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color w:val="00000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center"/>
        <w:textAlignment w:val="auto"/>
        <w:outlineLvl w:val="9"/>
        <w:rPr>
          <w:rFonts w:hint="eastAsia" w:ascii="宋体" w:hAnsi="宋体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/>
          <w:sz w:val="32"/>
        </w:rPr>
        <w:t>个人陈述9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b/>
          <w:bCs/>
          <w:color w:val="00000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我是××××大学公共管理学院公××××××专业2005级本科生。以优异的成绩取得了本校推荐免试生资格，特向贵校政府管理学院提出免试攻读研究生的申请。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在本科学习阶段，我一直对专业学习充满着兴趣和热情，同时，我也明白夯实基础的重要性。大一，我主要学习了数学、经济学、管理学、政治学、逻辑学等基础课程。大二以后，我主攻专业知识：公共管理学、公共事业管理概论、政府危机管理、城市管理学、公共政策分析、社会调查方法、公共经济学、决策理论与方法、管理信息系统等等，涉猎比较广泛。在各门课的学习中，我始终保持优秀的课程表现：课上思维活跃，课下主动阅读、坚持自学，通过各种方式与老师交流，在长期的独立思考中形成了良好的学习习惯，较好地掌握了专业知识，同时，逻辑思维能力、创新能力也得到了很大提升。我每年都获得校三好学生与学习优秀奖学金，并取得我校本科生最高荣誉——“三好学生标兵”称号，且在2008年8月28日至2008年9月7日代表华中科技大学到台湾参加“2008 年两岸三地大学生环保与志工研习营”活动。最终，我以专业排名第一、年级排名第一的优异成绩完成了大学前三年的学业。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作为一名文科生，我深知实践的重要性。三年来，我就感兴趣的问题广泛涉猎、深入思考，不断尝试创新，不断参与各种实践。在各种调查活动、课题参与及课程论文撰写中锻炼了逻辑思维能力、合作交流能力与写作能力，形成了自己的思维方式，并熟练掌握了科学的社会调查方法、定量分析方法和统计学知识，具备了一定的科研素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大一寒假，我参加“农村合作医疗”的社会调查，并在我院的调查报告展示大赛中获得三等奖。2006年7月到2007年5月，我和我的团队参与“大学生创业现状”的调查，奔赴各多个公司实地调查研究，设计分析数份问卷，最终其报告《中国大学生创业型就业探析——大学生创业现状调查报告》获得湖北省第六届“挑战杯”大学生课外学术科技作品竞赛三等奖。2007 年寒假，我参与公共管理学院徐顽强老师主持的国家社会科学基金项目“基于现代农业的农村中介组织网络构建研究”，到重庆市涪陵区对榨菜中介组织进行实地调研。2008 年6 月开始，我加入公共管理学院徐顽强老师主持的科协课题《国家科技奖励体系中的非政府奖项研究》，主要参与“国内外非政府奖实施效果的比较分析及其启示”这部分内容。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我选择的攻读专业是“行政管理”或“公共政策”，不仅因为我本科与这个方向联系很大，已经具备了比较扎实的专业基础和理论体系；更重要的是对这个方向的兴趣，我一直对政府的运作及局限性，制度、政策中的边界问题等相关内容兴趣浓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若成功保研，就读前我会按照自己的计划，在方法上打好基础。进一步阅读大量专著，提高自己的思考深度。同时，继续加强对英语的学习，尤其提高专业英语水平，广泛阅读外文文献。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北京大学政府管理学院是我理想的深造地，资深的学者专家、科学的培养模式和浓厚的学术氛围深深吸引着我。入校后，首先我仍将认真学习专业课程及相关学科知识，进一步打好坚实的专业基础。充分利用北大丰富的资源，在老师的指导下，系统地深化、细化、内化专业知识，把握学科历史与前沿，解决自己的一些疑问。其次，我将认真参与各类社会调查和科研工作，认真完成导师布置的课题任务，进一步领会学术研究的正确方法，加大研究力度、增强研究深度，不断提高创新能力、写作能力和团队合作能力，掌握以数学建模等方式独立分析和解决实际问题的能力，争取在专业领域做出有一定价值的学术成果。最后，深化和拓展其他方面的知识，增加自身知识的广度。行政管理学和其他的学科有着紧密的联系，要系统、科学的分析、解决问题，就必须通晓其他学科的知识。同时提高党性修养与综合素质，为学校和学院做一些力所能及的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textAlignment w:val="auto"/>
        <w:outlineLvl w:val="9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潜心研究是我的理想，硕士研究生毕业后我渴望继续深造。希望北大能给我这样一个难得的机会，我定不辜负老师们的期望。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Theme="minorEastAsi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Theme="minorEastAsia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432CA"/>
    <w:rsid w:val="07B205FF"/>
    <w:rsid w:val="0DDE73CC"/>
    <w:rsid w:val="0EC7216C"/>
    <w:rsid w:val="106D23EC"/>
    <w:rsid w:val="109230F2"/>
    <w:rsid w:val="11832AAA"/>
    <w:rsid w:val="13841264"/>
    <w:rsid w:val="17AA13D1"/>
    <w:rsid w:val="1AE57E1D"/>
    <w:rsid w:val="1FFD018F"/>
    <w:rsid w:val="20EB6858"/>
    <w:rsid w:val="214250A4"/>
    <w:rsid w:val="2152685E"/>
    <w:rsid w:val="22C93FD2"/>
    <w:rsid w:val="24010D20"/>
    <w:rsid w:val="295D0737"/>
    <w:rsid w:val="2F255EEB"/>
    <w:rsid w:val="328F6E5E"/>
    <w:rsid w:val="35581831"/>
    <w:rsid w:val="35773EA5"/>
    <w:rsid w:val="36FF649E"/>
    <w:rsid w:val="3A631190"/>
    <w:rsid w:val="3B64373D"/>
    <w:rsid w:val="3D32609A"/>
    <w:rsid w:val="3EA14040"/>
    <w:rsid w:val="3ED13CFA"/>
    <w:rsid w:val="4CE93F56"/>
    <w:rsid w:val="4E19418F"/>
    <w:rsid w:val="4F803F6A"/>
    <w:rsid w:val="50462C7F"/>
    <w:rsid w:val="58007B0E"/>
    <w:rsid w:val="5BEC1A5C"/>
    <w:rsid w:val="60F40EBE"/>
    <w:rsid w:val="64027C49"/>
    <w:rsid w:val="66647D7B"/>
    <w:rsid w:val="66FF395B"/>
    <w:rsid w:val="67922B47"/>
    <w:rsid w:val="688A2400"/>
    <w:rsid w:val="6C2F0285"/>
    <w:rsid w:val="6E813C40"/>
    <w:rsid w:val="703F40F9"/>
    <w:rsid w:val="79B14D12"/>
    <w:rsid w:val="7B870A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customStyle="1" w:styleId="7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宋体" w:hAnsi="宋体" w:eastAsia="宋体" w:cstheme="minorBidi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948</Words>
  <Characters>977</Characters>
  <Lines>0</Lines>
  <Paragraphs>0</Paragraphs>
  <ScaleCrop>false</ScaleCrop>
  <LinksUpToDate>false</LinksUpToDate>
  <CharactersWithSpaces>979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KASE</cp:lastModifiedBy>
  <dcterms:modified xsi:type="dcterms:W3CDTF">2018-03-18T00:36:39Z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