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764E6" w:rsidRPr="00EE47D0" w:rsidRDefault="00D764E6" w:rsidP="00EE47D0">
      <w:pPr>
        <w:shd w:val="clear" w:color="auto" w:fill="FFFFFF"/>
        <w:spacing w:line="360" w:lineRule="atLeast"/>
        <w:ind w:firstLineChars="100" w:firstLine="210"/>
        <w:rPr>
          <w:rFonts w:ascii="Arial" w:hAnsi="Arial" w:cs="Arial"/>
          <w:color w:val="333333"/>
          <w:kern w:val="0"/>
          <w:szCs w:val="21"/>
        </w:rPr>
      </w:pPr>
      <w:r>
        <w:rPr>
          <w:rFonts w:hint="eastAsia"/>
        </w:rPr>
        <w:t>研究生入学推荐免试是指</w:t>
      </w:r>
      <w:r>
        <w:rPr>
          <w:rFonts w:ascii="Arial" w:hAnsi="Arial" w:cs="Arial" w:hint="eastAsia"/>
          <w:color w:val="333333"/>
          <w:kern w:val="0"/>
          <w:szCs w:val="21"/>
        </w:rPr>
        <w:t>不用参加研究生考试而直接就读研究生的一种招生形式，</w:t>
      </w:r>
    </w:p>
    <w:p w:rsidR="00D764E6" w:rsidRDefault="00D764E6" w:rsidP="00EE47D0">
      <w:pPr>
        <w:spacing w:line="360" w:lineRule="auto"/>
      </w:pPr>
      <w:r>
        <w:rPr>
          <w:rFonts w:hint="eastAsia"/>
        </w:rPr>
        <w:t>它已经成为当今许多高校提前吸收优秀生源的一个主要途径，而且像我们这种关系民生的专业，许多学校的推免比例甚至达到了</w:t>
      </w:r>
      <w:r>
        <w:t>75%</w:t>
      </w:r>
      <w:r>
        <w:rPr>
          <w:rFonts w:hint="eastAsia"/>
        </w:rPr>
        <w:t>（推免比例是指推荐免试的学生占高校招研究生的百分比），推荐免试渐渐成为广大学生追求好学校的一个捷径，那么如何才能争取到学校的推免资格进而获得推免机会呢，下面我想仅就结合我个人的经验对此谈论几点。</w:t>
      </w:r>
    </w:p>
    <w:p w:rsidR="00D764E6" w:rsidRDefault="00D764E6" w:rsidP="00EE47D0">
      <w:pPr>
        <w:spacing w:line="360" w:lineRule="auto"/>
        <w:ind w:firstLineChars="100" w:firstLine="210"/>
      </w:pPr>
      <w:r>
        <w:t>1.</w:t>
      </w:r>
      <w:r>
        <w:rPr>
          <w:rFonts w:hint="eastAsia"/>
        </w:rPr>
        <w:t>成绩。推荐免试，不仅是在山东农业大学，任何学校推荐或接收免试生第一点看的就是该学生的成绩，这里的成绩定义因学校而异，我们学校看的是包括</w:t>
      </w:r>
      <w:r>
        <w:t>SJ</w:t>
      </w:r>
      <w:r>
        <w:rPr>
          <w:rFonts w:hint="eastAsia"/>
        </w:rPr>
        <w:t>在内的所有必修课的成绩，特别是像我们这种非</w:t>
      </w:r>
      <w:r>
        <w:t>211</w:t>
      </w:r>
      <w:r>
        <w:rPr>
          <w:rFonts w:hint="eastAsia"/>
        </w:rPr>
        <w:t>的学校，在推免名额很少的情况下，成绩在推免面试的时候占有举足轻重的地位。这也给我们想推免的学生指出一条明道，没有成绩，其他的一切都会显得微不足道。</w:t>
      </w:r>
    </w:p>
    <w:p w:rsidR="00D764E6" w:rsidRDefault="00D764E6" w:rsidP="00EE47D0">
      <w:pPr>
        <w:spacing w:line="360" w:lineRule="auto"/>
      </w:pPr>
      <w:r>
        <w:t xml:space="preserve">  2.</w:t>
      </w:r>
      <w:r>
        <w:rPr>
          <w:rFonts w:hint="eastAsia"/>
        </w:rPr>
        <w:t>科研。研究生去学校是做东西的，本科期间如果有一定的科研经历，在推荐面试的时候会受到面试老师的青睐，科研越牛，你所能推免的机会就会越大。大学并不像高中，大学生才真正的应该做到全面发展，综合学习。课本上的知识毕竟是陈旧的，也是抽像的，通过一定的科学研究，我们可以开发专业的思考能力，培养一定的动手能力，这对本科期间的学生而言是非常重要的。</w:t>
      </w:r>
    </w:p>
    <w:p w:rsidR="00D764E6" w:rsidRDefault="00D764E6" w:rsidP="00EE47D0">
      <w:pPr>
        <w:spacing w:line="360" w:lineRule="auto"/>
      </w:pPr>
      <w:r>
        <w:t xml:space="preserve">  3.</w:t>
      </w:r>
      <w:r>
        <w:rPr>
          <w:rFonts w:hint="eastAsia"/>
        </w:rPr>
        <w:t>英语。大部分学校推荐或招收免试生，大学英语四级是一个必备的条件，不光是推免，在以后的统招面试的过程中，英语和专业课一样，是面试问题中必考的环节，英语能力的好坏直接影响面试的成绩。英语作为一门语言，最主要的是积累，把英语学习放在平常，多去关注一些英语群，贴吧之类的，每天一点点，逐渐培养读英语的感觉，这对以后的考研复习、面试是很有帮助，这也是我非常先告诉大三学弟学妹们的一点，如果打算考研，现在先打算学好英语，英语六级之所以过不了，一是因为你的突击功力不够，更多的则是你的英语功底不足。</w:t>
      </w:r>
    </w:p>
    <w:p w:rsidR="00D764E6" w:rsidRDefault="00D764E6" w:rsidP="00EE47D0">
      <w:pPr>
        <w:spacing w:line="360" w:lineRule="auto"/>
      </w:pPr>
      <w:r>
        <w:t xml:space="preserve">  4.</w:t>
      </w:r>
      <w:r>
        <w:rPr>
          <w:rFonts w:hint="eastAsia"/>
        </w:rPr>
        <w:t>竞赛。相比于我前面所说的三个，竞赛的重要性似乎是弱了一点。有竞赛会显得大学生活相对完整，其他方面的能力相对强些。对于水电专业的学生，我们可以参加的学科竞赛不是很多，学长学姐们似乎也不怎么热衷于这方面的比赛，不过我倒是建议大学期间可以参加包括数学知识竞赛，英语知识竞赛，大学生建模大赛等一些比赛，如果能力强获奖的话，对以后的面试是会有帮助的。</w:t>
      </w:r>
    </w:p>
    <w:p w:rsidR="00D764E6" w:rsidRDefault="00D764E6" w:rsidP="00EE47D0">
      <w:pPr>
        <w:spacing w:line="360" w:lineRule="auto"/>
      </w:pPr>
      <w:r>
        <w:t xml:space="preserve">  </w:t>
      </w:r>
      <w:r>
        <w:rPr>
          <w:rFonts w:hint="eastAsia"/>
        </w:rPr>
        <w:t>除了上述的四条，我还想说，参加你想去高校的夏令营活动是非常必要的。很多学校会在夏令营期间给出你以后不论是参见推免面试或是统招面试的优惠条件，更有学校会在你能获得本校推免名额的前提之下，直接给予录取，不必再次参加面试。对于夏令营活动，这里针对的</w:t>
      </w:r>
      <w:r>
        <w:t>2013</w:t>
      </w:r>
      <w:r>
        <w:rPr>
          <w:rFonts w:hint="eastAsia"/>
        </w:rPr>
        <w:t>级的学生，</w:t>
      </w:r>
      <w:r>
        <w:t>14,15</w:t>
      </w:r>
      <w:r>
        <w:rPr>
          <w:rFonts w:hint="eastAsia"/>
        </w:rPr>
        <w:t>级可以参考。在每年的</w:t>
      </w:r>
      <w:r>
        <w:t>6</w:t>
      </w:r>
      <w:r>
        <w:rPr>
          <w:rFonts w:hint="eastAsia"/>
        </w:rPr>
        <w:t>月初，各大高校的夏令营活动在各个高校的官网上给出通知，此时你们需要及时关注其他学校的官网，及时报名等待通知。在有要求</w:t>
      </w:r>
      <w:r>
        <w:t>211</w:t>
      </w:r>
      <w:r>
        <w:rPr>
          <w:rFonts w:hint="eastAsia"/>
        </w:rPr>
        <w:t>条件的</w:t>
      </w:r>
      <w:r>
        <w:t xml:space="preserve"> </w:t>
      </w:r>
      <w:r>
        <w:rPr>
          <w:rFonts w:hint="eastAsia"/>
        </w:rPr>
        <w:t>夏令营，你们也可以报名，夏令营的报名追求的原则就是“广撒网，多捕鱼”。而每个高校确定你能否参加夏令营，最主要的还是看的成绩，科研和英语。</w:t>
      </w:r>
    </w:p>
    <w:p w:rsidR="00D764E6" w:rsidRDefault="00D764E6" w:rsidP="00EE47D0">
      <w:pPr>
        <w:spacing w:line="360" w:lineRule="auto"/>
      </w:pPr>
      <w:r>
        <w:t xml:space="preserve">  </w:t>
      </w:r>
      <w:r>
        <w:rPr>
          <w:rFonts w:hint="eastAsia"/>
        </w:rPr>
        <w:t>此外，如果你获得本校的推免名额，一定要及时询问本科老师，学长学姐的意见，让其协助你选择学校，毕竟他们的经验更为丰富。在此，我也想感谢保研路上一直帮助我的李院长，王艳艳老师，以及各位学长学姐。</w:t>
      </w:r>
    </w:p>
    <w:p w:rsidR="00D764E6" w:rsidRDefault="00D764E6" w:rsidP="00EE47D0">
      <w:pPr>
        <w:spacing w:line="360" w:lineRule="auto"/>
      </w:pPr>
      <w:r>
        <w:t xml:space="preserve">  </w:t>
      </w:r>
      <w:r>
        <w:rPr>
          <w:rFonts w:hint="eastAsia"/>
        </w:rPr>
        <w:t>最后我想强调一点，推免毕竟只是少数，大部分人还是要考研的，考研的人不要羡慕保研的人，端正好心态，同样也可以创造自己的胜利。而对于有希望保研的，即使你是第一名，也应该立足于考研。不管是国家，还是学校的保研政策，每年都在变，一心想保，到后来由于政策原因不能保，到时候可能会措手不及。现在你们需要做的就是好好学习，提升名次。</w:t>
      </w:r>
    </w:p>
    <w:p w:rsidR="00D764E6" w:rsidRPr="00EE47D0" w:rsidRDefault="00D764E6" w:rsidP="00EE47D0">
      <w:pPr>
        <w:spacing w:line="360" w:lineRule="auto"/>
      </w:pPr>
      <w:r>
        <w:t xml:space="preserve">  </w:t>
      </w:r>
      <w:r>
        <w:rPr>
          <w:rFonts w:hint="eastAsia"/>
        </w:rPr>
        <w:t>祝各位同学学习顺利。</w:t>
      </w:r>
    </w:p>
    <w:sectPr w:rsidR="00D764E6" w:rsidRPr="00EE47D0" w:rsidSect="00AF4647">
      <w:pgSz w:w="11906" w:h="16838"/>
      <w:pgMar w:top="1440" w:right="1800" w:bottom="1440" w:left="1800" w:header="851" w:footer="992" w:gutter="0"/>
      <w:cols w:space="425"/>
      <w:docGrid w:type="lines" w:linePitch="312"/>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9145C1C"/>
    <w:multiLevelType w:val="hybridMultilevel"/>
    <w:tmpl w:val="3D78A026"/>
    <w:lvl w:ilvl="0" w:tplc="FE76B9C4">
      <w:start w:val="1"/>
      <w:numFmt w:val="decimal"/>
      <w:lvlText w:val="%1."/>
      <w:lvlJc w:val="left"/>
      <w:pPr>
        <w:ind w:left="585" w:hanging="375"/>
      </w:pPr>
      <w:rPr>
        <w:rFonts w:cs="Times New Roman" w:hint="default"/>
      </w:rPr>
    </w:lvl>
    <w:lvl w:ilvl="1" w:tplc="04090019" w:tentative="1">
      <w:start w:val="1"/>
      <w:numFmt w:val="lowerLetter"/>
      <w:lvlText w:val="%2)"/>
      <w:lvlJc w:val="left"/>
      <w:pPr>
        <w:ind w:left="1050" w:hanging="420"/>
      </w:pPr>
      <w:rPr>
        <w:rFonts w:cs="Times New Roman"/>
      </w:rPr>
    </w:lvl>
    <w:lvl w:ilvl="2" w:tplc="0409001B" w:tentative="1">
      <w:start w:val="1"/>
      <w:numFmt w:val="lowerRoman"/>
      <w:lvlText w:val="%3."/>
      <w:lvlJc w:val="right"/>
      <w:pPr>
        <w:ind w:left="1470" w:hanging="420"/>
      </w:pPr>
      <w:rPr>
        <w:rFonts w:cs="Times New Roman"/>
      </w:rPr>
    </w:lvl>
    <w:lvl w:ilvl="3" w:tplc="0409000F" w:tentative="1">
      <w:start w:val="1"/>
      <w:numFmt w:val="decimal"/>
      <w:lvlText w:val="%4."/>
      <w:lvlJc w:val="left"/>
      <w:pPr>
        <w:ind w:left="1890" w:hanging="420"/>
      </w:pPr>
      <w:rPr>
        <w:rFonts w:cs="Times New Roman"/>
      </w:rPr>
    </w:lvl>
    <w:lvl w:ilvl="4" w:tplc="04090019" w:tentative="1">
      <w:start w:val="1"/>
      <w:numFmt w:val="lowerLetter"/>
      <w:lvlText w:val="%5)"/>
      <w:lvlJc w:val="left"/>
      <w:pPr>
        <w:ind w:left="2310" w:hanging="420"/>
      </w:pPr>
      <w:rPr>
        <w:rFonts w:cs="Times New Roman"/>
      </w:rPr>
    </w:lvl>
    <w:lvl w:ilvl="5" w:tplc="0409001B" w:tentative="1">
      <w:start w:val="1"/>
      <w:numFmt w:val="lowerRoman"/>
      <w:lvlText w:val="%6."/>
      <w:lvlJc w:val="right"/>
      <w:pPr>
        <w:ind w:left="2730" w:hanging="420"/>
      </w:pPr>
      <w:rPr>
        <w:rFonts w:cs="Times New Roman"/>
      </w:rPr>
    </w:lvl>
    <w:lvl w:ilvl="6" w:tplc="0409000F" w:tentative="1">
      <w:start w:val="1"/>
      <w:numFmt w:val="decimal"/>
      <w:lvlText w:val="%7."/>
      <w:lvlJc w:val="left"/>
      <w:pPr>
        <w:ind w:left="3150" w:hanging="420"/>
      </w:pPr>
      <w:rPr>
        <w:rFonts w:cs="Times New Roman"/>
      </w:rPr>
    </w:lvl>
    <w:lvl w:ilvl="7" w:tplc="04090019" w:tentative="1">
      <w:start w:val="1"/>
      <w:numFmt w:val="lowerLetter"/>
      <w:lvlText w:val="%8)"/>
      <w:lvlJc w:val="left"/>
      <w:pPr>
        <w:ind w:left="3570" w:hanging="420"/>
      </w:pPr>
      <w:rPr>
        <w:rFonts w:cs="Times New Roman"/>
      </w:rPr>
    </w:lvl>
    <w:lvl w:ilvl="8" w:tplc="0409001B" w:tentative="1">
      <w:start w:val="1"/>
      <w:numFmt w:val="lowerRoman"/>
      <w:lvlText w:val="%9."/>
      <w:lvlJc w:val="right"/>
      <w:pPr>
        <w:ind w:left="3990" w:hanging="420"/>
      </w:pPr>
      <w:rPr>
        <w:rFonts w:cs="Times New Roman"/>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bordersDoNotSurroundHeader/>
  <w:bordersDoNotSurroundFooter/>
  <w:defaultTabStop w:val="420"/>
  <w:drawingGridVerticalSpacing w:val="156"/>
  <w:displayHorizontalDrawingGridEvery w:val="0"/>
  <w:displayVerticalDrawingGridEvery w:val="2"/>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5715F9"/>
    <w:rsid w:val="000F36DF"/>
    <w:rsid w:val="005358D8"/>
    <w:rsid w:val="005715F9"/>
    <w:rsid w:val="00697299"/>
    <w:rsid w:val="00AF4647"/>
    <w:rsid w:val="00D764E6"/>
    <w:rsid w:val="00EB04DC"/>
    <w:rsid w:val="00EE47D0"/>
  </w:rsids>
  <m:mathPr>
    <m:mathFont m:val="Cambria Math"/>
    <m:brkBin m:val="before"/>
    <m:brkBinSub m:val="--"/>
    <m:smallFrac m:val="off"/>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宋体" w:hAnsi="Calibri" w:cs="Times New Roman"/>
        <w:kern w:val="2"/>
        <w:sz w:val="21"/>
        <w:szCs w:val="22"/>
        <w:lang w:val="en-US" w:eastAsia="zh-CN"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Strong" w:locked="1" w:semiHidden="0" w:uiPriority="0" w:unhideWhenUsed="0" w:qFormat="1"/>
    <w:lsdException w:name="Emphasis" w:locked="1" w:semiHidden="0" w:uiPriority="0" w:unhideWhenUsed="0" w:qFormat="1"/>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F4647"/>
    <w:pPr>
      <w:widowControl w:val="0"/>
      <w:jc w:val="both"/>
    </w:pPr>
  </w:style>
  <w:style w:type="character" w:default="1" w:styleId="DefaultParagraphFont">
    <w:name w:val="Default Paragraph Font"/>
    <w:uiPriority w:val="99"/>
    <w:semiHidden/>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99"/>
    <w:qFormat/>
    <w:rsid w:val="00EE47D0"/>
    <w:pPr>
      <w:ind w:firstLineChars="200" w:firstLine="420"/>
    </w:pPr>
  </w:style>
</w:styles>
</file>

<file path=word/webSettings.xml><?xml version="1.0" encoding="utf-8"?>
<w:webSettings xmlns:r="http://schemas.openxmlformats.org/officeDocument/2006/relationships" xmlns:w="http://schemas.openxmlformats.org/wordprocessingml/2006/main">
  <w:divs>
    <w:div w:id="407313392">
      <w:marLeft w:val="0"/>
      <w:marRight w:val="0"/>
      <w:marTop w:val="0"/>
      <w:marBottom w:val="0"/>
      <w:divBdr>
        <w:top w:val="none" w:sz="0" w:space="0" w:color="auto"/>
        <w:left w:val="none" w:sz="0" w:space="0" w:color="auto"/>
        <w:bottom w:val="none" w:sz="0" w:space="0" w:color="auto"/>
        <w:right w:val="none" w:sz="0" w:space="0" w:color="auto"/>
      </w:divBdr>
      <w:divsChild>
        <w:div w:id="407313390">
          <w:marLeft w:val="0"/>
          <w:marRight w:val="0"/>
          <w:marTop w:val="0"/>
          <w:marBottom w:val="0"/>
          <w:divBdr>
            <w:top w:val="none" w:sz="0" w:space="0" w:color="auto"/>
            <w:left w:val="none" w:sz="0" w:space="0" w:color="auto"/>
            <w:bottom w:val="none" w:sz="0" w:space="0" w:color="auto"/>
            <w:right w:val="none" w:sz="0" w:space="0" w:color="auto"/>
          </w:divBdr>
          <w:divsChild>
            <w:div w:id="407313393">
              <w:marLeft w:val="0"/>
              <w:marRight w:val="0"/>
              <w:marTop w:val="300"/>
              <w:marBottom w:val="0"/>
              <w:divBdr>
                <w:top w:val="none" w:sz="0" w:space="0" w:color="auto"/>
                <w:left w:val="none" w:sz="0" w:space="0" w:color="auto"/>
                <w:bottom w:val="none" w:sz="0" w:space="0" w:color="auto"/>
                <w:right w:val="none" w:sz="0" w:space="0" w:color="auto"/>
              </w:divBdr>
              <w:divsChild>
                <w:div w:id="407313389">
                  <w:marLeft w:val="0"/>
                  <w:marRight w:val="0"/>
                  <w:marTop w:val="0"/>
                  <w:marBottom w:val="0"/>
                  <w:divBdr>
                    <w:top w:val="single" w:sz="6" w:space="0" w:color="E5E5E5"/>
                    <w:left w:val="single" w:sz="6" w:space="0" w:color="E5E5E5"/>
                    <w:bottom w:val="single" w:sz="6" w:space="0" w:color="E5E5E5"/>
                    <w:right w:val="single" w:sz="6" w:space="0" w:color="E5E5E5"/>
                  </w:divBdr>
                  <w:divsChild>
                    <w:div w:id="407313391">
                      <w:marLeft w:val="0"/>
                      <w:marRight w:val="0"/>
                      <w:marTop w:val="0"/>
                      <w:marBottom w:val="0"/>
                      <w:divBdr>
                        <w:top w:val="none" w:sz="0" w:space="0" w:color="auto"/>
                        <w:left w:val="none" w:sz="0" w:space="0" w:color="auto"/>
                        <w:bottom w:val="none" w:sz="0" w:space="0" w:color="auto"/>
                        <w:right w:val="none" w:sz="0" w:space="0" w:color="auto"/>
                      </w:divBdr>
                      <w:divsChild>
                        <w:div w:id="407313394">
                          <w:marLeft w:val="0"/>
                          <w:marRight w:val="0"/>
                          <w:marTop w:val="0"/>
                          <w:marBottom w:val="225"/>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Normal_Wordconv.dotm</Template>
  <TotalTime>0</TotalTime>
  <Pages>2</Pages>
  <Words>225</Words>
  <Characters>1287</Characters>
  <Application>Microsoft Office Outlook</Application>
  <DocSecurity>0</DocSecurity>
  <Lines>0</Lines>
  <Paragraphs>0</Paragraphs>
  <ScaleCrop>false</ScaleCrop>
  <Company>ggg</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研究生入学推荐免试是指不用参加研究生考试而直接就读研究生的一种招生形式，</dc:title>
  <dc:subject/>
  <dc:creator>island</dc:creator>
  <cp:keywords/>
  <dc:description/>
  <cp:lastModifiedBy>Windows User</cp:lastModifiedBy>
  <cp:revision>2</cp:revision>
  <dcterms:created xsi:type="dcterms:W3CDTF">2015-10-17T13:47:00Z</dcterms:created>
  <dcterms:modified xsi:type="dcterms:W3CDTF">2015-10-17T13:47:00Z</dcterms:modified>
</cp:coreProperties>
</file>