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EB94" w14:textId="4AD2AD06" w:rsidR="00734CC5" w:rsidRDefault="00000000">
      <w:pPr>
        <w:pStyle w:val="1"/>
        <w:rPr>
          <w:sz w:val="24"/>
          <w:szCs w:val="24"/>
        </w:rPr>
      </w:pP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  <w:u w:val="single"/>
        </w:rPr>
        <w:t>电子测量技术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课程实验报告</w:t>
      </w:r>
      <w:r>
        <w:rPr>
          <w:rFonts w:hint="eastAsia"/>
          <w:sz w:val="24"/>
          <w:szCs w:val="24"/>
        </w:rPr>
        <w:t xml:space="preserve">        2025   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 11  </w:t>
      </w:r>
      <w:r>
        <w:rPr>
          <w:rFonts w:hint="eastAsia"/>
          <w:sz w:val="24"/>
          <w:szCs w:val="24"/>
        </w:rPr>
        <w:t>月</w:t>
      </w:r>
    </w:p>
    <w:p w14:paraId="03318661" w14:textId="7F994DD6" w:rsidR="00734CC5" w:rsidRDefault="00000000">
      <w:pPr>
        <w:spacing w:line="480" w:lineRule="auto"/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实验编号</w:t>
      </w:r>
      <w:r>
        <w:rPr>
          <w:rFonts w:hint="eastAsia"/>
          <w:b/>
          <w:sz w:val="24"/>
          <w:szCs w:val="24"/>
          <w:u w:val="single"/>
        </w:rPr>
        <w:t xml:space="preserve">    0</w:t>
      </w:r>
      <w:r w:rsidR="00D358F3">
        <w:rPr>
          <w:rFonts w:hint="eastAsia"/>
          <w:b/>
          <w:sz w:val="24"/>
          <w:szCs w:val="24"/>
          <w:u w:val="single"/>
        </w:rPr>
        <w:t>2</w:t>
      </w:r>
      <w:r>
        <w:rPr>
          <w:rFonts w:hint="eastAsia"/>
          <w:b/>
          <w:sz w:val="24"/>
          <w:szCs w:val="24"/>
          <w:u w:val="single"/>
        </w:rPr>
        <w:t xml:space="preserve">     </w:t>
      </w:r>
      <w:r>
        <w:rPr>
          <w:rFonts w:hint="eastAsia"/>
          <w:b/>
          <w:sz w:val="24"/>
          <w:szCs w:val="24"/>
        </w:rPr>
        <w:t>实验名称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D358F3" w:rsidRPr="00D358F3">
        <w:rPr>
          <w:rFonts w:ascii="Times New Roman" w:hAnsi="Times New Roman" w:hint="eastAsia"/>
          <w:b/>
          <w:sz w:val="24"/>
          <w:szCs w:val="24"/>
          <w:u w:val="single"/>
        </w:rPr>
        <w:t>基于</w:t>
      </w:r>
      <w:proofErr w:type="spellStart"/>
      <w:r w:rsidR="00D358F3" w:rsidRPr="00D358F3">
        <w:rPr>
          <w:rFonts w:ascii="Times New Roman" w:hAnsi="Times New Roman" w:hint="eastAsia"/>
          <w:b/>
          <w:sz w:val="24"/>
          <w:szCs w:val="24"/>
          <w:u w:val="single"/>
        </w:rPr>
        <w:t>Matlab</w:t>
      </w:r>
      <w:proofErr w:type="spellEnd"/>
      <w:r w:rsidR="00D358F3" w:rsidRPr="00D358F3">
        <w:rPr>
          <w:rFonts w:ascii="Times New Roman" w:hAnsi="Times New Roman" w:hint="eastAsia"/>
          <w:b/>
          <w:sz w:val="24"/>
          <w:szCs w:val="24"/>
          <w:u w:val="single"/>
        </w:rPr>
        <w:t>的数字信号发生器</w:t>
      </w:r>
      <w:r w:rsidR="00D358F3">
        <w:rPr>
          <w:rFonts w:ascii="Times New Roman" w:hAnsi="Times New Roman"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成绩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    </w:t>
      </w:r>
    </w:p>
    <w:p w14:paraId="1DFCE339" w14:textId="0B796D91" w:rsidR="00734CC5" w:rsidRDefault="00000000">
      <w:pPr>
        <w:spacing w:line="480" w:lineRule="auto"/>
        <w:rPr>
          <w:b/>
          <w:sz w:val="28"/>
          <w:u w:val="single"/>
        </w:rPr>
      </w:pPr>
      <w:r>
        <w:rPr>
          <w:rFonts w:hint="eastAsia"/>
          <w:b/>
          <w:sz w:val="24"/>
          <w:szCs w:val="24"/>
        </w:rPr>
        <w:t>班级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</w:t>
      </w:r>
      <w:r w:rsidR="00D358F3">
        <w:rPr>
          <w:rFonts w:hint="eastAsia"/>
          <w:b/>
          <w:sz w:val="24"/>
          <w:szCs w:val="24"/>
          <w:u w:val="single"/>
        </w:rPr>
        <w:t>测控</w:t>
      </w:r>
      <w:r w:rsidR="00D358F3">
        <w:rPr>
          <w:rFonts w:hint="eastAsia"/>
          <w:b/>
          <w:sz w:val="24"/>
          <w:szCs w:val="24"/>
          <w:u w:val="single"/>
        </w:rPr>
        <w:t>2302</w:t>
      </w:r>
      <w:r>
        <w:rPr>
          <w:rFonts w:hint="eastAsia"/>
          <w:b/>
          <w:sz w:val="24"/>
          <w:szCs w:val="24"/>
          <w:u w:val="single"/>
        </w:rPr>
        <w:t xml:space="preserve">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姓名</w:t>
      </w:r>
      <w:r>
        <w:rPr>
          <w:rFonts w:hint="eastAsia"/>
          <w:b/>
          <w:sz w:val="24"/>
          <w:szCs w:val="24"/>
          <w:u w:val="single"/>
        </w:rPr>
        <w:t xml:space="preserve">   </w:t>
      </w:r>
      <w:proofErr w:type="gramStart"/>
      <w:r w:rsidR="00D358F3">
        <w:rPr>
          <w:rFonts w:hint="eastAsia"/>
          <w:b/>
          <w:sz w:val="24"/>
          <w:szCs w:val="24"/>
          <w:u w:val="single"/>
        </w:rPr>
        <w:t>马宇佩</w:t>
      </w:r>
      <w:proofErr w:type="gramEnd"/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>组别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学号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D358F3">
        <w:rPr>
          <w:rFonts w:hint="eastAsia"/>
          <w:b/>
          <w:sz w:val="24"/>
          <w:szCs w:val="24"/>
          <w:u w:val="single"/>
        </w:rPr>
        <w:t>202302502217</w:t>
      </w:r>
      <w:r>
        <w:rPr>
          <w:rFonts w:hint="eastAsia"/>
          <w:b/>
          <w:sz w:val="24"/>
          <w:szCs w:val="24"/>
          <w:u w:val="single"/>
        </w:rPr>
        <w:t xml:space="preserve"> </w:t>
      </w:r>
    </w:p>
    <w:p w14:paraId="09A5CD17" w14:textId="77777777" w:rsidR="00734CC5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38B9AB7F" w14:textId="77777777" w:rsidR="00734CC5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23105707" w14:textId="551FCF02" w:rsidR="00734CC5" w:rsidRDefault="00D358F3" w:rsidP="00D358F3">
      <w:pPr>
        <w:tabs>
          <w:tab w:val="left" w:pos="360"/>
        </w:tabs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学习使用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实现信号发生器</w:t>
      </w:r>
    </w:p>
    <w:p w14:paraId="44E7613D" w14:textId="77777777" w:rsidR="00734CC5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二、实验原理</w:t>
      </w:r>
    </w:p>
    <w:p w14:paraId="5A2F110C" w14:textId="77777777" w:rsidR="00D358F3" w:rsidRPr="00D358F3" w:rsidRDefault="00D358F3" w:rsidP="00D358F3">
      <w:r w:rsidRPr="00D358F3">
        <w:t>数字信号发生器的本质是</w:t>
      </w:r>
      <w:r w:rsidRPr="00D358F3">
        <w:rPr>
          <w:b/>
          <w:bCs/>
        </w:rPr>
        <w:t>通过数学模型生成离散时间序列</w:t>
      </w:r>
      <w:r w:rsidRPr="00D358F3">
        <w:t>，再将其可视化呈现为连续波形（实验中通过</w:t>
      </w:r>
      <w:r w:rsidRPr="00D358F3">
        <w:t xml:space="preserve"> MATLAB </w:t>
      </w:r>
      <w:r w:rsidRPr="00D358F3">
        <w:t>绘图实现），核心逻辑基于</w:t>
      </w:r>
      <w:r w:rsidRPr="00D358F3">
        <w:t xml:space="preserve"> “</w:t>
      </w:r>
      <w:r w:rsidRPr="00D358F3">
        <w:t>模拟信号数字化</w:t>
      </w:r>
      <w:r w:rsidRPr="00D358F3">
        <w:t>”</w:t>
      </w:r>
      <w:r w:rsidRPr="00D358F3">
        <w:t>：</w:t>
      </w:r>
    </w:p>
    <w:p w14:paraId="5AADD0CD" w14:textId="77777777" w:rsidR="00D358F3" w:rsidRPr="00D358F3" w:rsidRDefault="00D358F3" w:rsidP="00D358F3">
      <w:pPr>
        <w:numPr>
          <w:ilvl w:val="0"/>
          <w:numId w:val="5"/>
        </w:numPr>
      </w:pPr>
      <w:r w:rsidRPr="00D358F3">
        <w:rPr>
          <w:b/>
          <w:bCs/>
        </w:rPr>
        <w:t>时间轴离散化</w:t>
      </w:r>
      <w:r w:rsidRPr="00D358F3">
        <w:t>：实验中通过代码</w:t>
      </w:r>
      <w:r w:rsidRPr="00D358F3">
        <w:t> t=x1:0.01:x2 </w:t>
      </w:r>
      <w:r w:rsidRPr="00D358F3">
        <w:t>生成时间序列，其中</w:t>
      </w:r>
      <w:r w:rsidRPr="00D358F3">
        <w:t> 0.01 </w:t>
      </w:r>
      <w:r w:rsidRPr="00D358F3">
        <w:t>为</w:t>
      </w:r>
      <w:r w:rsidRPr="00D358F3">
        <w:rPr>
          <w:b/>
          <w:bCs/>
        </w:rPr>
        <w:t>采样间隔</w:t>
      </w:r>
      <w:r w:rsidRPr="00D358F3">
        <w:t>（单位：秒）。采样间隔越小，生成的时间点越密集，最终绘制的波形越平滑（需满足</w:t>
      </w:r>
      <w:r w:rsidRPr="00D358F3">
        <w:t xml:space="preserve"> Nyquist </w:t>
      </w:r>
      <w:r w:rsidRPr="00D358F3">
        <w:t>采样定理，即采样频率</w:t>
      </w:r>
      <w:r w:rsidRPr="00D358F3">
        <w:t xml:space="preserve">≥2 </w:t>
      </w:r>
      <w:proofErr w:type="gramStart"/>
      <w:r w:rsidRPr="00D358F3">
        <w:t>倍</w:t>
      </w:r>
      <w:proofErr w:type="gramEnd"/>
      <w:r w:rsidRPr="00D358F3">
        <w:t>信号最高频率，避免波形混叠失真）；</w:t>
      </w:r>
    </w:p>
    <w:p w14:paraId="59302156" w14:textId="77777777" w:rsidR="00D358F3" w:rsidRPr="00D358F3" w:rsidRDefault="00D358F3" w:rsidP="00D358F3">
      <w:pPr>
        <w:numPr>
          <w:ilvl w:val="0"/>
          <w:numId w:val="5"/>
        </w:numPr>
      </w:pPr>
      <w:r w:rsidRPr="00D358F3">
        <w:rPr>
          <w:b/>
          <w:bCs/>
        </w:rPr>
        <w:t>波形参数可控化</w:t>
      </w:r>
      <w:r w:rsidRPr="00D358F3">
        <w:t>：通过</w:t>
      </w:r>
      <w:r w:rsidRPr="00D358F3">
        <w:t xml:space="preserve"> “</w:t>
      </w:r>
      <w:r w:rsidRPr="00D358F3">
        <w:t>幅度（</w:t>
      </w:r>
      <w:r w:rsidRPr="00D358F3">
        <w:t>A</w:t>
      </w:r>
      <w:r w:rsidRPr="00D358F3">
        <w:t>）、频率（</w:t>
      </w:r>
      <w:r w:rsidRPr="00D358F3">
        <w:t>f</w:t>
      </w:r>
      <w:r w:rsidRPr="00D358F3">
        <w:t>）、占空比（</w:t>
      </w:r>
      <w:r w:rsidRPr="00D358F3">
        <w:t>z</w:t>
      </w:r>
      <w:r w:rsidRPr="00D358F3">
        <w:t>）</w:t>
      </w:r>
      <w:r w:rsidRPr="00D358F3">
        <w:t xml:space="preserve">” </w:t>
      </w:r>
      <w:r w:rsidRPr="00D358F3">
        <w:t>等参数调节波形特征，所有波形均基于</w:t>
      </w:r>
      <w:r w:rsidRPr="00D358F3">
        <w:t xml:space="preserve"> “</w:t>
      </w:r>
      <w:r w:rsidRPr="00D358F3">
        <w:t>基础数学函数</w:t>
      </w:r>
      <w:r w:rsidRPr="00D358F3">
        <w:t xml:space="preserve"> + </w:t>
      </w:r>
      <w:r w:rsidRPr="00D358F3">
        <w:t>参数调制</w:t>
      </w:r>
      <w:r w:rsidRPr="00D358F3">
        <w:t xml:space="preserve">” </w:t>
      </w:r>
      <w:r w:rsidRPr="00D358F3">
        <w:t>生成，确保用户可通过</w:t>
      </w:r>
      <w:r w:rsidRPr="00D358F3">
        <w:t xml:space="preserve"> GUI </w:t>
      </w:r>
      <w:r w:rsidRPr="00D358F3">
        <w:t>输入参数灵活控制波形输出。</w:t>
      </w:r>
    </w:p>
    <w:p w14:paraId="267BCA6B" w14:textId="1707D907" w:rsidR="00D358F3" w:rsidRPr="00D358F3" w:rsidRDefault="00D358F3" w:rsidP="00D358F3">
      <w:pPr>
        <w:rPr>
          <w:b/>
          <w:bCs/>
        </w:rPr>
      </w:pPr>
      <w:r w:rsidRPr="00D358F3">
        <w:rPr>
          <w:b/>
          <w:bCs/>
        </w:rPr>
        <w:t>MATLAB GUI</w:t>
      </w:r>
      <w:r w:rsidRPr="00D358F3">
        <w:rPr>
          <w:b/>
          <w:bCs/>
        </w:rPr>
        <w:t>（图形用户界面）工作原理</w:t>
      </w:r>
    </w:p>
    <w:p w14:paraId="76112D1B" w14:textId="77777777" w:rsidR="00D358F3" w:rsidRPr="00D358F3" w:rsidRDefault="00D358F3" w:rsidP="00D358F3">
      <w:r w:rsidRPr="00D358F3">
        <w:t>实验通过</w:t>
      </w:r>
      <w:r w:rsidRPr="00D358F3">
        <w:t xml:space="preserve"> MATLAB </w:t>
      </w:r>
      <w:r w:rsidRPr="00D358F3">
        <w:t>的</w:t>
      </w:r>
      <w:r w:rsidRPr="00D358F3">
        <w:t xml:space="preserve"> GUIDE </w:t>
      </w:r>
      <w:r w:rsidRPr="00D358F3">
        <w:t>工具搭建</w:t>
      </w:r>
      <w:r w:rsidRPr="00D358F3">
        <w:t xml:space="preserve"> GUI</w:t>
      </w:r>
      <w:r w:rsidRPr="00D358F3">
        <w:t>，核心是</w:t>
      </w:r>
      <w:r w:rsidRPr="00D358F3">
        <w:t xml:space="preserve"> “</w:t>
      </w:r>
      <w:r w:rsidRPr="00D358F3">
        <w:t>组件交互</w:t>
      </w:r>
      <w:r w:rsidRPr="00D358F3">
        <w:t xml:space="preserve"> + </w:t>
      </w:r>
      <w:r w:rsidRPr="00D358F3">
        <w:t>回调函数触发</w:t>
      </w:r>
      <w:r w:rsidRPr="00D358F3">
        <w:t>”</w:t>
      </w:r>
      <w:r w:rsidRPr="00D358F3">
        <w:t>，具体逻辑如下：</w:t>
      </w:r>
    </w:p>
    <w:p w14:paraId="0BFC5488" w14:textId="77777777" w:rsidR="00D358F3" w:rsidRPr="00D358F3" w:rsidRDefault="00D358F3" w:rsidP="00D358F3">
      <w:pPr>
        <w:numPr>
          <w:ilvl w:val="0"/>
          <w:numId w:val="6"/>
        </w:numPr>
      </w:pPr>
      <w:r w:rsidRPr="00D358F3">
        <w:rPr>
          <w:b/>
          <w:bCs/>
        </w:rPr>
        <w:t xml:space="preserve">GUI </w:t>
      </w:r>
      <w:r w:rsidRPr="00D358F3">
        <w:rPr>
          <w:b/>
          <w:bCs/>
        </w:rPr>
        <w:t>组件功能分工</w:t>
      </w:r>
      <w:r w:rsidRPr="00D358F3">
        <w:t>：</w:t>
      </w:r>
    </w:p>
    <w:p w14:paraId="6A439249" w14:textId="77777777" w:rsidR="00D358F3" w:rsidRPr="00D358F3" w:rsidRDefault="00D358F3" w:rsidP="00D358F3">
      <w:pPr>
        <w:numPr>
          <w:ilvl w:val="1"/>
          <w:numId w:val="6"/>
        </w:numPr>
      </w:pPr>
      <w:r w:rsidRPr="00D358F3">
        <w:rPr>
          <w:b/>
          <w:bCs/>
        </w:rPr>
        <w:t>坐标轴（</w:t>
      </w:r>
      <w:r w:rsidRPr="00D358F3">
        <w:rPr>
          <w:b/>
          <w:bCs/>
        </w:rPr>
        <w:t>axes1</w:t>
      </w:r>
      <w:r w:rsidRPr="00D358F3">
        <w:rPr>
          <w:b/>
          <w:bCs/>
        </w:rPr>
        <w:t>）</w:t>
      </w:r>
      <w:r w:rsidRPr="00D358F3">
        <w:t>：作为波形显示区域，通过</w:t>
      </w:r>
      <w:r w:rsidRPr="00D358F3">
        <w:t> plot(handles.axes1, t, y) </w:t>
      </w:r>
      <w:r w:rsidRPr="00D358F3">
        <w:t>指令将生成的时间序列（</w:t>
      </w:r>
      <w:r w:rsidRPr="00D358F3">
        <w:t>t</w:t>
      </w:r>
      <w:r w:rsidRPr="00D358F3">
        <w:t>）与波形数据（</w:t>
      </w:r>
      <w:r w:rsidRPr="00D358F3">
        <w:t>y</w:t>
      </w:r>
      <w:r w:rsidRPr="00D358F3">
        <w:t>）绘制于此；</w:t>
      </w:r>
    </w:p>
    <w:p w14:paraId="3D4FF328" w14:textId="77777777" w:rsidR="00D358F3" w:rsidRPr="00D358F3" w:rsidRDefault="00D358F3" w:rsidP="00D358F3">
      <w:pPr>
        <w:numPr>
          <w:ilvl w:val="1"/>
          <w:numId w:val="6"/>
        </w:numPr>
      </w:pPr>
      <w:r w:rsidRPr="00D358F3">
        <w:rPr>
          <w:b/>
          <w:bCs/>
        </w:rPr>
        <w:t>可编辑文本（如</w:t>
      </w:r>
      <w:r w:rsidRPr="00D358F3">
        <w:rPr>
          <w:b/>
          <w:bCs/>
        </w:rPr>
        <w:t xml:space="preserve"> </w:t>
      </w:r>
      <w:proofErr w:type="spellStart"/>
      <w:r w:rsidRPr="00D358F3">
        <w:rPr>
          <w:b/>
          <w:bCs/>
        </w:rPr>
        <w:t>fudu</w:t>
      </w:r>
      <w:proofErr w:type="spellEnd"/>
      <w:r w:rsidRPr="00D358F3">
        <w:rPr>
          <w:b/>
          <w:bCs/>
        </w:rPr>
        <w:t>、</w:t>
      </w:r>
      <w:proofErr w:type="spellStart"/>
      <w:r w:rsidRPr="00D358F3">
        <w:rPr>
          <w:b/>
          <w:bCs/>
        </w:rPr>
        <w:t>pinlv</w:t>
      </w:r>
      <w:proofErr w:type="spellEnd"/>
      <w:r w:rsidRPr="00D358F3">
        <w:rPr>
          <w:b/>
          <w:bCs/>
        </w:rPr>
        <w:t>）</w:t>
      </w:r>
      <w:r w:rsidRPr="00D358F3">
        <w:t>：存储用户输入的波形参数（幅度、频率等），通过</w:t>
      </w:r>
      <w:r w:rsidRPr="00D358F3">
        <w:t> get(</w:t>
      </w:r>
      <w:proofErr w:type="spellStart"/>
      <w:r w:rsidRPr="00D358F3">
        <w:t>handles.xxx,'string</w:t>
      </w:r>
      <w:proofErr w:type="spellEnd"/>
      <w:r w:rsidRPr="00D358F3">
        <w:t>') </w:t>
      </w:r>
      <w:r w:rsidRPr="00D358F3">
        <w:t>指令读取文本内容，再用</w:t>
      </w:r>
      <w:r w:rsidRPr="00D358F3">
        <w:t> str2num </w:t>
      </w:r>
      <w:r w:rsidRPr="00D358F3">
        <w:t>转换为数值</w:t>
      </w:r>
      <w:proofErr w:type="gramStart"/>
      <w:r w:rsidRPr="00D358F3">
        <w:t>供计算</w:t>
      </w:r>
      <w:proofErr w:type="gramEnd"/>
      <w:r w:rsidRPr="00D358F3">
        <w:t>使用；</w:t>
      </w:r>
    </w:p>
    <w:p w14:paraId="3F3009F1" w14:textId="77777777" w:rsidR="00D358F3" w:rsidRPr="00D358F3" w:rsidRDefault="00D358F3" w:rsidP="00D358F3">
      <w:pPr>
        <w:numPr>
          <w:ilvl w:val="1"/>
          <w:numId w:val="6"/>
        </w:numPr>
      </w:pPr>
      <w:r w:rsidRPr="00D358F3">
        <w:rPr>
          <w:b/>
          <w:bCs/>
        </w:rPr>
        <w:t>功能按钮（如方波、正弦波）</w:t>
      </w:r>
      <w:r w:rsidRPr="00D358F3">
        <w:t>：触发波形生成的</w:t>
      </w:r>
      <w:r w:rsidRPr="00D358F3">
        <w:t xml:space="preserve"> “</w:t>
      </w:r>
      <w:r w:rsidRPr="00D358F3">
        <w:t>开关</w:t>
      </w:r>
      <w:r w:rsidRPr="00D358F3">
        <w:t>”</w:t>
      </w:r>
      <w:r w:rsidRPr="00D358F3">
        <w:t>，每个按钮绑定专</w:t>
      </w:r>
      <w:proofErr w:type="gramStart"/>
      <w:r w:rsidRPr="00D358F3">
        <w:t>属</w:t>
      </w:r>
      <w:r w:rsidRPr="00D358F3">
        <w:rPr>
          <w:b/>
          <w:bCs/>
        </w:rPr>
        <w:t>回调函</w:t>
      </w:r>
      <w:proofErr w:type="gramEnd"/>
      <w:r w:rsidRPr="00D358F3">
        <w:rPr>
          <w:b/>
          <w:bCs/>
        </w:rPr>
        <w:t>数</w:t>
      </w:r>
      <w:r w:rsidRPr="00D358F3">
        <w:t>（如方波按钮绑定</w:t>
      </w:r>
      <w:r w:rsidRPr="00D358F3">
        <w:t> </w:t>
      </w:r>
      <w:proofErr w:type="spellStart"/>
      <w:r w:rsidRPr="00D358F3">
        <w:t>fangbo_Callback</w:t>
      </w:r>
      <w:proofErr w:type="spellEnd"/>
      <w:r w:rsidRPr="00D358F3">
        <w:t>），点击按钮即执行对应函数；</w:t>
      </w:r>
    </w:p>
    <w:p w14:paraId="30FA362C" w14:textId="77777777" w:rsidR="00D358F3" w:rsidRPr="00D358F3" w:rsidRDefault="00D358F3" w:rsidP="00D358F3">
      <w:pPr>
        <w:numPr>
          <w:ilvl w:val="1"/>
          <w:numId w:val="6"/>
        </w:numPr>
      </w:pPr>
      <w:r w:rsidRPr="00D358F3">
        <w:rPr>
          <w:b/>
          <w:bCs/>
        </w:rPr>
        <w:t>面板（</w:t>
      </w:r>
      <w:proofErr w:type="spellStart"/>
      <w:r w:rsidRPr="00D358F3">
        <w:rPr>
          <w:b/>
          <w:bCs/>
        </w:rPr>
        <w:t>uipanel</w:t>
      </w:r>
      <w:proofErr w:type="spellEnd"/>
      <w:r w:rsidRPr="00D358F3">
        <w:rPr>
          <w:b/>
          <w:bCs/>
        </w:rPr>
        <w:t>）</w:t>
      </w:r>
      <w:r w:rsidRPr="00D358F3">
        <w:t>：对组件分类（如</w:t>
      </w:r>
      <w:r w:rsidRPr="00D358F3">
        <w:t xml:space="preserve"> “</w:t>
      </w:r>
      <w:r w:rsidRPr="00D358F3">
        <w:t>波形参数</w:t>
      </w:r>
      <w:r w:rsidRPr="00D358F3">
        <w:t>”“</w:t>
      </w:r>
      <w:r w:rsidRPr="00D358F3">
        <w:t>波形生成</w:t>
      </w:r>
      <w:r w:rsidRPr="00D358F3">
        <w:t>”</w:t>
      </w:r>
      <w:r w:rsidRPr="00D358F3">
        <w:t>），提升</w:t>
      </w:r>
      <w:r w:rsidRPr="00D358F3">
        <w:t xml:space="preserve"> GUI </w:t>
      </w:r>
      <w:r w:rsidRPr="00D358F3">
        <w:t>界面的可读性与操作逻辑。</w:t>
      </w:r>
    </w:p>
    <w:p w14:paraId="09FD04BD" w14:textId="0F44A1B7" w:rsidR="00D358F3" w:rsidRPr="00D358F3" w:rsidRDefault="00183007" w:rsidP="00D358F3">
      <w:pPr>
        <w:numPr>
          <w:ilvl w:val="0"/>
          <w:numId w:val="6"/>
        </w:numPr>
      </w:pPr>
      <w:bookmarkStart w:id="0" w:name="_Hlk215415580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90D0C2D" wp14:editId="0642CB79">
                <wp:simplePos x="0" y="0"/>
                <wp:positionH relativeFrom="column">
                  <wp:posOffset>-44064</wp:posOffset>
                </wp:positionH>
                <wp:positionV relativeFrom="paragraph">
                  <wp:posOffset>-489198</wp:posOffset>
                </wp:positionV>
                <wp:extent cx="7200" cy="8031600"/>
                <wp:effectExtent l="0" t="0" r="31115" b="2667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0" cy="8031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E4593A" id="直接连接符 4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45pt,-38.5pt" to="-2.9pt,5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" strokecolor="black [3213]" strokeweight="1pt">
                <v:stroke joinstyle="miter"/>
              </v:line>
            </w:pict>
          </mc:Fallback>
        </mc:AlternateContent>
      </w:r>
      <w:r w:rsidR="00D358F3" w:rsidRPr="00D358F3">
        <w:rPr>
          <w:b/>
          <w:bCs/>
        </w:rPr>
        <w:t>回</w:t>
      </w:r>
      <w:proofErr w:type="gramStart"/>
      <w:r w:rsidR="00D358F3" w:rsidRPr="00D358F3">
        <w:rPr>
          <w:b/>
          <w:bCs/>
        </w:rPr>
        <w:t>调函数核心</w:t>
      </w:r>
      <w:proofErr w:type="gramEnd"/>
      <w:r w:rsidR="00D358F3" w:rsidRPr="00D358F3">
        <w:rPr>
          <w:b/>
          <w:bCs/>
        </w:rPr>
        <w:t>机制</w:t>
      </w:r>
      <w:r w:rsidR="00D358F3" w:rsidRPr="00D358F3">
        <w:t>：</w:t>
      </w:r>
    </w:p>
    <w:p w14:paraId="4AAB7677" w14:textId="77777777" w:rsidR="00D358F3" w:rsidRPr="00D358F3" w:rsidRDefault="00D358F3" w:rsidP="00D358F3">
      <w:r w:rsidRPr="00D358F3">
        <w:t>回</w:t>
      </w:r>
      <w:proofErr w:type="gramStart"/>
      <w:r w:rsidRPr="00D358F3">
        <w:t>调函数</w:t>
      </w:r>
      <w:proofErr w:type="gramEnd"/>
      <w:r w:rsidRPr="00D358F3">
        <w:t>是</w:t>
      </w:r>
      <w:r w:rsidRPr="00D358F3">
        <w:t xml:space="preserve"> GUI </w:t>
      </w:r>
      <w:r w:rsidRPr="00D358F3">
        <w:t>与波形生成的</w:t>
      </w:r>
      <w:r w:rsidRPr="00D358F3">
        <w:t xml:space="preserve"> “</w:t>
      </w:r>
      <w:r w:rsidRPr="00D358F3">
        <w:t>桥梁</w:t>
      </w:r>
      <w:r w:rsidRPr="00D358F3">
        <w:t>”</w:t>
      </w:r>
      <w:r w:rsidRPr="00D358F3">
        <w:t>，执行流程固定：</w:t>
      </w:r>
    </w:p>
    <w:p w14:paraId="274A08A7" w14:textId="406ED2F1" w:rsidR="00734CC5" w:rsidRDefault="00D358F3">
      <w:pPr>
        <w:rPr>
          <w:rFonts w:hint="eastAsia"/>
        </w:rPr>
      </w:pPr>
      <w:r w:rsidRPr="00D358F3">
        <w:t xml:space="preserve">① </w:t>
      </w:r>
      <w:r w:rsidRPr="00D358F3">
        <w:t>读取参数（从可编辑文本获取幅度、频率、坐标范围等）</w:t>
      </w:r>
      <w:r w:rsidRPr="00D358F3">
        <w:t xml:space="preserve">→ ② </w:t>
      </w:r>
      <w:r w:rsidRPr="00D358F3">
        <w:t>生成时间序列（</w:t>
      </w:r>
      <w:r w:rsidRPr="00D358F3">
        <w:t>t</w:t>
      </w:r>
      <w:r w:rsidRPr="00D358F3">
        <w:t>）</w:t>
      </w:r>
      <w:r w:rsidRPr="00D358F3">
        <w:t xml:space="preserve">→ ③ </w:t>
      </w:r>
      <w:r w:rsidRPr="00D358F3">
        <w:t>代入波形数学公式计算波形数据（</w:t>
      </w:r>
      <w:r w:rsidRPr="00D358F3">
        <w:t>y</w:t>
      </w:r>
      <w:r w:rsidRPr="00D358F3">
        <w:t>）</w:t>
      </w:r>
      <w:r w:rsidRPr="00D358F3">
        <w:t xml:space="preserve">→ ④ </w:t>
      </w:r>
      <w:r w:rsidRPr="00D358F3">
        <w:t>绘制波形并设置坐标轴范围</w:t>
      </w:r>
      <w:r w:rsidRPr="00D358F3">
        <w:t xml:space="preserve"> → ⑤ </w:t>
      </w:r>
      <w:r w:rsidRPr="00D358F3">
        <w:t>用</w:t>
      </w:r>
      <w:r w:rsidRPr="00D358F3">
        <w:t> </w:t>
      </w:r>
      <w:proofErr w:type="spellStart"/>
      <w:r w:rsidRPr="00D358F3">
        <w:t>guidata</w:t>
      </w:r>
      <w:proofErr w:type="spellEnd"/>
      <w:r w:rsidRPr="00D358F3">
        <w:t>(</w:t>
      </w:r>
      <w:proofErr w:type="spellStart"/>
      <w:r w:rsidRPr="00D358F3">
        <w:t>hObject</w:t>
      </w:r>
      <w:proofErr w:type="spellEnd"/>
      <w:r w:rsidRPr="00D358F3">
        <w:t>, handles) </w:t>
      </w:r>
      <w:r w:rsidRPr="00D358F3">
        <w:t>刷新界面数据，确保下次操作正常。</w:t>
      </w:r>
    </w:p>
    <w:p w14:paraId="5E3ABFE4" w14:textId="77777777" w:rsidR="00734CC5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三、实验设备</w:t>
      </w:r>
    </w:p>
    <w:p w14:paraId="3BFD8F66" w14:textId="28B4A70F" w:rsidR="00734CC5" w:rsidRPr="00FC7DD9" w:rsidRDefault="00FC7DD9">
      <w:r w:rsidRPr="00FC7DD9">
        <w:rPr>
          <w:rFonts w:hint="eastAsia"/>
        </w:rPr>
        <w:t>1</w:t>
      </w:r>
      <w:r w:rsidRPr="00FC7DD9">
        <w:rPr>
          <w:rFonts w:hint="eastAsia"/>
        </w:rPr>
        <w:t>、计算机一台</w:t>
      </w:r>
    </w:p>
    <w:p w14:paraId="1B215FEB" w14:textId="36DAB058" w:rsidR="00FC7DD9" w:rsidRDefault="00FC7DD9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MATLAB </w:t>
      </w:r>
      <w:r>
        <w:rPr>
          <w:rFonts w:hint="eastAsia"/>
        </w:rPr>
        <w:t>软件</w:t>
      </w:r>
    </w:p>
    <w:p w14:paraId="0972FF1F" w14:textId="77777777" w:rsidR="00734CC5" w:rsidRDefault="00000000">
      <w:pPr>
        <w:numPr>
          <w:ilvl w:val="0"/>
          <w:numId w:val="3"/>
        </w:numPr>
        <w:spacing w:afterLines="100" w:after="312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665B0094" w14:textId="77777777" w:rsidR="00183007" w:rsidRDefault="00183007" w:rsidP="00183007">
      <w:r>
        <w:rPr>
          <w:rFonts w:hint="eastAsia"/>
        </w:rPr>
        <w:t>1</w:t>
      </w:r>
      <w:r>
        <w:rPr>
          <w:rFonts w:hint="eastAsia"/>
        </w:rPr>
        <w:t>．在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的命令窗口中输入</w:t>
      </w:r>
      <w:r>
        <w:rPr>
          <w:rFonts w:hint="eastAsia"/>
        </w:rPr>
        <w:t>guide</w:t>
      </w:r>
      <w:r>
        <w:rPr>
          <w:rFonts w:hint="eastAsia"/>
        </w:rPr>
        <w:t>命令，选择</w:t>
      </w:r>
      <w:r>
        <w:rPr>
          <w:rFonts w:hint="eastAsia"/>
        </w:rPr>
        <w:t>Blank GUI</w:t>
      </w:r>
      <w:r>
        <w:rPr>
          <w:rFonts w:hint="eastAsia"/>
        </w:rPr>
        <w:t>，然后更改保存路径如图所示</w:t>
      </w:r>
    </w:p>
    <w:p w14:paraId="4C3224AD" w14:textId="77777777" w:rsidR="00183007" w:rsidRDefault="00183007" w:rsidP="00183007">
      <w:pPr>
        <w:jc w:val="left"/>
      </w:pPr>
      <w:r>
        <w:rPr>
          <w:rFonts w:ascii="宋体" w:hAnsi="宋体" w:cs="宋体"/>
          <w:noProof/>
          <w:sz w:val="24"/>
        </w:rPr>
        <w:drawing>
          <wp:inline distT="0" distB="0" distL="114300" distR="114300" wp14:anchorId="69601315" wp14:editId="25C8FC93">
            <wp:extent cx="3085465" cy="1830705"/>
            <wp:effectExtent l="0" t="0" r="635" b="17145"/>
            <wp:docPr id="12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1830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A8E551E" wp14:editId="31641ED7">
            <wp:extent cx="2041525" cy="1840230"/>
            <wp:effectExtent l="0" t="0" r="15875" b="7620"/>
            <wp:docPr id="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152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E4CD" w14:textId="77777777" w:rsidR="00183007" w:rsidRDefault="00183007" w:rsidP="00183007">
      <w:pPr>
        <w:jc w:val="left"/>
      </w:pPr>
      <w:r>
        <w:rPr>
          <w:rFonts w:hint="eastAsia"/>
        </w:rPr>
        <w:t>2.</w:t>
      </w:r>
      <w:r>
        <w:rPr>
          <w:rFonts w:ascii="Times New Roman" w:hAnsi="Times New Roman" w:hint="eastAsia"/>
        </w:rPr>
        <w:t>点击坐标区，</w:t>
      </w:r>
      <w:r>
        <w:rPr>
          <w:rFonts w:ascii="Times New Roman" w:hAnsi="Times New Roman"/>
        </w:rPr>
        <w:t>然后拖动出来</w:t>
      </w:r>
    </w:p>
    <w:p w14:paraId="6F177226" w14:textId="77777777" w:rsidR="00183007" w:rsidRDefault="00183007" w:rsidP="00183007">
      <w:pPr>
        <w:jc w:val="center"/>
      </w:pPr>
      <w:r>
        <w:rPr>
          <w:noProof/>
        </w:rPr>
        <w:drawing>
          <wp:inline distT="0" distB="0" distL="114300" distR="114300" wp14:anchorId="68FFE7C2" wp14:editId="3C6AEC85">
            <wp:extent cx="2153920" cy="1934210"/>
            <wp:effectExtent l="0" t="0" r="17780" b="8890"/>
            <wp:docPr id="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3084C" w14:textId="77777777" w:rsidR="00183007" w:rsidRDefault="00183007" w:rsidP="00183007">
      <w:r>
        <w:rPr>
          <w:rFonts w:hint="eastAsia"/>
        </w:rPr>
        <w:t>3.</w:t>
      </w:r>
      <w:r>
        <w:rPr>
          <w:rFonts w:ascii="Times New Roman" w:hAnsi="Times New Roman" w:hint="eastAsia"/>
        </w:rPr>
        <w:t>再拖动两个面板</w:t>
      </w:r>
    </w:p>
    <w:p w14:paraId="4AE24C69" w14:textId="4ABA6F4E" w:rsidR="00183007" w:rsidRDefault="00183007" w:rsidP="00183007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4CE0D8" wp14:editId="4749163D">
                <wp:simplePos x="0" y="0"/>
                <wp:positionH relativeFrom="column">
                  <wp:posOffset>5534053</wp:posOffset>
                </wp:positionH>
                <wp:positionV relativeFrom="paragraph">
                  <wp:posOffset>-490634</wp:posOffset>
                </wp:positionV>
                <wp:extent cx="7200" cy="8031600"/>
                <wp:effectExtent l="0" t="0" r="31115" b="26670"/>
                <wp:wrapNone/>
                <wp:docPr id="1312487164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0" cy="8031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33638B" id="直接连接符 1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5.75pt,-38.65pt" to="436.3pt,5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114300" distR="114300" wp14:anchorId="6D008B7F" wp14:editId="48F47787">
            <wp:extent cx="2177415" cy="1957705"/>
            <wp:effectExtent l="0" t="0" r="13335" b="4445"/>
            <wp:docPr id="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7415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A3B46" w14:textId="77777777" w:rsidR="00183007" w:rsidRDefault="00183007" w:rsidP="00183007">
      <w:r>
        <w:rPr>
          <w:rFonts w:hint="eastAsia"/>
        </w:rPr>
        <w:t>4.</w:t>
      </w:r>
      <w:r>
        <w:rPr>
          <w:rFonts w:ascii="Times New Roman" w:hAnsi="Times New Roman" w:hint="eastAsia"/>
        </w:rPr>
        <w:t>双击面板查看它的属性</w:t>
      </w:r>
      <w:r>
        <w:rPr>
          <w:rFonts w:hint="eastAsia"/>
        </w:rPr>
        <w:t>，</w:t>
      </w:r>
      <w:r>
        <w:rPr>
          <w:rFonts w:ascii="Times New Roman" w:hAnsi="Times New Roman" w:hint="eastAsia"/>
        </w:rPr>
        <w:t>更改字体大小和显示内容</w:t>
      </w:r>
      <w:r>
        <w:rPr>
          <w:rFonts w:hint="eastAsia"/>
        </w:rPr>
        <w:t>（双击设置</w:t>
      </w:r>
      <w:r>
        <w:rPr>
          <w:rFonts w:hint="eastAsia"/>
        </w:rPr>
        <w:t>Title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（字体大小）、</w:t>
      </w:r>
      <w:proofErr w:type="spellStart"/>
      <w:r>
        <w:rPr>
          <w:rFonts w:hint="eastAsia"/>
        </w:rPr>
        <w:t>ForegroundColor</w:t>
      </w:r>
      <w:proofErr w:type="spellEnd"/>
      <w:r>
        <w:rPr>
          <w:rFonts w:hint="eastAsia"/>
        </w:rPr>
        <w:t>（字体颜色）、</w:t>
      </w:r>
      <w:proofErr w:type="spellStart"/>
      <w:r>
        <w:rPr>
          <w:rFonts w:hint="eastAsia"/>
        </w:rPr>
        <w:t>HighlightColor</w:t>
      </w:r>
      <w:proofErr w:type="spellEnd"/>
      <w:r>
        <w:rPr>
          <w:rFonts w:hint="eastAsia"/>
        </w:rPr>
        <w:t>（边框颜色）等）</w:t>
      </w:r>
    </w:p>
    <w:p w14:paraId="45E0D22F" w14:textId="77777777" w:rsidR="00183007" w:rsidRDefault="00183007" w:rsidP="00183007">
      <w:pPr>
        <w:jc w:val="center"/>
      </w:pPr>
      <w:r>
        <w:rPr>
          <w:noProof/>
        </w:rPr>
        <w:drawing>
          <wp:inline distT="0" distB="0" distL="114300" distR="114300" wp14:anchorId="659A6190" wp14:editId="6E9DC440">
            <wp:extent cx="3349625" cy="3009265"/>
            <wp:effectExtent l="0" t="0" r="3175" b="635"/>
            <wp:docPr id="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962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57EBD84" wp14:editId="5A394AF1">
            <wp:extent cx="2355215" cy="1437005"/>
            <wp:effectExtent l="0" t="0" r="6985" b="10795"/>
            <wp:docPr id="166488924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2FCDF28" wp14:editId="1A09F90B">
            <wp:extent cx="2451100" cy="1437640"/>
            <wp:effectExtent l="0" t="0" r="6350" b="10160"/>
            <wp:docPr id="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C222D" w14:textId="77777777" w:rsidR="00183007" w:rsidRDefault="00183007" w:rsidP="00183007">
      <w:pPr>
        <w:jc w:val="left"/>
      </w:pPr>
      <w:r>
        <w:rPr>
          <w:rFonts w:ascii="Times New Roman" w:hAnsi="Times New Roman" w:hint="eastAsia"/>
          <w:szCs w:val="24"/>
        </w:rPr>
        <w:t>5.</w:t>
      </w:r>
      <w:r>
        <w:rPr>
          <w:rFonts w:ascii="Times New Roman" w:hAnsi="Times New Roman" w:hint="eastAsia"/>
          <w:szCs w:val="24"/>
        </w:rPr>
        <w:t>拖动</w:t>
      </w:r>
      <w:r>
        <w:rPr>
          <w:rFonts w:ascii="Times New Roman" w:hAnsi="Times New Roman" w:hint="eastAsia"/>
          <w:szCs w:val="24"/>
        </w:rPr>
        <w:t>6</w:t>
      </w:r>
      <w:r>
        <w:rPr>
          <w:rFonts w:ascii="Times New Roman" w:hAnsi="Times New Roman" w:hint="eastAsia"/>
          <w:szCs w:val="24"/>
        </w:rPr>
        <w:t>个静态文本和</w:t>
      </w:r>
      <w:r>
        <w:rPr>
          <w:rFonts w:ascii="Times New Roman" w:hAnsi="Times New Roman" w:hint="eastAsia"/>
          <w:szCs w:val="24"/>
        </w:rPr>
        <w:t>6</w:t>
      </w:r>
      <w:r>
        <w:rPr>
          <w:rFonts w:ascii="Times New Roman" w:hAnsi="Times New Roman" w:hint="eastAsia"/>
          <w:szCs w:val="24"/>
        </w:rPr>
        <w:t>个可编辑文本</w:t>
      </w:r>
    </w:p>
    <w:p w14:paraId="69E7EEAA" w14:textId="77777777" w:rsidR="00183007" w:rsidRDefault="00183007" w:rsidP="00183007">
      <w:pPr>
        <w:jc w:val="center"/>
      </w:pPr>
      <w:r>
        <w:rPr>
          <w:noProof/>
        </w:rPr>
        <w:drawing>
          <wp:inline distT="0" distB="0" distL="114300" distR="114300" wp14:anchorId="0BA3E9F9" wp14:editId="2A53BA2B">
            <wp:extent cx="2714625" cy="2460625"/>
            <wp:effectExtent l="0" t="0" r="9525" b="15875"/>
            <wp:docPr id="1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BD331" w14:textId="77777777" w:rsidR="00183007" w:rsidRDefault="00183007" w:rsidP="00183007">
      <w:pPr>
        <w:numPr>
          <w:ilvl w:val="0"/>
          <w:numId w:val="14"/>
        </w:numPr>
        <w:jc w:val="left"/>
      </w:pPr>
      <w:r>
        <w:rPr>
          <w:rFonts w:ascii="Times New Roman" w:hAnsi="Times New Roman" w:hint="eastAsia"/>
          <w:szCs w:val="24"/>
        </w:rPr>
        <w:t>双击静态文本查看它的属性</w:t>
      </w:r>
      <w:r>
        <w:rPr>
          <w:rFonts w:hint="eastAsia"/>
          <w:szCs w:val="24"/>
        </w:rPr>
        <w:t>，</w:t>
      </w:r>
      <w:r>
        <w:rPr>
          <w:rFonts w:ascii="Times New Roman" w:hAnsi="Times New Roman"/>
          <w:szCs w:val="24"/>
        </w:rPr>
        <w:t>可以更改字体大小和显示内容</w:t>
      </w:r>
      <w:r>
        <w:rPr>
          <w:rFonts w:hint="eastAsia"/>
          <w:szCs w:val="24"/>
        </w:rPr>
        <w:t>string</w:t>
      </w:r>
      <w:r>
        <w:rPr>
          <w:rFonts w:hint="eastAsia"/>
          <w:szCs w:val="24"/>
        </w:rPr>
        <w:t>（字符串）</w:t>
      </w:r>
    </w:p>
    <w:p w14:paraId="1DA1B3B4" w14:textId="77777777" w:rsidR="00183007" w:rsidRDefault="00183007" w:rsidP="00183007">
      <w:pPr>
        <w:jc w:val="left"/>
      </w:pPr>
      <w:r>
        <w:rPr>
          <w:noProof/>
        </w:rPr>
        <w:drawing>
          <wp:inline distT="0" distB="0" distL="114300" distR="114300" wp14:anchorId="6919CCC0" wp14:editId="1DD0C662">
            <wp:extent cx="2470150" cy="2242820"/>
            <wp:effectExtent l="0" t="0" r="6350" b="5080"/>
            <wp:docPr id="1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D574EE7" wp14:editId="497AE1B0">
            <wp:extent cx="3084830" cy="2233930"/>
            <wp:effectExtent l="0" t="0" r="1270" b="13970"/>
            <wp:docPr id="1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7BD02" w14:textId="77777777" w:rsidR="00183007" w:rsidRDefault="00183007" w:rsidP="00183007">
      <w:pPr>
        <w:numPr>
          <w:ilvl w:val="0"/>
          <w:numId w:val="14"/>
        </w:numPr>
        <w:jc w:val="left"/>
      </w:pPr>
      <w:r>
        <w:rPr>
          <w:rFonts w:ascii="Times New Roman" w:hAnsi="Times New Roman" w:hint="eastAsia"/>
          <w:szCs w:val="24"/>
        </w:rPr>
        <w:t>点击可编辑文本</w:t>
      </w:r>
      <w:r>
        <w:rPr>
          <w:rFonts w:hint="eastAsia"/>
          <w:szCs w:val="24"/>
        </w:rPr>
        <w:t>，</w:t>
      </w:r>
      <w:r>
        <w:rPr>
          <w:rFonts w:ascii="Times New Roman" w:hAnsi="Times New Roman"/>
          <w:szCs w:val="24"/>
        </w:rPr>
        <w:t>更改字体大小和显示内容</w:t>
      </w:r>
      <w:r>
        <w:rPr>
          <w:rFonts w:hint="eastAsia"/>
          <w:szCs w:val="24"/>
        </w:rPr>
        <w:t>（空白）</w:t>
      </w:r>
      <w:r>
        <w:rPr>
          <w:rFonts w:ascii="Times New Roman" w:hAnsi="Times New Roman"/>
          <w:szCs w:val="24"/>
        </w:rPr>
        <w:t>以及标签</w:t>
      </w:r>
      <w:r>
        <w:rPr>
          <w:rFonts w:ascii="Times New Roman" w:hAnsi="Times New Roman"/>
          <w:szCs w:val="24"/>
        </w:rPr>
        <w:t>Tag</w:t>
      </w:r>
    </w:p>
    <w:p w14:paraId="0F9AE48C" w14:textId="5C64BD5B" w:rsidR="00183007" w:rsidRDefault="00183007" w:rsidP="00183007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C1218E" wp14:editId="1E14DE51">
                <wp:simplePos x="0" y="0"/>
                <wp:positionH relativeFrom="column">
                  <wp:posOffset>5542059</wp:posOffset>
                </wp:positionH>
                <wp:positionV relativeFrom="paragraph">
                  <wp:posOffset>-490579</wp:posOffset>
                </wp:positionV>
                <wp:extent cx="7200" cy="8031600"/>
                <wp:effectExtent l="0" t="0" r="31115" b="26670"/>
                <wp:wrapNone/>
                <wp:docPr id="1156730432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0" cy="8031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34F5EF" id="直接连接符 1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6.4pt,-38.65pt" to="436.95pt,5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114300" distR="114300" wp14:anchorId="0A30FAD4" wp14:editId="14133AFC">
            <wp:extent cx="3261995" cy="2938145"/>
            <wp:effectExtent l="0" t="0" r="14605" b="14605"/>
            <wp:docPr id="1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E9B23" w14:textId="77777777" w:rsidR="00183007" w:rsidRDefault="00183007" w:rsidP="00183007">
      <w:pPr>
        <w:jc w:val="center"/>
      </w:pPr>
      <w:r>
        <w:rPr>
          <w:noProof/>
        </w:rPr>
        <w:drawing>
          <wp:inline distT="0" distB="0" distL="114300" distR="114300" wp14:anchorId="40CA9037" wp14:editId="360B7070">
            <wp:extent cx="3274695" cy="2381250"/>
            <wp:effectExtent l="0" t="0" r="1905" b="0"/>
            <wp:docPr id="1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FE54616" wp14:editId="49BEAC2F">
            <wp:extent cx="3232785" cy="2316480"/>
            <wp:effectExtent l="0" t="0" r="5715" b="7620"/>
            <wp:docPr id="1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2641C" w14:textId="77777777" w:rsidR="00183007" w:rsidRDefault="00183007" w:rsidP="00183007">
      <w:pPr>
        <w:jc w:val="left"/>
      </w:pPr>
      <w:r>
        <w:rPr>
          <w:rFonts w:hint="eastAsia"/>
        </w:rPr>
        <w:t>8.</w:t>
      </w:r>
      <w:r>
        <w:rPr>
          <w:rFonts w:ascii="Times New Roman" w:hAnsi="Times New Roman" w:hint="eastAsia"/>
          <w:szCs w:val="24"/>
        </w:rPr>
        <w:t xml:space="preserve"> </w:t>
      </w:r>
      <w:r>
        <w:rPr>
          <w:rFonts w:ascii="Times New Roman" w:hAnsi="Times New Roman" w:hint="eastAsia"/>
          <w:szCs w:val="24"/>
        </w:rPr>
        <w:t>拖动一个按钮</w:t>
      </w:r>
    </w:p>
    <w:p w14:paraId="12574A36" w14:textId="77777777" w:rsidR="00183007" w:rsidRDefault="00183007" w:rsidP="00183007">
      <w:pPr>
        <w:jc w:val="center"/>
      </w:pPr>
      <w:r>
        <w:rPr>
          <w:noProof/>
        </w:rPr>
        <w:drawing>
          <wp:inline distT="0" distB="0" distL="114300" distR="114300" wp14:anchorId="32E05A05" wp14:editId="63EA4E93">
            <wp:extent cx="3060700" cy="2744470"/>
            <wp:effectExtent l="0" t="0" r="6350" b="17780"/>
            <wp:docPr id="1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6AA65" w14:textId="77777777" w:rsidR="00183007" w:rsidRDefault="00183007" w:rsidP="00183007">
      <w:pPr>
        <w:jc w:val="left"/>
      </w:pPr>
      <w:r>
        <w:rPr>
          <w:rFonts w:hint="eastAsia"/>
        </w:rPr>
        <w:t>9.</w:t>
      </w:r>
      <w:r>
        <w:rPr>
          <w:rFonts w:ascii="Times New Roman" w:hAnsi="Times New Roman" w:hint="eastAsia"/>
          <w:szCs w:val="24"/>
        </w:rPr>
        <w:t>双击按钮查看它的属性，</w:t>
      </w:r>
      <w:r>
        <w:rPr>
          <w:rFonts w:ascii="Times New Roman" w:hAnsi="Times New Roman"/>
          <w:szCs w:val="24"/>
        </w:rPr>
        <w:t>更改字体大小和显示内容以及</w:t>
      </w:r>
      <w:r>
        <w:rPr>
          <w:rFonts w:ascii="Times New Roman" w:hAnsi="Times New Roman"/>
          <w:szCs w:val="24"/>
        </w:rPr>
        <w:t>Tag</w:t>
      </w:r>
    </w:p>
    <w:p w14:paraId="1583C80D" w14:textId="2FA46548" w:rsidR="00183007" w:rsidRDefault="00183007" w:rsidP="00183007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CE3C31" wp14:editId="4E0EE7F0">
                <wp:simplePos x="0" y="0"/>
                <wp:positionH relativeFrom="column">
                  <wp:posOffset>5534660</wp:posOffset>
                </wp:positionH>
                <wp:positionV relativeFrom="paragraph">
                  <wp:posOffset>-490496</wp:posOffset>
                </wp:positionV>
                <wp:extent cx="7200" cy="8031600"/>
                <wp:effectExtent l="0" t="0" r="31115" b="26670"/>
                <wp:wrapNone/>
                <wp:docPr id="1873026776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0" cy="8031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0923D4" id="直接连接符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5.8pt,-38.6pt" to="436.35pt,5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B8782C" wp14:editId="1CDBE7DF">
                <wp:simplePos x="0" y="0"/>
                <wp:positionH relativeFrom="column">
                  <wp:posOffset>5549265</wp:posOffset>
                </wp:positionH>
                <wp:positionV relativeFrom="paragraph">
                  <wp:posOffset>-895985</wp:posOffset>
                </wp:positionV>
                <wp:extent cx="0" cy="0"/>
                <wp:effectExtent l="0" t="0" r="0" b="0"/>
                <wp:wrapNone/>
                <wp:docPr id="64047710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1978B6" id="直接连接符 9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6.95pt,-70.55pt" to="436.95pt,-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114300" distR="114300" wp14:anchorId="2ED558A9" wp14:editId="49B71D84">
            <wp:extent cx="3149600" cy="2366645"/>
            <wp:effectExtent l="0" t="0" r="12700" b="14605"/>
            <wp:docPr id="2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E48A7" w14:textId="77777777" w:rsidR="00183007" w:rsidRDefault="00183007" w:rsidP="00183007">
      <w:pPr>
        <w:jc w:val="left"/>
      </w:pPr>
      <w:r>
        <w:rPr>
          <w:rFonts w:hint="eastAsia"/>
        </w:rPr>
        <w:t>10.</w:t>
      </w:r>
      <w:r>
        <w:rPr>
          <w:rFonts w:ascii="Times New Roman" w:hAnsi="Times New Roman" w:hint="eastAsia"/>
          <w:szCs w:val="24"/>
        </w:rPr>
        <w:t>拖动</w:t>
      </w: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 w:hint="eastAsia"/>
          <w:szCs w:val="24"/>
        </w:rPr>
        <w:t>个静态文本和</w:t>
      </w: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 w:hint="eastAsia"/>
          <w:szCs w:val="24"/>
        </w:rPr>
        <w:t>个可编辑文本</w:t>
      </w:r>
    </w:p>
    <w:p w14:paraId="025615C6" w14:textId="77777777" w:rsidR="00183007" w:rsidRDefault="00183007" w:rsidP="00183007">
      <w:pPr>
        <w:jc w:val="center"/>
      </w:pPr>
      <w:r>
        <w:rPr>
          <w:noProof/>
        </w:rPr>
        <w:drawing>
          <wp:inline distT="0" distB="0" distL="114300" distR="114300" wp14:anchorId="10F42DCB" wp14:editId="028D7A40">
            <wp:extent cx="3018790" cy="2707005"/>
            <wp:effectExtent l="0" t="0" r="10160" b="17145"/>
            <wp:docPr id="2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DFE02" w14:textId="77777777" w:rsidR="00183007" w:rsidRDefault="00183007" w:rsidP="00183007">
      <w:pPr>
        <w:jc w:val="left"/>
      </w:pPr>
      <w:r>
        <w:rPr>
          <w:rFonts w:hint="eastAsia"/>
        </w:rPr>
        <w:t>11.</w:t>
      </w:r>
      <w:r>
        <w:rPr>
          <w:rFonts w:ascii="Times New Roman" w:hAnsi="Times New Roman" w:hint="eastAsia"/>
          <w:szCs w:val="24"/>
        </w:rPr>
        <w:t>双击静态文本查看属性，</w:t>
      </w:r>
      <w:r>
        <w:rPr>
          <w:rFonts w:ascii="Times New Roman" w:hAnsi="Times New Roman"/>
          <w:szCs w:val="24"/>
        </w:rPr>
        <w:t>更改字体大小和显示内容</w:t>
      </w:r>
    </w:p>
    <w:p w14:paraId="51566B98" w14:textId="77777777" w:rsidR="00183007" w:rsidRDefault="00183007" w:rsidP="00183007">
      <w:pPr>
        <w:ind w:left="210"/>
        <w:jc w:val="left"/>
      </w:pPr>
    </w:p>
    <w:p w14:paraId="7B6A8107" w14:textId="77777777" w:rsidR="00183007" w:rsidRDefault="00183007" w:rsidP="00183007">
      <w:pPr>
        <w:jc w:val="center"/>
      </w:pPr>
      <w:r>
        <w:rPr>
          <w:noProof/>
        </w:rPr>
        <w:drawing>
          <wp:inline distT="0" distB="0" distL="114300" distR="114300" wp14:anchorId="089790E4" wp14:editId="399E31AE">
            <wp:extent cx="3170555" cy="2842260"/>
            <wp:effectExtent l="0" t="0" r="10795" b="15240"/>
            <wp:docPr id="10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3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4EF71" w14:textId="77777777" w:rsidR="00183007" w:rsidRDefault="00183007" w:rsidP="00183007">
      <w:pPr>
        <w:jc w:val="left"/>
      </w:pPr>
      <w:r>
        <w:rPr>
          <w:rFonts w:hint="eastAsia"/>
        </w:rPr>
        <w:t>12.</w:t>
      </w:r>
      <w:r>
        <w:rPr>
          <w:rFonts w:ascii="Times New Roman" w:hAnsi="Times New Roman" w:hint="eastAsia"/>
          <w:szCs w:val="24"/>
        </w:rPr>
        <w:t>双击可编辑文本查看属性，</w:t>
      </w:r>
      <w:r>
        <w:rPr>
          <w:rFonts w:ascii="Times New Roman" w:hAnsi="Times New Roman"/>
          <w:szCs w:val="24"/>
        </w:rPr>
        <w:t>更改字体大小和显示内容以及</w:t>
      </w:r>
      <w:r>
        <w:rPr>
          <w:rFonts w:ascii="Times New Roman" w:hAnsi="Times New Roman"/>
          <w:szCs w:val="24"/>
        </w:rPr>
        <w:t>Tag</w:t>
      </w:r>
    </w:p>
    <w:p w14:paraId="4CC28C4E" w14:textId="77777777" w:rsidR="00183007" w:rsidRDefault="00183007" w:rsidP="00183007">
      <w:pPr>
        <w:jc w:val="center"/>
      </w:pPr>
      <w:r>
        <w:rPr>
          <w:noProof/>
        </w:rPr>
        <w:drawing>
          <wp:inline distT="0" distB="0" distL="114300" distR="114300" wp14:anchorId="04E4A930" wp14:editId="533B377B">
            <wp:extent cx="3455035" cy="2490470"/>
            <wp:effectExtent l="0" t="0" r="12065" b="5080"/>
            <wp:docPr id="2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D6666" w14:textId="77777777" w:rsidR="00183007" w:rsidRDefault="00183007" w:rsidP="00183007">
      <w:pPr>
        <w:pStyle w:val="2"/>
        <w:keepNext w:val="0"/>
        <w:keepLines w:val="0"/>
        <w:widowControl/>
        <w:numPr>
          <w:ilvl w:val="0"/>
          <w:numId w:val="15"/>
        </w:numPr>
        <w:shd w:val="clear" w:color="auto" w:fill="FFFFFF"/>
        <w:tabs>
          <w:tab w:val="clear" w:pos="312"/>
        </w:tabs>
        <w:spacing w:before="360" w:after="120" w:line="450" w:lineRule="atLeast"/>
        <w:ind w:left="720" w:hanging="360"/>
        <w:rPr>
          <w:rFonts w:ascii="Times New Roman" w:eastAsia="宋体" w:hAnsi="Times New Roman"/>
          <w:b w:val="0"/>
          <w:bCs w:val="0"/>
          <w:sz w:val="21"/>
          <w:szCs w:val="24"/>
        </w:rPr>
      </w:pPr>
      <w:r>
        <w:rPr>
          <w:rFonts w:ascii="Times New Roman" w:eastAsia="宋体" w:hAnsi="Times New Roman" w:cs="Times New Roman" w:hint="eastAsia"/>
          <w:b w:val="0"/>
          <w:bCs w:val="0"/>
          <w:sz w:val="21"/>
          <w:szCs w:val="24"/>
        </w:rPr>
        <w:t>右键方波按钮，</w:t>
      </w:r>
      <w:r>
        <w:rPr>
          <w:rFonts w:ascii="Times New Roman" w:eastAsia="宋体" w:hAnsi="Times New Roman" w:cs="Times New Roman"/>
          <w:b w:val="0"/>
          <w:bCs w:val="0"/>
          <w:sz w:val="21"/>
          <w:szCs w:val="24"/>
        </w:rPr>
        <w:t>选择查看回调，点击</w:t>
      </w:r>
      <w:r>
        <w:rPr>
          <w:rFonts w:ascii="Times New Roman" w:eastAsia="宋体" w:hAnsi="Times New Roman" w:cs="Times New Roman"/>
          <w:b w:val="0"/>
          <w:bCs w:val="0"/>
          <w:sz w:val="21"/>
          <w:szCs w:val="24"/>
        </w:rPr>
        <w:t>Callback</w:t>
      </w:r>
    </w:p>
    <w:p w14:paraId="719E3DA1" w14:textId="29930B86" w:rsidR="00183007" w:rsidRDefault="00183007" w:rsidP="00183007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2DCECD" wp14:editId="593EA67A">
                <wp:simplePos x="0" y="0"/>
                <wp:positionH relativeFrom="column">
                  <wp:posOffset>5541010</wp:posOffset>
                </wp:positionH>
                <wp:positionV relativeFrom="paragraph">
                  <wp:posOffset>-490302</wp:posOffset>
                </wp:positionV>
                <wp:extent cx="7200" cy="8031600"/>
                <wp:effectExtent l="0" t="0" r="31115" b="26670"/>
                <wp:wrapNone/>
                <wp:docPr id="523622947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0" cy="8031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3ED6B" id="直接连接符 8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6.3pt,-38.6pt" to="436.85pt,5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114300" distR="114300" wp14:anchorId="21CC477F" wp14:editId="34DF9680">
            <wp:extent cx="3676650" cy="3067050"/>
            <wp:effectExtent l="0" t="0" r="0" b="0"/>
            <wp:docPr id="2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F3CE0" w14:textId="77777777" w:rsidR="00183007" w:rsidRDefault="00183007" w:rsidP="00183007">
      <w:pPr>
        <w:jc w:val="center"/>
      </w:pPr>
      <w:r>
        <w:rPr>
          <w:noProof/>
        </w:rPr>
        <w:drawing>
          <wp:inline distT="0" distB="0" distL="114300" distR="114300" wp14:anchorId="009D6B4B" wp14:editId="3229D7F7">
            <wp:extent cx="3663315" cy="2606675"/>
            <wp:effectExtent l="0" t="0" r="13335" b="3175"/>
            <wp:docPr id="2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331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F5317" w14:textId="77777777" w:rsidR="00183007" w:rsidRDefault="00183007" w:rsidP="00183007">
      <w:r>
        <w:rPr>
          <w:rFonts w:hint="eastAsia"/>
        </w:rPr>
        <w:t>14.</w:t>
      </w:r>
      <w:r>
        <w:rPr>
          <w:rFonts w:ascii="Times New Roman" w:hAnsi="Times New Roman" w:hint="eastAsia"/>
          <w:szCs w:val="24"/>
        </w:rPr>
        <w:t>展示方波</w:t>
      </w:r>
    </w:p>
    <w:p w14:paraId="5DE35A8B" w14:textId="78657A6D" w:rsidR="00183007" w:rsidRDefault="00183007" w:rsidP="00183007">
      <w:pPr>
        <w:jc w:val="center"/>
      </w:pPr>
      <w:r>
        <w:rPr>
          <w:rFonts w:hint="eastAsia"/>
          <w:noProof/>
        </w:rPr>
        <w:drawing>
          <wp:inline distT="0" distB="0" distL="0" distR="0" wp14:anchorId="07E299AE" wp14:editId="15A73AAB">
            <wp:extent cx="3398520" cy="2520950"/>
            <wp:effectExtent l="0" t="0" r="0" b="0"/>
            <wp:docPr id="197639076" name="图片 3" descr="方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 descr="方波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DC516" w14:textId="501401B3" w:rsidR="00183007" w:rsidRPr="00183007" w:rsidRDefault="00183007" w:rsidP="00183007">
      <w:pPr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15.</w:t>
      </w:r>
      <w:r w:rsidRPr="00183007">
        <w:rPr>
          <w:rFonts w:ascii="Times New Roman" w:hAnsi="Times New Roman" w:hint="eastAsia"/>
          <w:szCs w:val="24"/>
        </w:rPr>
        <w:t>同样可以生成三角波</w:t>
      </w:r>
      <w:r w:rsidRPr="00183007">
        <w:rPr>
          <w:rFonts w:ascii="Times New Roman" w:hAnsi="Times New Roman" w:hint="eastAsia"/>
          <w:szCs w:val="24"/>
        </w:rPr>
        <w:t>、</w:t>
      </w:r>
      <w:r w:rsidRPr="00183007">
        <w:rPr>
          <w:rFonts w:ascii="Times New Roman" w:hAnsi="Times New Roman" w:hint="eastAsia"/>
          <w:szCs w:val="24"/>
        </w:rPr>
        <w:t>正弦波</w:t>
      </w:r>
      <w:r w:rsidRPr="00183007">
        <w:rPr>
          <w:rFonts w:ascii="Times New Roman" w:hAnsi="Times New Roman" w:hint="eastAsia"/>
          <w:szCs w:val="24"/>
        </w:rPr>
        <w:t>、</w:t>
      </w:r>
      <w:r w:rsidRPr="00183007">
        <w:rPr>
          <w:rFonts w:ascii="Times New Roman" w:hAnsi="Times New Roman" w:hint="eastAsia"/>
          <w:szCs w:val="24"/>
        </w:rPr>
        <w:t>锯齿波</w:t>
      </w:r>
      <w:r w:rsidRPr="00183007"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清空等，</w:t>
      </w:r>
      <w:r w:rsidRPr="00183007">
        <w:rPr>
          <w:rFonts w:ascii="Times New Roman" w:hAnsi="Times New Roman" w:hint="eastAsia"/>
          <w:szCs w:val="24"/>
        </w:rPr>
        <w:t>需要对应</w:t>
      </w:r>
      <w:r w:rsidRPr="00183007">
        <w:rPr>
          <w:rFonts w:ascii="Times New Roman" w:hAnsi="Times New Roman" w:hint="eastAsia"/>
          <w:szCs w:val="24"/>
        </w:rPr>
        <w:t>callback</w:t>
      </w:r>
      <w:r w:rsidRPr="00183007">
        <w:rPr>
          <w:rFonts w:ascii="Times New Roman" w:hAnsi="Times New Roman" w:hint="eastAsia"/>
          <w:szCs w:val="24"/>
        </w:rPr>
        <w:t>，如下：</w:t>
      </w:r>
    </w:p>
    <w:p w14:paraId="14BC58E7" w14:textId="77777777" w:rsidR="00183007" w:rsidRDefault="00183007" w:rsidP="00183007">
      <w:pPr>
        <w:ind w:firstLineChars="100" w:firstLine="211"/>
        <w:rPr>
          <w:b/>
          <w:bCs/>
        </w:rPr>
      </w:pPr>
      <w:r>
        <w:rPr>
          <w:rFonts w:hint="eastAsia"/>
          <w:b/>
          <w:bCs/>
        </w:rPr>
        <w:t>三角波回</w:t>
      </w:r>
      <w:proofErr w:type="gramStart"/>
      <w:r>
        <w:rPr>
          <w:rFonts w:hint="eastAsia"/>
          <w:b/>
          <w:bCs/>
        </w:rPr>
        <w:t>调函数</w:t>
      </w:r>
      <w:proofErr w:type="gramEnd"/>
      <w:r>
        <w:rPr>
          <w:rFonts w:hint="eastAsia"/>
          <w:b/>
          <w:bCs/>
        </w:rPr>
        <w:t>程序</w:t>
      </w:r>
    </w:p>
    <w:p w14:paraId="18AB5C51" w14:textId="77777777" w:rsidR="00183007" w:rsidRDefault="00183007" w:rsidP="00183007">
      <w:pPr>
        <w:ind w:firstLineChars="100" w:firstLine="210"/>
      </w:pPr>
      <w:r>
        <w:rPr>
          <w:rFonts w:hint="eastAsia"/>
        </w:rPr>
        <w:t xml:space="preserve">x1=str2num(get(handles.x1,'string'));% </w:t>
      </w:r>
      <w:r>
        <w:rPr>
          <w:rFonts w:hint="eastAsia"/>
        </w:rPr>
        <w:t>获取横坐标的起始值</w:t>
      </w:r>
    </w:p>
    <w:p w14:paraId="010148B6" w14:textId="77777777" w:rsidR="00183007" w:rsidRDefault="00183007" w:rsidP="00183007">
      <w:pPr>
        <w:ind w:firstLineChars="100" w:firstLine="210"/>
      </w:pPr>
      <w:r>
        <w:rPr>
          <w:rFonts w:hint="eastAsia"/>
        </w:rPr>
        <w:t xml:space="preserve">x2=str2num(get(handles.x2,'string'));% </w:t>
      </w:r>
      <w:r>
        <w:rPr>
          <w:rFonts w:hint="eastAsia"/>
        </w:rPr>
        <w:t>获取横坐标的终止值</w:t>
      </w:r>
    </w:p>
    <w:p w14:paraId="294F2F92" w14:textId="77777777" w:rsidR="00183007" w:rsidRDefault="00183007" w:rsidP="00183007">
      <w:pPr>
        <w:ind w:firstLineChars="100" w:firstLine="210"/>
      </w:pPr>
      <w:r>
        <w:rPr>
          <w:rFonts w:hint="eastAsia"/>
        </w:rPr>
        <w:t xml:space="preserve">y1=str2num(get(handles.y1,'string'));% </w:t>
      </w:r>
      <w:r>
        <w:rPr>
          <w:rFonts w:hint="eastAsia"/>
        </w:rPr>
        <w:t>获取纵坐标的起始值</w:t>
      </w:r>
    </w:p>
    <w:p w14:paraId="5DE0ADC5" w14:textId="77777777" w:rsidR="00183007" w:rsidRDefault="00183007" w:rsidP="00183007">
      <w:pPr>
        <w:ind w:firstLineChars="100" w:firstLine="210"/>
      </w:pPr>
      <w:r>
        <w:rPr>
          <w:rFonts w:hint="eastAsia"/>
        </w:rPr>
        <w:t xml:space="preserve">y2=str2num(get(handles.y2,'string'));% </w:t>
      </w:r>
      <w:r>
        <w:rPr>
          <w:rFonts w:hint="eastAsia"/>
        </w:rPr>
        <w:t>获取纵坐标的终止值</w:t>
      </w:r>
    </w:p>
    <w:p w14:paraId="0F775555" w14:textId="77777777" w:rsidR="00183007" w:rsidRDefault="00183007" w:rsidP="00183007">
      <w:pPr>
        <w:ind w:firstLineChars="100" w:firstLine="210"/>
      </w:pPr>
      <w:proofErr w:type="spellStart"/>
      <w:r>
        <w:rPr>
          <w:rFonts w:hint="eastAsia"/>
        </w:rPr>
        <w:t>kuandu</w:t>
      </w:r>
      <w:proofErr w:type="spellEnd"/>
      <w:r>
        <w:rPr>
          <w:rFonts w:hint="eastAsia"/>
        </w:rPr>
        <w:t>=str2num(get(handles.</w:t>
      </w:r>
      <w:proofErr w:type="spellStart"/>
      <w:r>
        <w:rPr>
          <w:rFonts w:hint="eastAsia"/>
        </w:rPr>
        <w:t>kuandu</w:t>
      </w:r>
      <w:proofErr w:type="spellEnd"/>
      <w:r>
        <w:rPr>
          <w:rFonts w:hint="eastAsia"/>
        </w:rPr>
        <w:t xml:space="preserve">,'string'));% </w:t>
      </w:r>
      <w:r>
        <w:rPr>
          <w:rFonts w:hint="eastAsia"/>
        </w:rPr>
        <w:t>获取三角波宽度</w:t>
      </w:r>
    </w:p>
    <w:p w14:paraId="70114D88" w14:textId="77777777" w:rsidR="00183007" w:rsidRDefault="00183007" w:rsidP="00183007">
      <w:pPr>
        <w:ind w:firstLineChars="100" w:firstLine="210"/>
      </w:pPr>
      <w:proofErr w:type="spellStart"/>
      <w:r>
        <w:rPr>
          <w:rFonts w:hint="eastAsia"/>
        </w:rPr>
        <w:t>xielv</w:t>
      </w:r>
      <w:proofErr w:type="spellEnd"/>
      <w:r>
        <w:rPr>
          <w:rFonts w:hint="eastAsia"/>
        </w:rPr>
        <w:t>=str2num(get(handles.</w:t>
      </w:r>
      <w:proofErr w:type="spellStart"/>
      <w:r>
        <w:rPr>
          <w:rFonts w:hint="eastAsia"/>
        </w:rPr>
        <w:t>xielv</w:t>
      </w:r>
      <w:proofErr w:type="spellEnd"/>
      <w:r>
        <w:rPr>
          <w:rFonts w:hint="eastAsia"/>
        </w:rPr>
        <w:t xml:space="preserve">,'string'));  % </w:t>
      </w:r>
      <w:r>
        <w:rPr>
          <w:rFonts w:hint="eastAsia"/>
        </w:rPr>
        <w:t>获取三角波斜率</w:t>
      </w:r>
    </w:p>
    <w:p w14:paraId="62D84853" w14:textId="77777777" w:rsidR="00183007" w:rsidRDefault="00183007" w:rsidP="00183007">
      <w:pPr>
        <w:ind w:firstLineChars="100" w:firstLine="210"/>
      </w:pPr>
      <w:r>
        <w:rPr>
          <w:rFonts w:hint="eastAsia"/>
        </w:rPr>
        <w:t>A=str2num(get(handles.</w:t>
      </w:r>
      <w:proofErr w:type="spellStart"/>
      <w:r>
        <w:rPr>
          <w:rFonts w:hint="eastAsia"/>
        </w:rPr>
        <w:t>fudu</w:t>
      </w:r>
      <w:proofErr w:type="spellEnd"/>
      <w:r>
        <w:rPr>
          <w:rFonts w:hint="eastAsia"/>
        </w:rPr>
        <w:t xml:space="preserve">,'string'));% </w:t>
      </w:r>
      <w:r>
        <w:rPr>
          <w:rFonts w:hint="eastAsia"/>
        </w:rPr>
        <w:t>获取三角波幅度</w:t>
      </w:r>
    </w:p>
    <w:p w14:paraId="1E5B83FA" w14:textId="77777777" w:rsidR="00183007" w:rsidRDefault="00183007" w:rsidP="00183007">
      <w:pPr>
        <w:ind w:firstLineChars="100" w:firstLine="210"/>
      </w:pPr>
      <w:r>
        <w:rPr>
          <w:rFonts w:hint="eastAsia"/>
        </w:rPr>
        <w:t>w=str2num(get(handles.</w:t>
      </w:r>
      <w:proofErr w:type="spellStart"/>
      <w:r>
        <w:rPr>
          <w:rFonts w:hint="eastAsia"/>
        </w:rPr>
        <w:t>pinlv</w:t>
      </w:r>
      <w:proofErr w:type="spellEnd"/>
      <w:r>
        <w:rPr>
          <w:rFonts w:hint="eastAsia"/>
        </w:rPr>
        <w:t xml:space="preserve">,'string'));% </w:t>
      </w:r>
      <w:r>
        <w:rPr>
          <w:rFonts w:hint="eastAsia"/>
        </w:rPr>
        <w:t>获取三角波频率</w:t>
      </w:r>
    </w:p>
    <w:p w14:paraId="37E2CFE8" w14:textId="77777777" w:rsidR="00183007" w:rsidRDefault="00183007" w:rsidP="00183007">
      <w:pPr>
        <w:ind w:firstLineChars="100" w:firstLine="210"/>
      </w:pPr>
      <w:r>
        <w:rPr>
          <w:rFonts w:hint="eastAsia"/>
        </w:rPr>
        <w:t xml:space="preserve">t=x1:0.01:x2;                         % </w:t>
      </w:r>
      <w:r>
        <w:rPr>
          <w:rFonts w:hint="eastAsia"/>
        </w:rPr>
        <w:t>信号的横坐标范围</w:t>
      </w:r>
    </w:p>
    <w:p w14:paraId="134ED911" w14:textId="77777777" w:rsidR="00183007" w:rsidRDefault="00183007" w:rsidP="00183007">
      <w:pPr>
        <w:ind w:firstLineChars="100" w:firstLine="210"/>
      </w:pPr>
      <w:r>
        <w:rPr>
          <w:rFonts w:hint="eastAsia"/>
        </w:rPr>
        <w:t>y=A*</w:t>
      </w:r>
      <w:proofErr w:type="spellStart"/>
      <w:r>
        <w:rPr>
          <w:rFonts w:hint="eastAsia"/>
        </w:rPr>
        <w:t>tripuls</w:t>
      </w:r>
      <w:proofErr w:type="spellEnd"/>
      <w:r>
        <w:rPr>
          <w:rFonts w:hint="eastAsia"/>
        </w:rPr>
        <w:t>(w*</w:t>
      </w:r>
      <w:proofErr w:type="spellStart"/>
      <w:r>
        <w:rPr>
          <w:rFonts w:hint="eastAsia"/>
        </w:rPr>
        <w:t>t,kuandu,xielv</w:t>
      </w:r>
      <w:proofErr w:type="spellEnd"/>
      <w:r>
        <w:rPr>
          <w:rFonts w:hint="eastAsia"/>
        </w:rPr>
        <w:t xml:space="preserve">);        % </w:t>
      </w:r>
      <w:r>
        <w:rPr>
          <w:rFonts w:hint="eastAsia"/>
        </w:rPr>
        <w:t>生成三角波信号</w:t>
      </w:r>
    </w:p>
    <w:p w14:paraId="52EA1639" w14:textId="77777777" w:rsidR="00183007" w:rsidRDefault="00183007" w:rsidP="00183007">
      <w:pPr>
        <w:ind w:firstLineChars="100" w:firstLine="210"/>
      </w:pPr>
      <w:r>
        <w:rPr>
          <w:rFonts w:hint="eastAsia"/>
        </w:rPr>
        <w:t xml:space="preserve">plot(handles.axes1,t,y);              % </w:t>
      </w:r>
      <w:r>
        <w:rPr>
          <w:rFonts w:hint="eastAsia"/>
        </w:rPr>
        <w:t>绘制三角波</w:t>
      </w:r>
    </w:p>
    <w:p w14:paraId="7963799F" w14:textId="77777777" w:rsidR="00183007" w:rsidRDefault="00183007" w:rsidP="00183007">
      <w:pPr>
        <w:ind w:firstLineChars="100" w:firstLine="210"/>
      </w:pPr>
      <w:r>
        <w:rPr>
          <w:rFonts w:hint="eastAsia"/>
        </w:rPr>
        <w:t xml:space="preserve">axis([x1 x2 y1 y2]);                  % </w:t>
      </w:r>
      <w:r>
        <w:rPr>
          <w:rFonts w:hint="eastAsia"/>
        </w:rPr>
        <w:t>坐标轴范围设置</w:t>
      </w:r>
    </w:p>
    <w:p w14:paraId="783DBEB2" w14:textId="77777777" w:rsidR="00183007" w:rsidRDefault="00183007" w:rsidP="00183007">
      <w:pPr>
        <w:ind w:firstLineChars="100" w:firstLine="210"/>
      </w:pPr>
      <w:proofErr w:type="spellStart"/>
      <w:r>
        <w:rPr>
          <w:rFonts w:hint="eastAsia"/>
        </w:rPr>
        <w:t>guidata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hObject,handles</w:t>
      </w:r>
      <w:proofErr w:type="spellEnd"/>
      <w:r>
        <w:rPr>
          <w:rFonts w:hint="eastAsia"/>
        </w:rPr>
        <w:t xml:space="preserve">);             % </w:t>
      </w:r>
      <w:r>
        <w:rPr>
          <w:rFonts w:hint="eastAsia"/>
        </w:rPr>
        <w:t>刷新数据</w:t>
      </w:r>
    </w:p>
    <w:p w14:paraId="73C9AF44" w14:textId="77777777" w:rsidR="00183007" w:rsidRDefault="00183007" w:rsidP="00183007">
      <w:pPr>
        <w:ind w:firstLineChars="100" w:firstLine="211"/>
        <w:rPr>
          <w:b/>
          <w:bCs/>
        </w:rPr>
      </w:pPr>
      <w:r>
        <w:rPr>
          <w:rFonts w:hint="eastAsia"/>
          <w:b/>
          <w:bCs/>
        </w:rPr>
        <w:t>正弦波回调函数</w:t>
      </w:r>
    </w:p>
    <w:p w14:paraId="1B55C69B" w14:textId="77777777" w:rsidR="00183007" w:rsidRDefault="00183007" w:rsidP="00183007">
      <w:pPr>
        <w:ind w:firstLineChars="100" w:firstLine="210"/>
      </w:pPr>
      <w:r>
        <w:t xml:space="preserve">x1=str2num(get(handles.x1,'string')); % </w:t>
      </w:r>
      <w:r>
        <w:t>获取横坐标的起始值</w:t>
      </w:r>
    </w:p>
    <w:p w14:paraId="44B0E85F" w14:textId="77777777" w:rsidR="00183007" w:rsidRDefault="00183007" w:rsidP="00183007">
      <w:pPr>
        <w:ind w:firstLineChars="100" w:firstLine="210"/>
      </w:pPr>
      <w:r>
        <w:t xml:space="preserve">x2=str2num(get(handles.x2,'string')); % </w:t>
      </w:r>
      <w:r>
        <w:t>获取横坐标的终止值</w:t>
      </w:r>
    </w:p>
    <w:p w14:paraId="51CF69F7" w14:textId="77777777" w:rsidR="00183007" w:rsidRDefault="00183007" w:rsidP="00183007">
      <w:pPr>
        <w:ind w:firstLineChars="100" w:firstLine="210"/>
      </w:pPr>
      <w:r>
        <w:t xml:space="preserve">y1=str2num(get(handles.y1,'string')); % </w:t>
      </w:r>
      <w:r>
        <w:t>获取纵坐标的起始值</w:t>
      </w:r>
    </w:p>
    <w:p w14:paraId="1D210053" w14:textId="77777777" w:rsidR="00183007" w:rsidRDefault="00183007" w:rsidP="00183007">
      <w:pPr>
        <w:ind w:firstLineChars="100" w:firstLine="210"/>
      </w:pPr>
      <w:r>
        <w:t xml:space="preserve">y2=str2num(get(handles.y2,'string')); % </w:t>
      </w:r>
      <w:r>
        <w:t>获取纵坐标的终止值</w:t>
      </w:r>
    </w:p>
    <w:p w14:paraId="16163098" w14:textId="77777777" w:rsidR="00183007" w:rsidRDefault="00183007" w:rsidP="00183007">
      <w:pPr>
        <w:ind w:firstLineChars="100" w:firstLine="210"/>
      </w:pPr>
      <w:r>
        <w:t>A=str2num(get(handles.</w:t>
      </w:r>
      <w:proofErr w:type="spellStart"/>
      <w:r>
        <w:t>fudu</w:t>
      </w:r>
      <w:proofErr w:type="spellEnd"/>
      <w:r>
        <w:t xml:space="preserve">,'string'));% </w:t>
      </w:r>
      <w:r>
        <w:t>获取信号的幅度</w:t>
      </w:r>
    </w:p>
    <w:p w14:paraId="6C52F2C9" w14:textId="77777777" w:rsidR="00183007" w:rsidRDefault="00183007" w:rsidP="00183007">
      <w:pPr>
        <w:ind w:firstLineChars="100" w:firstLine="210"/>
      </w:pPr>
      <w:r>
        <w:t>w=str2num(get(handles.</w:t>
      </w:r>
      <w:proofErr w:type="spellStart"/>
      <w:r>
        <w:t>pinlv</w:t>
      </w:r>
      <w:proofErr w:type="spellEnd"/>
      <w:r>
        <w:t xml:space="preserve">,'string'));% </w:t>
      </w:r>
      <w:r>
        <w:t>获取信号的频率</w:t>
      </w:r>
    </w:p>
    <w:p w14:paraId="4538F25E" w14:textId="77777777" w:rsidR="00183007" w:rsidRDefault="00183007" w:rsidP="00183007">
      <w:pPr>
        <w:ind w:firstLineChars="100" w:firstLine="210"/>
      </w:pPr>
      <w:r>
        <w:lastRenderedPageBreak/>
        <w:t xml:space="preserve">t=x1:0.01:x2;                         % </w:t>
      </w:r>
      <w:r>
        <w:t>信号的横坐标范围</w:t>
      </w:r>
    </w:p>
    <w:p w14:paraId="34B6E8F9" w14:textId="77777777" w:rsidR="00183007" w:rsidRDefault="00183007" w:rsidP="00183007">
      <w:pPr>
        <w:ind w:firstLineChars="100" w:firstLine="210"/>
      </w:pPr>
      <w:r>
        <w:t xml:space="preserve">y=A*sin(w*t);                         % </w:t>
      </w:r>
      <w:r>
        <w:t>生成正弦信号</w:t>
      </w:r>
    </w:p>
    <w:p w14:paraId="681476B7" w14:textId="77777777" w:rsidR="00183007" w:rsidRDefault="00183007" w:rsidP="00183007">
      <w:pPr>
        <w:ind w:firstLineChars="100" w:firstLine="210"/>
      </w:pPr>
      <w:r>
        <w:t xml:space="preserve">plot(handles.axes1,t,y,'LineWidth',2);% </w:t>
      </w:r>
      <w:r>
        <w:t>绘制正弦信号，线宽为</w:t>
      </w:r>
      <w:r>
        <w:t>2</w:t>
      </w:r>
      <w:r>
        <w:t>，蓝色</w:t>
      </w:r>
    </w:p>
    <w:p w14:paraId="741B37A6" w14:textId="77777777" w:rsidR="00183007" w:rsidRDefault="00183007" w:rsidP="00183007">
      <w:pPr>
        <w:ind w:firstLineChars="100" w:firstLine="210"/>
      </w:pPr>
      <w:r>
        <w:t xml:space="preserve">axis([x1 x2 y1 y2]);                  % </w:t>
      </w:r>
      <w:r>
        <w:t>坐标轴范围设置</w:t>
      </w:r>
    </w:p>
    <w:p w14:paraId="5332CE18" w14:textId="77777777" w:rsidR="00183007" w:rsidRDefault="00183007" w:rsidP="00183007">
      <w:pPr>
        <w:ind w:firstLineChars="100" w:firstLine="210"/>
      </w:pPr>
      <w:proofErr w:type="spellStart"/>
      <w:r>
        <w:t>guidata</w:t>
      </w:r>
      <w:proofErr w:type="spellEnd"/>
      <w:r>
        <w:t>(</w:t>
      </w:r>
      <w:proofErr w:type="spellStart"/>
      <w:r>
        <w:t>hObject,handles</w:t>
      </w:r>
      <w:proofErr w:type="spellEnd"/>
      <w:r>
        <w:t xml:space="preserve">);             % </w:t>
      </w:r>
      <w:r>
        <w:t>刷新数据</w:t>
      </w:r>
    </w:p>
    <w:p w14:paraId="5F19530C" w14:textId="77777777" w:rsidR="00183007" w:rsidRDefault="00183007" w:rsidP="00183007">
      <w:pPr>
        <w:ind w:firstLineChars="100" w:firstLine="211"/>
        <w:rPr>
          <w:b/>
          <w:bCs/>
        </w:rPr>
      </w:pPr>
      <w:r>
        <w:rPr>
          <w:rFonts w:hint="eastAsia"/>
          <w:b/>
          <w:bCs/>
        </w:rPr>
        <w:t>锯齿波回调程序</w:t>
      </w:r>
    </w:p>
    <w:p w14:paraId="6993D583" w14:textId="77777777" w:rsidR="00183007" w:rsidRDefault="00183007" w:rsidP="00183007">
      <w:pPr>
        <w:ind w:firstLineChars="100" w:firstLine="210"/>
      </w:pPr>
      <w:r>
        <w:t xml:space="preserve">xl=str2num(get(handles.x1,'string')); % </w:t>
      </w:r>
      <w:r>
        <w:t>获取横坐标的起始值</w:t>
      </w:r>
    </w:p>
    <w:p w14:paraId="677300D8" w14:textId="77777777" w:rsidR="00183007" w:rsidRDefault="00183007" w:rsidP="00183007">
      <w:pPr>
        <w:ind w:firstLineChars="100" w:firstLine="210"/>
      </w:pPr>
      <w:r>
        <w:t xml:space="preserve">x2=str2num(get(handles.x2,'string')); % </w:t>
      </w:r>
      <w:r>
        <w:t>获取横坐标的终止值</w:t>
      </w:r>
    </w:p>
    <w:p w14:paraId="41F43AC8" w14:textId="77777777" w:rsidR="00183007" w:rsidRDefault="00183007" w:rsidP="00183007">
      <w:pPr>
        <w:ind w:firstLineChars="100" w:firstLine="210"/>
      </w:pPr>
      <w:r>
        <w:t xml:space="preserve">y1=str2num(get(handles.y1,'string')); % </w:t>
      </w:r>
      <w:r>
        <w:t>获取纵坐标的起始值</w:t>
      </w:r>
    </w:p>
    <w:p w14:paraId="517FDC1A" w14:textId="77777777" w:rsidR="00183007" w:rsidRDefault="00183007" w:rsidP="00183007">
      <w:pPr>
        <w:ind w:firstLineChars="100" w:firstLine="210"/>
      </w:pPr>
      <w:r>
        <w:t xml:space="preserve">y2=str2num(get(handles.y2,'string')); % </w:t>
      </w:r>
      <w:r>
        <w:t>获取纵坐标的终止值</w:t>
      </w:r>
    </w:p>
    <w:p w14:paraId="312BBC4B" w14:textId="77777777" w:rsidR="00183007" w:rsidRDefault="00183007" w:rsidP="00183007">
      <w:pPr>
        <w:ind w:firstLineChars="100" w:firstLine="210"/>
      </w:pPr>
      <w:r>
        <w:t>A=str2num(get(handles.</w:t>
      </w:r>
      <w:proofErr w:type="spellStart"/>
      <w:r>
        <w:t>fudu</w:t>
      </w:r>
      <w:proofErr w:type="spellEnd"/>
      <w:r>
        <w:t xml:space="preserve">,'string'));% </w:t>
      </w:r>
      <w:r>
        <w:t>获取信号的幅度</w:t>
      </w:r>
    </w:p>
    <w:p w14:paraId="75E363D5" w14:textId="77777777" w:rsidR="00183007" w:rsidRDefault="00183007" w:rsidP="00183007">
      <w:pPr>
        <w:ind w:firstLineChars="100" w:firstLine="210"/>
      </w:pPr>
      <w:r>
        <w:t>w=str2num(get(handles.</w:t>
      </w:r>
      <w:proofErr w:type="spellStart"/>
      <w:r>
        <w:t>pinlv</w:t>
      </w:r>
      <w:proofErr w:type="spellEnd"/>
      <w:r>
        <w:t xml:space="preserve">,'string'));% </w:t>
      </w:r>
      <w:r>
        <w:t>获取信号的频率</w:t>
      </w:r>
    </w:p>
    <w:p w14:paraId="2F79D35F" w14:textId="77777777" w:rsidR="00183007" w:rsidRDefault="00183007" w:rsidP="00183007">
      <w:pPr>
        <w:ind w:firstLineChars="100" w:firstLine="210"/>
      </w:pPr>
      <w:r>
        <w:t xml:space="preserve">t=xl:0.01:x2;                         % </w:t>
      </w:r>
      <w:r>
        <w:t>信号的横轴范围</w:t>
      </w:r>
    </w:p>
    <w:p w14:paraId="6FAEBA0D" w14:textId="77777777" w:rsidR="00183007" w:rsidRDefault="00183007" w:rsidP="00183007">
      <w:pPr>
        <w:ind w:firstLineChars="100" w:firstLine="210"/>
      </w:pPr>
      <w:r>
        <w:t xml:space="preserve">y=A*sawtooth(w*t);                    % </w:t>
      </w:r>
      <w:r>
        <w:t>生成锯齿波信号</w:t>
      </w:r>
    </w:p>
    <w:p w14:paraId="1D247D0F" w14:textId="77777777" w:rsidR="00183007" w:rsidRDefault="00183007" w:rsidP="00183007">
      <w:pPr>
        <w:ind w:firstLineChars="100" w:firstLine="210"/>
      </w:pPr>
      <w:r>
        <w:t xml:space="preserve">plot(handles.axes1,t,y,'LineWidth',2);% </w:t>
      </w:r>
      <w:r>
        <w:t>绘制锯齿波，线宽为</w:t>
      </w:r>
      <w:r>
        <w:t>2</w:t>
      </w:r>
      <w:r>
        <w:t>，</w:t>
      </w:r>
    </w:p>
    <w:p w14:paraId="1BDE7780" w14:textId="77777777" w:rsidR="00183007" w:rsidRDefault="00183007" w:rsidP="00183007">
      <w:pPr>
        <w:ind w:firstLineChars="100" w:firstLine="210"/>
      </w:pPr>
      <w:r>
        <w:t xml:space="preserve">axis([xl x2 y1 y2]);                  % </w:t>
      </w:r>
      <w:r>
        <w:t>坐标轴范围设置</w:t>
      </w:r>
    </w:p>
    <w:p w14:paraId="409B352E" w14:textId="77777777" w:rsidR="00183007" w:rsidRDefault="00183007" w:rsidP="00183007">
      <w:pPr>
        <w:ind w:firstLineChars="100" w:firstLine="210"/>
      </w:pPr>
      <w:proofErr w:type="spellStart"/>
      <w:r>
        <w:t>guidata</w:t>
      </w:r>
      <w:proofErr w:type="spellEnd"/>
      <w:r>
        <w:t>(</w:t>
      </w:r>
      <w:proofErr w:type="spellStart"/>
      <w:r>
        <w:t>hObject,handles</w:t>
      </w:r>
      <w:proofErr w:type="spellEnd"/>
      <w:r>
        <w:t xml:space="preserve">);             % </w:t>
      </w:r>
      <w:r>
        <w:t>刷新数据</w:t>
      </w:r>
    </w:p>
    <w:p w14:paraId="1D53EAB9" w14:textId="77777777" w:rsidR="00183007" w:rsidRDefault="00183007" w:rsidP="00183007">
      <w:pPr>
        <w:ind w:firstLineChars="100" w:firstLine="210"/>
      </w:pPr>
      <w:r>
        <w:rPr>
          <w:rFonts w:hint="eastAsia"/>
        </w:rPr>
        <w:t>清空回调函数</w:t>
      </w:r>
    </w:p>
    <w:p w14:paraId="376079D9" w14:textId="77777777" w:rsidR="00183007" w:rsidRDefault="00183007" w:rsidP="00183007">
      <w:pPr>
        <w:ind w:firstLineChars="100" w:firstLine="210"/>
      </w:pPr>
      <w:r>
        <w:t>Try</w:t>
      </w:r>
    </w:p>
    <w:p w14:paraId="0B2F4DFB" w14:textId="77777777" w:rsidR="00183007" w:rsidRDefault="00183007" w:rsidP="00183007">
      <w:pPr>
        <w:ind w:firstLineChars="100" w:firstLine="210"/>
      </w:pPr>
      <w:r>
        <w:t xml:space="preserve"> delete(</w:t>
      </w:r>
      <w:proofErr w:type="spellStart"/>
      <w:r>
        <w:t>allchild</w:t>
      </w:r>
      <w:proofErr w:type="spellEnd"/>
      <w:r>
        <w:t xml:space="preserve">(handles.axes1));% </w:t>
      </w:r>
      <w:r>
        <w:t>清空坐标区</w:t>
      </w:r>
      <w:r>
        <w:t xml:space="preserve"> </w:t>
      </w:r>
    </w:p>
    <w:p w14:paraId="30CF48FC" w14:textId="77777777" w:rsidR="00183007" w:rsidRDefault="00183007" w:rsidP="00183007">
      <w:pPr>
        <w:ind w:firstLineChars="100" w:firstLine="210"/>
      </w:pPr>
      <w:r>
        <w:t xml:space="preserve">end </w:t>
      </w:r>
    </w:p>
    <w:p w14:paraId="32AC9846" w14:textId="6533F0C9" w:rsidR="00734CC5" w:rsidRDefault="00183007" w:rsidP="00183007">
      <w:pPr>
        <w:ind w:firstLineChars="100" w:firstLine="210"/>
        <w:rPr>
          <w:rFonts w:hint="eastAsia"/>
        </w:rPr>
      </w:pPr>
      <w:proofErr w:type="spellStart"/>
      <w:r>
        <w:t>guidata</w:t>
      </w:r>
      <w:proofErr w:type="spellEnd"/>
      <w:r>
        <w:t>(</w:t>
      </w:r>
      <w:proofErr w:type="spellStart"/>
      <w:r>
        <w:t>hObject,handles</w:t>
      </w:r>
      <w:proofErr w:type="spellEnd"/>
      <w:r>
        <w:t xml:space="preserve">); % </w:t>
      </w:r>
      <w:r>
        <w:t>刷新数据</w:t>
      </w:r>
    </w:p>
    <w:p w14:paraId="225A969D" w14:textId="77777777" w:rsidR="00734CC5" w:rsidRDefault="00000000">
      <w:r>
        <w:rPr>
          <w:rFonts w:ascii="宋体" w:hAnsi="宋体" w:cs="宋体" w:hint="eastAsia"/>
          <w:sz w:val="24"/>
          <w:szCs w:val="24"/>
        </w:rPr>
        <w:t>五、实验结果与分析</w:t>
      </w:r>
    </w:p>
    <w:p w14:paraId="1F248456" w14:textId="52B8C41F" w:rsidR="00734CC5" w:rsidRDefault="00183007">
      <w:r>
        <w:rPr>
          <w:rFonts w:hint="eastAsia"/>
          <w:noProof/>
        </w:rPr>
        <w:drawing>
          <wp:inline distT="0" distB="0" distL="0" distR="0" wp14:anchorId="3BED630B" wp14:editId="334C5E1E">
            <wp:extent cx="2522781" cy="1908313"/>
            <wp:effectExtent l="0" t="0" r="0" b="0"/>
            <wp:docPr id="239413400" name="图片 7" descr="三角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 descr="三角波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643" cy="1915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548C516" wp14:editId="070675F5">
            <wp:extent cx="2313830" cy="1924755"/>
            <wp:effectExtent l="0" t="0" r="0" b="0"/>
            <wp:docPr id="3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2458" cy="194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5A3D1" w14:textId="77777777" w:rsidR="00734CC5" w:rsidRDefault="00734CC5"/>
    <w:p w14:paraId="289A7B31" w14:textId="2DDC52F2" w:rsidR="00734CC5" w:rsidRDefault="00734CC5"/>
    <w:p w14:paraId="73A00364" w14:textId="4D7CFBAF" w:rsidR="00734CC5" w:rsidRDefault="00183007" w:rsidP="00183007">
      <w:pPr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AEA92E" wp14:editId="20FA3E4A">
                <wp:simplePos x="0" y="0"/>
                <wp:positionH relativeFrom="column">
                  <wp:posOffset>-19050</wp:posOffset>
                </wp:positionH>
                <wp:positionV relativeFrom="paragraph">
                  <wp:posOffset>-485306</wp:posOffset>
                </wp:positionV>
                <wp:extent cx="6985" cy="8031480"/>
                <wp:effectExtent l="6350" t="0" r="12065" b="762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80314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40ED1A" id="直接连接符 6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-38.2pt" to="-.95pt,5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" strokecolor="black [3213]" strokeweight="1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633F87C7" wp14:editId="56FC977C">
            <wp:extent cx="2391893" cy="1828800"/>
            <wp:effectExtent l="0" t="0" r="8890" b="0"/>
            <wp:docPr id="2104255492" name="图片 5" descr="锯齿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锯齿波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754" cy="1830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89FB6" w14:textId="7EF9BAB7" w:rsidR="00734CC5" w:rsidRDefault="0000000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</w:t>
      </w:r>
    </w:p>
    <w:p w14:paraId="3D23EC79" w14:textId="77777777" w:rsidR="00734CC5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六、总结与个人心得</w:t>
      </w:r>
    </w:p>
    <w:p w14:paraId="41838984" w14:textId="77777777" w:rsidR="00AA026F" w:rsidRPr="00AA026F" w:rsidRDefault="00AA026F" w:rsidP="00AA026F">
      <w:pPr>
        <w:numPr>
          <w:ilvl w:val="0"/>
          <w:numId w:val="18"/>
        </w:numPr>
      </w:pPr>
      <w:r w:rsidRPr="00AA026F">
        <w:rPr>
          <w:b/>
          <w:bCs/>
        </w:rPr>
        <w:t>理解</w:t>
      </w:r>
      <w:r w:rsidRPr="00AA026F">
        <w:rPr>
          <w:b/>
          <w:bCs/>
        </w:rPr>
        <w:t xml:space="preserve"> GUI </w:t>
      </w:r>
      <w:r w:rsidRPr="00AA026F">
        <w:rPr>
          <w:b/>
          <w:bCs/>
        </w:rPr>
        <w:t>的</w:t>
      </w:r>
      <w:r w:rsidRPr="00AA026F">
        <w:rPr>
          <w:b/>
          <w:bCs/>
        </w:rPr>
        <w:t xml:space="preserve"> “</w:t>
      </w:r>
      <w:r w:rsidRPr="00AA026F">
        <w:rPr>
          <w:b/>
          <w:bCs/>
        </w:rPr>
        <w:t>协同逻辑</w:t>
      </w:r>
      <w:r w:rsidRPr="00AA026F">
        <w:rPr>
          <w:b/>
          <w:bCs/>
        </w:rPr>
        <w:t>”</w:t>
      </w:r>
      <w:r w:rsidRPr="00AA026F">
        <w:t>：第一次明确</w:t>
      </w:r>
      <w:r w:rsidRPr="00AA026F">
        <w:t xml:space="preserve"> “</w:t>
      </w:r>
      <w:r w:rsidRPr="00AA026F">
        <w:t>可编辑文本</w:t>
      </w:r>
      <w:r w:rsidRPr="00AA026F">
        <w:t xml:space="preserve"> - </w:t>
      </w:r>
      <w:r w:rsidRPr="00AA026F">
        <w:t>按钮</w:t>
      </w:r>
      <w:r w:rsidRPr="00AA026F">
        <w:t xml:space="preserve"> - </w:t>
      </w:r>
      <w:r w:rsidRPr="00AA026F">
        <w:t>坐标轴</w:t>
      </w:r>
      <w:r w:rsidRPr="00AA026F">
        <w:t xml:space="preserve">” </w:t>
      </w:r>
      <w:r w:rsidRPr="00AA026F">
        <w:t>的联动关系</w:t>
      </w:r>
      <w:r w:rsidRPr="00AA026F">
        <w:t xml:space="preserve"> —— </w:t>
      </w:r>
      <w:r w:rsidRPr="00AA026F">
        <w:t>文本框存参数、按钮</w:t>
      </w:r>
      <w:proofErr w:type="gramStart"/>
      <w:r w:rsidRPr="00AA026F">
        <w:t>触发回调函</w:t>
      </w:r>
      <w:proofErr w:type="gramEnd"/>
      <w:r w:rsidRPr="00AA026F">
        <w:t>数、坐标轴显波形，比如改</w:t>
      </w:r>
      <w:r w:rsidRPr="00AA026F">
        <w:t xml:space="preserve"> “</w:t>
      </w:r>
      <w:r w:rsidRPr="00AA026F">
        <w:t>幅度</w:t>
      </w:r>
      <w:r w:rsidRPr="00AA026F">
        <w:t xml:space="preserve">” </w:t>
      </w:r>
      <w:r w:rsidRPr="00AA026F">
        <w:t>后点击</w:t>
      </w:r>
      <w:r w:rsidRPr="00AA026F">
        <w:t xml:space="preserve"> “</w:t>
      </w:r>
      <w:r w:rsidRPr="00AA026F">
        <w:t>正弦波</w:t>
      </w:r>
      <w:r w:rsidRPr="00AA026F">
        <w:t>”</w:t>
      </w:r>
      <w:r w:rsidRPr="00AA026F">
        <w:t>，函数通过</w:t>
      </w:r>
      <w:r w:rsidRPr="00AA026F">
        <w:t>get(handles.</w:t>
      </w:r>
      <w:proofErr w:type="spellStart"/>
      <w:r w:rsidRPr="00AA026F">
        <w:t>fudu</w:t>
      </w:r>
      <w:proofErr w:type="spellEnd"/>
      <w:r w:rsidRPr="00AA026F">
        <w:t>,'string')</w:t>
      </w:r>
      <w:r w:rsidRPr="00AA026F">
        <w:t>读取新值，再生成对应波形，让我懂了</w:t>
      </w:r>
      <w:r w:rsidRPr="00AA026F">
        <w:t xml:space="preserve"> “</w:t>
      </w:r>
      <w:r w:rsidRPr="00AA026F">
        <w:t>可视化界面不是摆设，是参数与波形的桥梁</w:t>
      </w:r>
      <w:r w:rsidRPr="00AA026F">
        <w:t>”</w:t>
      </w:r>
      <w:r w:rsidRPr="00AA026F">
        <w:t>。</w:t>
      </w:r>
    </w:p>
    <w:p w14:paraId="6E3F5BED" w14:textId="77777777" w:rsidR="00AA026F" w:rsidRPr="00AA026F" w:rsidRDefault="00AA026F" w:rsidP="00AA026F">
      <w:pPr>
        <w:numPr>
          <w:ilvl w:val="0"/>
          <w:numId w:val="18"/>
        </w:numPr>
      </w:pPr>
      <w:r w:rsidRPr="00AA026F">
        <w:rPr>
          <w:b/>
          <w:bCs/>
        </w:rPr>
        <w:t>参数与波形的</w:t>
      </w:r>
      <w:r w:rsidRPr="00AA026F">
        <w:rPr>
          <w:b/>
          <w:bCs/>
        </w:rPr>
        <w:t xml:space="preserve"> “</w:t>
      </w:r>
      <w:r w:rsidRPr="00AA026F">
        <w:rPr>
          <w:b/>
          <w:bCs/>
        </w:rPr>
        <w:t>直观关联</w:t>
      </w:r>
      <w:r w:rsidRPr="00AA026F">
        <w:rPr>
          <w:b/>
          <w:bCs/>
        </w:rPr>
        <w:t>”</w:t>
      </w:r>
      <w:r w:rsidRPr="00AA026F">
        <w:t>：之前记</w:t>
      </w:r>
      <w:r w:rsidRPr="00AA026F">
        <w:t>sin() square()</w:t>
      </w:r>
      <w:r w:rsidRPr="00AA026F">
        <w:t>公式只背符号，实验中</w:t>
      </w:r>
      <w:proofErr w:type="gramStart"/>
      <w:r w:rsidRPr="00AA026F">
        <w:t>调幅度让波形</w:t>
      </w:r>
      <w:proofErr w:type="gramEnd"/>
      <w:r w:rsidRPr="00AA026F">
        <w:t xml:space="preserve"> “</w:t>
      </w:r>
      <w:r w:rsidRPr="00AA026F">
        <w:t>变高变矮</w:t>
      </w:r>
      <w:r w:rsidRPr="00AA026F">
        <w:t>”</w:t>
      </w:r>
      <w:r w:rsidRPr="00AA026F">
        <w:t>、</w:t>
      </w:r>
      <w:proofErr w:type="gramStart"/>
      <w:r w:rsidRPr="00AA026F">
        <w:t>调频率让波形</w:t>
      </w:r>
      <w:proofErr w:type="gramEnd"/>
      <w:r w:rsidRPr="00AA026F">
        <w:t xml:space="preserve"> “</w:t>
      </w:r>
      <w:r w:rsidRPr="00AA026F">
        <w:t>变密变疏</w:t>
      </w:r>
      <w:r w:rsidRPr="00AA026F">
        <w:t>”</w:t>
      </w:r>
      <w:r w:rsidRPr="00AA026F">
        <w:t>，比如方波占空比从</w:t>
      </w:r>
      <w:r w:rsidRPr="00AA026F">
        <w:t xml:space="preserve"> 50% </w:t>
      </w:r>
      <w:r w:rsidRPr="00AA026F">
        <w:t>改到</w:t>
      </w:r>
      <w:r w:rsidRPr="00AA026F">
        <w:t xml:space="preserve"> 70%</w:t>
      </w:r>
      <w:r w:rsidRPr="00AA026F">
        <w:t>，高电平明显变长，才真正理解</w:t>
      </w:r>
      <w:r w:rsidRPr="00AA026F">
        <w:t xml:space="preserve"> “</w:t>
      </w:r>
      <w:r w:rsidRPr="00AA026F">
        <w:t>参数是波形的</w:t>
      </w:r>
      <w:r w:rsidRPr="00AA026F">
        <w:t>‘</w:t>
      </w:r>
      <w:r w:rsidRPr="00AA026F">
        <w:t>调节旋钮</w:t>
      </w:r>
      <w:r w:rsidRPr="00AA026F">
        <w:t>’”</w:t>
      </w:r>
      <w:r w:rsidRPr="00AA026F">
        <w:t>，理论公式有了实际意义。</w:t>
      </w:r>
    </w:p>
    <w:p w14:paraId="44428DF6" w14:textId="270D080B" w:rsidR="00734CC5" w:rsidRDefault="00AA026F" w:rsidP="00AA026F">
      <w:pPr>
        <w:numPr>
          <w:ilvl w:val="0"/>
          <w:numId w:val="18"/>
        </w:numPr>
        <w:rPr>
          <w:rFonts w:hint="eastAsia"/>
        </w:rPr>
      </w:pPr>
      <w:r w:rsidRPr="00AA026F">
        <w:rPr>
          <w:b/>
          <w:bCs/>
        </w:rPr>
        <w:t>操作细节的</w:t>
      </w:r>
      <w:r w:rsidRPr="00AA026F">
        <w:rPr>
          <w:b/>
          <w:bCs/>
        </w:rPr>
        <w:t xml:space="preserve"> “</w:t>
      </w:r>
      <w:r w:rsidRPr="00AA026F">
        <w:rPr>
          <w:b/>
          <w:bCs/>
        </w:rPr>
        <w:t>避坑收获</w:t>
      </w:r>
      <w:r w:rsidRPr="00AA026F">
        <w:rPr>
          <w:b/>
          <w:bCs/>
        </w:rPr>
        <w:t>”</w:t>
      </w:r>
      <w:r w:rsidRPr="00AA026F">
        <w:t>：曾因把可编辑文本的</w:t>
      </w:r>
      <w:r w:rsidRPr="00AA026F">
        <w:t xml:space="preserve"> Tag </w:t>
      </w:r>
      <w:r w:rsidRPr="00AA026F">
        <w:t>设错（比如</w:t>
      </w:r>
      <w:r w:rsidRPr="00AA026F">
        <w:t xml:space="preserve"> “</w:t>
      </w:r>
      <w:r w:rsidRPr="00AA026F">
        <w:t>频率</w:t>
      </w:r>
      <w:r w:rsidRPr="00AA026F">
        <w:t xml:space="preserve">” Tag </w:t>
      </w:r>
      <w:r w:rsidRPr="00AA026F">
        <w:t>写成</w:t>
      </w:r>
      <w:r w:rsidRPr="00AA026F">
        <w:t xml:space="preserve"> “</w:t>
      </w:r>
      <w:proofErr w:type="spellStart"/>
      <w:r w:rsidRPr="00AA026F">
        <w:t>pinl</w:t>
      </w:r>
      <w:proofErr w:type="spellEnd"/>
      <w:r w:rsidRPr="00AA026F">
        <w:t xml:space="preserve">” </w:t>
      </w:r>
      <w:r w:rsidRPr="00AA026F">
        <w:t>而非</w:t>
      </w:r>
      <w:r w:rsidRPr="00AA026F">
        <w:t xml:space="preserve"> “</w:t>
      </w:r>
      <w:proofErr w:type="spellStart"/>
      <w:r w:rsidRPr="00AA026F">
        <w:t>pinlv</w:t>
      </w:r>
      <w:proofErr w:type="spellEnd"/>
      <w:r w:rsidRPr="00AA026F">
        <w:t>”</w:t>
      </w:r>
      <w:r w:rsidRPr="00AA026F">
        <w:t>），导致</w:t>
      </w:r>
      <w:proofErr w:type="gramStart"/>
      <w:r w:rsidRPr="00AA026F">
        <w:t>函数读</w:t>
      </w:r>
      <w:proofErr w:type="gramEnd"/>
      <w:r w:rsidRPr="00AA026F">
        <w:t>不到参数，波形一直不变；后来检查属性面板才修正，明白</w:t>
      </w:r>
      <w:r w:rsidRPr="00AA026F">
        <w:t xml:space="preserve"> “</w:t>
      </w:r>
      <w:r w:rsidRPr="00AA026F">
        <w:t>组件</w:t>
      </w:r>
      <w:r w:rsidRPr="00AA026F">
        <w:t xml:space="preserve"> Tag </w:t>
      </w:r>
      <w:r w:rsidRPr="00AA026F">
        <w:t>必须和代码里的</w:t>
      </w:r>
      <w:r w:rsidRPr="00AA026F">
        <w:t xml:space="preserve"> handles </w:t>
      </w:r>
      <w:r w:rsidRPr="00AA026F">
        <w:t>名称一致</w:t>
      </w:r>
      <w:r w:rsidRPr="00AA026F">
        <w:t>”</w:t>
      </w:r>
      <w:r w:rsidRPr="00AA026F">
        <w:t>，细节错了会影响整个实验流程。</w:t>
      </w:r>
    </w:p>
    <w:p w14:paraId="484CF719" w14:textId="77777777" w:rsidR="00734CC5" w:rsidRDefault="00000000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七、实验成绩评定</w:t>
      </w:r>
    </w:p>
    <w:p w14:paraId="496D556E" w14:textId="77777777" w:rsidR="00734CC5" w:rsidRDefault="00734CC5" w:rsidP="00183007">
      <w:pPr>
        <w:rPr>
          <w:rFonts w:hint="eastAsia"/>
        </w:rPr>
      </w:pPr>
    </w:p>
    <w:tbl>
      <w:tblPr>
        <w:tblStyle w:val="a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2300"/>
        <w:gridCol w:w="1356"/>
        <w:gridCol w:w="2077"/>
      </w:tblGrid>
      <w:tr w:rsidR="00734CC5" w14:paraId="1AF4D9FB" w14:textId="77777777">
        <w:trPr>
          <w:trHeight w:val="676"/>
          <w:jc w:val="center"/>
        </w:trPr>
        <w:tc>
          <w:tcPr>
            <w:tcW w:w="1395" w:type="dxa"/>
            <w:vAlign w:val="center"/>
          </w:tcPr>
          <w:p w14:paraId="0273274B" w14:textId="77777777" w:rsidR="00734CC5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00" w:type="dxa"/>
            <w:vAlign w:val="center"/>
          </w:tcPr>
          <w:p w14:paraId="16B722EB" w14:textId="77777777" w:rsidR="00734CC5" w:rsidRDefault="00000000">
            <w:pPr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1356" w:type="dxa"/>
            <w:vAlign w:val="center"/>
          </w:tcPr>
          <w:p w14:paraId="0AC34D78" w14:textId="77777777" w:rsidR="00734CC5" w:rsidRDefault="00000000">
            <w:pPr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2077" w:type="dxa"/>
            <w:vAlign w:val="center"/>
          </w:tcPr>
          <w:p w14:paraId="017FB2A3" w14:textId="77777777" w:rsidR="00734CC5" w:rsidRDefault="00000000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734CC5" w14:paraId="6F0633D9" w14:textId="77777777">
        <w:trPr>
          <w:trHeight w:val="605"/>
          <w:jc w:val="center"/>
        </w:trPr>
        <w:tc>
          <w:tcPr>
            <w:tcW w:w="1395" w:type="dxa"/>
            <w:vAlign w:val="center"/>
          </w:tcPr>
          <w:p w14:paraId="3E5B1F97" w14:textId="77777777" w:rsidR="00734CC5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00" w:type="dxa"/>
            <w:vAlign w:val="center"/>
          </w:tcPr>
          <w:p w14:paraId="48D7CC0B" w14:textId="77777777" w:rsidR="00734CC5" w:rsidRDefault="00000000">
            <w:pPr>
              <w:jc w:val="center"/>
            </w:pPr>
            <w:r>
              <w:rPr>
                <w:rFonts w:hint="eastAsia"/>
              </w:rPr>
              <w:t>实验操作</w:t>
            </w:r>
          </w:p>
        </w:tc>
        <w:tc>
          <w:tcPr>
            <w:tcW w:w="1356" w:type="dxa"/>
            <w:vAlign w:val="center"/>
          </w:tcPr>
          <w:p w14:paraId="19BB9E9C" w14:textId="77777777" w:rsidR="00734CC5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4DC08DA1" w14:textId="77777777" w:rsidR="00734CC5" w:rsidRDefault="00734CC5">
            <w:pPr>
              <w:jc w:val="center"/>
            </w:pPr>
          </w:p>
        </w:tc>
      </w:tr>
      <w:tr w:rsidR="00734CC5" w14:paraId="68FB4E51" w14:textId="77777777">
        <w:trPr>
          <w:trHeight w:val="621"/>
          <w:jc w:val="center"/>
        </w:trPr>
        <w:tc>
          <w:tcPr>
            <w:tcW w:w="1395" w:type="dxa"/>
            <w:vAlign w:val="center"/>
          </w:tcPr>
          <w:p w14:paraId="5C000E48" w14:textId="77777777" w:rsidR="00734CC5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00" w:type="dxa"/>
            <w:vAlign w:val="center"/>
          </w:tcPr>
          <w:p w14:paraId="0930C324" w14:textId="77777777" w:rsidR="00734CC5" w:rsidRDefault="00000000">
            <w:pPr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1356" w:type="dxa"/>
            <w:vAlign w:val="center"/>
          </w:tcPr>
          <w:p w14:paraId="2EBAED88" w14:textId="77777777" w:rsidR="00734CC5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54374FC0" w14:textId="77777777" w:rsidR="00734CC5" w:rsidRDefault="00734CC5">
            <w:pPr>
              <w:jc w:val="center"/>
            </w:pPr>
          </w:p>
        </w:tc>
      </w:tr>
      <w:tr w:rsidR="00734CC5" w14:paraId="798B6921" w14:textId="77777777">
        <w:trPr>
          <w:trHeight w:val="562"/>
          <w:jc w:val="center"/>
        </w:trPr>
        <w:tc>
          <w:tcPr>
            <w:tcW w:w="1395" w:type="dxa"/>
            <w:vAlign w:val="center"/>
          </w:tcPr>
          <w:p w14:paraId="0BF863E7" w14:textId="77777777" w:rsidR="00734CC5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00" w:type="dxa"/>
            <w:vAlign w:val="center"/>
          </w:tcPr>
          <w:p w14:paraId="531D4CAA" w14:textId="77777777" w:rsidR="00734CC5" w:rsidRDefault="00000000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1356" w:type="dxa"/>
            <w:vAlign w:val="center"/>
          </w:tcPr>
          <w:p w14:paraId="2612F4FE" w14:textId="77777777" w:rsidR="00734CC5" w:rsidRDefault="00000000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077" w:type="dxa"/>
            <w:vAlign w:val="center"/>
          </w:tcPr>
          <w:p w14:paraId="404D88F1" w14:textId="77777777" w:rsidR="00734CC5" w:rsidRDefault="00734CC5">
            <w:pPr>
              <w:jc w:val="center"/>
            </w:pPr>
          </w:p>
        </w:tc>
      </w:tr>
    </w:tbl>
    <w:p w14:paraId="744D002F" w14:textId="77777777" w:rsidR="00734CC5" w:rsidRDefault="00734CC5"/>
    <w:sectPr w:rsidR="00734CC5">
      <w:pgSz w:w="20863" w:h="14740" w:orient="landscape"/>
      <w:pgMar w:top="1800" w:right="1440" w:bottom="1800" w:left="1440" w:header="851" w:footer="992" w:gutter="0"/>
      <w:cols w:num="2" w:space="42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319C9" w14:textId="77777777" w:rsidR="006C6F12" w:rsidRDefault="006C6F12" w:rsidP="00D358F3">
      <w:r>
        <w:separator/>
      </w:r>
    </w:p>
  </w:endnote>
  <w:endnote w:type="continuationSeparator" w:id="0">
    <w:p w14:paraId="356255E1" w14:textId="77777777" w:rsidR="006C6F12" w:rsidRDefault="006C6F12" w:rsidP="00D35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05BEC" w14:textId="77777777" w:rsidR="006C6F12" w:rsidRDefault="006C6F12" w:rsidP="00D358F3">
      <w:r>
        <w:separator/>
      </w:r>
    </w:p>
  </w:footnote>
  <w:footnote w:type="continuationSeparator" w:id="0">
    <w:p w14:paraId="17882F48" w14:textId="77777777" w:rsidR="006C6F12" w:rsidRDefault="006C6F12" w:rsidP="00D358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782D8C"/>
    <w:multiLevelType w:val="singleLevel"/>
    <w:tmpl w:val="92782D8C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CC541EF"/>
    <w:multiLevelType w:val="singleLevel"/>
    <w:tmpl w:val="9CC541EF"/>
    <w:lvl w:ilvl="0">
      <w:start w:val="25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A40CB89"/>
    <w:multiLevelType w:val="singleLevel"/>
    <w:tmpl w:val="AA40CB89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C7438701"/>
    <w:multiLevelType w:val="singleLevel"/>
    <w:tmpl w:val="C7438701"/>
    <w:lvl w:ilvl="0">
      <w:start w:val="18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077373FA"/>
    <w:multiLevelType w:val="multilevel"/>
    <w:tmpl w:val="077373FA"/>
    <w:lvl w:ilvl="0">
      <w:start w:val="1"/>
      <w:numFmt w:val="decimal"/>
      <w:lvlText w:val="%1．"/>
      <w:lvlJc w:val="left"/>
      <w:pPr>
        <w:tabs>
          <w:tab w:val="left" w:pos="360"/>
        </w:tabs>
        <w:ind w:left="57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140663B6"/>
    <w:multiLevelType w:val="multilevel"/>
    <w:tmpl w:val="0B4A5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101C3"/>
    <w:multiLevelType w:val="multilevel"/>
    <w:tmpl w:val="A9F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F477F"/>
    <w:multiLevelType w:val="singleLevel"/>
    <w:tmpl w:val="4CBF477F"/>
    <w:lvl w:ilvl="0">
      <w:start w:val="13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53AB7DAE"/>
    <w:multiLevelType w:val="multilevel"/>
    <w:tmpl w:val="88EE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12931"/>
    <w:multiLevelType w:val="multilevel"/>
    <w:tmpl w:val="F68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36C4E"/>
    <w:multiLevelType w:val="multilevel"/>
    <w:tmpl w:val="8F2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76D95"/>
    <w:multiLevelType w:val="singleLevel"/>
    <w:tmpl w:val="64876D9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2" w15:restartNumberingAfterBreak="0">
    <w:nsid w:val="686A7415"/>
    <w:multiLevelType w:val="multilevel"/>
    <w:tmpl w:val="36C6D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7B689B"/>
    <w:multiLevelType w:val="multilevel"/>
    <w:tmpl w:val="6D7B689B"/>
    <w:lvl w:ilvl="0">
      <w:start w:val="1"/>
      <w:numFmt w:val="decimal"/>
      <w:pStyle w:val="a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6F9A4428"/>
    <w:multiLevelType w:val="multilevel"/>
    <w:tmpl w:val="F94ED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AA7CF5"/>
    <w:multiLevelType w:val="multilevel"/>
    <w:tmpl w:val="495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275246">
    <w:abstractNumId w:val="13"/>
  </w:num>
  <w:num w:numId="2" w16cid:durableId="153962259">
    <w:abstractNumId w:val="11"/>
  </w:num>
  <w:num w:numId="3" w16cid:durableId="147942481">
    <w:abstractNumId w:val="2"/>
  </w:num>
  <w:num w:numId="4" w16cid:durableId="1493061355">
    <w:abstractNumId w:val="4"/>
  </w:num>
  <w:num w:numId="5" w16cid:durableId="579679912">
    <w:abstractNumId w:val="12"/>
  </w:num>
  <w:num w:numId="6" w16cid:durableId="672604662">
    <w:abstractNumId w:val="5"/>
  </w:num>
  <w:num w:numId="7" w16cid:durableId="39675179">
    <w:abstractNumId w:val="15"/>
  </w:num>
  <w:num w:numId="8" w16cid:durableId="2008288934">
    <w:abstractNumId w:val="10"/>
  </w:num>
  <w:num w:numId="9" w16cid:durableId="991710886">
    <w:abstractNumId w:val="6"/>
  </w:num>
  <w:num w:numId="10" w16cid:durableId="1473789510">
    <w:abstractNumId w:val="6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1108164435">
    <w:abstractNumId w:val="6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1550651254">
    <w:abstractNumId w:val="9"/>
  </w:num>
  <w:num w:numId="13" w16cid:durableId="1945183712">
    <w:abstractNumId w:val="8"/>
  </w:num>
  <w:num w:numId="14" w16cid:durableId="1851140294">
    <w:abstractNumId w:val="0"/>
  </w:num>
  <w:num w:numId="15" w16cid:durableId="56250727">
    <w:abstractNumId w:val="7"/>
  </w:num>
  <w:num w:numId="16" w16cid:durableId="1385907302">
    <w:abstractNumId w:val="3"/>
  </w:num>
  <w:num w:numId="17" w16cid:durableId="2017689598">
    <w:abstractNumId w:val="1"/>
  </w:num>
  <w:num w:numId="18" w16cid:durableId="5981028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RiNWM4ZTRkMzMxZWMzM2IxMDc5NzU0Njk3ODNlNzAifQ=="/>
  </w:docVars>
  <w:rsids>
    <w:rsidRoot w:val="00734CC5"/>
    <w:rsid w:val="00183007"/>
    <w:rsid w:val="00360111"/>
    <w:rsid w:val="00504EDC"/>
    <w:rsid w:val="006C6F12"/>
    <w:rsid w:val="00734CC5"/>
    <w:rsid w:val="00AA026F"/>
    <w:rsid w:val="00AA3CEC"/>
    <w:rsid w:val="00C32E09"/>
    <w:rsid w:val="00D358F3"/>
    <w:rsid w:val="00FC7DD9"/>
    <w:rsid w:val="0422003D"/>
    <w:rsid w:val="0C8C699B"/>
    <w:rsid w:val="0DDF4068"/>
    <w:rsid w:val="0EC055F7"/>
    <w:rsid w:val="14AB4B2D"/>
    <w:rsid w:val="18796C49"/>
    <w:rsid w:val="19C84D8B"/>
    <w:rsid w:val="231050C0"/>
    <w:rsid w:val="242D792D"/>
    <w:rsid w:val="2AF74A83"/>
    <w:rsid w:val="2CF55A3F"/>
    <w:rsid w:val="2EF74E3A"/>
    <w:rsid w:val="2FBA5F25"/>
    <w:rsid w:val="37A9011C"/>
    <w:rsid w:val="38897ECE"/>
    <w:rsid w:val="397D1296"/>
    <w:rsid w:val="39D8471E"/>
    <w:rsid w:val="3CC2585A"/>
    <w:rsid w:val="3EF67B21"/>
    <w:rsid w:val="42A22D1C"/>
    <w:rsid w:val="434F15AD"/>
    <w:rsid w:val="464E044B"/>
    <w:rsid w:val="48F95625"/>
    <w:rsid w:val="4CD81BD5"/>
    <w:rsid w:val="6EA91C0A"/>
    <w:rsid w:val="769907B6"/>
    <w:rsid w:val="7FB6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DCFC3B8"/>
  <w15:docId w15:val="{0C552E14-1963-43A7-8C7E-B3C01FB7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paragraph" w:styleId="1">
    <w:name w:val="heading 1"/>
    <w:basedOn w:val="a0"/>
    <w:next w:val="a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0"/>
    <w:next w:val="a0"/>
    <w:link w:val="20"/>
    <w:unhideWhenUsed/>
    <w:qFormat/>
    <w:rsid w:val="00D358F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semiHidden/>
    <w:unhideWhenUsed/>
    <w:qFormat/>
    <w:rsid w:val="00D358F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">
    <w:name w:val="数字条目"/>
    <w:basedOn w:val="a0"/>
    <w:qFormat/>
    <w:pPr>
      <w:numPr>
        <w:numId w:val="1"/>
      </w:numPr>
      <w:ind w:leftChars="200" w:left="200" w:rightChars="100" w:right="100" w:firstLine="0"/>
      <w:jc w:val="left"/>
    </w:pPr>
    <w:rPr>
      <w:rFonts w:ascii="Times New Roman" w:hAnsi="Times New Roman"/>
    </w:rPr>
  </w:style>
  <w:style w:type="paragraph" w:styleId="a5">
    <w:name w:val="header"/>
    <w:basedOn w:val="a0"/>
    <w:link w:val="a6"/>
    <w:rsid w:val="00D358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rsid w:val="00D358F3"/>
    <w:rPr>
      <w:rFonts w:ascii="Calibri" w:eastAsia="宋体" w:hAnsi="Calibri" w:cs="Times New Roman"/>
      <w:kern w:val="2"/>
      <w:sz w:val="18"/>
      <w:szCs w:val="18"/>
    </w:rPr>
  </w:style>
  <w:style w:type="paragraph" w:styleId="a7">
    <w:name w:val="footer"/>
    <w:basedOn w:val="a0"/>
    <w:link w:val="a8"/>
    <w:rsid w:val="00D358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rsid w:val="00D358F3"/>
    <w:rPr>
      <w:rFonts w:ascii="Calibri" w:eastAsia="宋体" w:hAnsi="Calibri" w:cs="Times New Roman"/>
      <w:kern w:val="2"/>
      <w:sz w:val="18"/>
      <w:szCs w:val="18"/>
    </w:rPr>
  </w:style>
  <w:style w:type="character" w:customStyle="1" w:styleId="20">
    <w:name w:val="标题 2 字符"/>
    <w:basedOn w:val="a1"/>
    <w:link w:val="2"/>
    <w:rsid w:val="00D358F3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1"/>
    <w:link w:val="3"/>
    <w:semiHidden/>
    <w:rsid w:val="00D358F3"/>
    <w:rPr>
      <w:rFonts w:ascii="Calibri" w:eastAsia="宋体" w:hAnsi="Calibri" w:cs="Times New Roman"/>
      <w:b/>
      <w:bCs/>
      <w:kern w:val="2"/>
      <w:sz w:val="32"/>
      <w:szCs w:val="32"/>
    </w:rPr>
  </w:style>
  <w:style w:type="paragraph" w:styleId="a9">
    <w:name w:val="List Paragraph"/>
    <w:basedOn w:val="a0"/>
    <w:uiPriority w:val="99"/>
    <w:unhideWhenUsed/>
    <w:rsid w:val="001830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1546</Words>
  <Characters>2785</Characters>
  <Application>Microsoft Office Word</Application>
  <DocSecurity>0</DocSecurity>
  <Lines>126</Lines>
  <Paragraphs>127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huzi1</dc:creator>
  <cp:lastModifiedBy>宇佩 马</cp:lastModifiedBy>
  <cp:revision>4</cp:revision>
  <cp:lastPrinted>2025-11-30T09:33:00Z</cp:lastPrinted>
  <dcterms:created xsi:type="dcterms:W3CDTF">2024-11-13T01:36:00Z</dcterms:created>
  <dcterms:modified xsi:type="dcterms:W3CDTF">2025-11-30T09:33:00Z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6D90BB219CF94E9AA082BFC23EA5611A_13</vt:lpwstr>
  </property>
  <property fmtid="{D5CDD505-2E9C-101B-9397-08002B2CF9AE}" pid="4" name="KSOTemplateDocerSaveRecord">
    <vt:lpwstr>eyJoZGlkIjoiMzEwNTM5NzYwMDRjMzkwZTVkZjY2ODkwMGIxNGU0OTUiLCJ1c2VySWQiOiIzNTkzODU5MDUifQ==</vt:lpwstr>
  </property>
</Properties>
</file>