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C22" w:rsidRPr="000403C9" w:rsidRDefault="00473C22" w:rsidP="00473C22">
      <w:pPr>
        <w:rPr>
          <w:b/>
          <w:sz w:val="28"/>
          <w:szCs w:val="28"/>
        </w:rPr>
      </w:pPr>
      <w:r w:rsidRPr="000403C9">
        <w:rPr>
          <w:rFonts w:hint="eastAsia"/>
          <w:b/>
          <w:sz w:val="28"/>
          <w:szCs w:val="28"/>
        </w:rPr>
        <w:t>力学部分</w:t>
      </w:r>
      <w:bookmarkStart w:id="0" w:name="_GoBack"/>
      <w:bookmarkEnd w:id="0"/>
    </w:p>
    <w:p w:rsidR="00473C22" w:rsidRDefault="00473C22" w:rsidP="00473C22">
      <w:r>
        <w:rPr>
          <w:rFonts w:hint="eastAsia"/>
        </w:rPr>
        <w:t>1</w:t>
      </w:r>
      <w:r>
        <w:rPr>
          <w:rFonts w:hint="eastAsia"/>
        </w:rPr>
        <w:t>、牛顿第一定律</w:t>
      </w:r>
    </w:p>
    <w:p w:rsidR="00473C22" w:rsidRDefault="00473C22" w:rsidP="00473C22">
      <w:r>
        <w:rPr>
          <w:noProof/>
        </w:rPr>
        <w:drawing>
          <wp:inline distT="0" distB="0" distL="0" distR="0" wp14:anchorId="7D883504" wp14:editId="6D66D076">
            <wp:extent cx="5274310" cy="611407"/>
            <wp:effectExtent l="0" t="0" r="2540" b="0"/>
            <wp:docPr id="1" name="图片 1" descr="C:\Users\sedin\AppData\Local\Temp\WeChat Files\8d87228e23b91782ce2b1b3940395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din\AppData\Local\Temp\WeChat Files\8d87228e23b91782ce2b1b39403951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1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t>2</w:t>
      </w:r>
      <w:r>
        <w:t>、</w:t>
      </w:r>
      <w:r>
        <w:rPr>
          <w:rFonts w:hint="eastAsia"/>
        </w:rPr>
        <w:t>牛顿第二定律</w:t>
      </w:r>
    </w:p>
    <w:p w:rsidR="00473C22" w:rsidRDefault="00473C22" w:rsidP="00473C22">
      <w:r>
        <w:rPr>
          <w:noProof/>
        </w:rPr>
        <w:drawing>
          <wp:inline distT="0" distB="0" distL="0" distR="0" wp14:anchorId="1C58425E" wp14:editId="00F6E19A">
            <wp:extent cx="5274310" cy="926866"/>
            <wp:effectExtent l="0" t="0" r="2540" b="6985"/>
            <wp:docPr id="2" name="图片 2" descr="C:\Users\sedin\AppData\Local\Temp\WeChat Files\19cc9d9ca10722682e4b9a2eb194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din\AppData\Local\Temp\WeChat Files\19cc9d9ca10722682e4b9a2eb19495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26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rFonts w:hint="eastAsia"/>
        </w:rPr>
        <w:t>3</w:t>
      </w:r>
      <w:r>
        <w:rPr>
          <w:rFonts w:hint="eastAsia"/>
        </w:rPr>
        <w:t>、牛顿第三定律</w:t>
      </w:r>
    </w:p>
    <w:p w:rsidR="00473C22" w:rsidRDefault="00473C22" w:rsidP="00473C22">
      <w:r>
        <w:rPr>
          <w:noProof/>
        </w:rPr>
        <w:drawing>
          <wp:inline distT="0" distB="0" distL="0" distR="0" wp14:anchorId="1A396F12" wp14:editId="2866B9C4">
            <wp:extent cx="5274310" cy="951809"/>
            <wp:effectExtent l="0" t="0" r="2540" b="1270"/>
            <wp:docPr id="3" name="图片 3" descr="C:\Users\sedin\AppData\Local\Temp\WeChat Files\a439601afbe870dbfe12d744ce758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edin\AppData\Local\Temp\WeChat Files\a439601afbe870dbfe12d744ce758e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51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rFonts w:hint="eastAsia"/>
        </w:rPr>
        <w:t>4</w:t>
      </w:r>
      <w:r>
        <w:rPr>
          <w:rFonts w:hint="eastAsia"/>
        </w:rPr>
        <w:t>、质点的动量定理</w:t>
      </w:r>
    </w:p>
    <w:p w:rsidR="00473C22" w:rsidRDefault="00473C22" w:rsidP="00473C22">
      <w:r>
        <w:rPr>
          <w:noProof/>
        </w:rPr>
        <w:drawing>
          <wp:inline distT="0" distB="0" distL="0" distR="0" wp14:anchorId="07F16A56" wp14:editId="53892412">
            <wp:extent cx="5274310" cy="556362"/>
            <wp:effectExtent l="0" t="0" r="2540" b="0"/>
            <wp:docPr id="4" name="图片 4" descr="C:\Users\sedin\AppData\Local\Temp\WeChat Files\4d053d1c9d779356546c9662d08f4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edin\AppData\Local\Temp\WeChat Files\4d053d1c9d779356546c9662d08f47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rFonts w:hint="eastAsia"/>
        </w:rPr>
        <w:t>5</w:t>
      </w:r>
      <w:r>
        <w:rPr>
          <w:rFonts w:hint="eastAsia"/>
        </w:rPr>
        <w:t>、质点系的动量定理：</w:t>
      </w:r>
    </w:p>
    <w:p w:rsidR="00473C22" w:rsidRDefault="00473C22" w:rsidP="00473C22">
      <w:r>
        <w:rPr>
          <w:noProof/>
        </w:rPr>
        <w:drawing>
          <wp:inline distT="0" distB="0" distL="0" distR="0" wp14:anchorId="4F3998EC" wp14:editId="6FAC77BD">
            <wp:extent cx="2705100" cy="518160"/>
            <wp:effectExtent l="0" t="0" r="0" b="0"/>
            <wp:docPr id="5" name="图片 5" descr="C:\Users\sedin\AppData\Local\Temp\WeChat Files\04d47561eaa036b85d2bda15ca04c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din\AppData\Local\Temp\WeChat Files\04d47561eaa036b85d2bda15ca04cf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noProof/>
        </w:rPr>
        <w:drawing>
          <wp:inline distT="0" distB="0" distL="0" distR="0" wp14:anchorId="467A7DFA" wp14:editId="643FC472">
            <wp:extent cx="5274310" cy="903538"/>
            <wp:effectExtent l="0" t="0" r="2540" b="0"/>
            <wp:docPr id="6" name="图片 6" descr="C:\Users\sedin\AppData\Local\Temp\WeChat Files\5bd8f424263ae2d2cfc9c4c7a194e6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din\AppData\Local\Temp\WeChat Files\5bd8f424263ae2d2cfc9c4c7a194e6c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03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rFonts w:hint="eastAsia"/>
        </w:rPr>
        <w:t>6</w:t>
      </w:r>
      <w:r>
        <w:rPr>
          <w:rFonts w:hint="eastAsia"/>
        </w:rPr>
        <w:t>、动量守恒定律：</w:t>
      </w:r>
    </w:p>
    <w:p w:rsidR="00473C22" w:rsidRDefault="00473C22" w:rsidP="00473C22">
      <w:r>
        <w:rPr>
          <w:noProof/>
        </w:rPr>
        <w:drawing>
          <wp:inline distT="0" distB="0" distL="0" distR="0" wp14:anchorId="7D604771" wp14:editId="71A1A7D1">
            <wp:extent cx="5274310" cy="984066"/>
            <wp:effectExtent l="0" t="0" r="2540" b="6985"/>
            <wp:docPr id="7" name="图片 7" descr="C:\Users\sedin\AppData\Local\Temp\WeChat Files\3051569941e8a1f492dc954186fe38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edin\AppData\Local\Temp\WeChat Files\3051569941e8a1f492dc954186fe38f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84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rFonts w:hint="eastAsia"/>
        </w:rPr>
        <w:t>7</w:t>
      </w:r>
      <w:r>
        <w:rPr>
          <w:rFonts w:hint="eastAsia"/>
        </w:rPr>
        <w:t>、质点的动能定理</w:t>
      </w:r>
    </w:p>
    <w:p w:rsidR="00473C22" w:rsidRDefault="00473C22" w:rsidP="00473C22">
      <w:r>
        <w:rPr>
          <w:rFonts w:hint="eastAsia"/>
        </w:rPr>
        <w:t xml:space="preserve">           </w:t>
      </w:r>
      <w:r>
        <w:rPr>
          <w:noProof/>
        </w:rPr>
        <w:lastRenderedPageBreak/>
        <w:drawing>
          <wp:inline distT="0" distB="0" distL="0" distR="0" wp14:anchorId="61B0012C" wp14:editId="3829E5C1">
            <wp:extent cx="5274310" cy="1100343"/>
            <wp:effectExtent l="0" t="0" r="2540" b="5080"/>
            <wp:docPr id="8" name="图片 8" descr="C:\Users\sedin\AppData\Local\Temp\WeChat Files\922aba2683392e3850a66afda6fe1c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din\AppData\Local\Temp\WeChat Files\922aba2683392e3850a66afda6fe1c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00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rFonts w:hint="eastAsia"/>
        </w:rPr>
        <w:t>8</w:t>
      </w:r>
      <w:r>
        <w:rPr>
          <w:rFonts w:hint="eastAsia"/>
        </w:rPr>
        <w:t>、质点系的动能定理</w:t>
      </w:r>
    </w:p>
    <w:p w:rsidR="00473C22" w:rsidRDefault="00473C22" w:rsidP="00473C22">
      <w:r>
        <w:rPr>
          <w:noProof/>
        </w:rPr>
        <w:drawing>
          <wp:inline distT="0" distB="0" distL="0" distR="0" wp14:anchorId="3A5FDEC0" wp14:editId="0AF14A17">
            <wp:extent cx="5274310" cy="804187"/>
            <wp:effectExtent l="0" t="0" r="2540" b="0"/>
            <wp:docPr id="9" name="图片 9" descr="C:\Users\sedin\AppData\Local\Temp\WeChat Files\3924b1e5b29426551bffeffaed8257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din\AppData\Local\Temp\WeChat Files\3924b1e5b29426551bffeffaed8257f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noProof/>
        </w:rPr>
        <w:drawing>
          <wp:inline distT="0" distB="0" distL="0" distR="0" wp14:anchorId="65B3FBC4" wp14:editId="44CE7CDF">
            <wp:extent cx="5274310" cy="640401"/>
            <wp:effectExtent l="0" t="0" r="2540" b="7620"/>
            <wp:docPr id="10" name="图片 10" descr="C:\Users\sedin\AppData\Local\Temp\WeChat Files\4ceaa1370a1fb045b19f9473c09abb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edin\AppData\Local\Temp\WeChat Files\4ceaa1370a1fb045b19f9473c09abbf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4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rFonts w:hint="eastAsia"/>
        </w:rPr>
        <w:t>9</w:t>
      </w:r>
      <w:r>
        <w:rPr>
          <w:rFonts w:hint="eastAsia"/>
        </w:rPr>
        <w:t>、质点系的功能原理</w:t>
      </w:r>
    </w:p>
    <w:p w:rsidR="00473C22" w:rsidRDefault="00473C22" w:rsidP="00473C22">
      <w:r>
        <w:rPr>
          <w:noProof/>
        </w:rPr>
        <w:drawing>
          <wp:inline distT="0" distB="0" distL="0" distR="0" wp14:anchorId="40995BB7" wp14:editId="56605A1D">
            <wp:extent cx="5274310" cy="712356"/>
            <wp:effectExtent l="0" t="0" r="2540" b="0"/>
            <wp:docPr id="11" name="图片 11" descr="C:\Users\sedin\AppData\Local\Temp\WeChat Files\aba41342fe7e77ac5aa766ff58a5b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edin\AppData\Local\Temp\WeChat Files\aba41342fe7e77ac5aa766ff58a5b2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12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rFonts w:hint="eastAsia"/>
        </w:rPr>
        <w:t>10</w:t>
      </w:r>
      <w:r>
        <w:rPr>
          <w:rFonts w:hint="eastAsia"/>
        </w:rPr>
        <w:t>、机械能守恒定律</w:t>
      </w:r>
    </w:p>
    <w:p w:rsidR="00473C22" w:rsidRDefault="00473C22" w:rsidP="00473C22">
      <w:r>
        <w:rPr>
          <w:noProof/>
        </w:rPr>
        <w:drawing>
          <wp:inline distT="0" distB="0" distL="0" distR="0" wp14:anchorId="496DF42F" wp14:editId="1A3D8D43">
            <wp:extent cx="5274310" cy="792247"/>
            <wp:effectExtent l="0" t="0" r="2540" b="8255"/>
            <wp:docPr id="12" name="图片 12" descr="C:\Users\sedin\AppData\Local\Temp\WeChat Files\17bdc9f6ea1c41771c38f562b27e8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edin\AppData\Local\Temp\WeChat Files\17bdc9f6ea1c41771c38f562b27e8ce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2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rFonts w:hint="eastAsia"/>
        </w:rPr>
        <w:t>11</w:t>
      </w:r>
      <w:r>
        <w:rPr>
          <w:rFonts w:hint="eastAsia"/>
        </w:rPr>
        <w:t>、能量守恒定律</w:t>
      </w:r>
    </w:p>
    <w:p w:rsidR="00473C22" w:rsidRDefault="00473C22" w:rsidP="00473C22">
      <w:r>
        <w:rPr>
          <w:noProof/>
        </w:rPr>
        <w:drawing>
          <wp:inline distT="0" distB="0" distL="0" distR="0" wp14:anchorId="4661032E" wp14:editId="12C3CC43">
            <wp:extent cx="5274310" cy="735432"/>
            <wp:effectExtent l="0" t="0" r="2540" b="7620"/>
            <wp:docPr id="13" name="图片 13" descr="C:\Users\sedin\AppData\Local\Temp\WeChat Files\6a8a1bbf48024eca5e8a152c82b46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edin\AppData\Local\Temp\WeChat Files\6a8a1bbf48024eca5e8a152c82b46ab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5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rFonts w:hint="eastAsia"/>
        </w:rPr>
        <w:t>12</w:t>
      </w:r>
      <w:r>
        <w:rPr>
          <w:rFonts w:hint="eastAsia"/>
        </w:rPr>
        <w:t>、质心运动定律</w:t>
      </w:r>
    </w:p>
    <w:p w:rsidR="00473C22" w:rsidRPr="004E5F49" w:rsidRDefault="00473C22" w:rsidP="00473C22">
      <w:r>
        <w:rPr>
          <w:noProof/>
        </w:rPr>
        <w:drawing>
          <wp:inline distT="0" distB="0" distL="0" distR="0" wp14:anchorId="7C7FE3ED" wp14:editId="51580723">
            <wp:extent cx="5274310" cy="1865468"/>
            <wp:effectExtent l="0" t="0" r="2540" b="1905"/>
            <wp:docPr id="14" name="图片 14" descr="C:\Users\sedin\AppData\Local\Temp\WeChat Files\0e628948b22696b346d69cebb11e8f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edin\AppData\Local\Temp\WeChat Files\0e628948b22696b346d69cebb11e8fc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6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/>
    <w:p w:rsidR="00473C22" w:rsidRDefault="00473C22" w:rsidP="00473C22">
      <w:r>
        <w:rPr>
          <w:rFonts w:hint="eastAsia"/>
        </w:rPr>
        <w:lastRenderedPageBreak/>
        <w:t>13</w:t>
      </w:r>
      <w:r>
        <w:rPr>
          <w:rFonts w:hint="eastAsia"/>
        </w:rPr>
        <w:t>、刚体的定轴转动时的转动定律</w:t>
      </w:r>
    </w:p>
    <w:p w:rsidR="00473C22" w:rsidRPr="005949EB" w:rsidRDefault="00473C22" w:rsidP="00473C22">
      <w:r>
        <w:rPr>
          <w:noProof/>
        </w:rPr>
        <w:drawing>
          <wp:inline distT="0" distB="0" distL="0" distR="0" wp14:anchorId="3916B649" wp14:editId="375BEFED">
            <wp:extent cx="5274310" cy="938148"/>
            <wp:effectExtent l="0" t="0" r="2540" b="0"/>
            <wp:docPr id="15" name="图片 15" descr="C:\Users\sedin\AppData\Local\Temp\WeChat Files\0edb79a7bec3bbd867eed60625319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din\AppData\Local\Temp\WeChat Files\0edb79a7bec3bbd867eed6062531999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8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Pr="00DE0A41" w:rsidRDefault="00473C22" w:rsidP="00473C22">
      <w:r>
        <w:rPr>
          <w:rFonts w:hint="eastAsia"/>
        </w:rPr>
        <w:t>14</w:t>
      </w:r>
      <w:r>
        <w:rPr>
          <w:rFonts w:hint="eastAsia"/>
        </w:rPr>
        <w:t>、影响刚体的转动惯量的三个因素</w:t>
      </w:r>
    </w:p>
    <w:p w:rsidR="00473C22" w:rsidRDefault="00473C22" w:rsidP="00473C22">
      <w:r>
        <w:rPr>
          <w:noProof/>
        </w:rPr>
        <w:drawing>
          <wp:inline distT="0" distB="0" distL="0" distR="0" wp14:anchorId="5D103608" wp14:editId="51F5B010">
            <wp:extent cx="5274310" cy="364752"/>
            <wp:effectExtent l="0" t="0" r="2540" b="0"/>
            <wp:docPr id="16" name="图片 16" descr="C:\Users\sedin\AppData\Local\Temp\WeChat Files\ee67ef0f8b601e1252bd0f1ae1761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din\AppData\Local\Temp\WeChat Files\ee67ef0f8b601e1252bd0f1ae176164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4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noProof/>
        </w:rPr>
        <w:drawing>
          <wp:inline distT="0" distB="0" distL="0" distR="0" wp14:anchorId="597049E0" wp14:editId="43CEFE13">
            <wp:extent cx="5250180" cy="281940"/>
            <wp:effectExtent l="0" t="0" r="7620" b="3810"/>
            <wp:docPr id="17" name="图片 17" descr="C:\Users\sedin\AppData\Local\Temp\WeChat Files\970edc793137fe6a65f0ef4863787e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edin\AppData\Local\Temp\WeChat Files\970edc793137fe6a65f0ef4863787eb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rFonts w:hint="eastAsia"/>
        </w:rPr>
        <w:t>15</w:t>
      </w:r>
      <w:r>
        <w:rPr>
          <w:rFonts w:hint="eastAsia"/>
        </w:rPr>
        <w:t>、平行轴定理</w:t>
      </w:r>
    </w:p>
    <w:p w:rsidR="00473C22" w:rsidRDefault="00473C22" w:rsidP="00473C22">
      <w:r>
        <w:rPr>
          <w:noProof/>
        </w:rPr>
        <w:drawing>
          <wp:inline distT="0" distB="0" distL="0" distR="0" wp14:anchorId="76F607B9" wp14:editId="579348D4">
            <wp:extent cx="3634740" cy="1363980"/>
            <wp:effectExtent l="0" t="0" r="3810" b="7620"/>
            <wp:docPr id="18" name="图片 18" descr="C:\Users\sedin\AppData\Local\Temp\WeChat Files\b546804f1d043ce00f7be9b95ee59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edin\AppData\Local\Temp\WeChat Files\b546804f1d043ce00f7be9b95ee598b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rFonts w:hint="eastAsia"/>
        </w:rPr>
        <w:t>16</w:t>
      </w:r>
      <w:r>
        <w:rPr>
          <w:rFonts w:hint="eastAsia"/>
        </w:rPr>
        <w:t>、质点的角动量定理</w:t>
      </w:r>
    </w:p>
    <w:p w:rsidR="00473C22" w:rsidRDefault="00473C22" w:rsidP="00473C22">
      <w:r>
        <w:rPr>
          <w:noProof/>
        </w:rPr>
        <w:drawing>
          <wp:inline distT="0" distB="0" distL="0" distR="0" wp14:anchorId="485DDA56" wp14:editId="538DEF9B">
            <wp:extent cx="5274310" cy="1345561"/>
            <wp:effectExtent l="0" t="0" r="2540" b="7620"/>
            <wp:docPr id="19" name="图片 19" descr="C:\Users\sedin\AppData\Local\Temp\WeChat Files\ece5d04a3c7922ba90e657bcbf2eb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edin\AppData\Local\Temp\WeChat Files\ece5d04a3c7922ba90e657bcbf2ebb2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4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rFonts w:hint="eastAsia"/>
        </w:rPr>
        <w:t>17</w:t>
      </w:r>
      <w:r>
        <w:rPr>
          <w:rFonts w:hint="eastAsia"/>
        </w:rPr>
        <w:t>、质点的角动量守恒定律</w:t>
      </w:r>
    </w:p>
    <w:p w:rsidR="00473C22" w:rsidRDefault="00473C22" w:rsidP="00473C22">
      <w:r>
        <w:rPr>
          <w:noProof/>
        </w:rPr>
        <w:drawing>
          <wp:inline distT="0" distB="0" distL="0" distR="0" wp14:anchorId="072DE966" wp14:editId="075FAA9A">
            <wp:extent cx="5274310" cy="1035355"/>
            <wp:effectExtent l="0" t="0" r="2540" b="0"/>
            <wp:docPr id="20" name="图片 20" descr="C:\Users\sedin\AppData\Local\Temp\WeChat Files\91f95607bf6c77f40f962b34e6d6af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edin\AppData\Local\Temp\WeChat Files\91f95607bf6c77f40f962b34e6d6af1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rFonts w:hint="eastAsia"/>
        </w:rPr>
        <w:t>18</w:t>
      </w:r>
      <w:r>
        <w:rPr>
          <w:rFonts w:hint="eastAsia"/>
        </w:rPr>
        <w:t>、刚体定轴转动的角动量定理</w:t>
      </w:r>
    </w:p>
    <w:p w:rsidR="00473C22" w:rsidRDefault="00473C22" w:rsidP="00473C22">
      <w:r>
        <w:rPr>
          <w:noProof/>
        </w:rPr>
        <w:drawing>
          <wp:inline distT="0" distB="0" distL="0" distR="0" wp14:anchorId="7C20806D" wp14:editId="05EBD56E">
            <wp:extent cx="5274310" cy="1013999"/>
            <wp:effectExtent l="0" t="0" r="2540" b="0"/>
            <wp:docPr id="21" name="图片 21" descr="C:\Users\sedin\AppData\Local\Temp\WeChat Files\c5dc12a6cff9e0b5ef8e38d4661679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edin\AppData\Local\Temp\WeChat Files\c5dc12a6cff9e0b5ef8e38d4661679a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rPr>
          <w:rFonts w:hint="eastAsia"/>
        </w:rPr>
        <w:t>19</w:t>
      </w:r>
      <w:r>
        <w:rPr>
          <w:rFonts w:hint="eastAsia"/>
        </w:rPr>
        <w:t>、刚体定轴转动的角动量守恒定律</w:t>
      </w:r>
    </w:p>
    <w:p w:rsidR="00473C22" w:rsidRDefault="00473C22" w:rsidP="00473C22">
      <w:r>
        <w:rPr>
          <w:noProof/>
        </w:rPr>
        <w:lastRenderedPageBreak/>
        <w:drawing>
          <wp:inline distT="0" distB="0" distL="0" distR="0" wp14:anchorId="43678BF1" wp14:editId="7670721E">
            <wp:extent cx="5274310" cy="1005664"/>
            <wp:effectExtent l="0" t="0" r="2540" b="4445"/>
            <wp:docPr id="22" name="图片 22" descr="C:\Users\sedin\AppData\Local\Temp\WeChat Files\fd5f46b64e24ab77954339ba0fd3a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edin\AppData\Local\Temp\WeChat Files\fd5f46b64e24ab77954339ba0fd3a4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0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3C22" w:rsidRDefault="00473C22" w:rsidP="00473C22">
      <w:r>
        <w:t>20</w:t>
      </w:r>
      <w:r>
        <w:t>、</w:t>
      </w:r>
      <w:r>
        <w:rPr>
          <w:rFonts w:hint="eastAsia"/>
        </w:rPr>
        <w:t>刚体定轴转动的动能定理</w:t>
      </w:r>
    </w:p>
    <w:p w:rsidR="00473C22" w:rsidRDefault="00473C22" w:rsidP="00473C22">
      <w:r>
        <w:rPr>
          <w:noProof/>
        </w:rPr>
        <w:drawing>
          <wp:inline distT="0" distB="0" distL="0" distR="0" wp14:anchorId="52D6D35F" wp14:editId="1677C1B3">
            <wp:extent cx="5274310" cy="932475"/>
            <wp:effectExtent l="0" t="0" r="2540" b="1270"/>
            <wp:docPr id="23" name="图片 23" descr="C:\Users\sedin\AppData\Local\Temp\WeChat Files\13fea1c8c7e10dc09b2f49a2779ff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edin\AppData\Local\Temp\WeChat Files\13fea1c8c7e10dc09b2f49a2779ff14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6589" w:rsidRDefault="009D6589">
      <w:pPr>
        <w:rPr>
          <w:b/>
          <w:sz w:val="28"/>
          <w:szCs w:val="28"/>
        </w:rPr>
      </w:pPr>
    </w:p>
    <w:p w:rsidR="0011380E" w:rsidRPr="0024601D" w:rsidRDefault="0011380E" w:rsidP="0011380E">
      <w:pPr>
        <w:rPr>
          <w:b/>
          <w:sz w:val="30"/>
          <w:szCs w:val="30"/>
        </w:rPr>
      </w:pPr>
      <w:r w:rsidRPr="0024601D">
        <w:rPr>
          <w:rFonts w:hint="eastAsia"/>
          <w:b/>
          <w:sz w:val="30"/>
          <w:szCs w:val="30"/>
        </w:rPr>
        <w:t>电磁学部分</w:t>
      </w:r>
    </w:p>
    <w:p w:rsidR="0011380E" w:rsidRDefault="0011380E" w:rsidP="0011380E">
      <w:pPr>
        <w:pStyle w:val="a9"/>
        <w:numPr>
          <w:ilvl w:val="0"/>
          <w:numId w:val="1"/>
        </w:numPr>
        <w:ind w:firstLineChars="0"/>
      </w:pPr>
      <w:r w:rsidRPr="004C3AC1">
        <w:rPr>
          <w:rFonts w:hint="eastAsia"/>
        </w:rPr>
        <w:t>电荷守恒定律</w:t>
      </w:r>
    </w:p>
    <w:p w:rsidR="0011380E" w:rsidRDefault="0011380E" w:rsidP="0011380E">
      <w:pPr>
        <w:pStyle w:val="a9"/>
        <w:ind w:left="360" w:firstLineChars="0" w:firstLine="0"/>
      </w:pPr>
      <w:r>
        <w:rPr>
          <w:rFonts w:hint="eastAsia"/>
        </w:rPr>
        <w:t>对于孤立系统，</w:t>
      </w:r>
    </w:p>
    <w:p w:rsidR="0011380E" w:rsidRDefault="0011380E" w:rsidP="0011380E">
      <w:pPr>
        <w:pStyle w:val="a9"/>
        <w:ind w:left="360" w:firstLineChars="0" w:firstLine="0"/>
      </w:pPr>
      <w:r>
        <w:rPr>
          <w:noProof/>
        </w:rPr>
        <w:drawing>
          <wp:inline distT="0" distB="0" distL="0" distR="0" wp14:anchorId="6C155677" wp14:editId="09A2F77D">
            <wp:extent cx="5274310" cy="466688"/>
            <wp:effectExtent l="0" t="0" r="2540" b="0"/>
            <wp:docPr id="24" name="图片 24" descr="C:\Users\sedin\AppData\Local\Temp\WeChat Files\6ce3197433620d3ac351a16b2f738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edin\AppData\Local\Temp\WeChat Files\6ce3197433620d3ac351a16b2f738f3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6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库仑定律</w:t>
      </w:r>
    </w:p>
    <w:p w:rsidR="0011380E" w:rsidRDefault="0011380E" w:rsidP="0011380E">
      <w:pPr>
        <w:snapToGrid w:val="0"/>
      </w:pPr>
      <w:r>
        <w:rPr>
          <w:noProof/>
        </w:rPr>
        <w:drawing>
          <wp:inline distT="0" distB="0" distL="0" distR="0" wp14:anchorId="4BFD2B62" wp14:editId="4A76388D">
            <wp:extent cx="5274310" cy="758585"/>
            <wp:effectExtent l="0" t="0" r="2540" b="3810"/>
            <wp:docPr id="25" name="图片 25" descr="C:\Users\sedin\AppData\Local\Temp\WeChat Files\6f64ae18e1c43e2eaa4efbc3d15a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edin\AppData\Local\Temp\WeChat Files\6f64ae18e1c43e2eaa4efbc3d15a046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rPr>
          <w:rFonts w:hint="eastAsia"/>
        </w:rPr>
        <w:t>3</w:t>
      </w:r>
      <w:r>
        <w:rPr>
          <w:rFonts w:hint="eastAsia"/>
        </w:rPr>
        <w:t>、电场强度叠加原理</w:t>
      </w:r>
    </w:p>
    <w:p w:rsidR="0011380E" w:rsidRDefault="0011380E" w:rsidP="0011380E">
      <w:pPr>
        <w:snapToGrid w:val="0"/>
      </w:pPr>
      <w:r>
        <w:rPr>
          <w:noProof/>
        </w:rPr>
        <w:drawing>
          <wp:inline distT="0" distB="0" distL="0" distR="0" wp14:anchorId="34644CEB" wp14:editId="06E7A918">
            <wp:extent cx="5274310" cy="548173"/>
            <wp:effectExtent l="0" t="0" r="2540" b="4445"/>
            <wp:docPr id="26" name="图片 26" descr="C:\Users\sedin\AppData\Local\Temp\WeChat Files\657ab033cffc85d32d3ce12c2a264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edin\AppData\Local\Temp\WeChat Files\657ab033cffc85d32d3ce12c2a26405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8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Pr="001740A6" w:rsidRDefault="0011380E" w:rsidP="0011380E">
      <w:pPr>
        <w:kinsoku w:val="0"/>
        <w:overflowPunct w:val="0"/>
        <w:autoSpaceDE w:val="0"/>
        <w:autoSpaceDN w:val="0"/>
        <w:adjustRightInd w:val="0"/>
        <w:snapToGrid w:val="0"/>
        <w:spacing w:line="480" w:lineRule="exact"/>
        <w:rPr>
          <w:szCs w:val="21"/>
        </w:rPr>
      </w:pPr>
      <w:r w:rsidRPr="001740A6">
        <w:rPr>
          <w:szCs w:val="21"/>
        </w:rPr>
        <w:t>4</w:t>
      </w:r>
      <w:r w:rsidRPr="001740A6">
        <w:rPr>
          <w:rFonts w:hint="eastAsia"/>
          <w:szCs w:val="21"/>
        </w:rPr>
        <w:t>、静电场电场线的性质</w:t>
      </w:r>
    </w:p>
    <w:p w:rsidR="0011380E" w:rsidRPr="001740A6" w:rsidRDefault="0011380E" w:rsidP="0011380E">
      <w:pPr>
        <w:kinsoku w:val="0"/>
        <w:overflowPunct w:val="0"/>
        <w:autoSpaceDE w:val="0"/>
        <w:autoSpaceDN w:val="0"/>
        <w:adjustRightInd w:val="0"/>
        <w:snapToGrid w:val="0"/>
        <w:spacing w:line="480" w:lineRule="exact"/>
        <w:rPr>
          <w:szCs w:val="21"/>
        </w:rPr>
      </w:pPr>
      <w:r w:rsidRPr="001740A6">
        <w:rPr>
          <w:rFonts w:hint="eastAsia"/>
          <w:szCs w:val="21"/>
        </w:rPr>
        <w:t>（</w:t>
      </w:r>
      <w:r w:rsidRPr="001740A6">
        <w:rPr>
          <w:rFonts w:hint="eastAsia"/>
          <w:szCs w:val="21"/>
        </w:rPr>
        <w:t>1</w:t>
      </w:r>
      <w:r w:rsidRPr="001740A6">
        <w:rPr>
          <w:rFonts w:hint="eastAsia"/>
          <w:szCs w:val="21"/>
        </w:rPr>
        <w:t>）电场线于正电荷（或无穷远处），终止于负电荷（或无穷远处），不形成闭合曲线。</w:t>
      </w:r>
    </w:p>
    <w:p w:rsidR="0011380E" w:rsidRPr="001740A6" w:rsidRDefault="0011380E" w:rsidP="0011380E">
      <w:pPr>
        <w:kinsoku w:val="0"/>
        <w:overflowPunct w:val="0"/>
        <w:autoSpaceDE w:val="0"/>
        <w:autoSpaceDN w:val="0"/>
        <w:adjustRightInd w:val="0"/>
        <w:snapToGrid w:val="0"/>
        <w:spacing w:line="480" w:lineRule="exact"/>
        <w:rPr>
          <w:szCs w:val="21"/>
        </w:rPr>
      </w:pPr>
      <w:r w:rsidRPr="001740A6">
        <w:rPr>
          <w:rFonts w:hint="eastAsia"/>
          <w:szCs w:val="21"/>
        </w:rPr>
        <w:t>（</w:t>
      </w:r>
      <w:r w:rsidRPr="001740A6">
        <w:rPr>
          <w:rFonts w:hint="eastAsia"/>
          <w:szCs w:val="21"/>
        </w:rPr>
        <w:t>2</w:t>
      </w:r>
      <w:r w:rsidRPr="001740A6">
        <w:rPr>
          <w:rFonts w:hint="eastAsia"/>
          <w:szCs w:val="21"/>
        </w:rPr>
        <w:t>）任何两条电场线不相交。</w:t>
      </w:r>
    </w:p>
    <w:p w:rsidR="0011380E" w:rsidRPr="001740A6" w:rsidRDefault="0011380E" w:rsidP="0011380E">
      <w:pPr>
        <w:kinsoku w:val="0"/>
        <w:overflowPunct w:val="0"/>
        <w:autoSpaceDE w:val="0"/>
        <w:autoSpaceDN w:val="0"/>
        <w:adjustRightInd w:val="0"/>
        <w:snapToGrid w:val="0"/>
        <w:spacing w:line="480" w:lineRule="exact"/>
        <w:rPr>
          <w:szCs w:val="21"/>
        </w:rPr>
      </w:pPr>
      <w:r w:rsidRPr="001740A6">
        <w:rPr>
          <w:rFonts w:hint="eastAsia"/>
          <w:szCs w:val="21"/>
        </w:rPr>
        <w:t>（</w:t>
      </w:r>
      <w:r w:rsidRPr="001740A6">
        <w:rPr>
          <w:rFonts w:hint="eastAsia"/>
          <w:szCs w:val="21"/>
        </w:rPr>
        <w:t>3</w:t>
      </w:r>
      <w:r w:rsidRPr="001740A6">
        <w:rPr>
          <w:rFonts w:hint="eastAsia"/>
          <w:szCs w:val="21"/>
        </w:rPr>
        <w:t>）电场线的定义：在电场线上每一点处电场强度</w:t>
      </w:r>
      <w:r w:rsidRPr="001740A6">
        <w:rPr>
          <w:rFonts w:hint="eastAsia"/>
          <w:szCs w:val="21"/>
        </w:rPr>
        <w:t>E</w:t>
      </w:r>
      <w:r w:rsidRPr="001740A6">
        <w:rPr>
          <w:rFonts w:hint="eastAsia"/>
          <w:szCs w:val="21"/>
        </w:rPr>
        <w:t>的方向沿着该点的切线，并指向电场线的方向。</w:t>
      </w:r>
    </w:p>
    <w:p w:rsidR="0011380E" w:rsidRPr="001740A6" w:rsidRDefault="0011380E" w:rsidP="0011380E">
      <w:pPr>
        <w:kinsoku w:val="0"/>
        <w:overflowPunct w:val="0"/>
        <w:autoSpaceDE w:val="0"/>
        <w:autoSpaceDN w:val="0"/>
        <w:adjustRightInd w:val="0"/>
        <w:snapToGrid w:val="0"/>
        <w:spacing w:line="480" w:lineRule="exact"/>
        <w:rPr>
          <w:szCs w:val="21"/>
        </w:rPr>
      </w:pPr>
      <w:r w:rsidRPr="001740A6">
        <w:rPr>
          <w:rFonts w:hint="eastAsia"/>
          <w:szCs w:val="21"/>
        </w:rPr>
        <w:t>（</w:t>
      </w:r>
      <w:r w:rsidRPr="001740A6">
        <w:rPr>
          <w:rFonts w:hint="eastAsia"/>
          <w:szCs w:val="21"/>
        </w:rPr>
        <w:t>4</w:t>
      </w:r>
      <w:r w:rsidRPr="001740A6">
        <w:rPr>
          <w:rFonts w:hint="eastAsia"/>
          <w:szCs w:val="21"/>
        </w:rPr>
        <w:t>）电场线密的地方场强大，电场线疏的地方场强小。</w:t>
      </w:r>
    </w:p>
    <w:p w:rsidR="0011380E" w:rsidRPr="001740A6" w:rsidRDefault="0011380E" w:rsidP="0011380E">
      <w:pPr>
        <w:snapToGrid w:val="0"/>
      </w:pPr>
    </w:p>
    <w:p w:rsidR="0011380E" w:rsidRDefault="0011380E" w:rsidP="0011380E">
      <w:pPr>
        <w:snapToGrid w:val="0"/>
      </w:pPr>
      <w:r>
        <w:t>5</w:t>
      </w:r>
      <w:r>
        <w:rPr>
          <w:rFonts w:hint="eastAsia"/>
        </w:rPr>
        <w:t>、真空中的高斯定理</w:t>
      </w:r>
    </w:p>
    <w:p w:rsidR="0011380E" w:rsidRDefault="0011380E" w:rsidP="0011380E">
      <w:r>
        <w:rPr>
          <w:noProof/>
        </w:rPr>
        <w:lastRenderedPageBreak/>
        <w:drawing>
          <wp:inline distT="0" distB="0" distL="0" distR="0" wp14:anchorId="004EA968" wp14:editId="64C5AA49">
            <wp:extent cx="5274310" cy="1289112"/>
            <wp:effectExtent l="0" t="0" r="2540" b="6350"/>
            <wp:docPr id="27" name="图片 27" descr="C:\Users\sedin\AppData\Local\Temp\WeChat Files\9cf9732f6051b9fedeb2540471c33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edin\AppData\Local\Temp\WeChat Files\9cf9732f6051b9fedeb2540471c33e6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8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t>6</w:t>
      </w:r>
      <w:r>
        <w:t>、</w:t>
      </w:r>
      <w:r>
        <w:rPr>
          <w:rFonts w:hint="eastAsia"/>
        </w:rPr>
        <w:t>静电场的环路定理</w:t>
      </w:r>
    </w:p>
    <w:p w:rsidR="0011380E" w:rsidRDefault="0011380E" w:rsidP="0011380E">
      <w:r>
        <w:rPr>
          <w:noProof/>
        </w:rPr>
        <w:drawing>
          <wp:inline distT="0" distB="0" distL="0" distR="0" wp14:anchorId="0E229282" wp14:editId="5F5B3AE0">
            <wp:extent cx="5274310" cy="1226584"/>
            <wp:effectExtent l="0" t="0" r="2540" b="0"/>
            <wp:docPr id="28" name="图片 28" descr="C:\Users\sedin\AppData\Local\Temp\WeChat Files\99b6d4954ae9b73a4edcf7aa3c254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edin\AppData\Local\Temp\WeChat Files\99b6d4954ae9b73a4edcf7aa3c25478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t>7</w:t>
      </w:r>
      <w:r>
        <w:rPr>
          <w:rFonts w:hint="eastAsia"/>
        </w:rPr>
        <w:t>、电势叠加原理</w:t>
      </w:r>
    </w:p>
    <w:p w:rsidR="0011380E" w:rsidRDefault="0011380E" w:rsidP="0011380E">
      <w:r>
        <w:rPr>
          <w:noProof/>
        </w:rPr>
        <w:drawing>
          <wp:inline distT="0" distB="0" distL="0" distR="0" wp14:anchorId="49EE7F50" wp14:editId="5D96F508">
            <wp:extent cx="3657600" cy="777240"/>
            <wp:effectExtent l="0" t="0" r="0" b="3810"/>
            <wp:docPr id="29" name="图片 29" descr="C:\Users\sedin\AppData\Local\Temp\WeChat Files\43af0fdd72185a609118e552aa0cb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edin\AppData\Local\Temp\WeChat Files\43af0fdd72185a609118e552aa0cb00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t>8</w:t>
      </w:r>
      <w:r>
        <w:rPr>
          <w:rFonts w:hint="eastAsia"/>
        </w:rPr>
        <w:t>、导体的静电平衡状态</w:t>
      </w:r>
    </w:p>
    <w:p w:rsidR="0011380E" w:rsidRDefault="0011380E" w:rsidP="0011380E">
      <w:r>
        <w:rPr>
          <w:noProof/>
        </w:rPr>
        <w:drawing>
          <wp:inline distT="0" distB="0" distL="0" distR="0" wp14:anchorId="03430D00" wp14:editId="3E566B5A">
            <wp:extent cx="5274310" cy="437671"/>
            <wp:effectExtent l="0" t="0" r="2540" b="635"/>
            <wp:docPr id="31" name="图片 31" descr="C:\Users\sedin\AppData\Local\Temp\WeChat Files\4bfa8eb4271148734643def709088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edin\AppData\Local\Temp\WeChat Files\4bfa8eb4271148734643def70908868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t>9</w:t>
      </w:r>
      <w:r>
        <w:rPr>
          <w:rFonts w:hint="eastAsia"/>
        </w:rPr>
        <w:t>、导体的静电平衡条件</w:t>
      </w:r>
    </w:p>
    <w:p w:rsidR="0011380E" w:rsidRDefault="0011380E" w:rsidP="0011380E">
      <w:r>
        <w:rPr>
          <w:noProof/>
        </w:rPr>
        <w:drawing>
          <wp:inline distT="0" distB="0" distL="0" distR="0" wp14:anchorId="146137F0" wp14:editId="70ABAD4E">
            <wp:extent cx="3977640" cy="502920"/>
            <wp:effectExtent l="0" t="0" r="3810" b="0"/>
            <wp:docPr id="30" name="图片 30" descr="C:\Users\sedin\AppData\Local\Temp\WeChat Files\24eb3b755591f5df84aa7cea40eb7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edin\AppData\Local\Temp\WeChat Files\24eb3b755591f5df84aa7cea40eb794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t>10</w:t>
      </w:r>
      <w:r>
        <w:rPr>
          <w:rFonts w:hint="eastAsia"/>
        </w:rPr>
        <w:t>、静电屏蔽</w:t>
      </w:r>
    </w:p>
    <w:p w:rsidR="0011380E" w:rsidRDefault="0011380E" w:rsidP="0011380E">
      <w:r>
        <w:rPr>
          <w:noProof/>
        </w:rPr>
        <w:drawing>
          <wp:inline distT="0" distB="0" distL="0" distR="0" wp14:anchorId="05246F3E" wp14:editId="61CC5232">
            <wp:extent cx="5274310" cy="459587"/>
            <wp:effectExtent l="0" t="0" r="2540" b="0"/>
            <wp:docPr id="32" name="图片 32" descr="C:\Users\sedin\AppData\Local\Temp\WeChat Files\c1a90866ec5d1d23ee0fc549a57e29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edin\AppData\Local\Temp\WeChat Files\c1a90866ec5d1d23ee0fc549a57e294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9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rPr>
          <w:rFonts w:hint="eastAsia"/>
        </w:rPr>
        <w:t>1</w:t>
      </w:r>
      <w:r>
        <w:t>1</w:t>
      </w:r>
      <w:r>
        <w:rPr>
          <w:rFonts w:hint="eastAsia"/>
        </w:rPr>
        <w:t>、有电介质时的高斯定理</w:t>
      </w:r>
    </w:p>
    <w:p w:rsidR="0011380E" w:rsidRDefault="0011380E" w:rsidP="0011380E">
      <w:r>
        <w:rPr>
          <w:noProof/>
        </w:rPr>
        <w:drawing>
          <wp:inline distT="0" distB="0" distL="0" distR="0" wp14:anchorId="767A3C9A" wp14:editId="4A73C420">
            <wp:extent cx="5274310" cy="1226584"/>
            <wp:effectExtent l="0" t="0" r="2540" b="0"/>
            <wp:docPr id="33" name="图片 33" descr="C:\Users\sedin\AppData\Local\Temp\WeChat Files\8b2cd7696461d589692699cd69796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edin\AppData\Local\Temp\WeChat Files\8b2cd7696461d589692699cd69796ed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rPr>
          <w:rFonts w:hint="eastAsia"/>
        </w:rPr>
        <w:t>1</w:t>
      </w:r>
      <w:r>
        <w:t>2</w:t>
      </w:r>
      <w:r>
        <w:rPr>
          <w:rFonts w:hint="eastAsia"/>
        </w:rPr>
        <w:t>、毕奥</w:t>
      </w:r>
      <w:r>
        <w:rPr>
          <w:rFonts w:hint="eastAsia"/>
        </w:rPr>
        <w:t>-</w:t>
      </w:r>
      <w:r>
        <w:rPr>
          <w:rFonts w:hint="eastAsia"/>
        </w:rPr>
        <w:t>萨伐尔定律</w:t>
      </w:r>
    </w:p>
    <w:p w:rsidR="0011380E" w:rsidRDefault="0011380E" w:rsidP="0011380E">
      <w:r>
        <w:rPr>
          <w:noProof/>
        </w:rPr>
        <w:lastRenderedPageBreak/>
        <w:drawing>
          <wp:inline distT="0" distB="0" distL="0" distR="0" wp14:anchorId="5637D3EB" wp14:editId="36C9C579">
            <wp:extent cx="5274310" cy="1162501"/>
            <wp:effectExtent l="0" t="0" r="2540" b="0"/>
            <wp:docPr id="37" name="图片 37" descr="C:\Users\sedin\AppData\Local\Temp\WeChat Files\5044d3a744ed6719271ec369ba43b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edin\AppData\Local\Temp\WeChat Files\5044d3a744ed6719271ec369ba43b0e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62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rPr>
          <w:noProof/>
        </w:rPr>
        <w:drawing>
          <wp:inline distT="0" distB="0" distL="0" distR="0" wp14:anchorId="75A98A65" wp14:editId="042F43EC">
            <wp:extent cx="5274310" cy="2626947"/>
            <wp:effectExtent l="0" t="0" r="2540" b="2540"/>
            <wp:docPr id="38" name="图片 38" descr="C:\Users\sedin\AppData\Local\Temp\WeChat Files\f7aae6dd3b5d1888f3016860271141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edin\AppData\Local\Temp\WeChat Files\f7aae6dd3b5d1888f3016860271141a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6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rPr>
          <w:rFonts w:hint="eastAsia"/>
        </w:rPr>
        <w:t>1</w:t>
      </w:r>
      <w:r>
        <w:t>3</w:t>
      </w:r>
      <w:r>
        <w:rPr>
          <w:rFonts w:hint="eastAsia"/>
        </w:rPr>
        <w:t>、磁场的高斯定理</w:t>
      </w:r>
    </w:p>
    <w:p w:rsidR="0011380E" w:rsidRDefault="0011380E" w:rsidP="0011380E">
      <w:r>
        <w:rPr>
          <w:noProof/>
        </w:rPr>
        <w:drawing>
          <wp:inline distT="0" distB="0" distL="0" distR="0" wp14:anchorId="244D78B2" wp14:editId="4B1C14D6">
            <wp:extent cx="5274310" cy="1152190"/>
            <wp:effectExtent l="0" t="0" r="2540" b="0"/>
            <wp:docPr id="39" name="图片 39" descr="C:\Users\sedin\AppData\Local\Temp\WeChat Files\fec3351986d0e928d78f923469293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sedin\AppData\Local\Temp\WeChat Files\fec3351986d0e928d78f923469293a0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rPr>
          <w:rFonts w:hint="eastAsia"/>
        </w:rPr>
        <w:t>1</w:t>
      </w:r>
      <w:r>
        <w:t>4</w:t>
      </w:r>
      <w:r>
        <w:rPr>
          <w:rFonts w:hint="eastAsia"/>
        </w:rPr>
        <w:t>、安培环路定理</w:t>
      </w:r>
    </w:p>
    <w:p w:rsidR="0011380E" w:rsidRDefault="0011380E" w:rsidP="0011380E">
      <w:r>
        <w:rPr>
          <w:noProof/>
        </w:rPr>
        <w:drawing>
          <wp:inline distT="0" distB="0" distL="0" distR="0" wp14:anchorId="0F583D39" wp14:editId="47316143">
            <wp:extent cx="5274310" cy="1389062"/>
            <wp:effectExtent l="0" t="0" r="2540" b="1905"/>
            <wp:docPr id="40" name="图片 40" descr="C:\Users\sedin\AppData\Local\Temp\WeChat Files\c1cce05fb26907c457e5976bb02b3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sedin\AppData\Local\Temp\WeChat Files\c1cce05fb26907c457e5976bb02b3d1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89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rPr>
          <w:rFonts w:hint="eastAsia"/>
        </w:rPr>
        <w:t>1</w:t>
      </w:r>
      <w:r>
        <w:t>5</w:t>
      </w:r>
      <w:r>
        <w:rPr>
          <w:rFonts w:hint="eastAsia"/>
        </w:rPr>
        <w:t>、霍尔效应</w:t>
      </w:r>
    </w:p>
    <w:p w:rsidR="0011380E" w:rsidRPr="00A53844" w:rsidRDefault="0011380E" w:rsidP="0011380E">
      <w:r>
        <w:rPr>
          <w:noProof/>
        </w:rPr>
        <w:drawing>
          <wp:inline distT="0" distB="0" distL="0" distR="0" wp14:anchorId="4C6D31F6" wp14:editId="1422966B">
            <wp:extent cx="5274310" cy="676275"/>
            <wp:effectExtent l="0" t="0" r="2540" b="9525"/>
            <wp:docPr id="42" name="图片 42" descr="C:\Users\sedin\AppData\Local\Temp\WeChat Files\8c2de66e8f9538813229e84e4de15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edin\AppData\Local\Temp\WeChat Files\8c2de66e8f9538813229e84e4de1593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rPr>
          <w:rFonts w:hint="eastAsia"/>
        </w:rPr>
        <w:t>1</w:t>
      </w:r>
      <w:r>
        <w:t>6</w:t>
      </w:r>
      <w:r>
        <w:rPr>
          <w:rFonts w:hint="eastAsia"/>
        </w:rPr>
        <w:t>、安培定律</w:t>
      </w:r>
    </w:p>
    <w:p w:rsidR="0011380E" w:rsidRDefault="0011380E" w:rsidP="0011380E">
      <w:r>
        <w:rPr>
          <w:noProof/>
        </w:rPr>
        <w:lastRenderedPageBreak/>
        <w:drawing>
          <wp:inline distT="0" distB="0" distL="0" distR="0" wp14:anchorId="0DF13781" wp14:editId="79EAFEEA">
            <wp:extent cx="5524500" cy="815340"/>
            <wp:effectExtent l="0" t="0" r="0" b="3810"/>
            <wp:docPr id="35" name="图片 35" descr="C:\Users\sedin\AppData\Local\Temp\WeChat Files\2a096a7973211664aec73f50d513d2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edin\AppData\Local\Temp\WeChat Files\2a096a7973211664aec73f50d513d2e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1C7E"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474259E8" wp14:editId="577FFFB5">
            <wp:extent cx="3322320" cy="548640"/>
            <wp:effectExtent l="0" t="0" r="0" b="3810"/>
            <wp:docPr id="36" name="图片 36" descr="C:\Users\sedin\AppData\Local\Temp\WeChat Files\1a992627a94325b32922314f3825f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edin\AppData\Local\Temp\WeChat Files\1a992627a94325b32922314f3825f18.pn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32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rPr>
          <w:rFonts w:hint="eastAsia"/>
        </w:rPr>
        <w:t>1</w:t>
      </w:r>
      <w:r>
        <w:t>7</w:t>
      </w:r>
      <w:r>
        <w:rPr>
          <w:rFonts w:hint="eastAsia"/>
        </w:rPr>
        <w:t>、磁介质中的安培环路定理</w:t>
      </w:r>
    </w:p>
    <w:p w:rsidR="0011380E" w:rsidRDefault="0011380E" w:rsidP="0011380E">
      <w:r>
        <w:rPr>
          <w:noProof/>
        </w:rPr>
        <w:drawing>
          <wp:inline distT="0" distB="0" distL="0" distR="0" wp14:anchorId="6481A834" wp14:editId="5D1ED0D8">
            <wp:extent cx="5274310" cy="1056280"/>
            <wp:effectExtent l="0" t="0" r="2540" b="0"/>
            <wp:docPr id="41" name="图片 41" descr="C:\Users\sedin\AppData\Local\Temp\WeChat Files\8dc0a94712c64dca5bd45ddd4d903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edin\AppData\Local\Temp\WeChat Files\8dc0a94712c64dca5bd45ddd4d903c6.pn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rPr>
          <w:rFonts w:hint="eastAsia"/>
        </w:rPr>
        <w:t>1</w:t>
      </w:r>
      <w:r>
        <w:t>8</w:t>
      </w:r>
      <w:r>
        <w:rPr>
          <w:rFonts w:hint="eastAsia"/>
        </w:rPr>
        <w:t>、电磁感应现象</w:t>
      </w:r>
    </w:p>
    <w:p w:rsidR="0011380E" w:rsidRDefault="0011380E" w:rsidP="0011380E">
      <w:r>
        <w:rPr>
          <w:noProof/>
        </w:rPr>
        <w:drawing>
          <wp:inline distT="0" distB="0" distL="0" distR="0" wp14:anchorId="023ED546" wp14:editId="3F8899FF">
            <wp:extent cx="5274310" cy="791516"/>
            <wp:effectExtent l="0" t="0" r="2540" b="8890"/>
            <wp:docPr id="43" name="图片 43" descr="C:\Users\sedin\AppData\Local\Temp\WeChat Files\78d6e0dc61e3d7532524888feba74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sedin\AppData\Local\Temp\WeChat Files\78d6e0dc61e3d7532524888feba7429.pn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1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rPr>
          <w:rFonts w:hint="eastAsia"/>
        </w:rPr>
        <w:t>1</w:t>
      </w:r>
      <w:r>
        <w:t>9</w:t>
      </w:r>
      <w:r>
        <w:rPr>
          <w:rFonts w:hint="eastAsia"/>
        </w:rPr>
        <w:t>、法拉第电磁感应定律</w:t>
      </w:r>
    </w:p>
    <w:p w:rsidR="0011380E" w:rsidRDefault="0011380E" w:rsidP="0011380E">
      <w:r>
        <w:rPr>
          <w:noProof/>
        </w:rPr>
        <w:drawing>
          <wp:inline distT="0" distB="0" distL="0" distR="0" wp14:anchorId="7688B4FC" wp14:editId="75942739">
            <wp:extent cx="5274310" cy="1323831"/>
            <wp:effectExtent l="0" t="0" r="2540" b="0"/>
            <wp:docPr id="44" name="图片 44" descr="C:\Users\sedin\AppData\Local\Temp\WeChat Files\034b0247341d16cdf7bf2df4b4c44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edin\AppData\Local\Temp\WeChat Files\034b0247341d16cdf7bf2df4b4c44ac.pn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2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t>20</w:t>
      </w:r>
      <w:r>
        <w:rPr>
          <w:rFonts w:hint="eastAsia"/>
        </w:rPr>
        <w:t>、楞次定律</w:t>
      </w:r>
    </w:p>
    <w:p w:rsidR="0011380E" w:rsidRDefault="0011380E" w:rsidP="0011380E">
      <w:r>
        <w:rPr>
          <w:noProof/>
        </w:rPr>
        <w:lastRenderedPageBreak/>
        <w:drawing>
          <wp:inline distT="0" distB="0" distL="0" distR="0" wp14:anchorId="4FB1A354" wp14:editId="6CD39D76">
            <wp:extent cx="5274310" cy="3981461"/>
            <wp:effectExtent l="0" t="0" r="2540" b="0"/>
            <wp:docPr id="45" name="图片 45" descr="C:\Users\sedin\AppData\Local\Temp\WeChat Files\6d757b4f6a93ba7f1c798bae5503da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edin\AppData\Local\Temp\WeChat Files\6d757b4f6a93ba7f1c798bae5503daf.png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81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Pr="0019587F" w:rsidRDefault="0011380E" w:rsidP="0011380E">
      <w:pPr>
        <w:kinsoku w:val="0"/>
        <w:overflowPunct w:val="0"/>
        <w:autoSpaceDE w:val="0"/>
        <w:autoSpaceDN w:val="0"/>
        <w:adjustRightInd w:val="0"/>
        <w:snapToGrid w:val="0"/>
        <w:spacing w:line="480" w:lineRule="exact"/>
        <w:rPr>
          <w:b/>
        </w:rPr>
      </w:pPr>
      <w:r w:rsidRPr="0019587F">
        <w:rPr>
          <w:rFonts w:hint="eastAsia"/>
          <w:b/>
        </w:rPr>
        <w:t>2</w:t>
      </w:r>
      <w:r>
        <w:rPr>
          <w:b/>
        </w:rPr>
        <w:t>1</w:t>
      </w:r>
      <w:r w:rsidRPr="0019587F">
        <w:rPr>
          <w:rFonts w:hint="eastAsia"/>
          <w:b/>
        </w:rPr>
        <w:t>、静电场与感生电场的区别</w:t>
      </w:r>
    </w:p>
    <w:p w:rsidR="0011380E" w:rsidRPr="0019587F" w:rsidRDefault="0011380E" w:rsidP="0011380E">
      <w:pPr>
        <w:kinsoku w:val="0"/>
        <w:overflowPunct w:val="0"/>
        <w:autoSpaceDE w:val="0"/>
        <w:autoSpaceDN w:val="0"/>
        <w:adjustRightInd w:val="0"/>
        <w:snapToGrid w:val="0"/>
        <w:spacing w:line="480" w:lineRule="exact"/>
        <w:rPr>
          <w:b/>
        </w:rPr>
      </w:pPr>
      <w:r w:rsidRPr="0019587F">
        <w:rPr>
          <w:rFonts w:hint="eastAsia"/>
          <w:b/>
        </w:rPr>
        <w:t>（</w:t>
      </w:r>
      <w:r w:rsidRPr="0019587F">
        <w:rPr>
          <w:rFonts w:hint="eastAsia"/>
          <w:b/>
        </w:rPr>
        <w:t>1</w:t>
      </w:r>
      <w:r w:rsidRPr="0019587F">
        <w:rPr>
          <w:rFonts w:hint="eastAsia"/>
          <w:b/>
        </w:rPr>
        <w:t>）相同点：都对电荷有作用力</w:t>
      </w:r>
    </w:p>
    <w:p w:rsidR="0011380E" w:rsidRPr="0019587F" w:rsidRDefault="0011380E" w:rsidP="0011380E">
      <w:pPr>
        <w:kinsoku w:val="0"/>
        <w:overflowPunct w:val="0"/>
        <w:autoSpaceDE w:val="0"/>
        <w:autoSpaceDN w:val="0"/>
        <w:adjustRightInd w:val="0"/>
        <w:snapToGrid w:val="0"/>
        <w:spacing w:line="480" w:lineRule="exact"/>
        <w:ind w:left="632" w:hangingChars="300" w:hanging="632"/>
        <w:rPr>
          <w:b/>
        </w:rPr>
      </w:pPr>
      <w:r w:rsidRPr="0019587F">
        <w:rPr>
          <w:rFonts w:hint="eastAsia"/>
          <w:b/>
        </w:rPr>
        <w:t>（</w:t>
      </w:r>
      <w:r w:rsidRPr="0019587F">
        <w:rPr>
          <w:rFonts w:hint="eastAsia"/>
          <w:b/>
        </w:rPr>
        <w:t>2</w:t>
      </w:r>
      <w:r w:rsidRPr="0019587F">
        <w:rPr>
          <w:rFonts w:hint="eastAsia"/>
          <w:b/>
        </w:rPr>
        <w:t>）不同点：静电场是由静止的电荷产生的，感生电场是由变化的磁场产生的；静电场的电场线是不闭合的，感生电场的电场线是闭合的；静电场是保守场，感生电场是非保守场。</w:t>
      </w:r>
    </w:p>
    <w:p w:rsidR="0011380E" w:rsidRPr="001740A6" w:rsidRDefault="0011380E" w:rsidP="0011380E"/>
    <w:p w:rsidR="0011380E" w:rsidRDefault="0011380E" w:rsidP="0011380E">
      <w:r>
        <w:t>22</w:t>
      </w:r>
      <w:r>
        <w:t>、</w:t>
      </w:r>
      <w:r>
        <w:rPr>
          <w:rFonts w:hint="eastAsia"/>
        </w:rPr>
        <w:t>自感电动势，互感电动势</w:t>
      </w:r>
    </w:p>
    <w:p w:rsidR="0011380E" w:rsidRDefault="0011380E" w:rsidP="0011380E">
      <w:r>
        <w:rPr>
          <w:noProof/>
        </w:rPr>
        <w:drawing>
          <wp:inline distT="0" distB="0" distL="0" distR="0" wp14:anchorId="0D4CB0CE" wp14:editId="522788E8">
            <wp:extent cx="3040380" cy="1188720"/>
            <wp:effectExtent l="0" t="0" r="7620" b="0"/>
            <wp:docPr id="46" name="图片 46" descr="C:\Users\sedin\AppData\Local\Temp\WeChat Files\c1bc1d6fbc82c2ca80af9f4be94dc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sedin\AppData\Local\Temp\WeChat Files\c1bc1d6fbc82c2ca80af9f4be94dc84.png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t>23</w:t>
      </w:r>
      <w:r>
        <w:rPr>
          <w:rFonts w:hint="eastAsia"/>
        </w:rPr>
        <w:t>、位移电流</w:t>
      </w:r>
    </w:p>
    <w:p w:rsidR="0011380E" w:rsidRDefault="0011380E" w:rsidP="0011380E">
      <w:r>
        <w:rPr>
          <w:noProof/>
        </w:rPr>
        <w:drawing>
          <wp:inline distT="0" distB="0" distL="0" distR="0" wp14:anchorId="51BBFD5A" wp14:editId="33F35411">
            <wp:extent cx="5274310" cy="438926"/>
            <wp:effectExtent l="0" t="0" r="2540" b="0"/>
            <wp:docPr id="47" name="图片 47" descr="C:\Users\sedin\AppData\Local\Temp\WeChat Files\181e7f533c0672dbfd155ed1f8575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sedin\AppData\Local\Temp\WeChat Files\181e7f533c0672dbfd155ed1f857531.png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8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rPr>
          <w:rFonts w:hint="eastAsia"/>
        </w:rPr>
        <w:t>2</w:t>
      </w:r>
      <w:r>
        <w:t>4</w:t>
      </w:r>
      <w:r>
        <w:rPr>
          <w:rFonts w:hint="eastAsia"/>
        </w:rPr>
        <w:t>、全电流安培环路定理</w:t>
      </w:r>
    </w:p>
    <w:p w:rsidR="0011380E" w:rsidRDefault="0011380E" w:rsidP="0011380E">
      <w:r>
        <w:rPr>
          <w:noProof/>
        </w:rPr>
        <w:lastRenderedPageBreak/>
        <w:drawing>
          <wp:inline distT="0" distB="0" distL="0" distR="0" wp14:anchorId="18ECD902" wp14:editId="514DEA7B">
            <wp:extent cx="5274310" cy="1010128"/>
            <wp:effectExtent l="0" t="0" r="2540" b="0"/>
            <wp:docPr id="48" name="图片 48" descr="C:\Users\sedin\AppData\Local\Temp\WeChat Files\2e2dd0c515701d59eed384b898bdb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sedin\AppData\Local\Temp\WeChat Files\2e2dd0c515701d59eed384b898bdb8a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0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r>
        <w:rPr>
          <w:rFonts w:hint="eastAsia"/>
        </w:rPr>
        <w:t>2</w:t>
      </w:r>
      <w:r>
        <w:t>5</w:t>
      </w:r>
      <w:r>
        <w:rPr>
          <w:rFonts w:hint="eastAsia"/>
        </w:rPr>
        <w:t>、麦克斯韦方程组</w:t>
      </w:r>
    </w:p>
    <w:p w:rsidR="0011380E" w:rsidRDefault="0011380E" w:rsidP="0011380E">
      <w:pPr>
        <w:kinsoku w:val="0"/>
        <w:overflowPunct w:val="0"/>
        <w:autoSpaceDE w:val="0"/>
        <w:autoSpaceDN w:val="0"/>
        <w:adjustRightInd w:val="0"/>
        <w:snapToGrid w:val="0"/>
        <w:rPr>
          <w:sz w:val="28"/>
          <w:szCs w:val="28"/>
        </w:rPr>
      </w:pPr>
      <w:r>
        <w:rPr>
          <w:noProof/>
        </w:rPr>
        <w:drawing>
          <wp:inline distT="0" distB="0" distL="0" distR="0" wp14:anchorId="352958D6" wp14:editId="0E41CFA7">
            <wp:extent cx="3931920" cy="2362200"/>
            <wp:effectExtent l="0" t="0" r="0" b="0"/>
            <wp:docPr id="49" name="图片 49" descr="C:\Users\sedin\AppData\Local\Temp\WeChat Files\5cb6f08ee6c33a4309dab5a3a424e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sedin\AppData\Local\Temp\WeChat Files\5cb6f08ee6c33a4309dab5a3a424ea7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380E" w:rsidRDefault="0011380E" w:rsidP="0011380E">
      <w:pPr>
        <w:kinsoku w:val="0"/>
        <w:overflowPunct w:val="0"/>
        <w:autoSpaceDE w:val="0"/>
        <w:autoSpaceDN w:val="0"/>
        <w:adjustRightInd w:val="0"/>
        <w:snapToGrid w:val="0"/>
        <w:rPr>
          <w:szCs w:val="21"/>
        </w:rPr>
      </w:pPr>
    </w:p>
    <w:p w:rsidR="0011380E" w:rsidRDefault="0011380E" w:rsidP="0011380E">
      <w:pPr>
        <w:kinsoku w:val="0"/>
        <w:overflowPunct w:val="0"/>
        <w:autoSpaceDE w:val="0"/>
        <w:autoSpaceDN w:val="0"/>
        <w:adjustRightInd w:val="0"/>
        <w:snapToGrid w:val="0"/>
        <w:rPr>
          <w:szCs w:val="21"/>
        </w:rPr>
      </w:pPr>
      <w:r w:rsidRPr="00C8743B">
        <w:rPr>
          <w:rFonts w:hint="eastAsia"/>
          <w:szCs w:val="21"/>
        </w:rPr>
        <w:t>2</w:t>
      </w:r>
      <w:r w:rsidRPr="00C8743B">
        <w:rPr>
          <w:szCs w:val="21"/>
        </w:rPr>
        <w:t>6</w:t>
      </w:r>
      <w:r w:rsidRPr="00C8743B">
        <w:rPr>
          <w:rFonts w:hint="eastAsia"/>
          <w:szCs w:val="21"/>
        </w:rPr>
        <w:t>、位移电流与传导电流的比较</w:t>
      </w:r>
    </w:p>
    <w:p w:rsidR="0011380E" w:rsidRDefault="0011380E" w:rsidP="0011380E">
      <w:pPr>
        <w:kinsoku w:val="0"/>
        <w:overflowPunct w:val="0"/>
        <w:autoSpaceDE w:val="0"/>
        <w:autoSpaceDN w:val="0"/>
        <w:adjustRightInd w:val="0"/>
        <w:snapToGrid w:val="0"/>
        <w:rPr>
          <w:szCs w:val="21"/>
        </w:rPr>
      </w:pPr>
      <w:r>
        <w:rPr>
          <w:rFonts w:hint="eastAsia"/>
          <w:szCs w:val="21"/>
        </w:rPr>
        <w:t>相同点：都激发磁场</w:t>
      </w:r>
    </w:p>
    <w:p w:rsidR="0011380E" w:rsidRPr="00B0585B" w:rsidRDefault="0011380E" w:rsidP="0011380E">
      <w:pPr>
        <w:kinsoku w:val="0"/>
        <w:overflowPunct w:val="0"/>
        <w:autoSpaceDE w:val="0"/>
        <w:autoSpaceDN w:val="0"/>
        <w:adjustRightInd w:val="0"/>
        <w:snapToGrid w:val="0"/>
        <w:rPr>
          <w:rFonts w:hint="eastAsia"/>
          <w:szCs w:val="21"/>
        </w:rPr>
      </w:pPr>
      <w:r>
        <w:rPr>
          <w:rFonts w:hint="eastAsia"/>
          <w:szCs w:val="21"/>
        </w:rPr>
        <w:t>不同点：传导电流的产生根源是自由电荷在导体中的定向运动，存在与导体中，会产生焦耳热；位移电流本质是变化的电场，存在与真空、导体和电介质中，不产生焦耳热。</w:t>
      </w:r>
    </w:p>
    <w:p w:rsidR="0011380E" w:rsidRPr="0011380E" w:rsidRDefault="0011380E">
      <w:pPr>
        <w:rPr>
          <w:rFonts w:hint="eastAsia"/>
          <w:b/>
          <w:sz w:val="28"/>
          <w:szCs w:val="28"/>
        </w:rPr>
      </w:pPr>
    </w:p>
    <w:sectPr w:rsidR="0011380E" w:rsidRPr="001138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25A4" w:rsidRDefault="00BF25A4" w:rsidP="00473C22">
      <w:r>
        <w:separator/>
      </w:r>
    </w:p>
  </w:endnote>
  <w:endnote w:type="continuationSeparator" w:id="0">
    <w:p w:rsidR="00BF25A4" w:rsidRDefault="00BF25A4" w:rsidP="00473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25A4" w:rsidRDefault="00BF25A4" w:rsidP="00473C22">
      <w:r>
        <w:separator/>
      </w:r>
    </w:p>
  </w:footnote>
  <w:footnote w:type="continuationSeparator" w:id="0">
    <w:p w:rsidR="00BF25A4" w:rsidRDefault="00BF25A4" w:rsidP="00473C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FF60B1"/>
    <w:multiLevelType w:val="hybridMultilevel"/>
    <w:tmpl w:val="DB4CB134"/>
    <w:lvl w:ilvl="0" w:tplc="4E1ACB0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78CA"/>
    <w:rsid w:val="000403C9"/>
    <w:rsid w:val="0011380E"/>
    <w:rsid w:val="00356EE0"/>
    <w:rsid w:val="003F1EB6"/>
    <w:rsid w:val="00436131"/>
    <w:rsid w:val="00473C22"/>
    <w:rsid w:val="004C38A5"/>
    <w:rsid w:val="005241CD"/>
    <w:rsid w:val="005B6607"/>
    <w:rsid w:val="00602ADC"/>
    <w:rsid w:val="00676C77"/>
    <w:rsid w:val="006B007F"/>
    <w:rsid w:val="006E6C81"/>
    <w:rsid w:val="0084441A"/>
    <w:rsid w:val="008F2648"/>
    <w:rsid w:val="009578CA"/>
    <w:rsid w:val="009D6589"/>
    <w:rsid w:val="00A34C61"/>
    <w:rsid w:val="00AB091E"/>
    <w:rsid w:val="00B03D81"/>
    <w:rsid w:val="00BF25A4"/>
    <w:rsid w:val="00CE23E1"/>
    <w:rsid w:val="00D40880"/>
    <w:rsid w:val="00E17717"/>
    <w:rsid w:val="00EB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C7FF34"/>
  <w15:docId w15:val="{DE95CF7A-9439-4B44-AB9A-F899A941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3C2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73C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73C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73C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73C22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473C2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473C22"/>
    <w:rPr>
      <w:sz w:val="18"/>
      <w:szCs w:val="18"/>
    </w:rPr>
  </w:style>
  <w:style w:type="paragraph" w:styleId="a9">
    <w:name w:val="List Paragraph"/>
    <w:basedOn w:val="a"/>
    <w:uiPriority w:val="34"/>
    <w:qFormat/>
    <w:rsid w:val="0011380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sedin</dc:creator>
  <cp:lastModifiedBy>sd</cp:lastModifiedBy>
  <cp:revision>8</cp:revision>
  <dcterms:created xsi:type="dcterms:W3CDTF">2021-06-16T09:38:00Z</dcterms:created>
  <dcterms:modified xsi:type="dcterms:W3CDTF">2024-06-11T04:46:00Z</dcterms:modified>
</cp:coreProperties>
</file>