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引言</w:t>
      </w:r>
    </w:p>
    <w:p>
      <w:r>
        <w:t>云鼎科技研究院在 2025 年完成了全部既定实验，相关数据已归档。</w:t>
      </w:r>
    </w:p>
    <w:p>
      <w:pPr>
        <w:pStyle w:val="Heading2"/>
      </w:pPr>
      <w:r>
        <w:t>背景</w:t>
      </w:r>
    </w:p>
    <w:p>
      <w:r>
        <w:t>云鼎科技研究院在 2025 年完成了全部既定实验，相关数据已归档。</w:t>
      </w:r>
    </w:p>
    <w:p>
      <w:pPr>
        <w:pStyle w:val="Heading2"/>
      </w:pPr>
      <w:r>
        <w:t>目标与范围</w:t>
      </w:r>
    </w:p>
    <w:p>
      <w:r>
        <w:t>云鼎科技研究院在 2025 年完成了全部既定实验，相关数据已归档。</w:t>
      </w:r>
    </w:p>
    <w:p>
      <w:pPr>
        <w:pStyle w:val="Heading1"/>
      </w:pPr>
      <w:r>
        <w:t>方法与实现</w:t>
      </w:r>
    </w:p>
    <w:p>
      <w:r>
        <w:t>云鼎科技研究院在 2025 年完成了全部既定实验，相关数据已归档。</w:t>
      </w:r>
    </w:p>
    <w:p>
      <w:pPr>
        <w:pStyle w:val="Heading2"/>
      </w:pPr>
      <w:r>
        <w:t>数据来源</w:t>
      </w:r>
    </w:p>
    <w:p>
      <w:r>
        <w:t>云鼎科技研究院在 2025 年完成了全部既定实验，相关数据已归档。</w:t>
      </w:r>
    </w:p>
    <w:p>
      <w:pPr>
        <w:pStyle w:val="Heading2"/>
      </w:pPr>
      <w:r>
        <w:t>一个特别长的标题，用来测试 PDF 里的折行情况</w:t>
      </w:r>
    </w:p>
    <w:p>
      <w:r>
        <w:t>云鼎科技研究院在 2025 年完成了全部既定实验，相关数据已归档。</w:t>
      </w:r>
    </w:p>
    <w:p>
      <w:pPr>
        <w:pStyle w:val="Heading1"/>
      </w:pPr>
      <w:r>
        <w:t>结论</w:t>
      </w:r>
    </w:p>
    <w:p>
      <w:r>
        <w:t>云鼎科技研究院在 2025 年完成了全部既定实验，相关数据已归档。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