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C7" w:rsidRDefault="000F3E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Group Members: </w:t>
      </w:r>
      <w:r>
        <w:rPr>
          <w:rFonts w:ascii="Times New Roman" w:eastAsia="Times New Roman" w:hAnsi="Times New Roman" w:cs="Times New Roman"/>
        </w:rPr>
        <w:t>My Pham, Janie Le, Maxwell Xu, Cody Goforth (11:30-12:45)</w:t>
      </w:r>
    </w:p>
    <w:p w:rsidR="001F55C7" w:rsidRDefault="001F55C7">
      <w:pPr>
        <w:rPr>
          <w:rFonts w:ascii="Times New Roman" w:eastAsia="Times New Roman" w:hAnsi="Times New Roman" w:cs="Times New Roman"/>
          <w:b/>
        </w:rPr>
      </w:pPr>
    </w:p>
    <w:p w:rsidR="001F55C7" w:rsidRDefault="001F55C7">
      <w:pPr>
        <w:rPr>
          <w:rFonts w:ascii="Times New Roman" w:eastAsia="Times New Roman" w:hAnsi="Times New Roman" w:cs="Times New Roman"/>
          <w:b/>
        </w:rPr>
      </w:pPr>
    </w:p>
    <w:p w:rsidR="001F55C7" w:rsidRDefault="000F3E1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LIQUIDITY MANAGEMENT FINAL REPORT</w:t>
      </w:r>
    </w:p>
    <w:p w:rsidR="001F55C7" w:rsidRDefault="001F55C7">
      <w:pPr>
        <w:rPr>
          <w:rFonts w:ascii="Times New Roman" w:eastAsia="Times New Roman" w:hAnsi="Times New Roman" w:cs="Times New Roman"/>
          <w:b/>
        </w:rPr>
      </w:pPr>
    </w:p>
    <w:p w:rsidR="001F55C7" w:rsidRDefault="000F3E1D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1. </w:t>
      </w:r>
      <w:r>
        <w:rPr>
          <w:rFonts w:ascii="Times New Roman" w:eastAsia="Times New Roman" w:hAnsi="Times New Roman" w:cs="Times New Roman"/>
          <w:b/>
          <w:u w:val="single"/>
        </w:rPr>
        <w:t>Transaction Management</w:t>
      </w:r>
    </w:p>
    <w:p w:rsidR="001F55C7" w:rsidRDefault="000F3E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Outliers and abnormal amounts:</w:t>
      </w:r>
    </w:p>
    <w:p w:rsidR="001F55C7" w:rsidRDefault="000F3E1D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79 transactions are negative amounts ranging from -$2.14 to -$1106.44 (Electric parts and equipment)</w:t>
      </w:r>
    </w:p>
    <w:p w:rsidR="001F55C7" w:rsidRDefault="000F3E1D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 of them are hardware stores transactions</w:t>
      </w:r>
    </w:p>
    <w:p w:rsidR="001F55C7" w:rsidRDefault="000F3E1D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these transactions discounts or returns? Why were they returned?</w:t>
      </w:r>
    </w:p>
    <w:p w:rsidR="001F55C7" w:rsidRDefault="000F3E1D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Grocery stores category accounts for the h</w:t>
      </w:r>
      <w:r>
        <w:rPr>
          <w:rFonts w:ascii="Times New Roman" w:eastAsia="Times New Roman" w:hAnsi="Times New Roman" w:cs="Times New Roman"/>
        </w:rPr>
        <w:t>ighest amount with $53K (together with Eating places, Fast food restaurants, Electric parts and equipment, and Hardware stores)</w:t>
      </w:r>
    </w:p>
    <w:p w:rsidR="001F55C7" w:rsidRDefault="000F3E1D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In this category, some transactions range from $100 to $900 mostly in Peoria → seem unreasonable, what occasions were they spent</w:t>
      </w:r>
      <w:r>
        <w:rPr>
          <w:rFonts w:ascii="Cardo" w:eastAsia="Cardo" w:hAnsi="Cardo" w:cs="Cardo"/>
        </w:rPr>
        <w:t xml:space="preserve"> on?</w:t>
      </w:r>
    </w:p>
    <w:p w:rsidR="001F55C7" w:rsidRDefault="000F3E1D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some large transactions during Christmas time. People tend to spend more money at grocery stores during that time.</w:t>
      </w:r>
    </w:p>
    <w:p w:rsidR="001F55C7" w:rsidRDefault="000F3E1D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During Thanksgiving and Black Friday, there are always electronic sales. A few large purchases were made in Crescent Electric.</w:t>
      </w:r>
      <w:r>
        <w:rPr>
          <w:rFonts w:ascii="Times New Roman" w:eastAsia="Times New Roman" w:hAnsi="Times New Roman" w:cs="Times New Roman"/>
        </w:rPr>
        <w:t xml:space="preserve"> </w:t>
      </w:r>
    </w:p>
    <w:p w:rsidR="001F55C7" w:rsidRDefault="000F3E1D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1,144 transactions came out to be even amounts</w:t>
      </w:r>
    </w:p>
    <w:p w:rsidR="001F55C7" w:rsidRDefault="000F3E1D">
      <w:pPr>
        <w:numPr>
          <w:ilvl w:val="1"/>
          <w:numId w:val="7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Possibility of using gift cards or payment for entertainment/personal purposes</w:t>
      </w:r>
    </w:p>
    <w:p w:rsidR="001F55C7" w:rsidRDefault="000F3E1D">
      <w:pPr>
        <w:numPr>
          <w:ilvl w:val="1"/>
          <w:numId w:val="7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Amounted up to $47,110</w:t>
      </w:r>
    </w:p>
    <w:p w:rsidR="001F55C7" w:rsidRDefault="001F55C7">
      <w:pPr>
        <w:rPr>
          <w:rFonts w:ascii="Times New Roman" w:eastAsia="Times New Roman" w:hAnsi="Times New Roman" w:cs="Times New Roman"/>
        </w:rPr>
      </w:pPr>
    </w:p>
    <w:p w:rsidR="001F55C7" w:rsidRDefault="000F3E1D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2. </w:t>
      </w:r>
      <w:r>
        <w:rPr>
          <w:rFonts w:ascii="Times New Roman" w:eastAsia="Times New Roman" w:hAnsi="Times New Roman" w:cs="Times New Roman"/>
          <w:b/>
          <w:u w:val="single"/>
        </w:rPr>
        <w:t>Employee Management</w:t>
      </w:r>
    </w:p>
    <w:p w:rsidR="001F55C7" w:rsidRDefault="000F3E1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General Analysis:</w:t>
      </w:r>
    </w:p>
    <w:p w:rsidR="001F55C7" w:rsidRDefault="000F3E1D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Peoria has the most transactions among 4 cities, while Pekin ha</w:t>
      </w:r>
      <w:r>
        <w:rPr>
          <w:rFonts w:ascii="Times New Roman" w:eastAsia="Times New Roman" w:hAnsi="Times New Roman" w:cs="Times New Roman"/>
        </w:rPr>
        <w:t>s the least.</w:t>
      </w:r>
    </w:p>
    <w:p w:rsidR="001F55C7" w:rsidRDefault="000F3E1D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Peoria also spends the most money, while Pekin spends the least.</w:t>
      </w:r>
    </w:p>
    <w:p w:rsidR="001F55C7" w:rsidRDefault="000F3E1D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 xml:space="preserve">However, the average amounts per transaction in East Peoria and Pekin are the highest → need to consider why these cities spend significantly more money on each transaction than </w:t>
      </w:r>
      <w:r>
        <w:rPr>
          <w:rFonts w:ascii="Cardo" w:eastAsia="Cardo" w:hAnsi="Cardo" w:cs="Cardo"/>
        </w:rPr>
        <w:t>the others.</w:t>
      </w:r>
    </w:p>
    <w:p w:rsidR="001F55C7" w:rsidRDefault="000F3E1D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and August have the most amounts spent, followed by February and October.</w:t>
      </w:r>
    </w:p>
    <w:p w:rsidR="001F55C7" w:rsidRDefault="000F3E1D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has the least amount spent.</w:t>
      </w:r>
    </w:p>
    <w:p w:rsidR="001F55C7" w:rsidRDefault="001F55C7">
      <w:pPr>
        <w:rPr>
          <w:rFonts w:ascii="Times New Roman" w:eastAsia="Times New Roman" w:hAnsi="Times New Roman" w:cs="Times New Roman"/>
        </w:rPr>
      </w:pPr>
    </w:p>
    <w:p w:rsidR="001F55C7" w:rsidRDefault="000F3E1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Merchant Transactions:</w:t>
      </w:r>
    </w:p>
    <w:p w:rsidR="001F55C7" w:rsidRDefault="000F3E1D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 merchants that have the most transactions include: Hy Vee 1549, Crescent Electric 003, Trachtenbarg Co, Handy True Value Hardware</w:t>
      </w:r>
    </w:p>
    <w:p w:rsidR="001F55C7" w:rsidRDefault="000F3E1D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Food and utilities categories seem to have significantly higher amounts than the others → need to look into these categori</w:t>
      </w:r>
      <w:r>
        <w:rPr>
          <w:rFonts w:ascii="Cardo" w:eastAsia="Cardo" w:hAnsi="Cardo" w:cs="Cardo"/>
        </w:rPr>
        <w:t>es</w:t>
      </w:r>
    </w:p>
    <w:p w:rsidR="001F55C7" w:rsidRDefault="000F3E1D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Merchants that have the most negative amounts include: Electrical parts and equipment, Electronic sales, Colleges, univ, pro-schools, junior colleges, and Home supply warehouse stores</w:t>
      </w:r>
    </w:p>
    <w:p w:rsidR="001F55C7" w:rsidRDefault="000F3E1D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Food category:</w:t>
      </w:r>
    </w:p>
    <w:p w:rsidR="001F55C7" w:rsidRDefault="000F3E1D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Hy Vee 1549 has an unusual amount that is considerably</w:t>
      </w:r>
      <w:r>
        <w:rPr>
          <w:rFonts w:ascii="Times New Roman" w:eastAsia="Times New Roman" w:hAnsi="Times New Roman" w:cs="Times New Roman"/>
        </w:rPr>
        <w:t xml:space="preserve"> higher than the rest in August 2017.</w:t>
      </w:r>
    </w:p>
    <w:p w:rsidR="001F55C7" w:rsidRDefault="000F3E1D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lastRenderedPageBreak/>
        <w:t>21 transactions are higher than or equal to $500 → seem very high, need to see the purpose of these transactions</w:t>
      </w:r>
    </w:p>
    <w:p w:rsidR="001F55C7" w:rsidRDefault="000F3E1D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Hy Vee 1549 (highest amount):</w:t>
      </w:r>
    </w:p>
    <w:p w:rsidR="001F55C7" w:rsidRDefault="000F3E1D">
      <w:pPr>
        <w:numPr>
          <w:ilvl w:val="2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May and August have the highest amounts among all months → Why do they need</w:t>
      </w:r>
      <w:r>
        <w:rPr>
          <w:rFonts w:ascii="Cardo" w:eastAsia="Cardo" w:hAnsi="Cardo" w:cs="Cardo"/>
        </w:rPr>
        <w:t xml:space="preserve"> to spend more money on food in these two months? On what occasions?</w:t>
      </w:r>
    </w:p>
    <w:p w:rsidR="001F55C7" w:rsidRDefault="000F3E1D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Equipment and Utilities category:</w:t>
      </w:r>
    </w:p>
    <w:p w:rsidR="001F55C7" w:rsidRDefault="000F3E1D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has the highest number of transactions (84) by Handy True Value Hardware</w:t>
      </w:r>
    </w:p>
    <w:p w:rsidR="001F55C7" w:rsidRDefault="000F3E1D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Crescent Electric 003 has the most amount of money compared to other merchants → this may be the area that contains abnormal amounts</w:t>
      </w:r>
    </w:p>
    <w:p w:rsidR="001F55C7" w:rsidRDefault="000F3E1D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20 transactions are between $1,000 and $3,000 → what exactly did they purchase at such high costs?</w:t>
      </w:r>
    </w:p>
    <w:p w:rsidR="001F55C7" w:rsidRDefault="000F3E1D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Crescent Electric 003 (h</w:t>
      </w:r>
      <w:r>
        <w:rPr>
          <w:rFonts w:ascii="Times New Roman" w:eastAsia="Times New Roman" w:hAnsi="Times New Roman" w:cs="Times New Roman"/>
        </w:rPr>
        <w:t>ighest amount):</w:t>
      </w:r>
    </w:p>
    <w:p w:rsidR="001F55C7" w:rsidRDefault="000F3E1D">
      <w:pPr>
        <w:numPr>
          <w:ilvl w:val="2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June, May and March have the highest amounts throughout the fiscal year → why did they spend more in these months?</w:t>
      </w:r>
    </w:p>
    <w:p w:rsidR="001F55C7" w:rsidRDefault="000F3E1D">
      <w:pPr>
        <w:numPr>
          <w:ilvl w:val="2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Spends $1,000-$3,500 every month compared to East Peoria Electric M and Republic Companies who only spend below $1,000 for on</w:t>
      </w:r>
      <w:r>
        <w:rPr>
          <w:rFonts w:ascii="Times New Roman" w:eastAsia="Times New Roman" w:hAnsi="Times New Roman" w:cs="Times New Roman"/>
        </w:rPr>
        <w:t>e month of the year.</w:t>
      </w:r>
    </w:p>
    <w:p w:rsidR="001F55C7" w:rsidRDefault="001F55C7">
      <w:pPr>
        <w:ind w:left="1440"/>
        <w:rPr>
          <w:rFonts w:ascii="Times New Roman" w:eastAsia="Times New Roman" w:hAnsi="Times New Roman" w:cs="Times New Roman"/>
        </w:rPr>
      </w:pPr>
    </w:p>
    <w:p w:rsidR="001F55C7" w:rsidRDefault="000F3E1D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3. </w:t>
      </w:r>
      <w:r>
        <w:rPr>
          <w:rFonts w:ascii="Times New Roman" w:eastAsia="Times New Roman" w:hAnsi="Times New Roman" w:cs="Times New Roman"/>
          <w:b/>
          <w:u w:val="single"/>
        </w:rPr>
        <w:t>Merchant Management</w:t>
      </w:r>
    </w:p>
    <w:p w:rsidR="001F55C7" w:rsidRDefault="000F3E1D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approximate of $800,000 was spent on merchants based on our findings. Most of the expenditure over $20,000 is spent for Hyvee, Crescent Electric, Menards, Trachtenbarg Co., and Radisson.</w:t>
      </w:r>
    </w:p>
    <w:p w:rsidR="001F55C7" w:rsidRDefault="000F3E1D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Local merchants (Peor</w:t>
      </w:r>
      <w:r>
        <w:rPr>
          <w:rFonts w:ascii="Times New Roman" w:eastAsia="Times New Roman" w:hAnsi="Times New Roman" w:cs="Times New Roman"/>
        </w:rPr>
        <w:t xml:space="preserve">ia, Peoria Heights, East Peoria, and Pekin): </w:t>
      </w:r>
    </w:p>
    <w:p w:rsidR="001F55C7" w:rsidRDefault="000F3E1D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According to the data, Hyvee was ranked first with nearly $40,000 → Spend most at Hyvee</w:t>
      </w:r>
    </w:p>
    <w:p w:rsidR="001F55C7" w:rsidRDefault="000F3E1D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Transactions of more than $20,000 in sum should be looked at carefully</w:t>
      </w:r>
    </w:p>
    <w:p w:rsidR="001F55C7" w:rsidRDefault="000F3E1D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Some transactions might be accounted for personal transactions (small amounts spent on local restaurants/coffee shops/etc.) → Specify the reasons for those transactions</w:t>
      </w:r>
    </w:p>
    <w:p w:rsidR="001F55C7" w:rsidRDefault="000F3E1D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Paypal merchants:</w:t>
      </w:r>
    </w:p>
    <w:p w:rsidR="001F55C7" w:rsidRDefault="000F3E1D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Regardless of the amounts, no PayPal </w:t>
      </w:r>
      <w:r>
        <w:rPr>
          <w:rFonts w:ascii="Times New Roman" w:eastAsia="Times New Roman" w:hAnsi="Times New Roman" w:cs="Times New Roman"/>
        </w:rPr>
        <w:t>payments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found for loca</w:t>
      </w:r>
      <w:r>
        <w:rPr>
          <w:rFonts w:ascii="Times New Roman" w:eastAsia="Times New Roman" w:hAnsi="Times New Roman" w:cs="Times New Roman"/>
        </w:rPr>
        <w:t>l required areas (Peoria, East Peoria, Peoria Heights, and Pekin).</w:t>
      </w:r>
    </w:p>
    <w:p w:rsidR="001F55C7" w:rsidRDefault="000F3E1D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Amazon merchants:</w:t>
      </w:r>
    </w:p>
    <w:p w:rsidR="001F55C7" w:rsidRDefault="000F3E1D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nearly 2000 transactions of Amazon in general and the majority of the transactions are made for books and marketing. The two highest amounts spent on Amazon are </w:t>
      </w:r>
      <w:r>
        <w:rPr>
          <w:rFonts w:ascii="Times New Roman" w:eastAsia="Times New Roman" w:hAnsi="Times New Roman" w:cs="Times New Roman"/>
        </w:rPr>
        <w:t>both for book (about $82,000 is spent on Amazon Marketplace and about $63,000 is spent on Amazon.com). However, these transactions are not in the required areas.</w:t>
      </w:r>
    </w:p>
    <w:p w:rsidR="001F55C7" w:rsidRDefault="000F3E1D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Ebay merchants: </w:t>
      </w:r>
    </w:p>
    <w:p w:rsidR="001F55C7" w:rsidRDefault="000F3E1D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only one Ebay merchant, and it is out of the required area. The amou</w:t>
      </w:r>
      <w:r>
        <w:rPr>
          <w:rFonts w:ascii="Times New Roman" w:eastAsia="Times New Roman" w:hAnsi="Times New Roman" w:cs="Times New Roman"/>
        </w:rPr>
        <w:t xml:space="preserve">nt seems reasonable. </w:t>
      </w:r>
    </w:p>
    <w:p w:rsidR="001F55C7" w:rsidRDefault="000F3E1D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Why are some transactions less than $10? </w:t>
      </w:r>
    </w:p>
    <w:p w:rsidR="001F55C7" w:rsidRDefault="000F3E1D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Transactions less than $10 are suspected for personal expenses since the amounts are abnormal. </w:t>
      </w:r>
    </w:p>
    <w:p w:rsidR="001F55C7" w:rsidRDefault="000F3E1D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are there negative transactions?</w:t>
      </w:r>
    </w:p>
    <w:p w:rsidR="001F55C7" w:rsidRDefault="000F3E1D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Transactions could be made when there were returns, withdra</w:t>
      </w:r>
      <w:r>
        <w:rPr>
          <w:rFonts w:ascii="Times New Roman" w:eastAsia="Times New Roman" w:hAnsi="Times New Roman" w:cs="Times New Roman"/>
        </w:rPr>
        <w:t>wals, etc.</w:t>
      </w:r>
    </w:p>
    <w:p w:rsidR="001F55C7" w:rsidRDefault="001F55C7">
      <w:pPr>
        <w:rPr>
          <w:rFonts w:ascii="Times New Roman" w:eastAsia="Times New Roman" w:hAnsi="Times New Roman" w:cs="Times New Roman"/>
        </w:rPr>
      </w:pPr>
    </w:p>
    <w:p w:rsidR="001F55C7" w:rsidRDefault="000F3E1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</w:t>
      </w:r>
      <w:r>
        <w:rPr>
          <w:rFonts w:ascii="Times New Roman" w:eastAsia="Times New Roman" w:hAnsi="Times New Roman" w:cs="Times New Roman"/>
          <w:b/>
          <w:u w:val="single"/>
        </w:rPr>
        <w:t>Category Management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F55C7" w:rsidRDefault="000F3E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Categories that they spent the most on have more negotiable power than the others as they could negotiate to get a better price for those categories in the future. They could also adopt bidding procedure to get the most </w:t>
      </w:r>
      <w:r>
        <w:rPr>
          <w:rFonts w:ascii="Times New Roman" w:eastAsia="Times New Roman" w:hAnsi="Times New Roman" w:cs="Times New Roman"/>
        </w:rPr>
        <w:t xml:space="preserve">benefit deal from the suppliers. </w:t>
      </w:r>
    </w:p>
    <w:p w:rsidR="001F55C7" w:rsidRDefault="000F3E1D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Categories that have the highest amounts: Grocery stores and supermarkets, Eating places and restaurants, Fast food restaurants, Electrical parts and equipment, Hardware stores</w:t>
      </w:r>
    </w:p>
    <w:p w:rsidR="001F55C7" w:rsidRDefault="000F3E1D">
      <w:pPr>
        <w:numPr>
          <w:ilvl w:val="1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general, we spent money on restaurants, gr</w:t>
      </w:r>
      <w:r>
        <w:rPr>
          <w:rFonts w:ascii="Times New Roman" w:eastAsia="Times New Roman" w:hAnsi="Times New Roman" w:cs="Times New Roman"/>
        </w:rPr>
        <w:t>oceries, and electrical supplies.</w:t>
      </w:r>
    </w:p>
    <w:p w:rsidR="001F55C7" w:rsidRDefault="000F3E1D">
      <w:pPr>
        <w:numPr>
          <w:ilvl w:val="1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Within Food category, Hy Vee 1549 has the most negotiable power</w:t>
      </w:r>
    </w:p>
    <w:p w:rsidR="001F55C7" w:rsidRDefault="000F3E1D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Merchants that have most negotiable power: Hy Vee 1549, Crescent electric 003</w:t>
      </w:r>
    </w:p>
    <w:p w:rsidR="001F55C7" w:rsidRDefault="001F55C7">
      <w:pPr>
        <w:rPr>
          <w:rFonts w:ascii="Times New Roman" w:eastAsia="Times New Roman" w:hAnsi="Times New Roman" w:cs="Times New Roman"/>
        </w:rPr>
      </w:pPr>
    </w:p>
    <w:p w:rsidR="001F55C7" w:rsidRDefault="000F3E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5. </w:t>
      </w:r>
      <w:r>
        <w:rPr>
          <w:rFonts w:ascii="Times New Roman" w:eastAsia="Times New Roman" w:hAnsi="Times New Roman" w:cs="Times New Roman"/>
          <w:b/>
          <w:u w:val="single"/>
        </w:rPr>
        <w:t>Tax</w:t>
      </w:r>
      <w:r>
        <w:rPr>
          <w:rFonts w:ascii="Times New Roman" w:eastAsia="Times New Roman" w:hAnsi="Times New Roman" w:cs="Times New Roman"/>
        </w:rPr>
        <w:t xml:space="preserve"> </w:t>
      </w:r>
    </w:p>
    <w:p w:rsidR="001F55C7" w:rsidRDefault="000F3E1D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non-profit company is not required to pay sales tax, but the data s</w:t>
      </w:r>
      <w:r>
        <w:rPr>
          <w:rFonts w:ascii="Times New Roman" w:eastAsia="Times New Roman" w:hAnsi="Times New Roman" w:cs="Times New Roman"/>
        </w:rPr>
        <w:t xml:space="preserve">hows that there are many transactions with sales tax expense at retail stores such as Auto Parts, Hyvee, etc. </w:t>
      </w:r>
    </w:p>
    <w:p w:rsidR="001F55C7" w:rsidRDefault="000F3E1D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Abnormal tax rates:</w:t>
      </w:r>
    </w:p>
    <w:p w:rsidR="001F55C7" w:rsidRDefault="000F3E1D">
      <w:pPr>
        <w:numPr>
          <w:ilvl w:val="1"/>
          <w:numId w:val="6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146 transactions have tax rates higher than 7% and appear to be sales tax → seem unreasonable since these are supposed to be tax exempt.</w:t>
      </w:r>
    </w:p>
    <w:p w:rsidR="001F55C7" w:rsidRDefault="000F3E1D">
      <w:pPr>
        <w:numPr>
          <w:ilvl w:val="1"/>
          <w:numId w:val="6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2 merchants have tax rates higher than 50%: US &amp; African food (100%) and Heartland fire &amp;</w:t>
      </w:r>
      <w:r>
        <w:rPr>
          <w:rFonts w:ascii="Cardo" w:eastAsia="Cardo" w:hAnsi="Cardo" w:cs="Cardo"/>
        </w:rPr>
        <w:t xml:space="preserve"> security (57.6%) → these could be errors or mischarged.</w:t>
      </w:r>
    </w:p>
    <w:p w:rsidR="001F55C7" w:rsidRDefault="000F3E1D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6 transactions have negative tax amounts (mostly equipment and electronic supplies) → need to check whether these are returns of items.</w:t>
      </w:r>
    </w:p>
    <w:sectPr w:rsidR="001F55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d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2D7B"/>
    <w:multiLevelType w:val="multilevel"/>
    <w:tmpl w:val="12AA4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20E45"/>
    <w:multiLevelType w:val="multilevel"/>
    <w:tmpl w:val="1BB44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EA756A"/>
    <w:multiLevelType w:val="multilevel"/>
    <w:tmpl w:val="790EA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D3722"/>
    <w:multiLevelType w:val="multilevel"/>
    <w:tmpl w:val="8A28B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F747C2"/>
    <w:multiLevelType w:val="multilevel"/>
    <w:tmpl w:val="3A180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492E41"/>
    <w:multiLevelType w:val="multilevel"/>
    <w:tmpl w:val="7EFAC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B3141F"/>
    <w:multiLevelType w:val="multilevel"/>
    <w:tmpl w:val="3BA0E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F55C7"/>
    <w:rsid w:val="000F3E1D"/>
    <w:rsid w:val="001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C6C3B-69AA-4785-A6BA-A49EC861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Pham</cp:lastModifiedBy>
  <cp:revision>2</cp:revision>
  <dcterms:created xsi:type="dcterms:W3CDTF">2018-05-15T02:12:00Z</dcterms:created>
  <dcterms:modified xsi:type="dcterms:W3CDTF">2018-05-15T02:13:00Z</dcterms:modified>
</cp:coreProperties>
</file>