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6146D4" w14:textId="63863629" w:rsidR="001C6F83" w:rsidRPr="00252C19" w:rsidRDefault="001C6F83" w:rsidP="001C6F83">
      <w:pPr>
        <w:pStyle w:val="Heading1"/>
        <w:bidi/>
        <w:rPr>
          <w:rFonts w:cs="B Titr"/>
          <w:rtl/>
          <w:lang w:bidi="fa-IR"/>
        </w:rPr>
      </w:pPr>
      <w:r w:rsidRPr="00252C19">
        <w:rPr>
          <w:rFonts w:cs="B Titr" w:hint="cs"/>
          <w:rtl/>
          <w:lang w:bidi="fa-IR"/>
        </w:rPr>
        <w:t xml:space="preserve">فصل سوم </w:t>
      </w:r>
      <w:r w:rsidR="00113DC4">
        <w:rPr>
          <w:rFonts w:cs="B Titr" w:hint="cs"/>
          <w:rtl/>
          <w:lang w:bidi="fa-IR"/>
        </w:rPr>
        <w:t>: اصول پایه ای</w:t>
      </w:r>
    </w:p>
    <w:p w14:paraId="32C396C3" w14:textId="513E17FC" w:rsidR="001C6F83" w:rsidRPr="00252C19" w:rsidRDefault="00C606B9" w:rsidP="001C6F83">
      <w:pPr>
        <w:pStyle w:val="IntenseQuote"/>
        <w:bidi/>
        <w:rPr>
          <w:rFonts w:cs="B Titr"/>
          <w:rtl/>
          <w:lang w:bidi="fa-IR"/>
        </w:rPr>
      </w:pPr>
      <w:r>
        <w:rPr>
          <w:rFonts w:cs="B Titr" w:hint="cs"/>
          <w:rtl/>
          <w:lang w:bidi="fa-IR"/>
        </w:rPr>
        <w:t xml:space="preserve">سطوح </w:t>
      </w:r>
      <w:r w:rsidR="001C6F83" w:rsidRPr="00252C19">
        <w:rPr>
          <w:rFonts w:cs="B Titr" w:hint="cs"/>
          <w:rtl/>
          <w:lang w:bidi="fa-IR"/>
        </w:rPr>
        <w:t xml:space="preserve"> حمایت و مقاومت</w:t>
      </w:r>
    </w:p>
    <w:p w14:paraId="1D907850" w14:textId="157C47C6" w:rsidR="00410504" w:rsidRPr="001F2957" w:rsidRDefault="00C606B9" w:rsidP="001F2957">
      <w:pPr>
        <w:pStyle w:val="ListParagraph"/>
        <w:numPr>
          <w:ilvl w:val="0"/>
          <w:numId w:val="1"/>
        </w:numPr>
        <w:bidi/>
        <w:rPr>
          <w:rFonts w:cs="B Titr"/>
          <w:lang w:bidi="fa-IR"/>
        </w:rPr>
      </w:pPr>
      <w:r>
        <w:rPr>
          <w:rFonts w:cs="B Lotus" w:hint="cs"/>
          <w:b/>
          <w:bCs/>
          <w:sz w:val="24"/>
          <w:szCs w:val="24"/>
          <w:rtl/>
          <w:lang w:bidi="fa-IR"/>
        </w:rPr>
        <w:t>سطوح  حمایت و مقاومت می توانند ثابت یا پویا باشند. قیمت های رند و سطوح  فیبوناچی نمونه های سطوح  حمایت/مقاومت ثابت و میانگین های متحرک</w:t>
      </w:r>
      <w:r w:rsidR="00410504">
        <w:rPr>
          <w:rFonts w:cs="B Lotus" w:hint="cs"/>
          <w:b/>
          <w:bCs/>
          <w:sz w:val="24"/>
          <w:szCs w:val="24"/>
          <w:rtl/>
          <w:lang w:bidi="fa-IR"/>
        </w:rPr>
        <w:t xml:space="preserve"> و کانال های قیمتی</w:t>
      </w:r>
      <w:r>
        <w:rPr>
          <w:rFonts w:cs="B Lotus" w:hint="cs"/>
          <w:b/>
          <w:bCs/>
          <w:sz w:val="24"/>
          <w:szCs w:val="24"/>
          <w:rtl/>
          <w:lang w:bidi="fa-IR"/>
        </w:rPr>
        <w:t xml:space="preserve"> نمونه</w:t>
      </w:r>
      <w:r w:rsidR="00410504">
        <w:rPr>
          <w:rFonts w:cs="B Lotus" w:hint="cs"/>
          <w:b/>
          <w:bCs/>
          <w:sz w:val="24"/>
          <w:szCs w:val="24"/>
          <w:rtl/>
          <w:lang w:bidi="fa-IR"/>
        </w:rPr>
        <w:t xml:space="preserve"> های</w:t>
      </w:r>
      <w:r>
        <w:rPr>
          <w:rFonts w:cs="B Lotus" w:hint="cs"/>
          <w:b/>
          <w:bCs/>
          <w:sz w:val="24"/>
          <w:szCs w:val="24"/>
          <w:rtl/>
          <w:lang w:bidi="fa-IR"/>
        </w:rPr>
        <w:t xml:space="preserve"> سطوح پویا هستند</w:t>
      </w:r>
    </w:p>
    <w:p w14:paraId="5BDA2B01" w14:textId="208D8674" w:rsidR="001F2957" w:rsidRDefault="001F2957" w:rsidP="001F2957">
      <w:pPr>
        <w:pStyle w:val="IntenseQuote"/>
        <w:bidi/>
        <w:rPr>
          <w:rFonts w:cs="B Titr"/>
          <w:rtl/>
          <w:lang w:bidi="fa-IR"/>
        </w:rPr>
      </w:pPr>
      <w:r w:rsidRPr="001F2957">
        <w:rPr>
          <w:rFonts w:cs="B Titr" w:hint="cs"/>
          <w:rtl/>
          <w:lang w:bidi="fa-IR"/>
        </w:rPr>
        <w:t>عرضه و تقاضا</w:t>
      </w:r>
    </w:p>
    <w:p w14:paraId="706BD7FF" w14:textId="40254736" w:rsidR="001F2957" w:rsidRDefault="001F2957" w:rsidP="001F2957">
      <w:pPr>
        <w:pStyle w:val="ListParagraph"/>
        <w:numPr>
          <w:ilvl w:val="0"/>
          <w:numId w:val="1"/>
        </w:numPr>
        <w:bidi/>
        <w:rPr>
          <w:rFonts w:cs="B Lotus"/>
          <w:b/>
          <w:bCs/>
          <w:sz w:val="24"/>
          <w:szCs w:val="24"/>
          <w:lang w:bidi="fa-IR"/>
        </w:rPr>
      </w:pPr>
      <w:r>
        <w:rPr>
          <w:rFonts w:cs="B Lotus" w:hint="cs"/>
          <w:b/>
          <w:bCs/>
          <w:sz w:val="24"/>
          <w:szCs w:val="24"/>
          <w:rtl/>
          <w:lang w:bidi="fa-IR"/>
        </w:rPr>
        <w:t>اساس تحلیل تکنیکال: قیمت بر اساس عرضه و تقاضا تغییر میکند</w:t>
      </w:r>
    </w:p>
    <w:p w14:paraId="7129A753" w14:textId="2AB298B6" w:rsidR="001F2957" w:rsidRDefault="0097422C" w:rsidP="001F2957">
      <w:pPr>
        <w:pStyle w:val="ListParagraph"/>
        <w:numPr>
          <w:ilvl w:val="0"/>
          <w:numId w:val="1"/>
        </w:numPr>
        <w:bidi/>
        <w:rPr>
          <w:rFonts w:cs="B Lotus"/>
          <w:b/>
          <w:bCs/>
          <w:sz w:val="24"/>
          <w:szCs w:val="24"/>
          <w:lang w:bidi="fa-IR"/>
        </w:rPr>
      </w:pPr>
      <w:r>
        <w:rPr>
          <w:rFonts w:cs="B Lotus" w:hint="cs"/>
          <w:b/>
          <w:bCs/>
          <w:sz w:val="24"/>
          <w:szCs w:val="24"/>
          <w:rtl/>
          <w:lang w:bidi="fa-IR"/>
        </w:rPr>
        <w:t>اگر قیمت</w:t>
      </w:r>
      <w:r w:rsidR="00D10618">
        <w:rPr>
          <w:rFonts w:cs="B Lotus"/>
          <w:b/>
          <w:bCs/>
          <w:sz w:val="24"/>
          <w:szCs w:val="24"/>
          <w:lang w:bidi="fa-IR"/>
        </w:rPr>
        <w:t xml:space="preserve"> </w:t>
      </w:r>
      <w:r w:rsidR="00D10618">
        <w:rPr>
          <w:rFonts w:cs="B Lotus" w:hint="cs"/>
          <w:b/>
          <w:bCs/>
          <w:sz w:val="24"/>
          <w:szCs w:val="24"/>
          <w:rtl/>
          <w:lang w:bidi="fa-IR"/>
        </w:rPr>
        <w:t xml:space="preserve"> به سرعت و</w:t>
      </w:r>
      <w:r>
        <w:rPr>
          <w:rFonts w:cs="B Lotus" w:hint="cs"/>
          <w:b/>
          <w:bCs/>
          <w:sz w:val="24"/>
          <w:szCs w:val="24"/>
          <w:rtl/>
          <w:lang w:bidi="fa-IR"/>
        </w:rPr>
        <w:t xml:space="preserve"> با مومنتم زیاد به سمت سطوح حمایت/مقاومت حرکت کند، احتمال اینکه از سطح رخنه کند زیاد است و در حالتی که قیمت </w:t>
      </w:r>
      <w:r w:rsidR="00D10618">
        <w:rPr>
          <w:rFonts w:cs="B Lotus" w:hint="cs"/>
          <w:b/>
          <w:bCs/>
          <w:sz w:val="24"/>
          <w:szCs w:val="24"/>
          <w:rtl/>
          <w:lang w:bidi="fa-IR"/>
        </w:rPr>
        <w:t xml:space="preserve">به کندی و </w:t>
      </w:r>
      <w:r>
        <w:rPr>
          <w:rFonts w:cs="B Lotus" w:hint="cs"/>
          <w:b/>
          <w:bCs/>
          <w:sz w:val="24"/>
          <w:szCs w:val="24"/>
          <w:rtl/>
          <w:lang w:bidi="fa-IR"/>
        </w:rPr>
        <w:t xml:space="preserve">با مومنتم پایین به سمت سطوح حرکت میکند، قیمت تنها سطح را لمس می کند. میزان مومنتم را میتوان از نمودار </w:t>
      </w:r>
      <w:r>
        <w:rPr>
          <w:rFonts w:cs="B Lotus"/>
          <w:b/>
          <w:bCs/>
          <w:sz w:val="24"/>
          <w:szCs w:val="24"/>
          <w:lang w:bidi="fa-IR"/>
        </w:rPr>
        <w:t>RSI</w:t>
      </w:r>
      <w:r>
        <w:rPr>
          <w:rFonts w:cs="B Lotus" w:hint="cs"/>
          <w:b/>
          <w:bCs/>
          <w:sz w:val="24"/>
          <w:szCs w:val="24"/>
          <w:rtl/>
          <w:lang w:bidi="fa-IR"/>
        </w:rPr>
        <w:t xml:space="preserve"> مشخص نمود.</w:t>
      </w:r>
    </w:p>
    <w:p w14:paraId="1BCAB55A" w14:textId="66B9FA3D" w:rsidR="00F12857" w:rsidRDefault="00802B5E" w:rsidP="00F12857">
      <w:pPr>
        <w:pStyle w:val="IntenseQuote"/>
        <w:bidi/>
        <w:rPr>
          <w:rFonts w:cs="B Titr"/>
          <w:rtl/>
          <w:lang w:bidi="fa-IR"/>
        </w:rPr>
      </w:pPr>
      <w:r>
        <w:rPr>
          <w:rFonts w:cs="B Titr" w:hint="cs"/>
          <w:rtl/>
          <w:lang w:bidi="fa-IR"/>
        </w:rPr>
        <w:t xml:space="preserve">الگوهای </w:t>
      </w:r>
      <w:r w:rsidR="00F12857">
        <w:rPr>
          <w:rFonts w:cs="B Titr" w:hint="cs"/>
          <w:rtl/>
          <w:lang w:bidi="fa-IR"/>
        </w:rPr>
        <w:t>کندل استیک</w:t>
      </w:r>
    </w:p>
    <w:p w14:paraId="35D9FC0C" w14:textId="70AB5CE4" w:rsidR="00F12857" w:rsidRDefault="00F12857" w:rsidP="00F12857">
      <w:pPr>
        <w:pStyle w:val="ListParagraph"/>
        <w:numPr>
          <w:ilvl w:val="0"/>
          <w:numId w:val="1"/>
        </w:numPr>
        <w:bidi/>
        <w:rPr>
          <w:rFonts w:cs="B Lotus"/>
          <w:b/>
          <w:bCs/>
          <w:sz w:val="24"/>
          <w:szCs w:val="24"/>
          <w:lang w:bidi="fa-IR"/>
        </w:rPr>
      </w:pPr>
      <w:r>
        <w:rPr>
          <w:rFonts w:cs="B Lotus" w:hint="cs"/>
          <w:b/>
          <w:bCs/>
          <w:sz w:val="24"/>
          <w:szCs w:val="24"/>
          <w:rtl/>
          <w:lang w:bidi="fa-IR"/>
        </w:rPr>
        <w:t>کندل ماروبوزو (</w:t>
      </w:r>
      <w:r>
        <w:rPr>
          <w:rFonts w:cs="B Lotus"/>
          <w:b/>
          <w:bCs/>
          <w:sz w:val="24"/>
          <w:szCs w:val="24"/>
          <w:lang w:bidi="fa-IR"/>
        </w:rPr>
        <w:t>MaruBosu</w:t>
      </w:r>
      <w:r>
        <w:rPr>
          <w:rFonts w:cs="B Lotus" w:hint="cs"/>
          <w:b/>
          <w:bCs/>
          <w:sz w:val="24"/>
          <w:szCs w:val="24"/>
          <w:rtl/>
          <w:lang w:bidi="fa-IR"/>
        </w:rPr>
        <w:t>)</w:t>
      </w:r>
      <w:r w:rsidR="00D8475A">
        <w:rPr>
          <w:rFonts w:cs="B Lotus" w:hint="cs"/>
          <w:b/>
          <w:bCs/>
          <w:sz w:val="24"/>
          <w:szCs w:val="24"/>
          <w:rtl/>
          <w:lang w:bidi="fa-IR"/>
        </w:rPr>
        <w:t>:</w:t>
      </w:r>
      <w:r>
        <w:rPr>
          <w:rFonts w:cs="B Lotus" w:hint="cs"/>
          <w:b/>
          <w:bCs/>
          <w:sz w:val="24"/>
          <w:szCs w:val="24"/>
          <w:rtl/>
          <w:lang w:bidi="fa-IR"/>
        </w:rPr>
        <w:t xml:space="preserve"> کندل بدون </w:t>
      </w:r>
      <w:r w:rsidR="00AB2F5C">
        <w:rPr>
          <w:rFonts w:cs="B Lotus" w:hint="cs"/>
          <w:b/>
          <w:bCs/>
          <w:sz w:val="24"/>
          <w:szCs w:val="24"/>
          <w:rtl/>
          <w:lang w:bidi="fa-IR"/>
        </w:rPr>
        <w:t>دنباله</w:t>
      </w:r>
      <w:r>
        <w:rPr>
          <w:rFonts w:cs="B Lotus" w:hint="cs"/>
          <w:b/>
          <w:bCs/>
          <w:sz w:val="24"/>
          <w:szCs w:val="24"/>
          <w:rtl/>
          <w:lang w:bidi="fa-IR"/>
        </w:rPr>
        <w:t xml:space="preserve"> است. در این حالت در صورتی که کندل سبز بود انتظار داریم قیمت در کنار سطوح مقاومت و حمایت رشد کند و در صورتی که کندل قرمز بود، انتظار کاهش قیمت را داریم.</w:t>
      </w:r>
    </w:p>
    <w:p w14:paraId="7903D321" w14:textId="0A9988C8" w:rsidR="00325209" w:rsidRDefault="00D8475A" w:rsidP="00325209">
      <w:pPr>
        <w:pStyle w:val="ListParagraph"/>
        <w:numPr>
          <w:ilvl w:val="0"/>
          <w:numId w:val="1"/>
        </w:numPr>
        <w:bidi/>
        <w:rPr>
          <w:rFonts w:cs="B Lotus"/>
          <w:b/>
          <w:bCs/>
          <w:sz w:val="24"/>
          <w:szCs w:val="24"/>
          <w:lang w:bidi="fa-IR"/>
        </w:rPr>
      </w:pPr>
      <w:r>
        <w:rPr>
          <w:rFonts w:cs="B Lotus" w:hint="cs"/>
          <w:b/>
          <w:bCs/>
          <w:sz w:val="24"/>
          <w:szCs w:val="24"/>
          <w:rtl/>
          <w:lang w:bidi="fa-IR"/>
        </w:rPr>
        <w:t>کندل چکش یا مرد بر دار (</w:t>
      </w:r>
      <w:r>
        <w:rPr>
          <w:rFonts w:cs="B Lotus"/>
          <w:b/>
          <w:bCs/>
          <w:sz w:val="24"/>
          <w:szCs w:val="24"/>
          <w:lang w:bidi="fa-IR"/>
        </w:rPr>
        <w:t>Hammer or Hanging Man</w:t>
      </w:r>
      <w:r>
        <w:rPr>
          <w:rFonts w:cs="B Lotus" w:hint="cs"/>
          <w:b/>
          <w:bCs/>
          <w:sz w:val="24"/>
          <w:szCs w:val="24"/>
          <w:rtl/>
          <w:lang w:bidi="fa-IR"/>
        </w:rPr>
        <w:t xml:space="preserve">): کندلی که </w:t>
      </w:r>
      <w:r w:rsidR="00AB2F5C">
        <w:rPr>
          <w:rFonts w:cs="B Lotus" w:hint="cs"/>
          <w:b/>
          <w:bCs/>
          <w:sz w:val="24"/>
          <w:szCs w:val="24"/>
          <w:rtl/>
          <w:lang w:bidi="fa-IR"/>
        </w:rPr>
        <w:t>دنباله</w:t>
      </w:r>
      <w:r>
        <w:rPr>
          <w:rFonts w:cs="B Lotus" w:hint="cs"/>
          <w:b/>
          <w:bCs/>
          <w:sz w:val="24"/>
          <w:szCs w:val="24"/>
          <w:rtl/>
          <w:lang w:bidi="fa-IR"/>
        </w:rPr>
        <w:t xml:space="preserve"> پایینی آن دوبرابر یا بیشتر از اندازه بدنه کندل است و در بالای آن بدون </w:t>
      </w:r>
      <w:r w:rsidR="00AB2F5C">
        <w:rPr>
          <w:rFonts w:cs="B Lotus" w:hint="cs"/>
          <w:b/>
          <w:bCs/>
          <w:sz w:val="24"/>
          <w:szCs w:val="24"/>
          <w:rtl/>
          <w:lang w:bidi="fa-IR"/>
        </w:rPr>
        <w:t>دنباله</w:t>
      </w:r>
      <w:r>
        <w:rPr>
          <w:rFonts w:cs="B Lotus" w:hint="cs"/>
          <w:b/>
          <w:bCs/>
          <w:sz w:val="24"/>
          <w:szCs w:val="24"/>
          <w:rtl/>
          <w:lang w:bidi="fa-IR"/>
        </w:rPr>
        <w:t xml:space="preserve"> یا با </w:t>
      </w:r>
      <w:r w:rsidR="00AB2F5C">
        <w:rPr>
          <w:rFonts w:cs="B Lotus" w:hint="cs"/>
          <w:b/>
          <w:bCs/>
          <w:sz w:val="24"/>
          <w:szCs w:val="24"/>
          <w:rtl/>
          <w:lang w:bidi="fa-IR"/>
        </w:rPr>
        <w:t>دنباله</w:t>
      </w:r>
      <w:r>
        <w:rPr>
          <w:rFonts w:cs="B Lotus" w:hint="cs"/>
          <w:b/>
          <w:bCs/>
          <w:sz w:val="24"/>
          <w:szCs w:val="24"/>
          <w:rtl/>
          <w:lang w:bidi="fa-IR"/>
        </w:rPr>
        <w:t xml:space="preserve"> کوتاه است. در حالتی که این کندل در روند نزولی باشد به آن </w:t>
      </w:r>
      <w:r>
        <w:rPr>
          <w:rFonts w:cs="B Lotus"/>
          <w:b/>
          <w:bCs/>
          <w:sz w:val="24"/>
          <w:szCs w:val="24"/>
          <w:lang w:bidi="fa-IR"/>
        </w:rPr>
        <w:t>Hammer</w:t>
      </w:r>
      <w:r>
        <w:rPr>
          <w:rFonts w:cs="B Lotus" w:hint="cs"/>
          <w:b/>
          <w:bCs/>
          <w:sz w:val="24"/>
          <w:szCs w:val="24"/>
          <w:rtl/>
          <w:lang w:bidi="fa-IR"/>
        </w:rPr>
        <w:t xml:space="preserve"> و در صورتی که در روند صعودی باشد به آن </w:t>
      </w:r>
      <w:r>
        <w:rPr>
          <w:rFonts w:cs="B Lotus"/>
          <w:b/>
          <w:bCs/>
          <w:sz w:val="24"/>
          <w:szCs w:val="24"/>
          <w:lang w:bidi="fa-IR"/>
        </w:rPr>
        <w:t>Hanging Man</w:t>
      </w:r>
      <w:r>
        <w:rPr>
          <w:rFonts w:cs="B Lotus" w:hint="cs"/>
          <w:b/>
          <w:bCs/>
          <w:sz w:val="24"/>
          <w:szCs w:val="24"/>
          <w:rtl/>
          <w:lang w:bidi="fa-IR"/>
        </w:rPr>
        <w:t xml:space="preserve"> گفته می شود. کندل های  </w:t>
      </w:r>
      <w:r>
        <w:rPr>
          <w:rFonts w:cs="B Lotus"/>
          <w:b/>
          <w:bCs/>
          <w:sz w:val="24"/>
          <w:szCs w:val="24"/>
          <w:lang w:bidi="fa-IR"/>
        </w:rPr>
        <w:t>Hammer</w:t>
      </w:r>
      <w:r>
        <w:rPr>
          <w:rFonts w:cs="B Lotus" w:hint="cs"/>
          <w:b/>
          <w:bCs/>
          <w:sz w:val="24"/>
          <w:szCs w:val="24"/>
          <w:rtl/>
          <w:lang w:bidi="fa-IR"/>
        </w:rPr>
        <w:t xml:space="preserve"> سبز و یا </w:t>
      </w:r>
      <w:r>
        <w:rPr>
          <w:rFonts w:cs="B Lotus"/>
          <w:b/>
          <w:bCs/>
          <w:sz w:val="24"/>
          <w:szCs w:val="24"/>
          <w:lang w:bidi="fa-IR"/>
        </w:rPr>
        <w:t>Hanging Man</w:t>
      </w:r>
      <w:r>
        <w:rPr>
          <w:rFonts w:cs="B Lotus" w:hint="cs"/>
          <w:b/>
          <w:bCs/>
          <w:sz w:val="24"/>
          <w:szCs w:val="24"/>
          <w:rtl/>
          <w:lang w:bidi="fa-IR"/>
        </w:rPr>
        <w:t xml:space="preserve"> قرمز احتمال تغییر روند بیشتری دارند. در کندل چکشی سبز در روند نزولی در صورتی که کندل بعدی در قیمتی بیشتر از بدنه کندل باز شود احتمال تغییر روند زیاد است. در کندل </w:t>
      </w:r>
      <w:r w:rsidR="006E28F3">
        <w:rPr>
          <w:rFonts w:cs="B Lotus"/>
          <w:b/>
          <w:bCs/>
          <w:sz w:val="24"/>
          <w:szCs w:val="24"/>
          <w:lang w:bidi="fa-IR"/>
        </w:rPr>
        <w:t>Hanging Man</w:t>
      </w:r>
      <w:r w:rsidR="006E28F3">
        <w:rPr>
          <w:rFonts w:cs="B Lotus" w:hint="cs"/>
          <w:b/>
          <w:bCs/>
          <w:sz w:val="24"/>
          <w:szCs w:val="24"/>
          <w:rtl/>
          <w:lang w:bidi="fa-IR"/>
        </w:rPr>
        <w:t xml:space="preserve"> قرمز </w:t>
      </w:r>
      <w:r>
        <w:rPr>
          <w:rFonts w:cs="B Lotus" w:hint="cs"/>
          <w:b/>
          <w:bCs/>
          <w:sz w:val="24"/>
          <w:szCs w:val="24"/>
          <w:rtl/>
          <w:lang w:bidi="fa-IR"/>
        </w:rPr>
        <w:t>در صورتی که کندل بعدی در قیمتی پایینتر از بدنه کندل باز شود احتمال تغییر روند زیاد است.</w:t>
      </w:r>
    </w:p>
    <w:p w14:paraId="1FE9514C" w14:textId="77D90F41" w:rsidR="00CA2DCE" w:rsidRDefault="00CA2DCE" w:rsidP="00CA2DCE">
      <w:pPr>
        <w:pStyle w:val="ListParagraph"/>
        <w:numPr>
          <w:ilvl w:val="0"/>
          <w:numId w:val="1"/>
        </w:numPr>
        <w:bidi/>
        <w:rPr>
          <w:rFonts w:cs="B Lotus"/>
          <w:b/>
          <w:bCs/>
          <w:sz w:val="24"/>
          <w:szCs w:val="24"/>
          <w:lang w:bidi="fa-IR"/>
        </w:rPr>
      </w:pPr>
      <w:r>
        <w:rPr>
          <w:rFonts w:cs="B Lotus" w:hint="cs"/>
          <w:b/>
          <w:bCs/>
          <w:sz w:val="24"/>
          <w:szCs w:val="24"/>
          <w:rtl/>
          <w:lang w:bidi="fa-IR"/>
        </w:rPr>
        <w:t>کندل ستاره دنباله دار (</w:t>
      </w:r>
      <w:r>
        <w:rPr>
          <w:rFonts w:cs="B Lotus"/>
          <w:b/>
          <w:bCs/>
          <w:sz w:val="24"/>
          <w:szCs w:val="24"/>
          <w:lang w:bidi="fa-IR"/>
        </w:rPr>
        <w:t>Shooting Star</w:t>
      </w:r>
      <w:r>
        <w:rPr>
          <w:rFonts w:cs="B Lotus" w:hint="cs"/>
          <w:b/>
          <w:bCs/>
          <w:sz w:val="24"/>
          <w:szCs w:val="24"/>
          <w:rtl/>
          <w:lang w:bidi="fa-IR"/>
        </w:rPr>
        <w:t xml:space="preserve">): در این کندل </w:t>
      </w:r>
      <w:r w:rsidR="00AB2F5C">
        <w:rPr>
          <w:rFonts w:cs="B Lotus" w:hint="cs"/>
          <w:b/>
          <w:bCs/>
          <w:sz w:val="24"/>
          <w:szCs w:val="24"/>
          <w:rtl/>
          <w:lang w:bidi="fa-IR"/>
        </w:rPr>
        <w:t>دنباله</w:t>
      </w:r>
      <w:r>
        <w:rPr>
          <w:rFonts w:cs="B Lotus" w:hint="cs"/>
          <w:b/>
          <w:bCs/>
          <w:sz w:val="24"/>
          <w:szCs w:val="24"/>
          <w:rtl/>
          <w:lang w:bidi="fa-IR"/>
        </w:rPr>
        <w:t xml:space="preserve"> بالا دوبرابر یا بیشتر از بدنه کندل است و </w:t>
      </w:r>
      <w:r w:rsidR="00AB2F5C">
        <w:rPr>
          <w:rFonts w:cs="B Lotus" w:hint="cs"/>
          <w:b/>
          <w:bCs/>
          <w:sz w:val="24"/>
          <w:szCs w:val="24"/>
          <w:rtl/>
          <w:lang w:bidi="fa-IR"/>
        </w:rPr>
        <w:t>دنباله</w:t>
      </w:r>
      <w:r>
        <w:rPr>
          <w:rFonts w:cs="B Lotus" w:hint="cs"/>
          <w:b/>
          <w:bCs/>
          <w:sz w:val="24"/>
          <w:szCs w:val="24"/>
          <w:rtl/>
          <w:lang w:bidi="fa-IR"/>
        </w:rPr>
        <w:t xml:space="preserve"> پایین کوتاه و یا بدون </w:t>
      </w:r>
      <w:r w:rsidR="00AB2F5C">
        <w:rPr>
          <w:rFonts w:cs="B Lotus" w:hint="cs"/>
          <w:b/>
          <w:bCs/>
          <w:sz w:val="24"/>
          <w:szCs w:val="24"/>
          <w:rtl/>
          <w:lang w:bidi="fa-IR"/>
        </w:rPr>
        <w:t>دنباله</w:t>
      </w:r>
      <w:r>
        <w:rPr>
          <w:rFonts w:cs="B Lotus" w:hint="cs"/>
          <w:b/>
          <w:bCs/>
          <w:sz w:val="24"/>
          <w:szCs w:val="24"/>
          <w:rtl/>
          <w:lang w:bidi="fa-IR"/>
        </w:rPr>
        <w:t xml:space="preserve"> است. در صورتی که این کندل در روند نزولی باشد به آن چکش برعکس یا </w:t>
      </w:r>
      <w:r>
        <w:rPr>
          <w:rFonts w:cs="B Lotus"/>
          <w:b/>
          <w:bCs/>
          <w:sz w:val="24"/>
          <w:szCs w:val="24"/>
          <w:lang w:bidi="fa-IR"/>
        </w:rPr>
        <w:t>Reverse Hammer</w:t>
      </w:r>
      <w:r>
        <w:rPr>
          <w:rFonts w:cs="B Lotus" w:hint="cs"/>
          <w:b/>
          <w:bCs/>
          <w:sz w:val="24"/>
          <w:szCs w:val="24"/>
          <w:rtl/>
          <w:lang w:bidi="fa-IR"/>
        </w:rPr>
        <w:t xml:space="preserve"> گفته می شود. برای اینکه این کندل بتواند باعث تغییر روند شود، در یک روند صعودی کندل قبل از آن باید یک کندل سبز و کندل بعد از آن باید در سطح نزدیک یا پایین تر از بدنه کندل تشکیل شود. در روند نزولی ، کندل قبل آن باید قرمز و کندل بعد از آن باید در سطحی نزدیک یا بالاتر از بدنه کندل تشکیل شود</w:t>
      </w:r>
      <w:r w:rsidR="00C736A1">
        <w:rPr>
          <w:rFonts w:cs="B Lotus" w:hint="cs"/>
          <w:b/>
          <w:bCs/>
          <w:sz w:val="24"/>
          <w:szCs w:val="24"/>
          <w:rtl/>
          <w:lang w:bidi="fa-IR"/>
        </w:rPr>
        <w:t>.</w:t>
      </w:r>
    </w:p>
    <w:p w14:paraId="5A8356EA" w14:textId="4BAF9DA4" w:rsidR="00B95044" w:rsidRDefault="00B95044" w:rsidP="00B95044">
      <w:pPr>
        <w:pStyle w:val="ListParagraph"/>
        <w:numPr>
          <w:ilvl w:val="0"/>
          <w:numId w:val="1"/>
        </w:numPr>
        <w:bidi/>
        <w:rPr>
          <w:rFonts w:cs="B Lotus"/>
          <w:b/>
          <w:bCs/>
          <w:sz w:val="24"/>
          <w:szCs w:val="24"/>
          <w:lang w:bidi="fa-IR"/>
        </w:rPr>
      </w:pPr>
      <w:r>
        <w:rPr>
          <w:rFonts w:cs="B Lotus" w:hint="cs"/>
          <w:b/>
          <w:bCs/>
          <w:sz w:val="24"/>
          <w:szCs w:val="24"/>
          <w:rtl/>
          <w:lang w:bidi="fa-IR"/>
        </w:rPr>
        <w:lastRenderedPageBreak/>
        <w:t>کندل دوجی (</w:t>
      </w:r>
      <w:r>
        <w:rPr>
          <w:rFonts w:cs="B Lotus"/>
          <w:b/>
          <w:bCs/>
          <w:sz w:val="24"/>
          <w:szCs w:val="24"/>
          <w:lang w:bidi="fa-IR"/>
        </w:rPr>
        <w:t>Doji</w:t>
      </w:r>
      <w:r>
        <w:rPr>
          <w:rFonts w:cs="B Lotus" w:hint="cs"/>
          <w:b/>
          <w:bCs/>
          <w:sz w:val="24"/>
          <w:szCs w:val="24"/>
          <w:rtl/>
          <w:lang w:bidi="fa-IR"/>
        </w:rPr>
        <w:t>)</w:t>
      </w:r>
      <w:r>
        <w:rPr>
          <w:rFonts w:cs="B Lotus"/>
          <w:b/>
          <w:bCs/>
          <w:sz w:val="24"/>
          <w:szCs w:val="24"/>
          <w:lang w:bidi="fa-IR"/>
        </w:rPr>
        <w:t>:</w:t>
      </w:r>
      <w:r>
        <w:rPr>
          <w:rFonts w:cs="B Lotus" w:hint="cs"/>
          <w:b/>
          <w:bCs/>
          <w:sz w:val="24"/>
          <w:szCs w:val="24"/>
          <w:rtl/>
          <w:lang w:bidi="fa-IR"/>
        </w:rPr>
        <w:t xml:space="preserve"> در کندل دوجی قیمت باز و بسته شدن کندل بسیار به هم نزدیک است و بدنه کندل بسیار نازک است. وجود یا عدم وجود همچنین طول </w:t>
      </w:r>
      <w:r w:rsidR="00AB2F5C">
        <w:rPr>
          <w:rFonts w:cs="B Lotus" w:hint="cs"/>
          <w:b/>
          <w:bCs/>
          <w:sz w:val="24"/>
          <w:szCs w:val="24"/>
          <w:rtl/>
          <w:lang w:bidi="fa-IR"/>
        </w:rPr>
        <w:t>دنباله</w:t>
      </w:r>
      <w:r>
        <w:rPr>
          <w:rFonts w:cs="B Lotus" w:hint="cs"/>
          <w:b/>
          <w:bCs/>
          <w:sz w:val="24"/>
          <w:szCs w:val="24"/>
          <w:rtl/>
          <w:lang w:bidi="fa-IR"/>
        </w:rPr>
        <w:t xml:space="preserve"> های کندل اهمیتی ندارند.</w:t>
      </w:r>
      <w:r w:rsidR="00EE24CC">
        <w:rPr>
          <w:rFonts w:cs="B Lotus" w:hint="cs"/>
          <w:b/>
          <w:bCs/>
          <w:sz w:val="24"/>
          <w:szCs w:val="24"/>
          <w:rtl/>
          <w:lang w:bidi="fa-IR"/>
        </w:rPr>
        <w:t xml:space="preserve"> کندل دوجی نشان دهنده عدم اطمینان در نزد معامله گران و احتمال تغییر روند است. برای اطمینان بهتر است منتظر کندل بعدی ماند. در صورتی که در یک روند صعودی کندل بعد از کندل دوجی در سطحی پایینتر از کندل دوجی تشکیل شوند احتمال تغییر جهت روند وجود دارد. در یک روند نزولی هم در صورتی که کندل بعدی در سطحی بالاتر از کندل دوجی تشکیل شود احتمال تغییر روند وجود دارد.</w:t>
      </w:r>
    </w:p>
    <w:p w14:paraId="19198991" w14:textId="726DD005" w:rsidR="00093608" w:rsidRDefault="00093608" w:rsidP="00093608">
      <w:pPr>
        <w:pStyle w:val="ListParagraph"/>
        <w:numPr>
          <w:ilvl w:val="0"/>
          <w:numId w:val="1"/>
        </w:numPr>
        <w:bidi/>
        <w:rPr>
          <w:rFonts w:cs="B Lotus"/>
          <w:b/>
          <w:bCs/>
          <w:sz w:val="24"/>
          <w:szCs w:val="24"/>
          <w:lang w:bidi="fa-IR"/>
        </w:rPr>
      </w:pPr>
      <w:r>
        <w:rPr>
          <w:rFonts w:cs="B Lotus" w:hint="cs"/>
          <w:b/>
          <w:bCs/>
          <w:sz w:val="24"/>
          <w:szCs w:val="24"/>
          <w:rtl/>
          <w:lang w:bidi="fa-IR"/>
        </w:rPr>
        <w:t>نکته مهم: خیلی به کندل ها اعتماد نکنید مگر اینکه نزدیک</w:t>
      </w:r>
      <w:r w:rsidR="00A90470">
        <w:rPr>
          <w:rFonts w:cs="B Lotus" w:hint="cs"/>
          <w:b/>
          <w:bCs/>
          <w:sz w:val="24"/>
          <w:szCs w:val="24"/>
          <w:rtl/>
          <w:lang w:bidi="fa-IR"/>
        </w:rPr>
        <w:t xml:space="preserve"> به</w:t>
      </w:r>
      <w:r>
        <w:rPr>
          <w:rFonts w:cs="B Lotus" w:hint="cs"/>
          <w:b/>
          <w:bCs/>
          <w:sz w:val="24"/>
          <w:szCs w:val="24"/>
          <w:rtl/>
          <w:lang w:bidi="fa-IR"/>
        </w:rPr>
        <w:t xml:space="preserve"> سطوح حمایت و مقاومت باشند</w:t>
      </w:r>
      <w:r w:rsidR="00B11B0F">
        <w:rPr>
          <w:rFonts w:cs="B Lotus" w:hint="cs"/>
          <w:b/>
          <w:bCs/>
          <w:sz w:val="24"/>
          <w:szCs w:val="24"/>
          <w:rtl/>
          <w:lang w:bidi="fa-IR"/>
        </w:rPr>
        <w:t xml:space="preserve"> یا از سایر اندیکاتور </w:t>
      </w:r>
      <w:r w:rsidR="00092006">
        <w:rPr>
          <w:rFonts w:cs="B Lotus" w:hint="cs"/>
          <w:b/>
          <w:bCs/>
          <w:sz w:val="24"/>
          <w:szCs w:val="24"/>
          <w:rtl/>
          <w:lang w:bidi="fa-IR"/>
        </w:rPr>
        <w:t>نیز</w:t>
      </w:r>
      <w:r w:rsidR="00B11B0F">
        <w:rPr>
          <w:rFonts w:cs="B Lotus" w:hint="cs"/>
          <w:b/>
          <w:bCs/>
          <w:sz w:val="24"/>
          <w:szCs w:val="24"/>
          <w:rtl/>
          <w:lang w:bidi="fa-IR"/>
        </w:rPr>
        <w:t xml:space="preserve"> سیگنال های مشابه دریافت نمائید.</w:t>
      </w:r>
    </w:p>
    <w:p w14:paraId="3BC968AF" w14:textId="03A72605" w:rsidR="00F42D72" w:rsidRDefault="00F42D72" w:rsidP="00F42D72">
      <w:pPr>
        <w:pStyle w:val="ListParagraph"/>
        <w:numPr>
          <w:ilvl w:val="0"/>
          <w:numId w:val="1"/>
        </w:numPr>
        <w:bidi/>
        <w:rPr>
          <w:rFonts w:cs="B Lotus"/>
          <w:b/>
          <w:bCs/>
          <w:sz w:val="24"/>
          <w:szCs w:val="24"/>
          <w:lang w:bidi="fa-IR"/>
        </w:rPr>
      </w:pPr>
      <w:r>
        <w:rPr>
          <w:rFonts w:cs="B Lotus" w:hint="cs"/>
          <w:b/>
          <w:bCs/>
          <w:sz w:val="24"/>
          <w:szCs w:val="24"/>
          <w:rtl/>
          <w:lang w:bidi="fa-IR"/>
        </w:rPr>
        <w:t>نکته مهم: به کندل ها</w:t>
      </w:r>
      <w:r w:rsidR="00345FC1">
        <w:rPr>
          <w:rFonts w:cs="B Lotus" w:hint="cs"/>
          <w:b/>
          <w:bCs/>
          <w:sz w:val="24"/>
          <w:szCs w:val="24"/>
          <w:rtl/>
          <w:lang w:bidi="fa-IR"/>
        </w:rPr>
        <w:t>،</w:t>
      </w:r>
      <w:r>
        <w:rPr>
          <w:rFonts w:cs="B Lotus" w:hint="cs"/>
          <w:b/>
          <w:bCs/>
          <w:sz w:val="24"/>
          <w:szCs w:val="24"/>
          <w:rtl/>
          <w:lang w:bidi="fa-IR"/>
        </w:rPr>
        <w:t xml:space="preserve"> در دوره های زمانی کمتر از 30 دقیقه خیلی اعتماد نکنید.</w:t>
      </w:r>
    </w:p>
    <w:p w14:paraId="65219901" w14:textId="0BF6D3A9" w:rsidR="00891571" w:rsidRPr="00891571" w:rsidRDefault="00891571" w:rsidP="00891571">
      <w:pPr>
        <w:pStyle w:val="IntenseQuote"/>
        <w:bidi/>
        <w:ind w:left="0"/>
        <w:rPr>
          <w:rFonts w:cs="B Titr"/>
          <w:b/>
          <w:bCs/>
          <w:rtl/>
          <w:lang w:bidi="fa-IR"/>
        </w:rPr>
      </w:pPr>
      <w:r w:rsidRPr="00891571">
        <w:rPr>
          <w:rFonts w:cs="B Titr"/>
          <w:b/>
          <w:bCs/>
          <w:lang w:bidi="fa-IR"/>
        </w:rPr>
        <w:t>3D Charting</w:t>
      </w:r>
    </w:p>
    <w:p w14:paraId="26D48D13" w14:textId="77777777" w:rsidR="00FC0348" w:rsidRDefault="006B09AB" w:rsidP="00891571">
      <w:pPr>
        <w:pStyle w:val="ListParagraph"/>
        <w:numPr>
          <w:ilvl w:val="0"/>
          <w:numId w:val="1"/>
        </w:numPr>
        <w:bidi/>
        <w:rPr>
          <w:rFonts w:cs="B Lotus"/>
          <w:b/>
          <w:bCs/>
          <w:sz w:val="24"/>
          <w:szCs w:val="24"/>
          <w:lang w:bidi="fa-IR"/>
        </w:rPr>
      </w:pPr>
      <w:r>
        <w:rPr>
          <w:rFonts w:cs="B Lotus" w:hint="cs"/>
          <w:b/>
          <w:bCs/>
          <w:sz w:val="24"/>
          <w:szCs w:val="24"/>
          <w:rtl/>
          <w:lang w:bidi="fa-IR"/>
        </w:rPr>
        <w:t>دلیل اصلی شکست و عدم موفقیت افرادی که به کمک نمودارهای و اندیکاتورها معامله انجام می دهند این است که آنها در درک مفاهیم دوره های زمانی متفاوت عاجز بوده و در معاملات تنها بر یک دوره زمانی تکیه می کنند</w:t>
      </w:r>
      <w:r w:rsidR="009214E7">
        <w:rPr>
          <w:rFonts w:cs="B Lotus" w:hint="cs"/>
          <w:b/>
          <w:bCs/>
          <w:sz w:val="24"/>
          <w:szCs w:val="24"/>
          <w:rtl/>
          <w:lang w:bidi="fa-IR"/>
        </w:rPr>
        <w:t>. معامله بر اساس سیگنال های دریافت شده از یک بازه زمانی بسیار خطرناک می باشد.</w:t>
      </w:r>
      <w:r w:rsidR="00DB33D2">
        <w:rPr>
          <w:rFonts w:cs="B Lotus" w:hint="cs"/>
          <w:b/>
          <w:bCs/>
          <w:sz w:val="24"/>
          <w:szCs w:val="24"/>
          <w:rtl/>
          <w:lang w:bidi="fa-IR"/>
        </w:rPr>
        <w:t xml:space="preserve"> بنابراین نمودارها را باید در سه بعد پایش نمود.</w:t>
      </w:r>
    </w:p>
    <w:p w14:paraId="20995AF5" w14:textId="548A8D3D" w:rsidR="00F12857" w:rsidRDefault="00FC0348" w:rsidP="00FC0348">
      <w:pPr>
        <w:pStyle w:val="ListParagraph"/>
        <w:numPr>
          <w:ilvl w:val="0"/>
          <w:numId w:val="1"/>
        </w:numPr>
        <w:bidi/>
        <w:rPr>
          <w:rFonts w:cs="B Lotus"/>
          <w:b/>
          <w:bCs/>
          <w:sz w:val="24"/>
          <w:szCs w:val="24"/>
          <w:lang w:bidi="fa-IR"/>
        </w:rPr>
      </w:pPr>
      <w:r>
        <w:rPr>
          <w:rFonts w:cs="B Lotus" w:hint="cs"/>
          <w:b/>
          <w:bCs/>
          <w:sz w:val="24"/>
          <w:szCs w:val="24"/>
          <w:rtl/>
          <w:lang w:bidi="fa-IR"/>
        </w:rPr>
        <w:t xml:space="preserve">چگونه نمودار ها باید در سه بعد پایش شوند: 1- بازه زمانی نمودار را </w:t>
      </w:r>
      <w:r w:rsidR="006B09AB">
        <w:rPr>
          <w:rFonts w:cs="B Lotus" w:hint="cs"/>
          <w:b/>
          <w:bCs/>
          <w:sz w:val="24"/>
          <w:szCs w:val="24"/>
          <w:rtl/>
          <w:lang w:bidi="fa-IR"/>
        </w:rPr>
        <w:t xml:space="preserve"> </w:t>
      </w:r>
      <w:r>
        <w:rPr>
          <w:rFonts w:cs="B Lotus" w:hint="cs"/>
          <w:b/>
          <w:bCs/>
          <w:sz w:val="24"/>
          <w:szCs w:val="24"/>
          <w:rtl/>
          <w:lang w:bidi="fa-IR"/>
        </w:rPr>
        <w:t>بر اساس بازه زمانی معاملات خود انتخاب کنید. بعنوان مثال اگر شما یک معامله گر روزانه هستید بازه زمانی 15 دقیقه ای، اگر یک معامله گر موقعیتی (</w:t>
      </w:r>
      <w:r>
        <w:rPr>
          <w:rFonts w:cs="B Lotus"/>
          <w:b/>
          <w:bCs/>
          <w:sz w:val="24"/>
          <w:szCs w:val="24"/>
          <w:lang w:bidi="fa-IR"/>
        </w:rPr>
        <w:t>Positional Trader</w:t>
      </w:r>
      <w:r>
        <w:rPr>
          <w:rFonts w:cs="B Lotus" w:hint="cs"/>
          <w:b/>
          <w:bCs/>
          <w:sz w:val="24"/>
          <w:szCs w:val="24"/>
          <w:rtl/>
          <w:lang w:bidi="fa-IR"/>
        </w:rPr>
        <w:t>) هستید بازه زمانی روزانه و اگر یک معامله گر سرمایه گذار (</w:t>
      </w:r>
      <w:r>
        <w:rPr>
          <w:rFonts w:cs="B Lotus"/>
          <w:b/>
          <w:bCs/>
          <w:sz w:val="24"/>
          <w:szCs w:val="24"/>
          <w:lang w:bidi="fa-IR"/>
        </w:rPr>
        <w:t>Investor</w:t>
      </w:r>
      <w:r>
        <w:rPr>
          <w:rFonts w:cs="B Lotus" w:hint="cs"/>
          <w:b/>
          <w:bCs/>
          <w:sz w:val="24"/>
          <w:szCs w:val="24"/>
          <w:rtl/>
          <w:lang w:bidi="fa-IR"/>
        </w:rPr>
        <w:t xml:space="preserve">) هستید بازه زمانی روزانه تا هفتگی را انتخاب کنید 2- بعد از انتخاب بازه زمانی مناسب، </w:t>
      </w:r>
      <w:r w:rsidR="00462005">
        <w:rPr>
          <w:rFonts w:cs="B Lotus" w:hint="cs"/>
          <w:b/>
          <w:bCs/>
          <w:sz w:val="24"/>
          <w:szCs w:val="24"/>
          <w:rtl/>
          <w:lang w:bidi="fa-IR"/>
        </w:rPr>
        <w:t>یک</w:t>
      </w:r>
      <w:r>
        <w:rPr>
          <w:rFonts w:cs="B Lotus" w:hint="cs"/>
          <w:b/>
          <w:bCs/>
          <w:sz w:val="24"/>
          <w:szCs w:val="24"/>
          <w:rtl/>
          <w:lang w:bidi="fa-IR"/>
        </w:rPr>
        <w:t xml:space="preserve"> بازه زمانی قبل و بعد از بازه زمانی انتخاب شده را در نظر بگیرید. بعنوان مثال در بازه زمانی 15 دقیقه ای ، بازه زمانی 5 دقیقه ای و بازه زمانی 60 دقیقه ای را نیز در نظر بگیرید. بازه زمانی 60 دقیقه ای برای محاسبه سطوح حمایت/مقاومت اصلی و بازه زمانی 5 دقیقه ای برای نقاط ورود</w:t>
      </w:r>
      <w:r w:rsidR="00462005">
        <w:rPr>
          <w:rFonts w:cs="B Lotus" w:hint="cs"/>
          <w:b/>
          <w:bCs/>
          <w:sz w:val="24"/>
          <w:szCs w:val="24"/>
          <w:rtl/>
          <w:lang w:bidi="fa-IR"/>
        </w:rPr>
        <w:t xml:space="preserve"> و خروج</w:t>
      </w:r>
      <w:r>
        <w:rPr>
          <w:rFonts w:cs="B Lotus" w:hint="cs"/>
          <w:b/>
          <w:bCs/>
          <w:sz w:val="24"/>
          <w:szCs w:val="24"/>
          <w:rtl/>
          <w:lang w:bidi="fa-IR"/>
        </w:rPr>
        <w:t xml:space="preserve"> با ریسک پایین به کار می روند.</w:t>
      </w:r>
      <w:r w:rsidR="008A7673">
        <w:rPr>
          <w:rFonts w:cs="B Lotus" w:hint="cs"/>
          <w:b/>
          <w:bCs/>
          <w:sz w:val="24"/>
          <w:szCs w:val="24"/>
          <w:rtl/>
          <w:lang w:bidi="fa-IR"/>
        </w:rPr>
        <w:t xml:space="preserve"> در حالت </w:t>
      </w:r>
      <w:r w:rsidR="008A7673">
        <w:rPr>
          <w:rFonts w:cs="B Lotus"/>
          <w:b/>
          <w:bCs/>
          <w:sz w:val="24"/>
          <w:szCs w:val="24"/>
          <w:lang w:bidi="fa-IR"/>
        </w:rPr>
        <w:t>Positional Trader</w:t>
      </w:r>
      <w:r w:rsidR="008A7673">
        <w:rPr>
          <w:rFonts w:cs="B Lotus" w:hint="cs"/>
          <w:b/>
          <w:bCs/>
          <w:sz w:val="24"/>
          <w:szCs w:val="24"/>
          <w:rtl/>
          <w:lang w:bidi="fa-IR"/>
        </w:rPr>
        <w:t xml:space="preserve"> در کنار بازه زمانی روزانه (</w:t>
      </w:r>
      <w:r w:rsidR="008A7673">
        <w:rPr>
          <w:rFonts w:cs="B Lotus"/>
          <w:b/>
          <w:bCs/>
          <w:sz w:val="24"/>
          <w:szCs w:val="24"/>
          <w:lang w:bidi="fa-IR"/>
        </w:rPr>
        <w:t>1d</w:t>
      </w:r>
      <w:r w:rsidR="008A7673">
        <w:rPr>
          <w:rFonts w:cs="B Lotus" w:hint="cs"/>
          <w:b/>
          <w:bCs/>
          <w:sz w:val="24"/>
          <w:szCs w:val="24"/>
          <w:rtl/>
          <w:lang w:bidi="fa-IR"/>
        </w:rPr>
        <w:t xml:space="preserve">) بازه زمانی یک ساعته و بازه زمانی هفتگی را در نظر داشته باشید. برای حالت </w:t>
      </w:r>
      <w:r w:rsidR="008A7673">
        <w:rPr>
          <w:rFonts w:cs="B Lotus"/>
          <w:b/>
          <w:bCs/>
          <w:sz w:val="24"/>
          <w:szCs w:val="24"/>
          <w:lang w:bidi="fa-IR"/>
        </w:rPr>
        <w:t>Investor</w:t>
      </w:r>
      <w:r w:rsidR="008A7673">
        <w:rPr>
          <w:rFonts w:cs="B Lotus" w:hint="cs"/>
          <w:b/>
          <w:bCs/>
          <w:sz w:val="24"/>
          <w:szCs w:val="24"/>
          <w:rtl/>
          <w:lang w:bidi="fa-IR"/>
        </w:rPr>
        <w:t xml:space="preserve"> نیز در کنار بازه زمانی هفتگی، بازه زمانی روزانه و ماهانه را در نظر داشته باشید.</w:t>
      </w:r>
    </w:p>
    <w:p w14:paraId="52BB963F" w14:textId="6D2EADBD" w:rsidR="00087BD2" w:rsidRDefault="00087BD2" w:rsidP="00087BD2">
      <w:pPr>
        <w:pStyle w:val="ListParagraph"/>
        <w:numPr>
          <w:ilvl w:val="0"/>
          <w:numId w:val="1"/>
        </w:numPr>
        <w:bidi/>
        <w:rPr>
          <w:rFonts w:cs="B Lotus"/>
          <w:b/>
          <w:bCs/>
          <w:sz w:val="24"/>
          <w:szCs w:val="24"/>
          <w:lang w:bidi="fa-IR"/>
        </w:rPr>
      </w:pPr>
      <w:r>
        <w:rPr>
          <w:rFonts w:cs="B Lotus" w:hint="cs"/>
          <w:b/>
          <w:bCs/>
          <w:sz w:val="24"/>
          <w:szCs w:val="24"/>
          <w:rtl/>
          <w:lang w:bidi="fa-IR"/>
        </w:rPr>
        <w:t xml:space="preserve">برای استفاده از تکنیک تحلیل سه بعدی نمودار بعنوان مثال برای معامله گران روزانه، ابتدا در بازه زمانی 15 دقیقه ای اقدام به ترسیم خط روند می کنیم، بعد از آن در بازه زمانی 60 دقیقه ای سطوح اصلی حمایت/مقاومت را مشخص می کنیم و در بازه زمانی 5 دقیقه ای با توجه به سطوح حمایت و مقاومت مشخص شده نقاط </w:t>
      </w:r>
      <w:r w:rsidR="003D7E7C">
        <w:rPr>
          <w:rFonts w:cs="B Lotus" w:hint="cs"/>
          <w:b/>
          <w:bCs/>
          <w:sz w:val="24"/>
          <w:szCs w:val="24"/>
          <w:rtl/>
          <w:lang w:bidi="fa-IR"/>
        </w:rPr>
        <w:t xml:space="preserve">کم ریسک </w:t>
      </w:r>
      <w:r>
        <w:rPr>
          <w:rFonts w:cs="B Lotus" w:hint="cs"/>
          <w:b/>
          <w:bCs/>
          <w:sz w:val="24"/>
          <w:szCs w:val="24"/>
          <w:rtl/>
          <w:lang w:bidi="fa-IR"/>
        </w:rPr>
        <w:t xml:space="preserve">ورود و خروج از معامله </w:t>
      </w:r>
      <w:r w:rsidR="003D7E7C">
        <w:rPr>
          <w:rFonts w:cs="B Lotus" w:hint="cs"/>
          <w:b/>
          <w:bCs/>
          <w:sz w:val="24"/>
          <w:szCs w:val="24"/>
          <w:rtl/>
          <w:lang w:bidi="fa-IR"/>
        </w:rPr>
        <w:t xml:space="preserve">را </w:t>
      </w:r>
      <w:r>
        <w:rPr>
          <w:rFonts w:cs="B Lotus" w:hint="cs"/>
          <w:b/>
          <w:bCs/>
          <w:sz w:val="24"/>
          <w:szCs w:val="24"/>
          <w:rtl/>
          <w:lang w:bidi="fa-IR"/>
        </w:rPr>
        <w:t>انتخاب و اقدام به انجام معامله می کنیم.</w:t>
      </w:r>
    </w:p>
    <w:p w14:paraId="01814577" w14:textId="758CAB2F" w:rsidR="00C35DB3" w:rsidRDefault="00C35DB3" w:rsidP="00C35DB3">
      <w:pPr>
        <w:bidi/>
        <w:rPr>
          <w:rFonts w:cs="B Lotus"/>
          <w:b/>
          <w:bCs/>
          <w:sz w:val="24"/>
          <w:szCs w:val="24"/>
          <w:rtl/>
          <w:lang w:bidi="fa-IR"/>
        </w:rPr>
      </w:pPr>
    </w:p>
    <w:p w14:paraId="30900FC1" w14:textId="21B92553" w:rsidR="00C35DB3" w:rsidRDefault="00C35DB3" w:rsidP="00C35DB3">
      <w:pPr>
        <w:bidi/>
        <w:rPr>
          <w:rFonts w:cs="B Lotus"/>
          <w:b/>
          <w:bCs/>
          <w:sz w:val="24"/>
          <w:szCs w:val="24"/>
          <w:rtl/>
          <w:lang w:bidi="fa-IR"/>
        </w:rPr>
      </w:pPr>
    </w:p>
    <w:p w14:paraId="56D99C32" w14:textId="77777777" w:rsidR="00C35DB3" w:rsidRPr="00C35DB3" w:rsidRDefault="00C35DB3" w:rsidP="00C35DB3">
      <w:pPr>
        <w:bidi/>
        <w:rPr>
          <w:rFonts w:cs="B Lotus"/>
          <w:b/>
          <w:bCs/>
          <w:sz w:val="24"/>
          <w:szCs w:val="24"/>
          <w:lang w:bidi="fa-IR"/>
        </w:rPr>
      </w:pPr>
    </w:p>
    <w:p w14:paraId="6BA5AB7D" w14:textId="461552FB" w:rsidR="00937131" w:rsidRPr="00891571" w:rsidRDefault="00C35DB3" w:rsidP="00937131">
      <w:pPr>
        <w:pStyle w:val="IntenseQuote"/>
        <w:bidi/>
        <w:ind w:left="360"/>
        <w:rPr>
          <w:rFonts w:cs="B Titr"/>
          <w:b/>
          <w:bCs/>
          <w:rtl/>
          <w:lang w:bidi="fa-IR"/>
        </w:rPr>
      </w:pPr>
      <w:r>
        <w:rPr>
          <w:rFonts w:cs="B Titr" w:hint="cs"/>
          <w:b/>
          <w:bCs/>
          <w:rtl/>
          <w:lang w:bidi="fa-IR"/>
        </w:rPr>
        <w:lastRenderedPageBreak/>
        <w:t>اندیکاتورهای تکنیکال</w:t>
      </w:r>
    </w:p>
    <w:p w14:paraId="3BA4859E" w14:textId="0018F514" w:rsidR="00937131" w:rsidRDefault="00C35DB3" w:rsidP="00937131">
      <w:pPr>
        <w:pStyle w:val="ListParagraph"/>
        <w:numPr>
          <w:ilvl w:val="0"/>
          <w:numId w:val="1"/>
        </w:numPr>
        <w:bidi/>
        <w:rPr>
          <w:rFonts w:cs="B Lotus"/>
          <w:b/>
          <w:bCs/>
          <w:sz w:val="24"/>
          <w:szCs w:val="24"/>
          <w:lang w:bidi="fa-IR"/>
        </w:rPr>
      </w:pPr>
      <w:r>
        <w:rPr>
          <w:rFonts w:cs="B Lotus" w:hint="cs"/>
          <w:b/>
          <w:bCs/>
          <w:sz w:val="24"/>
          <w:szCs w:val="24"/>
          <w:rtl/>
          <w:lang w:bidi="fa-IR"/>
        </w:rPr>
        <w:t>اندیکاتورهای تکنیکال در شناسایی مومنتم، روند، نوسان، و دامنه بازار یا سهم به ما کمک می کنند.</w:t>
      </w:r>
      <w:r w:rsidR="00414499">
        <w:rPr>
          <w:rFonts w:cs="B Lotus" w:hint="cs"/>
          <w:b/>
          <w:bCs/>
          <w:sz w:val="24"/>
          <w:szCs w:val="24"/>
          <w:rtl/>
          <w:lang w:bidi="fa-IR"/>
        </w:rPr>
        <w:t xml:space="preserve"> در تحلیل تکنیکال تنها بر روی اندیکاتورهای مهم تمرکز می کنیم. بکارگیری همزمان تعداد زیاد</w:t>
      </w:r>
      <w:r w:rsidR="00BF34EF">
        <w:rPr>
          <w:rFonts w:cs="B Lotus" w:hint="cs"/>
          <w:b/>
          <w:bCs/>
          <w:sz w:val="24"/>
          <w:szCs w:val="24"/>
          <w:rtl/>
          <w:lang w:bidi="fa-IR"/>
        </w:rPr>
        <w:t>ی</w:t>
      </w:r>
      <w:r w:rsidR="00414499">
        <w:rPr>
          <w:rFonts w:cs="B Lotus" w:hint="cs"/>
          <w:b/>
          <w:bCs/>
          <w:sz w:val="24"/>
          <w:szCs w:val="24"/>
          <w:rtl/>
          <w:lang w:bidi="fa-IR"/>
        </w:rPr>
        <w:t xml:space="preserve"> اندیکاتور</w:t>
      </w:r>
      <w:r w:rsidR="00BF34EF">
        <w:rPr>
          <w:rFonts w:cs="B Lotus" w:hint="cs"/>
          <w:b/>
          <w:bCs/>
          <w:sz w:val="24"/>
          <w:szCs w:val="24"/>
          <w:rtl/>
          <w:lang w:bidi="fa-IR"/>
        </w:rPr>
        <w:t xml:space="preserve"> </w:t>
      </w:r>
      <w:r w:rsidR="00414499">
        <w:rPr>
          <w:rFonts w:cs="B Lotus" w:hint="cs"/>
          <w:b/>
          <w:bCs/>
          <w:sz w:val="24"/>
          <w:szCs w:val="24"/>
          <w:rtl/>
          <w:lang w:bidi="fa-IR"/>
        </w:rPr>
        <w:t xml:space="preserve">باعث </w:t>
      </w:r>
      <w:r w:rsidR="00BF34EF">
        <w:rPr>
          <w:rFonts w:cs="B Lotus" w:hint="cs"/>
          <w:b/>
          <w:bCs/>
          <w:sz w:val="24"/>
          <w:szCs w:val="24"/>
          <w:rtl/>
          <w:lang w:bidi="fa-IR"/>
        </w:rPr>
        <w:t xml:space="preserve">سردرگمی در اتخاذ تصمیم درست </w:t>
      </w:r>
      <w:r w:rsidR="00414499">
        <w:rPr>
          <w:rFonts w:cs="B Lotus" w:hint="cs"/>
          <w:b/>
          <w:bCs/>
          <w:sz w:val="24"/>
          <w:szCs w:val="24"/>
          <w:rtl/>
          <w:lang w:bidi="fa-IR"/>
        </w:rPr>
        <w:t>خواهد شد</w:t>
      </w:r>
      <w:r w:rsidR="00F11B2E">
        <w:rPr>
          <w:rFonts w:cs="B Lotus" w:hint="cs"/>
          <w:b/>
          <w:bCs/>
          <w:sz w:val="24"/>
          <w:szCs w:val="24"/>
          <w:rtl/>
          <w:lang w:bidi="fa-IR"/>
        </w:rPr>
        <w:t>.</w:t>
      </w:r>
    </w:p>
    <w:p w14:paraId="587EB431" w14:textId="73B192FF" w:rsidR="00F11B2E" w:rsidRDefault="00F11B2E" w:rsidP="00F11B2E">
      <w:pPr>
        <w:pStyle w:val="ListParagraph"/>
        <w:numPr>
          <w:ilvl w:val="0"/>
          <w:numId w:val="1"/>
        </w:numPr>
        <w:bidi/>
        <w:rPr>
          <w:rFonts w:cs="B Lotus"/>
          <w:b/>
          <w:bCs/>
          <w:sz w:val="24"/>
          <w:szCs w:val="24"/>
          <w:lang w:bidi="fa-IR"/>
        </w:rPr>
      </w:pPr>
      <w:r>
        <w:rPr>
          <w:rFonts w:cs="B Lotus" w:hint="cs"/>
          <w:b/>
          <w:bCs/>
          <w:sz w:val="24"/>
          <w:szCs w:val="24"/>
          <w:rtl/>
          <w:lang w:bidi="fa-IR"/>
        </w:rPr>
        <w:t>ما باید ترکیب منتخبی از اندیکاتورها را بصورت همزمان در راستای آغاز یک پوزیشن یا معامله به کار بگیریم</w:t>
      </w:r>
      <w:r w:rsidR="00E14524">
        <w:rPr>
          <w:rFonts w:cs="B Lotus" w:hint="cs"/>
          <w:b/>
          <w:bCs/>
          <w:sz w:val="24"/>
          <w:szCs w:val="24"/>
          <w:rtl/>
          <w:lang w:bidi="fa-IR"/>
        </w:rPr>
        <w:t>.</w:t>
      </w:r>
    </w:p>
    <w:p w14:paraId="7E612D47" w14:textId="59A5048C" w:rsidR="00E14524" w:rsidRDefault="00E14524" w:rsidP="00E14524">
      <w:pPr>
        <w:pStyle w:val="ListParagraph"/>
        <w:numPr>
          <w:ilvl w:val="0"/>
          <w:numId w:val="1"/>
        </w:numPr>
        <w:bidi/>
        <w:rPr>
          <w:rFonts w:cs="B Lotus"/>
          <w:b/>
          <w:bCs/>
          <w:sz w:val="24"/>
          <w:szCs w:val="24"/>
          <w:lang w:bidi="fa-IR"/>
        </w:rPr>
      </w:pPr>
      <w:r>
        <w:rPr>
          <w:rFonts w:cs="B Lotus" w:hint="cs"/>
          <w:b/>
          <w:bCs/>
          <w:sz w:val="24"/>
          <w:szCs w:val="24"/>
          <w:rtl/>
          <w:lang w:bidi="fa-IR"/>
        </w:rPr>
        <w:t>اندیکاتورها</w:t>
      </w:r>
      <w:r w:rsidR="0089332E">
        <w:rPr>
          <w:rFonts w:cs="B Lotus"/>
          <w:b/>
          <w:bCs/>
          <w:sz w:val="24"/>
          <w:szCs w:val="24"/>
          <w:lang w:bidi="fa-IR"/>
        </w:rPr>
        <w:t xml:space="preserve"> </w:t>
      </w:r>
      <w:r w:rsidR="0089332E">
        <w:rPr>
          <w:rFonts w:cs="B Lotus" w:hint="cs"/>
          <w:b/>
          <w:bCs/>
          <w:sz w:val="24"/>
          <w:szCs w:val="24"/>
          <w:rtl/>
          <w:lang w:bidi="fa-IR"/>
        </w:rPr>
        <w:t xml:space="preserve"> عموما</w:t>
      </w:r>
      <w:r>
        <w:rPr>
          <w:rFonts w:cs="B Lotus" w:hint="cs"/>
          <w:b/>
          <w:bCs/>
          <w:sz w:val="24"/>
          <w:szCs w:val="24"/>
          <w:rtl/>
          <w:lang w:bidi="fa-IR"/>
        </w:rPr>
        <w:t xml:space="preserve"> در راستای سه هدف کلی به کار می روند: 1-برای پیش بینی آینده روند 2-برای هشدار قبل از تغییر روند 3-برای تایید روند فعلی</w:t>
      </w:r>
    </w:p>
    <w:p w14:paraId="32849AE7" w14:textId="70015919" w:rsidR="0097003E" w:rsidRDefault="0097003E" w:rsidP="0097003E">
      <w:pPr>
        <w:pStyle w:val="ListParagraph"/>
        <w:numPr>
          <w:ilvl w:val="0"/>
          <w:numId w:val="1"/>
        </w:numPr>
        <w:bidi/>
        <w:rPr>
          <w:rFonts w:cs="B Lotus"/>
          <w:b/>
          <w:bCs/>
          <w:sz w:val="24"/>
          <w:szCs w:val="24"/>
          <w:lang w:bidi="fa-IR"/>
        </w:rPr>
      </w:pPr>
      <w:r>
        <w:rPr>
          <w:rFonts w:cs="B Lotus" w:hint="cs"/>
          <w:b/>
          <w:bCs/>
          <w:sz w:val="24"/>
          <w:szCs w:val="24"/>
          <w:rtl/>
          <w:lang w:bidi="fa-IR"/>
        </w:rPr>
        <w:t>اکثر اندیکاتورهای به دو دسته کلی گروه بندی می شوند: 1- اندیکاتورهای پیشرو (</w:t>
      </w:r>
      <w:r>
        <w:rPr>
          <w:rFonts w:cs="B Lotus"/>
          <w:b/>
          <w:bCs/>
          <w:sz w:val="24"/>
          <w:szCs w:val="24"/>
          <w:lang w:bidi="fa-IR"/>
        </w:rPr>
        <w:t>Leading Indicators</w:t>
      </w:r>
      <w:r>
        <w:rPr>
          <w:rFonts w:cs="B Lotus" w:hint="cs"/>
          <w:b/>
          <w:bCs/>
          <w:sz w:val="24"/>
          <w:szCs w:val="24"/>
          <w:rtl/>
          <w:lang w:bidi="fa-IR"/>
        </w:rPr>
        <w:t xml:space="preserve">) 2- اندیکاتورهای </w:t>
      </w:r>
      <w:r w:rsidR="00BF25D5">
        <w:rPr>
          <w:rFonts w:cs="B Lotus" w:hint="cs"/>
          <w:b/>
          <w:bCs/>
          <w:sz w:val="24"/>
          <w:szCs w:val="24"/>
          <w:rtl/>
          <w:lang w:bidi="fa-IR"/>
        </w:rPr>
        <w:t>پس</w:t>
      </w:r>
      <w:r>
        <w:rPr>
          <w:rFonts w:cs="B Lotus" w:hint="cs"/>
          <w:b/>
          <w:bCs/>
          <w:sz w:val="24"/>
          <w:szCs w:val="24"/>
          <w:rtl/>
          <w:lang w:bidi="fa-IR"/>
        </w:rPr>
        <w:t xml:space="preserve"> گرا (</w:t>
      </w:r>
      <w:r>
        <w:rPr>
          <w:rFonts w:cs="B Lotus"/>
          <w:b/>
          <w:bCs/>
          <w:sz w:val="24"/>
          <w:szCs w:val="24"/>
          <w:lang w:bidi="fa-IR"/>
        </w:rPr>
        <w:t>Lagging Indicators</w:t>
      </w:r>
      <w:r>
        <w:rPr>
          <w:rFonts w:cs="B Lotus" w:hint="cs"/>
          <w:b/>
          <w:bCs/>
          <w:sz w:val="24"/>
          <w:szCs w:val="24"/>
          <w:rtl/>
          <w:lang w:bidi="fa-IR"/>
        </w:rPr>
        <w:t>)</w:t>
      </w:r>
    </w:p>
    <w:p w14:paraId="6243D9D1" w14:textId="04155EEC" w:rsidR="00813A56" w:rsidRDefault="00813A56" w:rsidP="00813A56">
      <w:pPr>
        <w:pStyle w:val="ListParagraph"/>
        <w:numPr>
          <w:ilvl w:val="0"/>
          <w:numId w:val="1"/>
        </w:numPr>
        <w:bidi/>
        <w:rPr>
          <w:rFonts w:cs="B Lotus"/>
          <w:b/>
          <w:bCs/>
          <w:sz w:val="24"/>
          <w:szCs w:val="24"/>
          <w:lang w:bidi="fa-IR"/>
        </w:rPr>
      </w:pPr>
      <w:r>
        <w:rPr>
          <w:rFonts w:cs="B Lotus" w:hint="cs"/>
          <w:b/>
          <w:bCs/>
          <w:sz w:val="24"/>
          <w:szCs w:val="24"/>
          <w:rtl/>
          <w:lang w:bidi="fa-IR"/>
        </w:rPr>
        <w:t>اندیکاتورهای پیشرو، قیمت را هدایت می کنند. به این معنی که قیمت،</w:t>
      </w:r>
      <w:r w:rsidR="00F450DE">
        <w:rPr>
          <w:rFonts w:cs="B Lotus" w:hint="cs"/>
          <w:b/>
          <w:bCs/>
          <w:sz w:val="24"/>
          <w:szCs w:val="24"/>
          <w:rtl/>
          <w:lang w:bidi="fa-IR"/>
        </w:rPr>
        <w:t xml:space="preserve"> بصورت لحظه ای</w:t>
      </w:r>
      <w:r>
        <w:rPr>
          <w:rFonts w:cs="B Lotus" w:hint="cs"/>
          <w:b/>
          <w:bCs/>
          <w:sz w:val="24"/>
          <w:szCs w:val="24"/>
          <w:rtl/>
          <w:lang w:bidi="fa-IR"/>
        </w:rPr>
        <w:t xml:space="preserve"> این اندیکاتورها را دنبال می کنند</w:t>
      </w:r>
      <w:r w:rsidR="00A74F6A">
        <w:rPr>
          <w:rFonts w:cs="B Lotus" w:hint="cs"/>
          <w:b/>
          <w:bCs/>
          <w:sz w:val="24"/>
          <w:szCs w:val="24"/>
          <w:rtl/>
          <w:lang w:bidi="fa-IR"/>
        </w:rPr>
        <w:t>.</w:t>
      </w:r>
      <w:r w:rsidR="00A74F6A">
        <w:rPr>
          <w:rFonts w:cs="B Lotus"/>
          <w:b/>
          <w:bCs/>
          <w:sz w:val="24"/>
          <w:szCs w:val="24"/>
          <w:lang w:bidi="fa-IR"/>
        </w:rPr>
        <w:t xml:space="preserve"> </w:t>
      </w:r>
      <w:r w:rsidR="00A74F6A">
        <w:rPr>
          <w:rFonts w:cs="B Lotus" w:hint="cs"/>
          <w:b/>
          <w:bCs/>
          <w:sz w:val="24"/>
          <w:szCs w:val="24"/>
          <w:rtl/>
          <w:lang w:bidi="fa-IR"/>
        </w:rPr>
        <w:t xml:space="preserve"> مزیت اصلی این اندیکاتورها دریافت سیگنال ورود یا خروج زودهنگام است.</w:t>
      </w:r>
    </w:p>
    <w:p w14:paraId="42E726BA" w14:textId="18C7521C" w:rsidR="00F450DE" w:rsidRDefault="00BF25D5" w:rsidP="005B6A63">
      <w:pPr>
        <w:pStyle w:val="ListParagraph"/>
        <w:numPr>
          <w:ilvl w:val="0"/>
          <w:numId w:val="1"/>
        </w:numPr>
        <w:bidi/>
        <w:rPr>
          <w:rFonts w:cs="B Lotus"/>
          <w:b/>
          <w:bCs/>
          <w:sz w:val="24"/>
          <w:szCs w:val="24"/>
          <w:lang w:bidi="fa-IR"/>
        </w:rPr>
      </w:pPr>
      <w:r w:rsidRPr="005B6A63">
        <w:rPr>
          <w:rFonts w:cs="B Lotus" w:hint="cs"/>
          <w:b/>
          <w:bCs/>
          <w:sz w:val="24"/>
          <w:szCs w:val="24"/>
          <w:rtl/>
          <w:lang w:bidi="fa-IR"/>
        </w:rPr>
        <w:t>اندیکاتورهای پس گرا</w:t>
      </w:r>
      <w:r w:rsidR="007755DB" w:rsidRPr="005B6A63">
        <w:rPr>
          <w:rFonts w:cs="B Lotus" w:hint="cs"/>
          <w:b/>
          <w:bCs/>
          <w:sz w:val="24"/>
          <w:szCs w:val="24"/>
          <w:rtl/>
          <w:lang w:bidi="fa-IR"/>
        </w:rPr>
        <w:t>،</w:t>
      </w:r>
      <w:r w:rsidR="00C92CAA">
        <w:rPr>
          <w:rFonts w:cs="B Lotus" w:hint="cs"/>
          <w:b/>
          <w:bCs/>
          <w:sz w:val="24"/>
          <w:szCs w:val="24"/>
          <w:rtl/>
          <w:lang w:bidi="fa-IR"/>
        </w:rPr>
        <w:t xml:space="preserve"> که</w:t>
      </w:r>
      <w:r w:rsidR="007755DB" w:rsidRPr="005B6A63">
        <w:rPr>
          <w:rFonts w:cs="B Lotus" w:hint="cs"/>
          <w:b/>
          <w:bCs/>
          <w:sz w:val="24"/>
          <w:szCs w:val="24"/>
          <w:rtl/>
          <w:lang w:bidi="fa-IR"/>
        </w:rPr>
        <w:t xml:space="preserve"> ب</w:t>
      </w:r>
      <w:r w:rsidR="00C92CAA">
        <w:rPr>
          <w:rFonts w:cs="B Lotus" w:hint="cs"/>
          <w:b/>
          <w:bCs/>
          <w:sz w:val="24"/>
          <w:szCs w:val="24"/>
          <w:rtl/>
          <w:lang w:bidi="fa-IR"/>
        </w:rPr>
        <w:t>ا نام</w:t>
      </w:r>
      <w:r w:rsidR="007755DB" w:rsidRPr="005B6A63">
        <w:rPr>
          <w:rFonts w:cs="B Lotus" w:hint="cs"/>
          <w:b/>
          <w:bCs/>
          <w:sz w:val="24"/>
          <w:szCs w:val="24"/>
          <w:rtl/>
          <w:lang w:bidi="fa-IR"/>
        </w:rPr>
        <w:t xml:space="preserve"> اندیکاتورهای دنبال کننده روند نیز شناخته می شوند</w:t>
      </w:r>
      <w:r w:rsidR="005B6A63" w:rsidRPr="005B6A63">
        <w:rPr>
          <w:rFonts w:cs="B Lotus"/>
          <w:b/>
          <w:bCs/>
          <w:sz w:val="24"/>
          <w:szCs w:val="24"/>
          <w:lang w:bidi="fa-IR"/>
        </w:rPr>
        <w:t xml:space="preserve"> .</w:t>
      </w:r>
      <w:r w:rsidR="005B6A63" w:rsidRPr="005B6A63">
        <w:rPr>
          <w:rFonts w:cs="B Lotus" w:hint="cs"/>
          <w:b/>
          <w:bCs/>
          <w:sz w:val="24"/>
          <w:szCs w:val="24"/>
          <w:rtl/>
          <w:lang w:bidi="fa-IR"/>
        </w:rPr>
        <w:t>مزیت این اندیکاتورها در توانایی گرفتن و باقی ماندن</w:t>
      </w:r>
      <w:r w:rsidR="002556F0">
        <w:rPr>
          <w:rFonts w:cs="B Lotus" w:hint="cs"/>
          <w:b/>
          <w:bCs/>
          <w:sz w:val="24"/>
          <w:szCs w:val="24"/>
          <w:rtl/>
          <w:lang w:bidi="fa-IR"/>
        </w:rPr>
        <w:t xml:space="preserve"> در</w:t>
      </w:r>
      <w:r w:rsidR="005B6A63" w:rsidRPr="005B6A63">
        <w:rPr>
          <w:rFonts w:cs="B Lotus" w:hint="cs"/>
          <w:b/>
          <w:bCs/>
          <w:sz w:val="24"/>
          <w:szCs w:val="24"/>
          <w:rtl/>
          <w:lang w:bidi="fa-IR"/>
        </w:rPr>
        <w:t xml:space="preserve"> یک حرکت است. اما اشکال اندیکاتورهای پس گرا،</w:t>
      </w:r>
      <w:r w:rsidR="00127204">
        <w:rPr>
          <w:rFonts w:cs="B Lotus"/>
          <w:b/>
          <w:bCs/>
          <w:sz w:val="24"/>
          <w:szCs w:val="24"/>
          <w:lang w:bidi="fa-IR"/>
        </w:rPr>
        <w:t xml:space="preserve"> </w:t>
      </w:r>
      <w:r w:rsidR="00127204">
        <w:rPr>
          <w:rFonts w:cs="B Lotus" w:hint="cs"/>
          <w:b/>
          <w:bCs/>
          <w:sz w:val="24"/>
          <w:szCs w:val="24"/>
          <w:rtl/>
          <w:lang w:bidi="fa-IR"/>
        </w:rPr>
        <w:t xml:space="preserve">این است که این </w:t>
      </w:r>
      <w:r w:rsidR="005B6A63" w:rsidRPr="005B6A63">
        <w:rPr>
          <w:rFonts w:cs="B Lotus" w:hint="cs"/>
          <w:b/>
          <w:bCs/>
          <w:sz w:val="24"/>
          <w:szCs w:val="24"/>
          <w:rtl/>
          <w:lang w:bidi="fa-IR"/>
        </w:rPr>
        <w:t xml:space="preserve"> </w:t>
      </w:r>
      <w:r w:rsidR="005B6A63" w:rsidRPr="005B6A63">
        <w:rPr>
          <w:rFonts w:cs="B Lotus"/>
          <w:b/>
          <w:bCs/>
          <w:sz w:val="24"/>
          <w:szCs w:val="24"/>
          <w:rtl/>
          <w:lang w:bidi="fa-IR"/>
        </w:rPr>
        <w:t>شاخص ها تنها پس از تغ</w:t>
      </w:r>
      <w:r w:rsidR="005B6A63" w:rsidRPr="005B6A63">
        <w:rPr>
          <w:rFonts w:cs="B Lotus" w:hint="cs"/>
          <w:b/>
          <w:bCs/>
          <w:sz w:val="24"/>
          <w:szCs w:val="24"/>
          <w:rtl/>
          <w:lang w:bidi="fa-IR"/>
        </w:rPr>
        <w:t>یی</w:t>
      </w:r>
      <w:r w:rsidR="005B6A63" w:rsidRPr="005B6A63">
        <w:rPr>
          <w:rFonts w:cs="B Lotus" w:hint="eastAsia"/>
          <w:b/>
          <w:bCs/>
          <w:sz w:val="24"/>
          <w:szCs w:val="24"/>
          <w:rtl/>
          <w:lang w:bidi="fa-IR"/>
        </w:rPr>
        <w:t>ر</w:t>
      </w:r>
      <w:r w:rsidR="005B6A63" w:rsidRPr="005B6A63">
        <w:rPr>
          <w:rFonts w:cs="B Lotus"/>
          <w:b/>
          <w:bCs/>
          <w:sz w:val="24"/>
          <w:szCs w:val="24"/>
          <w:rtl/>
          <w:lang w:bidi="fa-IR"/>
        </w:rPr>
        <w:t xml:space="preserve"> روند ق</w:t>
      </w:r>
      <w:r w:rsidR="005B6A63" w:rsidRPr="005B6A63">
        <w:rPr>
          <w:rFonts w:cs="B Lotus" w:hint="cs"/>
          <w:b/>
          <w:bCs/>
          <w:sz w:val="24"/>
          <w:szCs w:val="24"/>
          <w:rtl/>
          <w:lang w:bidi="fa-IR"/>
        </w:rPr>
        <w:t>ی</w:t>
      </w:r>
      <w:r w:rsidR="005B6A63" w:rsidRPr="005B6A63">
        <w:rPr>
          <w:rFonts w:cs="B Lotus" w:hint="eastAsia"/>
          <w:b/>
          <w:bCs/>
          <w:sz w:val="24"/>
          <w:szCs w:val="24"/>
          <w:rtl/>
          <w:lang w:bidi="fa-IR"/>
        </w:rPr>
        <w:t>مت</w:t>
      </w:r>
      <w:r w:rsidR="00172B1B">
        <w:rPr>
          <w:rFonts w:cs="B Lotus" w:hint="cs"/>
          <w:b/>
          <w:bCs/>
          <w:sz w:val="24"/>
          <w:szCs w:val="24"/>
          <w:rtl/>
          <w:lang w:bidi="fa-IR"/>
        </w:rPr>
        <w:t>،</w:t>
      </w:r>
      <w:r w:rsidR="005B6A63" w:rsidRPr="005B6A63">
        <w:rPr>
          <w:rFonts w:cs="B Lotus"/>
          <w:b/>
          <w:bCs/>
          <w:sz w:val="24"/>
          <w:szCs w:val="24"/>
          <w:rtl/>
          <w:lang w:bidi="fa-IR"/>
        </w:rPr>
        <w:t xml:space="preserve"> به وضوح س</w:t>
      </w:r>
      <w:r w:rsidR="005B6A63" w:rsidRPr="005B6A63">
        <w:rPr>
          <w:rFonts w:cs="B Lotus" w:hint="cs"/>
          <w:b/>
          <w:bCs/>
          <w:sz w:val="24"/>
          <w:szCs w:val="24"/>
          <w:rtl/>
          <w:lang w:bidi="fa-IR"/>
        </w:rPr>
        <w:t>ی</w:t>
      </w:r>
      <w:r w:rsidR="005B6A63" w:rsidRPr="005B6A63">
        <w:rPr>
          <w:rFonts w:cs="B Lotus" w:hint="eastAsia"/>
          <w:b/>
          <w:bCs/>
          <w:sz w:val="24"/>
          <w:szCs w:val="24"/>
          <w:rtl/>
          <w:lang w:bidi="fa-IR"/>
        </w:rPr>
        <w:t>گنال</w:t>
      </w:r>
      <w:r w:rsidR="005B6A63" w:rsidRPr="005B6A63">
        <w:rPr>
          <w:rFonts w:cs="B Lotus"/>
          <w:b/>
          <w:bCs/>
          <w:sz w:val="24"/>
          <w:szCs w:val="24"/>
          <w:rtl/>
          <w:lang w:bidi="fa-IR"/>
        </w:rPr>
        <w:t xml:space="preserve"> م</w:t>
      </w:r>
      <w:r w:rsidR="005B6A63" w:rsidRPr="005B6A63">
        <w:rPr>
          <w:rFonts w:cs="B Lotus" w:hint="cs"/>
          <w:b/>
          <w:bCs/>
          <w:sz w:val="24"/>
          <w:szCs w:val="24"/>
          <w:rtl/>
          <w:lang w:bidi="fa-IR"/>
        </w:rPr>
        <w:t>ی</w:t>
      </w:r>
      <w:r w:rsidR="005B6A63" w:rsidRPr="005B6A63">
        <w:rPr>
          <w:rFonts w:cs="B Lotus"/>
          <w:b/>
          <w:bCs/>
          <w:sz w:val="24"/>
          <w:szCs w:val="24"/>
          <w:rtl/>
          <w:lang w:bidi="fa-IR"/>
        </w:rPr>
        <w:t xml:space="preserve"> دهند. نکته منف</w:t>
      </w:r>
      <w:r w:rsidR="005B6A63" w:rsidRPr="005B6A63">
        <w:rPr>
          <w:rFonts w:cs="B Lotus" w:hint="cs"/>
          <w:b/>
          <w:bCs/>
          <w:sz w:val="24"/>
          <w:szCs w:val="24"/>
          <w:rtl/>
          <w:lang w:bidi="fa-IR"/>
        </w:rPr>
        <w:t>ی</w:t>
      </w:r>
      <w:r w:rsidR="005B6A63" w:rsidRPr="005B6A63">
        <w:rPr>
          <w:rFonts w:cs="B Lotus"/>
          <w:b/>
          <w:bCs/>
          <w:sz w:val="24"/>
          <w:szCs w:val="24"/>
          <w:rtl/>
          <w:lang w:bidi="fa-IR"/>
        </w:rPr>
        <w:t xml:space="preserve"> ا</w:t>
      </w:r>
      <w:r w:rsidR="005B6A63" w:rsidRPr="005B6A63">
        <w:rPr>
          <w:rFonts w:cs="B Lotus" w:hint="cs"/>
          <w:b/>
          <w:bCs/>
          <w:sz w:val="24"/>
          <w:szCs w:val="24"/>
          <w:rtl/>
          <w:lang w:bidi="fa-IR"/>
        </w:rPr>
        <w:t>ی</w:t>
      </w:r>
      <w:r w:rsidR="005B6A63" w:rsidRPr="005B6A63">
        <w:rPr>
          <w:rFonts w:cs="B Lotus" w:hint="eastAsia"/>
          <w:b/>
          <w:bCs/>
          <w:sz w:val="24"/>
          <w:szCs w:val="24"/>
          <w:rtl/>
          <w:lang w:bidi="fa-IR"/>
        </w:rPr>
        <w:t>ن</w:t>
      </w:r>
      <w:r w:rsidR="005B6A63" w:rsidRPr="005B6A63">
        <w:rPr>
          <w:rFonts w:cs="B Lotus"/>
          <w:b/>
          <w:bCs/>
          <w:sz w:val="24"/>
          <w:szCs w:val="24"/>
          <w:rtl/>
          <w:lang w:bidi="fa-IR"/>
        </w:rPr>
        <w:t xml:space="preserve"> است که شما در ورود به </w:t>
      </w:r>
      <w:r w:rsidR="005B6A63" w:rsidRPr="005B6A63">
        <w:rPr>
          <w:rFonts w:cs="B Lotus" w:hint="cs"/>
          <w:b/>
          <w:bCs/>
          <w:sz w:val="24"/>
          <w:szCs w:val="24"/>
          <w:rtl/>
          <w:lang w:bidi="fa-IR"/>
        </w:rPr>
        <w:t>ی</w:t>
      </w:r>
      <w:r w:rsidR="005B6A63" w:rsidRPr="005B6A63">
        <w:rPr>
          <w:rFonts w:cs="B Lotus" w:hint="eastAsia"/>
          <w:b/>
          <w:bCs/>
          <w:sz w:val="24"/>
          <w:szCs w:val="24"/>
          <w:rtl/>
          <w:lang w:bidi="fa-IR"/>
        </w:rPr>
        <w:t>ک</w:t>
      </w:r>
      <w:r w:rsidR="005B6A63" w:rsidRPr="005B6A63">
        <w:rPr>
          <w:rFonts w:cs="B Lotus"/>
          <w:b/>
          <w:bCs/>
          <w:sz w:val="24"/>
          <w:szCs w:val="24"/>
          <w:rtl/>
          <w:lang w:bidi="fa-IR"/>
        </w:rPr>
        <w:t xml:space="preserve"> </w:t>
      </w:r>
      <w:r w:rsidR="00127204">
        <w:rPr>
          <w:rFonts w:cs="B Lotus" w:hint="cs"/>
          <w:b/>
          <w:bCs/>
          <w:sz w:val="24"/>
          <w:szCs w:val="24"/>
          <w:rtl/>
          <w:lang w:bidi="fa-IR"/>
        </w:rPr>
        <w:t>پوزیشن</w:t>
      </w:r>
      <w:r w:rsidR="005B6A63" w:rsidRPr="005B6A63">
        <w:rPr>
          <w:rFonts w:cs="B Lotus"/>
          <w:b/>
          <w:bCs/>
          <w:sz w:val="24"/>
          <w:szCs w:val="24"/>
          <w:rtl/>
          <w:lang w:bidi="fa-IR"/>
        </w:rPr>
        <w:t xml:space="preserve"> کم</w:t>
      </w:r>
      <w:r w:rsidR="005B6A63" w:rsidRPr="005B6A63">
        <w:rPr>
          <w:rFonts w:cs="B Lotus" w:hint="cs"/>
          <w:b/>
          <w:bCs/>
          <w:sz w:val="24"/>
          <w:szCs w:val="24"/>
          <w:rtl/>
          <w:lang w:bidi="fa-IR"/>
        </w:rPr>
        <w:t>ی</w:t>
      </w:r>
      <w:r w:rsidR="005B6A63" w:rsidRPr="005B6A63">
        <w:rPr>
          <w:rFonts w:cs="B Lotus"/>
          <w:b/>
          <w:bCs/>
          <w:sz w:val="24"/>
          <w:szCs w:val="24"/>
          <w:rtl/>
          <w:lang w:bidi="fa-IR"/>
        </w:rPr>
        <w:t xml:space="preserve"> د</w:t>
      </w:r>
      <w:r w:rsidR="005B6A63" w:rsidRPr="005B6A63">
        <w:rPr>
          <w:rFonts w:cs="B Lotus" w:hint="cs"/>
          <w:b/>
          <w:bCs/>
          <w:sz w:val="24"/>
          <w:szCs w:val="24"/>
          <w:rtl/>
          <w:lang w:bidi="fa-IR"/>
        </w:rPr>
        <w:t>ی</w:t>
      </w:r>
      <w:r w:rsidR="005B6A63" w:rsidRPr="005B6A63">
        <w:rPr>
          <w:rFonts w:cs="B Lotus" w:hint="eastAsia"/>
          <w:b/>
          <w:bCs/>
          <w:sz w:val="24"/>
          <w:szCs w:val="24"/>
          <w:rtl/>
          <w:lang w:bidi="fa-IR"/>
        </w:rPr>
        <w:t>ر</w:t>
      </w:r>
      <w:r w:rsidR="005B6A63" w:rsidRPr="005B6A63">
        <w:rPr>
          <w:rFonts w:cs="B Lotus"/>
          <w:b/>
          <w:bCs/>
          <w:sz w:val="24"/>
          <w:szCs w:val="24"/>
          <w:rtl/>
          <w:lang w:bidi="fa-IR"/>
        </w:rPr>
        <w:t xml:space="preserve"> خواه</w:t>
      </w:r>
      <w:r w:rsidR="005B6A63" w:rsidRPr="005B6A63">
        <w:rPr>
          <w:rFonts w:cs="B Lotus" w:hint="cs"/>
          <w:b/>
          <w:bCs/>
          <w:sz w:val="24"/>
          <w:szCs w:val="24"/>
          <w:rtl/>
          <w:lang w:bidi="fa-IR"/>
        </w:rPr>
        <w:t>ی</w:t>
      </w:r>
      <w:r w:rsidR="005B6A63" w:rsidRPr="005B6A63">
        <w:rPr>
          <w:rFonts w:cs="B Lotus" w:hint="eastAsia"/>
          <w:b/>
          <w:bCs/>
          <w:sz w:val="24"/>
          <w:szCs w:val="24"/>
          <w:rtl/>
          <w:lang w:bidi="fa-IR"/>
        </w:rPr>
        <w:t>د</w:t>
      </w:r>
      <w:r w:rsidR="005B6A63" w:rsidRPr="005B6A63">
        <w:rPr>
          <w:rFonts w:cs="B Lotus"/>
          <w:b/>
          <w:bCs/>
          <w:sz w:val="24"/>
          <w:szCs w:val="24"/>
          <w:rtl/>
          <w:lang w:bidi="fa-IR"/>
        </w:rPr>
        <w:t xml:space="preserve"> کرد.</w:t>
      </w:r>
      <w:r w:rsidR="00127204">
        <w:rPr>
          <w:rFonts w:cs="B Lotus" w:hint="cs"/>
          <w:b/>
          <w:bCs/>
          <w:sz w:val="24"/>
          <w:szCs w:val="24"/>
          <w:rtl/>
          <w:lang w:bidi="fa-IR"/>
        </w:rPr>
        <w:t xml:space="preserve"> </w:t>
      </w:r>
      <w:r w:rsidR="005B6A63" w:rsidRPr="005B6A63">
        <w:rPr>
          <w:rFonts w:cs="B Lotus" w:hint="eastAsia"/>
          <w:b/>
          <w:bCs/>
          <w:sz w:val="24"/>
          <w:szCs w:val="24"/>
          <w:rtl/>
          <w:lang w:bidi="fa-IR"/>
        </w:rPr>
        <w:t>اغلب</w:t>
      </w:r>
      <w:r w:rsidR="005B6A63" w:rsidRPr="005B6A63">
        <w:rPr>
          <w:rFonts w:cs="B Lotus"/>
          <w:b/>
          <w:bCs/>
          <w:sz w:val="24"/>
          <w:szCs w:val="24"/>
          <w:rtl/>
          <w:lang w:bidi="fa-IR"/>
        </w:rPr>
        <w:t xml:space="preserve"> بزرگتر</w:t>
      </w:r>
      <w:r w:rsidR="005B6A63" w:rsidRPr="005B6A63">
        <w:rPr>
          <w:rFonts w:cs="B Lotus" w:hint="cs"/>
          <w:b/>
          <w:bCs/>
          <w:sz w:val="24"/>
          <w:szCs w:val="24"/>
          <w:rtl/>
          <w:lang w:bidi="fa-IR"/>
        </w:rPr>
        <w:t>ی</w:t>
      </w:r>
      <w:r w:rsidR="005B6A63" w:rsidRPr="005B6A63">
        <w:rPr>
          <w:rFonts w:cs="B Lotus" w:hint="eastAsia"/>
          <w:b/>
          <w:bCs/>
          <w:sz w:val="24"/>
          <w:szCs w:val="24"/>
          <w:rtl/>
          <w:lang w:bidi="fa-IR"/>
        </w:rPr>
        <w:t>ن</w:t>
      </w:r>
      <w:r w:rsidR="005B6A63" w:rsidRPr="005B6A63">
        <w:rPr>
          <w:rFonts w:cs="B Lotus"/>
          <w:b/>
          <w:bCs/>
          <w:sz w:val="24"/>
          <w:szCs w:val="24"/>
          <w:rtl/>
          <w:lang w:bidi="fa-IR"/>
        </w:rPr>
        <w:t xml:space="preserve"> دستاوردها</w:t>
      </w:r>
      <w:r w:rsidR="005B6A63" w:rsidRPr="005B6A63">
        <w:rPr>
          <w:rFonts w:cs="B Lotus" w:hint="cs"/>
          <w:b/>
          <w:bCs/>
          <w:sz w:val="24"/>
          <w:szCs w:val="24"/>
          <w:rtl/>
          <w:lang w:bidi="fa-IR"/>
        </w:rPr>
        <w:t>ی</w:t>
      </w:r>
      <w:r w:rsidR="005B6A63" w:rsidRPr="005B6A63">
        <w:rPr>
          <w:rFonts w:cs="B Lotus"/>
          <w:b/>
          <w:bCs/>
          <w:sz w:val="24"/>
          <w:szCs w:val="24"/>
          <w:rtl/>
          <w:lang w:bidi="fa-IR"/>
        </w:rPr>
        <w:t xml:space="preserve"> </w:t>
      </w:r>
      <w:r w:rsidR="005B6A63" w:rsidRPr="005B6A63">
        <w:rPr>
          <w:rFonts w:cs="B Lotus" w:hint="cs"/>
          <w:b/>
          <w:bCs/>
          <w:sz w:val="24"/>
          <w:szCs w:val="24"/>
          <w:rtl/>
          <w:lang w:bidi="fa-IR"/>
        </w:rPr>
        <w:t>ی</w:t>
      </w:r>
      <w:r w:rsidR="005B6A63" w:rsidRPr="005B6A63">
        <w:rPr>
          <w:rFonts w:cs="B Lotus" w:hint="eastAsia"/>
          <w:b/>
          <w:bCs/>
          <w:sz w:val="24"/>
          <w:szCs w:val="24"/>
          <w:rtl/>
          <w:lang w:bidi="fa-IR"/>
        </w:rPr>
        <w:t>ک</w:t>
      </w:r>
      <w:r w:rsidR="005B6A63" w:rsidRPr="005B6A63">
        <w:rPr>
          <w:rFonts w:cs="B Lotus"/>
          <w:b/>
          <w:bCs/>
          <w:sz w:val="24"/>
          <w:szCs w:val="24"/>
          <w:rtl/>
          <w:lang w:bidi="fa-IR"/>
        </w:rPr>
        <w:t xml:space="preserve"> روند در چند </w:t>
      </w:r>
      <w:r w:rsidR="00127204">
        <w:rPr>
          <w:rFonts w:cs="B Lotus" w:hint="cs"/>
          <w:b/>
          <w:bCs/>
          <w:sz w:val="24"/>
          <w:szCs w:val="24"/>
          <w:rtl/>
          <w:lang w:bidi="fa-IR"/>
        </w:rPr>
        <w:t>کندل</w:t>
      </w:r>
      <w:r w:rsidR="005B6A63" w:rsidRPr="005B6A63">
        <w:rPr>
          <w:rFonts w:cs="B Lotus"/>
          <w:b/>
          <w:bCs/>
          <w:sz w:val="24"/>
          <w:szCs w:val="24"/>
          <w:rtl/>
          <w:lang w:bidi="fa-IR"/>
        </w:rPr>
        <w:t xml:space="preserve"> اول اتفاق م</w:t>
      </w:r>
      <w:r w:rsidR="005B6A63" w:rsidRPr="005B6A63">
        <w:rPr>
          <w:rFonts w:cs="B Lotus" w:hint="cs"/>
          <w:b/>
          <w:bCs/>
          <w:sz w:val="24"/>
          <w:szCs w:val="24"/>
          <w:rtl/>
          <w:lang w:bidi="fa-IR"/>
        </w:rPr>
        <w:t>ی</w:t>
      </w:r>
      <w:r w:rsidR="005B6A63" w:rsidRPr="005B6A63">
        <w:rPr>
          <w:rFonts w:cs="B Lotus"/>
          <w:b/>
          <w:bCs/>
          <w:sz w:val="24"/>
          <w:szCs w:val="24"/>
          <w:rtl/>
          <w:lang w:bidi="fa-IR"/>
        </w:rPr>
        <w:t xml:space="preserve"> افتد ، بنابرا</w:t>
      </w:r>
      <w:r w:rsidR="005B6A63" w:rsidRPr="005B6A63">
        <w:rPr>
          <w:rFonts w:cs="B Lotus" w:hint="cs"/>
          <w:b/>
          <w:bCs/>
          <w:sz w:val="24"/>
          <w:szCs w:val="24"/>
          <w:rtl/>
          <w:lang w:bidi="fa-IR"/>
        </w:rPr>
        <w:t>ی</w:t>
      </w:r>
      <w:r w:rsidR="005B6A63" w:rsidRPr="005B6A63">
        <w:rPr>
          <w:rFonts w:cs="B Lotus" w:hint="eastAsia"/>
          <w:b/>
          <w:bCs/>
          <w:sz w:val="24"/>
          <w:szCs w:val="24"/>
          <w:rtl/>
          <w:lang w:bidi="fa-IR"/>
        </w:rPr>
        <w:t>ن</w:t>
      </w:r>
      <w:r w:rsidR="005B6A63" w:rsidRPr="005B6A63">
        <w:rPr>
          <w:rFonts w:cs="B Lotus"/>
          <w:b/>
          <w:bCs/>
          <w:sz w:val="24"/>
          <w:szCs w:val="24"/>
          <w:rtl/>
          <w:lang w:bidi="fa-IR"/>
        </w:rPr>
        <w:t xml:space="preserve"> با استفاده از </w:t>
      </w:r>
      <w:r w:rsidR="005B6A63" w:rsidRPr="005B6A63">
        <w:rPr>
          <w:rFonts w:cs="B Lotus" w:hint="cs"/>
          <w:b/>
          <w:bCs/>
          <w:sz w:val="24"/>
          <w:szCs w:val="24"/>
          <w:rtl/>
          <w:lang w:bidi="fa-IR"/>
        </w:rPr>
        <w:t>ی</w:t>
      </w:r>
      <w:r w:rsidR="005B6A63" w:rsidRPr="005B6A63">
        <w:rPr>
          <w:rFonts w:cs="B Lotus" w:hint="eastAsia"/>
          <w:b/>
          <w:bCs/>
          <w:sz w:val="24"/>
          <w:szCs w:val="24"/>
          <w:rtl/>
          <w:lang w:bidi="fa-IR"/>
        </w:rPr>
        <w:t>ک</w:t>
      </w:r>
      <w:r w:rsidR="005B6A63" w:rsidRPr="005B6A63">
        <w:rPr>
          <w:rFonts w:cs="B Lotus"/>
          <w:b/>
          <w:bCs/>
          <w:sz w:val="24"/>
          <w:szCs w:val="24"/>
          <w:rtl/>
          <w:lang w:bidi="fa-IR"/>
        </w:rPr>
        <w:t xml:space="preserve"> شاخص </w:t>
      </w:r>
      <w:r w:rsidR="00127204">
        <w:rPr>
          <w:rFonts w:cs="B Lotus" w:hint="cs"/>
          <w:b/>
          <w:bCs/>
          <w:sz w:val="24"/>
          <w:szCs w:val="24"/>
          <w:rtl/>
          <w:lang w:bidi="fa-IR"/>
        </w:rPr>
        <w:t xml:space="preserve">پس گرا </w:t>
      </w:r>
      <w:r w:rsidR="005B6A63" w:rsidRPr="005B6A63">
        <w:rPr>
          <w:rFonts w:cs="B Lotus"/>
          <w:b/>
          <w:bCs/>
          <w:sz w:val="24"/>
          <w:szCs w:val="24"/>
          <w:rtl/>
          <w:lang w:bidi="fa-IR"/>
        </w:rPr>
        <w:t>به طور بالقوه سود ز</w:t>
      </w:r>
      <w:r w:rsidR="005B6A63" w:rsidRPr="005B6A63">
        <w:rPr>
          <w:rFonts w:cs="B Lotus" w:hint="cs"/>
          <w:b/>
          <w:bCs/>
          <w:sz w:val="24"/>
          <w:szCs w:val="24"/>
          <w:rtl/>
          <w:lang w:bidi="fa-IR"/>
        </w:rPr>
        <w:t>ی</w:t>
      </w:r>
      <w:r w:rsidR="005B6A63" w:rsidRPr="005B6A63">
        <w:rPr>
          <w:rFonts w:cs="B Lotus" w:hint="eastAsia"/>
          <w:b/>
          <w:bCs/>
          <w:sz w:val="24"/>
          <w:szCs w:val="24"/>
          <w:rtl/>
          <w:lang w:bidi="fa-IR"/>
        </w:rPr>
        <w:t>اد</w:t>
      </w:r>
      <w:r w:rsidR="005B6A63" w:rsidRPr="005B6A63">
        <w:rPr>
          <w:rFonts w:cs="B Lotus" w:hint="cs"/>
          <w:b/>
          <w:bCs/>
          <w:sz w:val="24"/>
          <w:szCs w:val="24"/>
          <w:rtl/>
          <w:lang w:bidi="fa-IR"/>
        </w:rPr>
        <w:t>ی</w:t>
      </w:r>
      <w:r w:rsidR="005B6A63" w:rsidRPr="005B6A63">
        <w:rPr>
          <w:rFonts w:cs="B Lotus"/>
          <w:b/>
          <w:bCs/>
          <w:sz w:val="24"/>
          <w:szCs w:val="24"/>
          <w:rtl/>
          <w:lang w:bidi="fa-IR"/>
        </w:rPr>
        <w:t xml:space="preserve"> را از دست </w:t>
      </w:r>
      <w:r w:rsidR="00127204">
        <w:rPr>
          <w:rFonts w:cs="B Lotus" w:hint="cs"/>
          <w:b/>
          <w:bCs/>
          <w:sz w:val="24"/>
          <w:szCs w:val="24"/>
          <w:rtl/>
          <w:lang w:bidi="fa-IR"/>
        </w:rPr>
        <w:t>می دهید</w:t>
      </w:r>
      <w:r w:rsidR="005B6A63" w:rsidRPr="005B6A63">
        <w:rPr>
          <w:rFonts w:cs="B Lotus"/>
          <w:b/>
          <w:bCs/>
          <w:sz w:val="24"/>
          <w:szCs w:val="24"/>
          <w:rtl/>
          <w:lang w:bidi="fa-IR"/>
        </w:rPr>
        <w:t>.</w:t>
      </w:r>
    </w:p>
    <w:p w14:paraId="29EC7452" w14:textId="556126F0" w:rsidR="00FF295A" w:rsidRDefault="00B8486B" w:rsidP="00FF295A">
      <w:pPr>
        <w:pStyle w:val="ListParagraph"/>
        <w:numPr>
          <w:ilvl w:val="0"/>
          <w:numId w:val="1"/>
        </w:numPr>
        <w:bidi/>
        <w:rPr>
          <w:rFonts w:cs="B Lotus"/>
          <w:b/>
          <w:bCs/>
          <w:sz w:val="24"/>
          <w:szCs w:val="24"/>
          <w:lang w:bidi="fa-IR"/>
        </w:rPr>
      </w:pPr>
      <w:r>
        <w:rPr>
          <w:rFonts w:cs="B Lotus" w:hint="cs"/>
          <w:b/>
          <w:bCs/>
          <w:sz w:val="24"/>
          <w:szCs w:val="24"/>
          <w:rtl/>
          <w:lang w:bidi="fa-IR"/>
        </w:rPr>
        <w:t>اندیکاتورهای پیشرو و پس گرا کاربردهای متفاوتی دارند. برخی نشان دهنده روند هستند، برخی قدرت روند را نشان می دهند و برخی دیگر به ما در دریافت سیگنال های تغییر روند کمک می کنند.</w:t>
      </w:r>
      <w:r w:rsidR="005761CB">
        <w:rPr>
          <w:rFonts w:cs="B Lotus" w:hint="cs"/>
          <w:b/>
          <w:bCs/>
          <w:sz w:val="24"/>
          <w:szCs w:val="24"/>
          <w:rtl/>
          <w:lang w:bidi="fa-IR"/>
        </w:rPr>
        <w:t xml:space="preserve"> بنابراین شناخت</w:t>
      </w:r>
      <w:r w:rsidR="00B753B6">
        <w:rPr>
          <w:rFonts w:cs="B Lotus" w:hint="cs"/>
          <w:b/>
          <w:bCs/>
          <w:sz w:val="24"/>
          <w:szCs w:val="24"/>
          <w:rtl/>
          <w:lang w:bidi="fa-IR"/>
        </w:rPr>
        <w:t xml:space="preserve"> و</w:t>
      </w:r>
      <w:r w:rsidR="005761CB">
        <w:rPr>
          <w:rFonts w:cs="B Lotus" w:hint="cs"/>
          <w:b/>
          <w:bCs/>
          <w:sz w:val="24"/>
          <w:szCs w:val="24"/>
          <w:rtl/>
          <w:lang w:bidi="fa-IR"/>
        </w:rPr>
        <w:t xml:space="preserve"> بکارگیری صحیح اندیکاتورها نقش زیادی در موفقیت تحلیل تکنیکال دارند</w:t>
      </w:r>
    </w:p>
    <w:p w14:paraId="1E5757AD" w14:textId="6B793C57" w:rsidR="00FF295A" w:rsidRPr="00891571" w:rsidRDefault="00FF295A" w:rsidP="00FF295A">
      <w:pPr>
        <w:pStyle w:val="IntenseQuote"/>
        <w:bidi/>
        <w:ind w:left="360"/>
        <w:rPr>
          <w:rFonts w:cs="B Titr"/>
          <w:b/>
          <w:bCs/>
          <w:rtl/>
          <w:lang w:bidi="fa-IR"/>
        </w:rPr>
      </w:pPr>
      <w:r>
        <w:rPr>
          <w:rFonts w:cs="B Titr"/>
          <w:b/>
          <w:bCs/>
          <w:lang w:bidi="fa-IR"/>
        </w:rPr>
        <w:t>Heikin-Ashi</w:t>
      </w:r>
    </w:p>
    <w:p w14:paraId="63A50EA7" w14:textId="143C8FF7" w:rsidR="00FF295A" w:rsidRDefault="00D156D2" w:rsidP="00FF295A">
      <w:pPr>
        <w:pStyle w:val="ListParagraph"/>
        <w:numPr>
          <w:ilvl w:val="0"/>
          <w:numId w:val="1"/>
        </w:numPr>
        <w:bidi/>
        <w:rPr>
          <w:rFonts w:cs="B Lotus"/>
          <w:b/>
          <w:bCs/>
          <w:sz w:val="24"/>
          <w:szCs w:val="24"/>
          <w:lang w:bidi="fa-IR"/>
        </w:rPr>
      </w:pPr>
      <w:r>
        <w:rPr>
          <w:rFonts w:cs="B Lotus" w:hint="cs"/>
          <w:b/>
          <w:bCs/>
          <w:sz w:val="24"/>
          <w:szCs w:val="24"/>
          <w:rtl/>
          <w:lang w:bidi="fa-IR"/>
        </w:rPr>
        <w:t xml:space="preserve">با وجود اینکه کندل استیک چارت ها سریعترین و بهترین ابزار برای شناسایی وضعیت و موقعیت روانی بازار است، اما چارت های هیکین-اشی که بعد از کندل استیک چارت ها </w:t>
      </w:r>
      <w:r w:rsidR="00EF3C97">
        <w:rPr>
          <w:rFonts w:cs="B Lotus" w:hint="cs"/>
          <w:b/>
          <w:bCs/>
          <w:sz w:val="24"/>
          <w:szCs w:val="24"/>
          <w:rtl/>
          <w:lang w:bidi="fa-IR"/>
        </w:rPr>
        <w:t>ابداع شد</w:t>
      </w:r>
      <w:r>
        <w:rPr>
          <w:rFonts w:cs="B Lotus" w:hint="cs"/>
          <w:b/>
          <w:bCs/>
          <w:sz w:val="24"/>
          <w:szCs w:val="24"/>
          <w:rtl/>
          <w:lang w:bidi="fa-IR"/>
        </w:rPr>
        <w:t xml:space="preserve"> یکی دیگر از دستاوردهای معامله گران ژاپنی است.</w:t>
      </w:r>
      <w:r w:rsidR="00B77C93">
        <w:rPr>
          <w:rFonts w:cs="B Lotus" w:hint="cs"/>
          <w:b/>
          <w:bCs/>
          <w:sz w:val="24"/>
          <w:szCs w:val="24"/>
          <w:rtl/>
          <w:lang w:bidi="fa-IR"/>
        </w:rPr>
        <w:t xml:space="preserve"> زیرا درک</w:t>
      </w:r>
      <w:r w:rsidR="002D741E">
        <w:rPr>
          <w:rFonts w:cs="B Lotus" w:hint="cs"/>
          <w:b/>
          <w:bCs/>
          <w:sz w:val="24"/>
          <w:szCs w:val="24"/>
          <w:rtl/>
          <w:lang w:bidi="fa-IR"/>
        </w:rPr>
        <w:t xml:space="preserve"> و تحلیل</w:t>
      </w:r>
      <w:r w:rsidR="00B77C93">
        <w:rPr>
          <w:rFonts w:cs="B Lotus" w:hint="cs"/>
          <w:b/>
          <w:bCs/>
          <w:sz w:val="24"/>
          <w:szCs w:val="24"/>
          <w:rtl/>
          <w:lang w:bidi="fa-IR"/>
        </w:rPr>
        <w:t xml:space="preserve"> چارت های هیکین-اشی حتی از چارت های کندل استیک نیز راحت تر است.</w:t>
      </w:r>
      <w:r w:rsidR="009E7A43">
        <w:rPr>
          <w:rFonts w:cs="B Lotus"/>
          <w:b/>
          <w:bCs/>
          <w:sz w:val="24"/>
          <w:szCs w:val="24"/>
          <w:lang w:bidi="fa-IR"/>
        </w:rPr>
        <w:t xml:space="preserve"> </w:t>
      </w:r>
      <w:r w:rsidR="009E7A43">
        <w:rPr>
          <w:rFonts w:cs="B Lotus" w:hint="cs"/>
          <w:b/>
          <w:bCs/>
          <w:sz w:val="24"/>
          <w:szCs w:val="24"/>
          <w:rtl/>
          <w:lang w:bidi="fa-IR"/>
        </w:rPr>
        <w:t>این چارت های بعنوان قطعات میانگین در نظر گرفته می شوند و باعث می شوند که نمودارهای قیمت نرم تر</w:t>
      </w:r>
      <w:r w:rsidR="00EA32D1">
        <w:rPr>
          <w:rFonts w:cs="B Lotus" w:hint="cs"/>
          <w:b/>
          <w:bCs/>
          <w:sz w:val="24"/>
          <w:szCs w:val="24"/>
          <w:rtl/>
          <w:lang w:bidi="fa-IR"/>
        </w:rPr>
        <w:t>(</w:t>
      </w:r>
      <w:r w:rsidR="00EA32D1">
        <w:rPr>
          <w:rFonts w:cs="B Lotus"/>
          <w:b/>
          <w:bCs/>
          <w:sz w:val="24"/>
          <w:szCs w:val="24"/>
          <w:lang w:bidi="fa-IR"/>
        </w:rPr>
        <w:t>Smoother</w:t>
      </w:r>
      <w:r w:rsidR="00EA32D1">
        <w:rPr>
          <w:rFonts w:cs="B Lotus" w:hint="cs"/>
          <w:b/>
          <w:bCs/>
          <w:sz w:val="24"/>
          <w:szCs w:val="24"/>
          <w:rtl/>
          <w:lang w:bidi="fa-IR"/>
        </w:rPr>
        <w:t>)</w:t>
      </w:r>
      <w:r w:rsidR="009E7A43">
        <w:rPr>
          <w:rFonts w:cs="B Lotus" w:hint="cs"/>
          <w:b/>
          <w:bCs/>
          <w:sz w:val="24"/>
          <w:szCs w:val="24"/>
          <w:rtl/>
          <w:lang w:bidi="fa-IR"/>
        </w:rPr>
        <w:t xml:space="preserve"> به نظر بیایند.</w:t>
      </w:r>
      <w:r w:rsidR="00F655CF">
        <w:rPr>
          <w:rFonts w:cs="B Lotus" w:hint="cs"/>
          <w:b/>
          <w:bCs/>
          <w:sz w:val="24"/>
          <w:szCs w:val="24"/>
          <w:rtl/>
          <w:lang w:bidi="fa-IR"/>
        </w:rPr>
        <w:t xml:space="preserve"> در نمودارهای کندل استیک در بسیاری از مواقع ما از کندل ها سیگنال هایی در راستای تغییر روند دریافت می کنیم که اتفاق نمی افتند. در صورتی که ما بر اساس هر یک از این سیگنال ها اقدام کنیم این امر سبب از دست رفتن سرمایه ما خواهد شد.</w:t>
      </w:r>
      <w:r w:rsidR="00B20F88">
        <w:rPr>
          <w:rFonts w:cs="B Lotus" w:hint="cs"/>
          <w:b/>
          <w:bCs/>
          <w:sz w:val="24"/>
          <w:szCs w:val="24"/>
          <w:rtl/>
          <w:lang w:bidi="fa-IR"/>
        </w:rPr>
        <w:t xml:space="preserve"> در بسیاری از مواقع سیگنال های دریافت شده از کندل استیک ها ممکن است سیگنال های </w:t>
      </w:r>
      <w:r w:rsidR="00D010E0">
        <w:rPr>
          <w:rFonts w:cs="B Lotus" w:hint="cs"/>
          <w:b/>
          <w:bCs/>
          <w:sz w:val="24"/>
          <w:szCs w:val="24"/>
          <w:rtl/>
          <w:lang w:bidi="fa-IR"/>
        </w:rPr>
        <w:t>دروغین</w:t>
      </w:r>
      <w:r w:rsidR="00B20F88">
        <w:rPr>
          <w:rFonts w:cs="B Lotus" w:hint="cs"/>
          <w:b/>
          <w:bCs/>
          <w:sz w:val="24"/>
          <w:szCs w:val="24"/>
          <w:rtl/>
          <w:lang w:bidi="fa-IR"/>
        </w:rPr>
        <w:t xml:space="preserve"> باشند.</w:t>
      </w:r>
      <w:r w:rsidR="00D010E0">
        <w:rPr>
          <w:rFonts w:cs="B Lotus" w:hint="cs"/>
          <w:b/>
          <w:bCs/>
          <w:sz w:val="24"/>
          <w:szCs w:val="24"/>
          <w:rtl/>
          <w:lang w:bidi="fa-IR"/>
        </w:rPr>
        <w:t xml:space="preserve"> یکی از استراتژی های پرهیز از این سیگنال های دروغین (</w:t>
      </w:r>
      <w:r w:rsidR="00D010E0">
        <w:rPr>
          <w:rFonts w:cs="B Lotus"/>
          <w:b/>
          <w:bCs/>
          <w:sz w:val="24"/>
          <w:szCs w:val="24"/>
          <w:lang w:bidi="fa-IR"/>
        </w:rPr>
        <w:t>False Signals</w:t>
      </w:r>
      <w:r w:rsidR="00D010E0">
        <w:rPr>
          <w:rFonts w:cs="B Lotus" w:hint="cs"/>
          <w:b/>
          <w:bCs/>
          <w:sz w:val="24"/>
          <w:szCs w:val="24"/>
          <w:rtl/>
          <w:lang w:bidi="fa-IR"/>
        </w:rPr>
        <w:t>) استفاده از نمودارهای هیکین-اشی است.</w:t>
      </w:r>
    </w:p>
    <w:p w14:paraId="7E5499FD" w14:textId="21A8FDDA" w:rsidR="00AD7D29" w:rsidRDefault="00FC0FB5" w:rsidP="00FC0FB5">
      <w:pPr>
        <w:pStyle w:val="ListParagraph"/>
        <w:numPr>
          <w:ilvl w:val="0"/>
          <w:numId w:val="1"/>
        </w:numPr>
        <w:bidi/>
        <w:rPr>
          <w:rFonts w:cs="B Lotus"/>
          <w:b/>
          <w:bCs/>
          <w:sz w:val="24"/>
          <w:szCs w:val="24"/>
          <w:lang w:bidi="fa-IR"/>
        </w:rPr>
      </w:pPr>
      <w:r>
        <w:rPr>
          <w:rFonts w:cs="B Lotus" w:hint="cs"/>
          <w:b/>
          <w:bCs/>
          <w:sz w:val="24"/>
          <w:szCs w:val="24"/>
          <w:rtl/>
          <w:lang w:bidi="fa-IR"/>
        </w:rPr>
        <w:lastRenderedPageBreak/>
        <w:t>نمودارهای هیکین-اشی شببه نمودارهای کندل استیک است اما نحوه محاسبه و ترسیم آنها متفاوت است.</w:t>
      </w:r>
      <w:r w:rsidR="00865F99">
        <w:rPr>
          <w:rFonts w:cs="B Lotus" w:hint="cs"/>
          <w:b/>
          <w:bCs/>
          <w:sz w:val="24"/>
          <w:szCs w:val="24"/>
          <w:rtl/>
          <w:lang w:bidi="fa-IR"/>
        </w:rPr>
        <w:t xml:space="preserve"> در نمودارهای کندل استیک، هر کندل مستقل بوده و هیچ ارتباطی با کندل های قبل و بعد خود ندارد.</w:t>
      </w:r>
      <w:r w:rsidR="006E62E2">
        <w:rPr>
          <w:rFonts w:cs="B Lotus" w:hint="cs"/>
          <w:b/>
          <w:bCs/>
          <w:sz w:val="24"/>
          <w:szCs w:val="24"/>
          <w:rtl/>
          <w:lang w:bidi="fa-IR"/>
        </w:rPr>
        <w:t xml:space="preserve"> اما در هیکین-اشی هر کندل با استفاده از داده هایی که از کندل قبلی دریافت می شود محاسبه و ترسیم می شود.</w:t>
      </w:r>
    </w:p>
    <w:p w14:paraId="7280A052" w14:textId="77777777" w:rsidR="00AD7D29" w:rsidRDefault="00AD7D29" w:rsidP="00AD7D29">
      <w:pPr>
        <w:pStyle w:val="ListParagraph"/>
        <w:numPr>
          <w:ilvl w:val="0"/>
          <w:numId w:val="1"/>
        </w:numPr>
        <w:bidi/>
        <w:rPr>
          <w:rFonts w:cs="B Lotus"/>
          <w:b/>
          <w:bCs/>
          <w:sz w:val="24"/>
          <w:szCs w:val="24"/>
          <w:lang w:bidi="fa-IR"/>
        </w:rPr>
      </w:pPr>
      <w:r>
        <w:rPr>
          <w:rFonts w:cs="B Lotus" w:hint="cs"/>
          <w:b/>
          <w:bCs/>
          <w:sz w:val="24"/>
          <w:szCs w:val="24"/>
          <w:rtl/>
          <w:lang w:bidi="fa-IR"/>
        </w:rPr>
        <w:t xml:space="preserve">قیمت باز شدن: </w:t>
      </w:r>
      <w:r>
        <w:rPr>
          <w:rFonts w:cs="B Lotus"/>
          <w:b/>
          <w:bCs/>
          <w:sz w:val="24"/>
          <w:szCs w:val="24"/>
          <w:lang w:bidi="fa-IR"/>
        </w:rPr>
        <w:t>Open Price=(Previous Open + Previous Close)/2</w:t>
      </w:r>
    </w:p>
    <w:p w14:paraId="41966E7A" w14:textId="1C013C13" w:rsidR="00AD7D29" w:rsidRDefault="00AD7D29" w:rsidP="00AD7D29">
      <w:pPr>
        <w:pStyle w:val="ListParagraph"/>
        <w:numPr>
          <w:ilvl w:val="0"/>
          <w:numId w:val="1"/>
        </w:numPr>
        <w:bidi/>
        <w:rPr>
          <w:rFonts w:cs="B Lotus"/>
          <w:b/>
          <w:bCs/>
          <w:sz w:val="24"/>
          <w:szCs w:val="24"/>
          <w:lang w:bidi="fa-IR"/>
        </w:rPr>
      </w:pPr>
      <w:r>
        <w:rPr>
          <w:rFonts w:cs="B Lotus" w:hint="cs"/>
          <w:b/>
          <w:bCs/>
          <w:sz w:val="24"/>
          <w:szCs w:val="24"/>
          <w:rtl/>
          <w:lang w:bidi="fa-IR"/>
        </w:rPr>
        <w:t xml:space="preserve">قیمت بسته شدن: </w:t>
      </w:r>
      <w:r>
        <w:rPr>
          <w:rFonts w:cs="B Lotus"/>
          <w:b/>
          <w:bCs/>
          <w:sz w:val="24"/>
          <w:szCs w:val="24"/>
          <w:lang w:bidi="fa-IR"/>
        </w:rPr>
        <w:t>Close Price=(Open + High + Low + Close)/</w:t>
      </w:r>
      <w:r w:rsidR="009643C2">
        <w:rPr>
          <w:rFonts w:cs="B Lotus"/>
          <w:b/>
          <w:bCs/>
          <w:sz w:val="24"/>
          <w:szCs w:val="24"/>
          <w:lang w:bidi="fa-IR"/>
        </w:rPr>
        <w:t>4</w:t>
      </w:r>
    </w:p>
    <w:p w14:paraId="6DC90116" w14:textId="509A0A6D" w:rsidR="00FC0FB5" w:rsidRDefault="00AD7D29" w:rsidP="00AD7D29">
      <w:pPr>
        <w:pStyle w:val="ListParagraph"/>
        <w:numPr>
          <w:ilvl w:val="0"/>
          <w:numId w:val="1"/>
        </w:numPr>
        <w:bidi/>
        <w:rPr>
          <w:rFonts w:cs="B Lotus"/>
          <w:b/>
          <w:bCs/>
          <w:sz w:val="24"/>
          <w:szCs w:val="24"/>
          <w:lang w:bidi="fa-IR"/>
        </w:rPr>
      </w:pPr>
      <w:r>
        <w:rPr>
          <w:rFonts w:cs="B Lotus" w:hint="cs"/>
          <w:b/>
          <w:bCs/>
          <w:sz w:val="24"/>
          <w:szCs w:val="24"/>
          <w:rtl/>
          <w:lang w:bidi="fa-IR"/>
        </w:rPr>
        <w:t>بالاترین و پایینترین قیمت هر کندل، همان بالاترین و پایین ترین قیمت کندل فعلی است</w:t>
      </w:r>
      <w:r w:rsidR="00865F99">
        <w:rPr>
          <w:rFonts w:cs="B Lotus" w:hint="cs"/>
          <w:b/>
          <w:bCs/>
          <w:sz w:val="24"/>
          <w:szCs w:val="24"/>
          <w:rtl/>
          <w:lang w:bidi="fa-IR"/>
        </w:rPr>
        <w:t xml:space="preserve"> </w:t>
      </w:r>
    </w:p>
    <w:p w14:paraId="408EC752" w14:textId="45D2D4F8" w:rsidR="00E366A3" w:rsidRDefault="00E366A3" w:rsidP="00E366A3">
      <w:pPr>
        <w:pStyle w:val="ListParagraph"/>
        <w:numPr>
          <w:ilvl w:val="0"/>
          <w:numId w:val="1"/>
        </w:numPr>
        <w:bidi/>
        <w:rPr>
          <w:rFonts w:cs="B Lotus"/>
          <w:b/>
          <w:bCs/>
          <w:sz w:val="24"/>
          <w:szCs w:val="24"/>
          <w:lang w:bidi="fa-IR"/>
        </w:rPr>
      </w:pPr>
      <w:r>
        <w:rPr>
          <w:rFonts w:cs="B Lotus" w:hint="cs"/>
          <w:b/>
          <w:bCs/>
          <w:sz w:val="24"/>
          <w:szCs w:val="24"/>
          <w:rtl/>
          <w:lang w:bidi="fa-IR"/>
        </w:rPr>
        <w:t>با توجه به اینکه در نمودار هیکین-اشی هر کندل به کندل قبلی خود مرتبط است، روند قیمت کندتر از نمودار کندل استیک است و بنابراین این نمودار دارای یک تاخیر است.</w:t>
      </w:r>
      <w:r w:rsidR="00FE25CD">
        <w:rPr>
          <w:rFonts w:cs="B Lotus" w:hint="cs"/>
          <w:b/>
          <w:bCs/>
          <w:sz w:val="24"/>
          <w:szCs w:val="24"/>
          <w:rtl/>
          <w:lang w:bidi="fa-IR"/>
        </w:rPr>
        <w:t xml:space="preserve"> بنابراین ما میتوانیم این نمودار را بعنوان یک اندیکاتور پس گرا در نظر بگیریم، مانند اندیکاتور میانگین متحرک.</w:t>
      </w:r>
    </w:p>
    <w:p w14:paraId="7873B080" w14:textId="589B5CBB" w:rsidR="00FE25CD" w:rsidRDefault="00FC093A" w:rsidP="00FE25CD">
      <w:pPr>
        <w:pStyle w:val="ListParagraph"/>
        <w:numPr>
          <w:ilvl w:val="0"/>
          <w:numId w:val="1"/>
        </w:numPr>
        <w:bidi/>
        <w:rPr>
          <w:rFonts w:cs="B Lotus"/>
          <w:b/>
          <w:bCs/>
          <w:sz w:val="24"/>
          <w:szCs w:val="24"/>
          <w:lang w:bidi="fa-IR"/>
        </w:rPr>
      </w:pPr>
      <w:r>
        <w:rPr>
          <w:rFonts w:cs="B Lotus" w:hint="cs"/>
          <w:b/>
          <w:bCs/>
          <w:noProof/>
          <w:sz w:val="24"/>
          <w:szCs w:val="24"/>
          <w:rtl/>
          <w:lang w:val="fa-IR" w:bidi="fa-IR"/>
        </w:rPr>
        <mc:AlternateContent>
          <mc:Choice Requires="wpg">
            <w:drawing>
              <wp:anchor distT="0" distB="0" distL="114300" distR="114300" simplePos="0" relativeHeight="251676672" behindDoc="0" locked="0" layoutInCell="1" allowOverlap="1" wp14:anchorId="6716689A" wp14:editId="727AC2CE">
                <wp:simplePos x="0" y="0"/>
                <wp:positionH relativeFrom="column">
                  <wp:posOffset>4495800</wp:posOffset>
                </wp:positionH>
                <wp:positionV relativeFrom="paragraph">
                  <wp:posOffset>745067</wp:posOffset>
                </wp:positionV>
                <wp:extent cx="228177" cy="690034"/>
                <wp:effectExtent l="0" t="0" r="19685" b="15240"/>
                <wp:wrapNone/>
                <wp:docPr id="51" name="Group 51"/>
                <wp:cNvGraphicFramePr/>
                <a:graphic xmlns:a="http://schemas.openxmlformats.org/drawingml/2006/main">
                  <a:graphicData uri="http://schemas.microsoft.com/office/word/2010/wordprocessingGroup">
                    <wpg:wgp>
                      <wpg:cNvGrpSpPr/>
                      <wpg:grpSpPr>
                        <a:xfrm>
                          <a:off x="0" y="0"/>
                          <a:ext cx="228177" cy="690034"/>
                          <a:chOff x="-21189" y="126967"/>
                          <a:chExt cx="228411" cy="690321"/>
                        </a:xfrm>
                      </wpg:grpSpPr>
                      <wps:wsp>
                        <wps:cNvPr id="52" name="Rectangle 52"/>
                        <wps:cNvSpPr/>
                        <wps:spPr>
                          <a:xfrm>
                            <a:off x="-21189" y="490734"/>
                            <a:ext cx="228411" cy="326554"/>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Straight Connector 53"/>
                        <wps:cNvCnPr/>
                        <wps:spPr>
                          <a:xfrm flipV="1">
                            <a:off x="93039" y="126967"/>
                            <a:ext cx="0" cy="338410"/>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C19D386" id="Group 51" o:spid="_x0000_s1026" style="position:absolute;margin-left:354pt;margin-top:58.65pt;width:17.95pt;height:54.35pt;z-index:251676672;mso-width-relative:margin;mso-height-relative:margin" coordorigin="-211,1269" coordsize="2284,6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">
                <v:rect id="Rectangle 52" o:spid="_x0000_s1027" style="position:absolute;left:-211;top:4907;width:2283;height:3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" fillcolor="#00b050" strokecolor="#00b050" strokeweight="1pt"/>
                <v:line id="Straight Connector 53" o:spid="_x0000_s1028" style="position:absolute;flip:y;visibility:visible;mso-wrap-style:square" from="930,1269" to="930,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" strokecolor="#00b050" strokeweight="1.5pt">
                  <v:stroke joinstyle="miter"/>
                </v:line>
              </v:group>
            </w:pict>
          </mc:Fallback>
        </mc:AlternateContent>
      </w:r>
      <w:r w:rsidR="00B6489E">
        <w:rPr>
          <w:rFonts w:cs="B Lotus" w:hint="cs"/>
          <w:b/>
          <w:bCs/>
          <w:noProof/>
          <w:sz w:val="24"/>
          <w:szCs w:val="24"/>
          <w:rtl/>
          <w:lang w:val="fa-IR" w:bidi="fa-IR"/>
        </w:rPr>
        <mc:AlternateContent>
          <mc:Choice Requires="wpg">
            <w:drawing>
              <wp:anchor distT="0" distB="0" distL="114300" distR="114300" simplePos="0" relativeHeight="251659264" behindDoc="0" locked="0" layoutInCell="1" allowOverlap="1" wp14:anchorId="47F776D2" wp14:editId="2D536BA1">
                <wp:simplePos x="0" y="0"/>
                <wp:positionH relativeFrom="column">
                  <wp:posOffset>2717165</wp:posOffset>
                </wp:positionH>
                <wp:positionV relativeFrom="paragraph">
                  <wp:posOffset>765810</wp:posOffset>
                </wp:positionV>
                <wp:extent cx="207010" cy="1113155"/>
                <wp:effectExtent l="0" t="0" r="21590" b="29845"/>
                <wp:wrapNone/>
                <wp:docPr id="17" name="Group 17"/>
                <wp:cNvGraphicFramePr/>
                <a:graphic xmlns:a="http://schemas.openxmlformats.org/drawingml/2006/main">
                  <a:graphicData uri="http://schemas.microsoft.com/office/word/2010/wordprocessingGroup">
                    <wpg:wgp>
                      <wpg:cNvGrpSpPr/>
                      <wpg:grpSpPr>
                        <a:xfrm>
                          <a:off x="0" y="0"/>
                          <a:ext cx="207010" cy="1113155"/>
                          <a:chOff x="0" y="0"/>
                          <a:chExt cx="207222" cy="1113592"/>
                        </a:xfrm>
                      </wpg:grpSpPr>
                      <wps:wsp>
                        <wps:cNvPr id="14" name="Rectangle 14"/>
                        <wps:cNvSpPr/>
                        <wps:spPr>
                          <a:xfrm>
                            <a:off x="0" y="0"/>
                            <a:ext cx="207222" cy="7366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Connector 16"/>
                        <wps:cNvCnPr/>
                        <wps:spPr>
                          <a:xfrm>
                            <a:off x="97267" y="749300"/>
                            <a:ext cx="0" cy="364292"/>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wpg:wgp>
                  </a:graphicData>
                </a:graphic>
                <wp14:sizeRelV relativeFrom="margin">
                  <wp14:pctHeight>0</wp14:pctHeight>
                </wp14:sizeRelV>
              </wp:anchor>
            </w:drawing>
          </mc:Choice>
          <mc:Fallback>
            <w:pict>
              <v:group w14:anchorId="56E4D791" id="Group 17" o:spid="_x0000_s1026" style="position:absolute;margin-left:213.95pt;margin-top:60.3pt;width:16.3pt;height:87.65pt;z-index:251659264;mso-height-relative:margin" coordsize="2072,1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">
                <v:rect id="Rectangle 14" o:spid="_x0000_s1027" style="position:absolute;width:2072;height:7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" fillcolor="red" strokecolor="red" strokeweight="1pt"/>
                <v:line id="Straight Connector 16" o:spid="_x0000_s1028" style="position:absolute;visibility:visible;mso-wrap-style:square" from="972,7493" to="972,11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" strokecolor="red" strokeweight="1.5pt">
                  <v:stroke joinstyle="miter"/>
                </v:line>
              </v:group>
            </w:pict>
          </mc:Fallback>
        </mc:AlternateContent>
      </w:r>
      <w:r w:rsidR="00B6489E">
        <w:rPr>
          <w:rFonts w:cs="B Lotus" w:hint="cs"/>
          <w:b/>
          <w:bCs/>
          <w:noProof/>
          <w:sz w:val="24"/>
          <w:szCs w:val="24"/>
          <w:rtl/>
          <w:lang w:val="fa-IR" w:bidi="fa-IR"/>
        </w:rPr>
        <mc:AlternateContent>
          <mc:Choice Requires="wpg">
            <w:drawing>
              <wp:anchor distT="0" distB="0" distL="114300" distR="114300" simplePos="0" relativeHeight="251654144" behindDoc="0" locked="0" layoutInCell="1" allowOverlap="1" wp14:anchorId="7038F3E3" wp14:editId="6DA3507B">
                <wp:simplePos x="0" y="0"/>
                <wp:positionH relativeFrom="column">
                  <wp:posOffset>3911176</wp:posOffset>
                </wp:positionH>
                <wp:positionV relativeFrom="paragraph">
                  <wp:posOffset>749300</wp:posOffset>
                </wp:positionV>
                <wp:extent cx="207010" cy="1100243"/>
                <wp:effectExtent l="0" t="0" r="21590" b="24130"/>
                <wp:wrapNone/>
                <wp:docPr id="12" name="Group 12"/>
                <wp:cNvGraphicFramePr/>
                <a:graphic xmlns:a="http://schemas.openxmlformats.org/drawingml/2006/main">
                  <a:graphicData uri="http://schemas.microsoft.com/office/word/2010/wordprocessingGroup">
                    <wpg:wgp>
                      <wpg:cNvGrpSpPr/>
                      <wpg:grpSpPr>
                        <a:xfrm>
                          <a:off x="0" y="0"/>
                          <a:ext cx="207010" cy="1100243"/>
                          <a:chOff x="0" y="126967"/>
                          <a:chExt cx="207222" cy="1100700"/>
                        </a:xfrm>
                      </wpg:grpSpPr>
                      <wps:wsp>
                        <wps:cNvPr id="10" name="Rectangle 10"/>
                        <wps:cNvSpPr/>
                        <wps:spPr>
                          <a:xfrm>
                            <a:off x="0" y="491067"/>
                            <a:ext cx="207222" cy="73660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flipV="1">
                            <a:off x="93039" y="126967"/>
                            <a:ext cx="0" cy="338410"/>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wgp>
                  </a:graphicData>
                </a:graphic>
                <wp14:sizeRelV relativeFrom="margin">
                  <wp14:pctHeight>0</wp14:pctHeight>
                </wp14:sizeRelV>
              </wp:anchor>
            </w:drawing>
          </mc:Choice>
          <mc:Fallback>
            <w:pict>
              <v:group w14:anchorId="194B60F6" id="Group 12" o:spid="_x0000_s1026" style="position:absolute;margin-left:307.95pt;margin-top:59pt;width:16.3pt;height:86.65pt;z-index:251654144;mso-height-relative:margin" coordorigin=",1269" coordsize="2072,11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">
                <v:rect id="Rectangle 10" o:spid="_x0000_s1027" style="position:absolute;top:4910;width:2072;height:7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" fillcolor="#00b050" strokecolor="#00b050" strokeweight="1pt"/>
                <v:line id="Straight Connector 11" o:spid="_x0000_s1028" style="position:absolute;flip:y;visibility:visible;mso-wrap-style:square" from="930,1269" to="930,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" strokecolor="#00b050" strokeweight="1.5pt">
                  <v:stroke joinstyle="miter"/>
                </v:line>
              </v:group>
            </w:pict>
          </mc:Fallback>
        </mc:AlternateContent>
      </w:r>
      <w:r w:rsidR="000F4BE7">
        <w:rPr>
          <w:rFonts w:cs="B Lotus" w:hint="cs"/>
          <w:b/>
          <w:bCs/>
          <w:sz w:val="24"/>
          <w:szCs w:val="24"/>
          <w:rtl/>
          <w:lang w:bidi="fa-IR"/>
        </w:rPr>
        <w:t xml:space="preserve">در چارت های هیکین-اشی، کندل های سبز رنک با طول بدنه بلند و </w:t>
      </w:r>
      <w:r w:rsidR="00AB2F5C">
        <w:rPr>
          <w:rFonts w:cs="B Lotus" w:hint="cs"/>
          <w:b/>
          <w:bCs/>
          <w:sz w:val="24"/>
          <w:szCs w:val="24"/>
          <w:rtl/>
          <w:lang w:bidi="fa-IR"/>
        </w:rPr>
        <w:t>دنباله</w:t>
      </w:r>
      <w:r w:rsidR="000F4BE7">
        <w:rPr>
          <w:rFonts w:cs="B Lotus" w:hint="cs"/>
          <w:b/>
          <w:bCs/>
          <w:sz w:val="24"/>
          <w:szCs w:val="24"/>
          <w:rtl/>
          <w:lang w:bidi="fa-IR"/>
        </w:rPr>
        <w:t xml:space="preserve"> بالایی بلند و بدون </w:t>
      </w:r>
      <w:r w:rsidR="00AB2F5C">
        <w:rPr>
          <w:rFonts w:cs="B Lotus" w:hint="cs"/>
          <w:b/>
          <w:bCs/>
          <w:sz w:val="24"/>
          <w:szCs w:val="24"/>
          <w:rtl/>
          <w:lang w:bidi="fa-IR"/>
        </w:rPr>
        <w:t>دنباله</w:t>
      </w:r>
      <w:r w:rsidR="000F4BE7">
        <w:rPr>
          <w:rFonts w:cs="B Lotus" w:hint="cs"/>
          <w:b/>
          <w:bCs/>
          <w:sz w:val="24"/>
          <w:szCs w:val="24"/>
          <w:rtl/>
          <w:lang w:bidi="fa-IR"/>
        </w:rPr>
        <w:t xml:space="preserve"> پایینی، بعنوان کندل های بولیش در نظر گرفته می شوند، کندل های قرمز رنگ با طول بدنه و </w:t>
      </w:r>
      <w:r w:rsidR="00AB2F5C">
        <w:rPr>
          <w:rFonts w:cs="B Lotus" w:hint="cs"/>
          <w:b/>
          <w:bCs/>
          <w:sz w:val="24"/>
          <w:szCs w:val="24"/>
          <w:rtl/>
          <w:lang w:bidi="fa-IR"/>
        </w:rPr>
        <w:t>دنباله</w:t>
      </w:r>
      <w:r w:rsidR="000F4BE7">
        <w:rPr>
          <w:rFonts w:cs="B Lotus" w:hint="cs"/>
          <w:b/>
          <w:bCs/>
          <w:sz w:val="24"/>
          <w:szCs w:val="24"/>
          <w:rtl/>
          <w:lang w:bidi="fa-IR"/>
        </w:rPr>
        <w:t xml:space="preserve"> پایینی بلند و بدون </w:t>
      </w:r>
      <w:r w:rsidR="00AB2F5C">
        <w:rPr>
          <w:rFonts w:cs="B Lotus" w:hint="cs"/>
          <w:b/>
          <w:bCs/>
          <w:sz w:val="24"/>
          <w:szCs w:val="24"/>
          <w:rtl/>
          <w:lang w:bidi="fa-IR"/>
        </w:rPr>
        <w:t>دنباله</w:t>
      </w:r>
      <w:r w:rsidR="000F4BE7">
        <w:rPr>
          <w:rFonts w:cs="B Lotus" w:hint="cs"/>
          <w:b/>
          <w:bCs/>
          <w:sz w:val="24"/>
          <w:szCs w:val="24"/>
          <w:rtl/>
          <w:lang w:bidi="fa-IR"/>
        </w:rPr>
        <w:t xml:space="preserve"> پایینی</w:t>
      </w:r>
      <w:r w:rsidR="00AB2F5C">
        <w:rPr>
          <w:rFonts w:cs="B Lotus" w:hint="cs"/>
          <w:b/>
          <w:bCs/>
          <w:sz w:val="24"/>
          <w:szCs w:val="24"/>
          <w:rtl/>
          <w:lang w:bidi="fa-IR"/>
        </w:rPr>
        <w:t xml:space="preserve"> بعنوان کندل های بیریش در نظر گرفته می شوند:</w:t>
      </w:r>
    </w:p>
    <w:p w14:paraId="136DCA2B" w14:textId="5B41482D" w:rsidR="00E73BA9" w:rsidRDefault="00FC093A" w:rsidP="00E73BA9">
      <w:pPr>
        <w:pStyle w:val="ListParagraph"/>
        <w:bidi/>
        <w:rPr>
          <w:rFonts w:cs="B Lotus"/>
          <w:b/>
          <w:bCs/>
          <w:sz w:val="24"/>
          <w:szCs w:val="24"/>
          <w:rtl/>
          <w:lang w:bidi="fa-IR"/>
        </w:rPr>
      </w:pPr>
      <w:r>
        <w:rPr>
          <w:rFonts w:cs="B Lotus" w:hint="cs"/>
          <w:b/>
          <w:bCs/>
          <w:noProof/>
          <w:sz w:val="24"/>
          <w:szCs w:val="24"/>
          <w:rtl/>
          <w:lang w:val="fa-IR" w:bidi="fa-IR"/>
        </w:rPr>
        <mc:AlternateContent>
          <mc:Choice Requires="wpg">
            <w:drawing>
              <wp:anchor distT="0" distB="0" distL="114300" distR="114300" simplePos="0" relativeHeight="251678720" behindDoc="0" locked="0" layoutInCell="1" allowOverlap="1" wp14:anchorId="7FD4BE87" wp14:editId="6E2261B0">
                <wp:simplePos x="0" y="0"/>
                <wp:positionH relativeFrom="column">
                  <wp:posOffset>2082800</wp:posOffset>
                </wp:positionH>
                <wp:positionV relativeFrom="paragraph">
                  <wp:posOffset>292735</wp:posOffset>
                </wp:positionV>
                <wp:extent cx="210820" cy="719455"/>
                <wp:effectExtent l="0" t="0" r="17780" b="42545"/>
                <wp:wrapNone/>
                <wp:docPr id="54" name="Group 54"/>
                <wp:cNvGraphicFramePr/>
                <a:graphic xmlns:a="http://schemas.openxmlformats.org/drawingml/2006/main">
                  <a:graphicData uri="http://schemas.microsoft.com/office/word/2010/wordprocessingGroup">
                    <wpg:wgp>
                      <wpg:cNvGrpSpPr/>
                      <wpg:grpSpPr>
                        <a:xfrm>
                          <a:off x="0" y="0"/>
                          <a:ext cx="210820" cy="719455"/>
                          <a:chOff x="-4237" y="393855"/>
                          <a:chExt cx="211459" cy="719737"/>
                        </a:xfrm>
                      </wpg:grpSpPr>
                      <wps:wsp>
                        <wps:cNvPr id="55" name="Rectangle 55"/>
                        <wps:cNvSpPr/>
                        <wps:spPr>
                          <a:xfrm>
                            <a:off x="-4237" y="393855"/>
                            <a:ext cx="211459" cy="342746"/>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Straight Connector 56"/>
                        <wps:cNvCnPr/>
                        <wps:spPr>
                          <a:xfrm>
                            <a:off x="97267" y="749300"/>
                            <a:ext cx="0" cy="364292"/>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D2A0EF" id="Group 54" o:spid="_x0000_s1026" style="position:absolute;margin-left:164pt;margin-top:23.05pt;width:16.6pt;height:56.65pt;z-index:251678720;mso-width-relative:margin;mso-height-relative:margin" coordorigin="-42,3938" coordsize="2114,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">
                <v:rect id="Rectangle 55" o:spid="_x0000_s1027" style="position:absolute;left:-42;top:3938;width:2114;height:3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" fillcolor="red" strokecolor="red" strokeweight="1pt"/>
                <v:line id="Straight Connector 56" o:spid="_x0000_s1028" style="position:absolute;visibility:visible;mso-wrap-style:square" from="972,7493" to="972,11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" strokecolor="red" strokeweight="1.5pt">
                  <v:stroke joinstyle="miter"/>
                </v:line>
              </v:group>
            </w:pict>
          </mc:Fallback>
        </mc:AlternateContent>
      </w:r>
    </w:p>
    <w:p w14:paraId="4EB5F1CC" w14:textId="22CE315F" w:rsidR="00E73BA9" w:rsidRDefault="00E73BA9" w:rsidP="00E73BA9">
      <w:pPr>
        <w:pStyle w:val="ListParagraph"/>
        <w:bidi/>
        <w:rPr>
          <w:rFonts w:cs="B Lotus"/>
          <w:b/>
          <w:bCs/>
          <w:sz w:val="24"/>
          <w:szCs w:val="24"/>
          <w:rtl/>
          <w:lang w:bidi="fa-IR"/>
        </w:rPr>
      </w:pPr>
    </w:p>
    <w:p w14:paraId="59026692" w14:textId="7711F082" w:rsidR="00E73BA9" w:rsidRDefault="00E73BA9" w:rsidP="00E73BA9">
      <w:pPr>
        <w:pStyle w:val="ListParagraph"/>
        <w:bidi/>
        <w:rPr>
          <w:rFonts w:cs="B Lotus"/>
          <w:b/>
          <w:bCs/>
          <w:sz w:val="24"/>
          <w:szCs w:val="24"/>
          <w:lang w:bidi="fa-IR"/>
        </w:rPr>
      </w:pPr>
    </w:p>
    <w:p w14:paraId="32455710" w14:textId="77777777" w:rsidR="00E73BA9" w:rsidRDefault="00E73BA9" w:rsidP="00E73BA9">
      <w:pPr>
        <w:pStyle w:val="ListParagraph"/>
        <w:bidi/>
        <w:rPr>
          <w:rFonts w:cs="B Lotus"/>
          <w:b/>
          <w:bCs/>
          <w:sz w:val="24"/>
          <w:szCs w:val="24"/>
          <w:lang w:bidi="fa-IR"/>
        </w:rPr>
      </w:pPr>
    </w:p>
    <w:p w14:paraId="2EF1656F" w14:textId="77777777" w:rsidR="00E73BA9" w:rsidRDefault="00E73BA9" w:rsidP="00E73BA9">
      <w:pPr>
        <w:pStyle w:val="ListParagraph"/>
        <w:bidi/>
        <w:rPr>
          <w:rFonts w:cs="B Lotus"/>
          <w:b/>
          <w:bCs/>
          <w:sz w:val="24"/>
          <w:szCs w:val="24"/>
          <w:lang w:bidi="fa-IR"/>
        </w:rPr>
      </w:pPr>
    </w:p>
    <w:p w14:paraId="173B4BF3" w14:textId="1F2BE7E6" w:rsidR="00AB2F5C" w:rsidRDefault="00AB2F5C" w:rsidP="00E73BA9">
      <w:pPr>
        <w:pStyle w:val="ListParagraph"/>
        <w:numPr>
          <w:ilvl w:val="0"/>
          <w:numId w:val="1"/>
        </w:numPr>
        <w:bidi/>
        <w:rPr>
          <w:rFonts w:cs="B Lotus"/>
          <w:b/>
          <w:bCs/>
          <w:sz w:val="24"/>
          <w:szCs w:val="24"/>
          <w:lang w:bidi="fa-IR"/>
        </w:rPr>
      </w:pPr>
      <w:r>
        <w:rPr>
          <w:rFonts w:cs="B Lotus" w:hint="cs"/>
          <w:b/>
          <w:bCs/>
          <w:sz w:val="24"/>
          <w:szCs w:val="24"/>
          <w:rtl/>
          <w:lang w:bidi="fa-IR"/>
        </w:rPr>
        <w:t>کندل</w:t>
      </w:r>
      <w:r w:rsidR="00E73BA9">
        <w:rPr>
          <w:rFonts w:cs="B Lotus" w:hint="cs"/>
          <w:b/>
          <w:bCs/>
          <w:sz w:val="24"/>
          <w:szCs w:val="24"/>
          <w:rtl/>
          <w:lang w:bidi="fa-IR"/>
        </w:rPr>
        <w:t xml:space="preserve"> </w:t>
      </w:r>
      <w:r w:rsidR="00124288">
        <w:rPr>
          <w:rFonts w:cs="B Lotus" w:hint="cs"/>
          <w:b/>
          <w:bCs/>
          <w:sz w:val="24"/>
          <w:szCs w:val="24"/>
          <w:rtl/>
          <w:lang w:bidi="fa-IR"/>
        </w:rPr>
        <w:t>های با بدنه</w:t>
      </w:r>
      <w:r w:rsidR="00B6489E">
        <w:rPr>
          <w:rFonts w:cs="B Lotus" w:hint="cs"/>
          <w:b/>
          <w:bCs/>
          <w:sz w:val="24"/>
          <w:szCs w:val="24"/>
          <w:rtl/>
          <w:lang w:bidi="fa-IR"/>
        </w:rPr>
        <w:t xml:space="preserve"> بسیار</w:t>
      </w:r>
      <w:r w:rsidR="00124288">
        <w:rPr>
          <w:rFonts w:cs="B Lotus" w:hint="cs"/>
          <w:b/>
          <w:bCs/>
          <w:sz w:val="24"/>
          <w:szCs w:val="24"/>
          <w:rtl/>
          <w:lang w:bidi="fa-IR"/>
        </w:rPr>
        <w:t xml:space="preserve"> </w:t>
      </w:r>
      <w:r w:rsidR="00B6489E">
        <w:rPr>
          <w:rFonts w:cs="B Lotus" w:hint="cs"/>
          <w:b/>
          <w:bCs/>
          <w:sz w:val="24"/>
          <w:szCs w:val="24"/>
          <w:rtl/>
          <w:lang w:bidi="fa-IR"/>
        </w:rPr>
        <w:t>نازک (</w:t>
      </w:r>
      <w:r w:rsidR="00B6489E">
        <w:rPr>
          <w:rFonts w:cs="B Lotus"/>
          <w:b/>
          <w:bCs/>
          <w:sz w:val="24"/>
          <w:szCs w:val="24"/>
          <w:lang w:bidi="fa-IR"/>
        </w:rPr>
        <w:t>Doji</w:t>
      </w:r>
      <w:r w:rsidR="00B6489E">
        <w:rPr>
          <w:rFonts w:cs="B Lotus" w:hint="cs"/>
          <w:b/>
          <w:bCs/>
          <w:sz w:val="24"/>
          <w:szCs w:val="24"/>
          <w:rtl/>
          <w:lang w:bidi="fa-IR"/>
        </w:rPr>
        <w:t>)</w:t>
      </w:r>
      <w:r w:rsidR="00124288">
        <w:rPr>
          <w:rFonts w:cs="B Lotus" w:hint="cs"/>
          <w:b/>
          <w:bCs/>
          <w:sz w:val="24"/>
          <w:szCs w:val="24"/>
          <w:rtl/>
          <w:lang w:bidi="fa-IR"/>
        </w:rPr>
        <w:t xml:space="preserve"> و رنگ برعکس کندل قبلی بعنوان سیگنال تغییر روند </w:t>
      </w:r>
      <w:r w:rsidR="00B6489E">
        <w:rPr>
          <w:rFonts w:cs="B Lotus" w:hint="cs"/>
          <w:b/>
          <w:bCs/>
          <w:sz w:val="24"/>
          <w:szCs w:val="24"/>
          <w:rtl/>
          <w:lang w:bidi="fa-IR"/>
        </w:rPr>
        <w:t>در نظر گرفته می شوند</w:t>
      </w:r>
    </w:p>
    <w:p w14:paraId="726C229E" w14:textId="3F7EE38A" w:rsidR="00B6489E" w:rsidRDefault="00B6489E" w:rsidP="00B6489E">
      <w:pPr>
        <w:pStyle w:val="ListParagraph"/>
        <w:bidi/>
        <w:rPr>
          <w:rFonts w:cs="B Lotus"/>
          <w:b/>
          <w:bCs/>
          <w:sz w:val="24"/>
          <w:szCs w:val="24"/>
          <w:rtl/>
          <w:lang w:bidi="fa-IR"/>
        </w:rPr>
      </w:pPr>
    </w:p>
    <w:p w14:paraId="6F233EEF" w14:textId="1AFEB735" w:rsidR="00B6489E" w:rsidRDefault="00B6489E" w:rsidP="00B6489E">
      <w:pPr>
        <w:pStyle w:val="ListParagraph"/>
        <w:bidi/>
        <w:rPr>
          <w:rFonts w:cs="B Lotus"/>
          <w:b/>
          <w:bCs/>
          <w:sz w:val="24"/>
          <w:szCs w:val="24"/>
          <w:rtl/>
          <w:lang w:bidi="fa-IR"/>
        </w:rPr>
      </w:pPr>
      <w:r>
        <w:rPr>
          <w:rFonts w:cs="B Lotus"/>
          <w:b/>
          <w:bCs/>
          <w:noProof/>
          <w:sz w:val="24"/>
          <w:szCs w:val="24"/>
          <w:rtl/>
          <w:lang w:val="fa-IR" w:bidi="fa-IR"/>
        </w:rPr>
        <mc:AlternateContent>
          <mc:Choice Requires="wpg">
            <w:drawing>
              <wp:anchor distT="0" distB="0" distL="114300" distR="114300" simplePos="0" relativeHeight="251669504" behindDoc="0" locked="0" layoutInCell="1" allowOverlap="1" wp14:anchorId="2AB595A8" wp14:editId="6DB5B25C">
                <wp:simplePos x="0" y="0"/>
                <wp:positionH relativeFrom="column">
                  <wp:posOffset>2820035</wp:posOffset>
                </wp:positionH>
                <wp:positionV relativeFrom="paragraph">
                  <wp:posOffset>70485</wp:posOffset>
                </wp:positionV>
                <wp:extent cx="248920" cy="588010"/>
                <wp:effectExtent l="0" t="0" r="17780" b="2540"/>
                <wp:wrapNone/>
                <wp:docPr id="25" name="Group 25"/>
                <wp:cNvGraphicFramePr/>
                <a:graphic xmlns:a="http://schemas.openxmlformats.org/drawingml/2006/main">
                  <a:graphicData uri="http://schemas.microsoft.com/office/word/2010/wordprocessingGroup">
                    <wpg:wgp>
                      <wpg:cNvGrpSpPr/>
                      <wpg:grpSpPr>
                        <a:xfrm>
                          <a:off x="0" y="0"/>
                          <a:ext cx="248920" cy="588010"/>
                          <a:chOff x="0" y="0"/>
                          <a:chExt cx="248920" cy="588433"/>
                        </a:xfrm>
                      </wpg:grpSpPr>
                      <wps:wsp>
                        <wps:cNvPr id="26" name="Straight Connector 26"/>
                        <wps:cNvCnPr/>
                        <wps:spPr>
                          <a:xfrm flipV="1">
                            <a:off x="131233" y="0"/>
                            <a:ext cx="0" cy="287417"/>
                          </a:xfrm>
                          <a:prstGeom prst="line">
                            <a:avLst/>
                          </a:prstGeom>
                          <a:ln>
                            <a:solidFill>
                              <a:srgbClr val="FF0000"/>
                            </a:solidFill>
                          </a:ln>
                        </wps:spPr>
                        <wps:style>
                          <a:lnRef idx="3">
                            <a:schemeClr val="accent6"/>
                          </a:lnRef>
                          <a:fillRef idx="0">
                            <a:schemeClr val="accent6"/>
                          </a:fillRef>
                          <a:effectRef idx="2">
                            <a:schemeClr val="accent6"/>
                          </a:effectRef>
                          <a:fontRef idx="minor">
                            <a:schemeClr val="tx1"/>
                          </a:fontRef>
                        </wps:style>
                        <wps:bodyPr/>
                      </wps:wsp>
                      <wpg:grpSp>
                        <wpg:cNvPr id="27" name="Group 27"/>
                        <wpg:cNvGrpSpPr/>
                        <wpg:grpSpPr>
                          <a:xfrm>
                            <a:off x="0" y="279400"/>
                            <a:ext cx="248920" cy="309033"/>
                            <a:chOff x="0" y="0"/>
                            <a:chExt cx="248920" cy="309033"/>
                          </a:xfrm>
                        </wpg:grpSpPr>
                        <wps:wsp>
                          <wps:cNvPr id="28" name="Rectangle 28"/>
                          <wps:cNvSpPr/>
                          <wps:spPr>
                            <a:xfrm>
                              <a:off x="0" y="0"/>
                              <a:ext cx="248920" cy="38847"/>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flipV="1">
                              <a:off x="131233" y="33866"/>
                              <a:ext cx="0" cy="275167"/>
                            </a:xfrm>
                            <a:prstGeom prst="line">
                              <a:avLst/>
                            </a:prstGeom>
                            <a:ln>
                              <a:solidFill>
                                <a:srgbClr val="FF0000"/>
                              </a:solidFill>
                            </a:ln>
                          </wps:spPr>
                          <wps:style>
                            <a:lnRef idx="3">
                              <a:schemeClr val="accent6"/>
                            </a:lnRef>
                            <a:fillRef idx="0">
                              <a:schemeClr val="accent6"/>
                            </a:fillRef>
                            <a:effectRef idx="2">
                              <a:schemeClr val="accent6"/>
                            </a:effectRef>
                            <a:fontRef idx="minor">
                              <a:schemeClr val="tx1"/>
                            </a:fontRef>
                          </wps:style>
                          <wps:bodyPr/>
                        </wps:wsp>
                      </wpg:grpSp>
                    </wpg:wgp>
                  </a:graphicData>
                </a:graphic>
                <wp14:sizeRelH relativeFrom="margin">
                  <wp14:pctWidth>0</wp14:pctWidth>
                </wp14:sizeRelH>
              </wp:anchor>
            </w:drawing>
          </mc:Choice>
          <mc:Fallback>
            <w:pict>
              <v:group w14:anchorId="5F97C91A" id="Group 25" o:spid="_x0000_s1026" style="position:absolute;margin-left:222.05pt;margin-top:5.55pt;width:19.6pt;height:46.3pt;z-index:251669504;mso-width-relative:margin" coordsize="2489,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">
                <v:line id="Straight Connector 26" o:spid="_x0000_s1027" style="position:absolute;flip:y;visibility:visible;mso-wrap-style:square" from="1312,0" to="13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" strokecolor="red" strokeweight="1.5pt">
                  <v:stroke joinstyle="miter"/>
                </v:line>
                <v:group id="Group 27" o:spid="_x0000_s1028" style="position:absolute;top:2794;width:2489;height:3090" coordsize="248920,30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29" style="position:absolute;width:248920;height:38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" fillcolor="red" strokecolor="red" strokeweight="1pt"/>
                  <v:line id="Straight Connector 29" o:spid="_x0000_s1030" style="position:absolute;flip:y;visibility:visible;mso-wrap-style:square" from="131233,33866" to="131233,309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" strokecolor="red" strokeweight="1.5pt">
                    <v:stroke joinstyle="miter"/>
                  </v:line>
                </v:group>
              </v:group>
            </w:pict>
          </mc:Fallback>
        </mc:AlternateContent>
      </w:r>
      <w:r>
        <w:rPr>
          <w:rFonts w:cs="B Lotus"/>
          <w:b/>
          <w:bCs/>
          <w:noProof/>
          <w:sz w:val="24"/>
          <w:szCs w:val="24"/>
          <w:rtl/>
          <w:lang w:val="fa-IR" w:bidi="fa-IR"/>
        </w:rPr>
        <mc:AlternateContent>
          <mc:Choice Requires="wpg">
            <w:drawing>
              <wp:anchor distT="0" distB="0" distL="114300" distR="114300" simplePos="0" relativeHeight="251667456" behindDoc="0" locked="0" layoutInCell="1" allowOverlap="1" wp14:anchorId="10435696" wp14:editId="6F596765">
                <wp:simplePos x="0" y="0"/>
                <wp:positionH relativeFrom="column">
                  <wp:posOffset>3767455</wp:posOffset>
                </wp:positionH>
                <wp:positionV relativeFrom="paragraph">
                  <wp:posOffset>62019</wp:posOffset>
                </wp:positionV>
                <wp:extent cx="248920" cy="588433"/>
                <wp:effectExtent l="0" t="0" r="17780" b="2540"/>
                <wp:wrapNone/>
                <wp:docPr id="24" name="Group 24"/>
                <wp:cNvGraphicFramePr/>
                <a:graphic xmlns:a="http://schemas.openxmlformats.org/drawingml/2006/main">
                  <a:graphicData uri="http://schemas.microsoft.com/office/word/2010/wordprocessingGroup">
                    <wpg:wgp>
                      <wpg:cNvGrpSpPr/>
                      <wpg:grpSpPr>
                        <a:xfrm>
                          <a:off x="0" y="0"/>
                          <a:ext cx="248920" cy="588433"/>
                          <a:chOff x="0" y="0"/>
                          <a:chExt cx="248920" cy="588433"/>
                        </a:xfrm>
                      </wpg:grpSpPr>
                      <wps:wsp>
                        <wps:cNvPr id="20" name="Straight Connector 20"/>
                        <wps:cNvCnPr/>
                        <wps:spPr>
                          <a:xfrm flipV="1">
                            <a:off x="131233" y="0"/>
                            <a:ext cx="0" cy="287417"/>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cNvPr id="23" name="Group 23"/>
                        <wpg:cNvGrpSpPr/>
                        <wpg:grpSpPr>
                          <a:xfrm>
                            <a:off x="0" y="279400"/>
                            <a:ext cx="248920" cy="309033"/>
                            <a:chOff x="0" y="0"/>
                            <a:chExt cx="248920" cy="309033"/>
                          </a:xfrm>
                        </wpg:grpSpPr>
                        <wps:wsp>
                          <wps:cNvPr id="19" name="Rectangle 19"/>
                          <wps:cNvSpPr/>
                          <wps:spPr>
                            <a:xfrm>
                              <a:off x="0" y="0"/>
                              <a:ext cx="248920" cy="38847"/>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Connector 21"/>
                          <wps:cNvCnPr/>
                          <wps:spPr>
                            <a:xfrm flipV="1">
                              <a:off x="131233" y="33866"/>
                              <a:ext cx="0" cy="275167"/>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wgp>
                  </a:graphicData>
                </a:graphic>
                <wp14:sizeRelH relativeFrom="margin">
                  <wp14:pctWidth>0</wp14:pctWidth>
                </wp14:sizeRelH>
              </wp:anchor>
            </w:drawing>
          </mc:Choice>
          <mc:Fallback>
            <w:pict>
              <v:group w14:anchorId="776FDB82" id="Group 24" o:spid="_x0000_s1026" style="position:absolute;margin-left:296.65pt;margin-top:4.9pt;width:19.6pt;height:46.35pt;z-index:251667456;mso-width-relative:margin" coordsize="2489,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">
                <v:line id="Straight Connector 20" o:spid="_x0000_s1027" style="position:absolute;flip:y;visibility:visible;mso-wrap-style:square" from="1312,0" to="13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" strokecolor="#00b050" strokeweight="1.5pt">
                  <v:stroke joinstyle="miter"/>
                </v:line>
                <v:group id="Group 23" o:spid="_x0000_s1028" style="position:absolute;top:2794;width:2489;height:3090" coordsize="248920,30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19" o:spid="_x0000_s1029" style="position:absolute;width:248920;height:38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" fillcolor="#00b050" strokecolor="#00b050" strokeweight="1pt"/>
                  <v:line id="Straight Connector 21" o:spid="_x0000_s1030" style="position:absolute;flip:y;visibility:visible;mso-wrap-style:square" from="131233,33866" to="131233,309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" strokecolor="#00b050" strokeweight="1.5pt">
                    <v:stroke joinstyle="miter"/>
                  </v:line>
                </v:group>
              </v:group>
            </w:pict>
          </mc:Fallback>
        </mc:AlternateContent>
      </w:r>
    </w:p>
    <w:p w14:paraId="4289AD27" w14:textId="3B4C3297" w:rsidR="00B6489E" w:rsidRDefault="00B6489E" w:rsidP="00B6489E">
      <w:pPr>
        <w:pStyle w:val="ListParagraph"/>
        <w:bidi/>
        <w:rPr>
          <w:rFonts w:cs="B Lotus"/>
          <w:b/>
          <w:bCs/>
          <w:sz w:val="24"/>
          <w:szCs w:val="24"/>
          <w:rtl/>
          <w:lang w:bidi="fa-IR"/>
        </w:rPr>
      </w:pPr>
    </w:p>
    <w:p w14:paraId="2BDC4B7F" w14:textId="7762C68C" w:rsidR="00B6489E" w:rsidRDefault="00B6489E" w:rsidP="00B6489E">
      <w:pPr>
        <w:pStyle w:val="ListParagraph"/>
        <w:bidi/>
        <w:rPr>
          <w:rFonts w:cs="B Lotus"/>
          <w:b/>
          <w:bCs/>
          <w:sz w:val="24"/>
          <w:szCs w:val="24"/>
          <w:lang w:bidi="fa-IR"/>
        </w:rPr>
      </w:pPr>
    </w:p>
    <w:p w14:paraId="29864EFD" w14:textId="77777777" w:rsidR="00B6489E" w:rsidRDefault="00B6489E" w:rsidP="00B6489E">
      <w:pPr>
        <w:pStyle w:val="ListParagraph"/>
        <w:bidi/>
        <w:rPr>
          <w:rFonts w:cs="B Lotus"/>
          <w:b/>
          <w:bCs/>
          <w:sz w:val="24"/>
          <w:szCs w:val="24"/>
          <w:lang w:bidi="fa-IR"/>
        </w:rPr>
      </w:pPr>
    </w:p>
    <w:p w14:paraId="78483B6C" w14:textId="77777777" w:rsidR="00B6489E" w:rsidRDefault="00B6489E" w:rsidP="00B6489E">
      <w:pPr>
        <w:pStyle w:val="ListParagraph"/>
        <w:bidi/>
        <w:rPr>
          <w:rFonts w:cs="B Lotus"/>
          <w:b/>
          <w:bCs/>
          <w:sz w:val="24"/>
          <w:szCs w:val="24"/>
          <w:lang w:bidi="fa-IR"/>
        </w:rPr>
      </w:pPr>
    </w:p>
    <w:p w14:paraId="75FEEB98" w14:textId="1ACA0B38" w:rsidR="00B6489E" w:rsidRDefault="00B6489E" w:rsidP="00B6489E">
      <w:pPr>
        <w:pStyle w:val="ListParagraph"/>
        <w:numPr>
          <w:ilvl w:val="0"/>
          <w:numId w:val="1"/>
        </w:numPr>
        <w:bidi/>
        <w:rPr>
          <w:rFonts w:cs="B Lotus"/>
          <w:b/>
          <w:bCs/>
          <w:sz w:val="24"/>
          <w:szCs w:val="24"/>
          <w:lang w:bidi="fa-IR"/>
        </w:rPr>
      </w:pPr>
      <w:r>
        <w:rPr>
          <w:rFonts w:cs="B Lotus" w:hint="cs"/>
          <w:b/>
          <w:bCs/>
          <w:sz w:val="24"/>
          <w:szCs w:val="24"/>
          <w:rtl/>
          <w:lang w:bidi="fa-IR"/>
        </w:rPr>
        <w:t>کندل های با بدنه باریک بعنوان کندل های قدرت ضعیف روند در نظر گرفته می شوند</w:t>
      </w:r>
    </w:p>
    <w:p w14:paraId="541D347D" w14:textId="6CFB08F3" w:rsidR="00C22BA8" w:rsidRDefault="006A44EF" w:rsidP="00C22BA8">
      <w:pPr>
        <w:bidi/>
        <w:rPr>
          <w:rFonts w:cs="B Lotus"/>
          <w:b/>
          <w:bCs/>
          <w:sz w:val="24"/>
          <w:szCs w:val="24"/>
          <w:rtl/>
          <w:lang w:bidi="fa-IR"/>
        </w:rPr>
      </w:pPr>
      <w:r w:rsidRPr="00C22BA8">
        <w:rPr>
          <w:rFonts w:cs="B Lotus"/>
          <w:b/>
          <w:bCs/>
          <w:noProof/>
          <w:sz w:val="24"/>
          <w:szCs w:val="24"/>
          <w:rtl/>
          <w:lang w:bidi="fa-IR"/>
        </w:rPr>
        <mc:AlternateContent>
          <mc:Choice Requires="wpg">
            <w:drawing>
              <wp:anchor distT="0" distB="0" distL="114300" distR="114300" simplePos="0" relativeHeight="251672576" behindDoc="0" locked="0" layoutInCell="1" allowOverlap="1" wp14:anchorId="732942B5" wp14:editId="61D96AD2">
                <wp:simplePos x="0" y="0"/>
                <wp:positionH relativeFrom="column">
                  <wp:posOffset>2814955</wp:posOffset>
                </wp:positionH>
                <wp:positionV relativeFrom="paragraph">
                  <wp:posOffset>375497</wp:posOffset>
                </wp:positionV>
                <wp:extent cx="248920" cy="455930"/>
                <wp:effectExtent l="0" t="0" r="17780" b="20320"/>
                <wp:wrapNone/>
                <wp:docPr id="35" name="Group 35"/>
                <wp:cNvGraphicFramePr/>
                <a:graphic xmlns:a="http://schemas.openxmlformats.org/drawingml/2006/main">
                  <a:graphicData uri="http://schemas.microsoft.com/office/word/2010/wordprocessingGroup">
                    <wpg:wgp>
                      <wpg:cNvGrpSpPr/>
                      <wpg:grpSpPr>
                        <a:xfrm>
                          <a:off x="0" y="0"/>
                          <a:ext cx="248920" cy="455930"/>
                          <a:chOff x="0" y="160983"/>
                          <a:chExt cx="248920" cy="427450"/>
                        </a:xfrm>
                      </wpg:grpSpPr>
                      <wps:wsp>
                        <wps:cNvPr id="36" name="Straight Connector 36"/>
                        <wps:cNvCnPr/>
                        <wps:spPr>
                          <a:xfrm flipV="1">
                            <a:off x="131233" y="160983"/>
                            <a:ext cx="0" cy="126434"/>
                          </a:xfrm>
                          <a:prstGeom prst="line">
                            <a:avLst/>
                          </a:prstGeom>
                          <a:ln>
                            <a:solidFill>
                              <a:srgbClr val="FF0000"/>
                            </a:solidFill>
                          </a:ln>
                        </wps:spPr>
                        <wps:style>
                          <a:lnRef idx="3">
                            <a:schemeClr val="accent6"/>
                          </a:lnRef>
                          <a:fillRef idx="0">
                            <a:schemeClr val="accent6"/>
                          </a:fillRef>
                          <a:effectRef idx="2">
                            <a:schemeClr val="accent6"/>
                          </a:effectRef>
                          <a:fontRef idx="minor">
                            <a:schemeClr val="tx1"/>
                          </a:fontRef>
                        </wps:style>
                        <wps:bodyPr/>
                      </wps:wsp>
                      <wpg:grpSp>
                        <wpg:cNvPr id="37" name="Group 37"/>
                        <wpg:cNvGrpSpPr/>
                        <wpg:grpSpPr>
                          <a:xfrm>
                            <a:off x="0" y="279400"/>
                            <a:ext cx="248920" cy="309033"/>
                            <a:chOff x="0" y="0"/>
                            <a:chExt cx="248920" cy="309033"/>
                          </a:xfrm>
                        </wpg:grpSpPr>
                        <wps:wsp>
                          <wps:cNvPr id="38" name="Rectangle 38"/>
                          <wps:cNvSpPr/>
                          <wps:spPr>
                            <a:xfrm>
                              <a:off x="0" y="0"/>
                              <a:ext cx="248920" cy="181709"/>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traight Connector 39"/>
                          <wps:cNvCnPr/>
                          <wps:spPr>
                            <a:xfrm flipV="1">
                              <a:off x="131233" y="33866"/>
                              <a:ext cx="0" cy="275167"/>
                            </a:xfrm>
                            <a:prstGeom prst="line">
                              <a:avLst/>
                            </a:prstGeom>
                            <a:ln>
                              <a:solidFill>
                                <a:srgbClr val="FF0000"/>
                              </a:solidFill>
                            </a:ln>
                          </wps:spPr>
                          <wps:style>
                            <a:lnRef idx="3">
                              <a:schemeClr val="accent6"/>
                            </a:lnRef>
                            <a:fillRef idx="0">
                              <a:schemeClr val="accent6"/>
                            </a:fillRef>
                            <a:effectRef idx="2">
                              <a:schemeClr val="accent6"/>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2A7E9AB" id="Group 35" o:spid="_x0000_s1026" style="position:absolute;margin-left:221.65pt;margin-top:29.55pt;width:19.6pt;height:35.9pt;z-index:251672576;mso-width-relative:margin;mso-height-relative:margin" coordorigin=",1609" coordsize="2489,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">
                <v:line id="Straight Connector 36" o:spid="_x0000_s1027" style="position:absolute;flip:y;visibility:visible;mso-wrap-style:square" from="1312,1609" to="13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" strokecolor="red" strokeweight="1.5pt">
                  <v:stroke joinstyle="miter"/>
                </v:line>
                <v:group id="Group 37" o:spid="_x0000_s1028" style="position:absolute;top:2794;width:2489;height:3090" coordsize="248920,30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29" style="position:absolute;width:248920;height:181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" fillcolor="red" strokecolor="red" strokeweight="1pt"/>
                  <v:line id="Straight Connector 39" o:spid="_x0000_s1030" style="position:absolute;flip:y;visibility:visible;mso-wrap-style:square" from="131233,33866" to="131233,309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" strokecolor="red" strokeweight="1.5pt">
                    <v:stroke joinstyle="miter"/>
                  </v:line>
                </v:group>
              </v:group>
            </w:pict>
          </mc:Fallback>
        </mc:AlternateContent>
      </w:r>
      <w:r w:rsidR="00C22BA8" w:rsidRPr="00C22BA8">
        <w:rPr>
          <w:rFonts w:cs="B Lotus"/>
          <w:b/>
          <w:bCs/>
          <w:noProof/>
          <w:sz w:val="24"/>
          <w:szCs w:val="24"/>
          <w:rtl/>
          <w:lang w:bidi="fa-IR"/>
        </w:rPr>
        <mc:AlternateContent>
          <mc:Choice Requires="wpg">
            <w:drawing>
              <wp:anchor distT="0" distB="0" distL="114300" distR="114300" simplePos="0" relativeHeight="251674624" behindDoc="0" locked="0" layoutInCell="1" allowOverlap="1" wp14:anchorId="4C113657" wp14:editId="759335B4">
                <wp:simplePos x="0" y="0"/>
                <wp:positionH relativeFrom="column">
                  <wp:posOffset>3709247</wp:posOffset>
                </wp:positionH>
                <wp:positionV relativeFrom="paragraph">
                  <wp:posOffset>371898</wp:posOffset>
                </wp:positionV>
                <wp:extent cx="248920" cy="456354"/>
                <wp:effectExtent l="0" t="0" r="17780" b="20320"/>
                <wp:wrapNone/>
                <wp:docPr id="45" name="Group 45"/>
                <wp:cNvGraphicFramePr/>
                <a:graphic xmlns:a="http://schemas.openxmlformats.org/drawingml/2006/main">
                  <a:graphicData uri="http://schemas.microsoft.com/office/word/2010/wordprocessingGroup">
                    <wpg:wgp>
                      <wpg:cNvGrpSpPr/>
                      <wpg:grpSpPr>
                        <a:xfrm>
                          <a:off x="0" y="0"/>
                          <a:ext cx="248920" cy="456354"/>
                          <a:chOff x="0" y="160983"/>
                          <a:chExt cx="248920" cy="427450"/>
                        </a:xfrm>
                        <a:solidFill>
                          <a:srgbClr val="00B050"/>
                        </a:solidFill>
                      </wpg:grpSpPr>
                      <wps:wsp>
                        <wps:cNvPr id="46" name="Straight Connector 46"/>
                        <wps:cNvCnPr/>
                        <wps:spPr>
                          <a:xfrm flipV="1">
                            <a:off x="131233" y="160983"/>
                            <a:ext cx="0" cy="126434"/>
                          </a:xfrm>
                          <a:prstGeom prst="line">
                            <a:avLst/>
                          </a:prstGeom>
                          <a:grpFill/>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cNvPr id="47" name="Group 47"/>
                        <wpg:cNvGrpSpPr/>
                        <wpg:grpSpPr>
                          <a:xfrm>
                            <a:off x="0" y="279400"/>
                            <a:ext cx="248920" cy="309033"/>
                            <a:chOff x="0" y="0"/>
                            <a:chExt cx="248920" cy="309033"/>
                          </a:xfrm>
                          <a:grpFill/>
                        </wpg:grpSpPr>
                        <wps:wsp>
                          <wps:cNvPr id="48" name="Rectangle 48"/>
                          <wps:cNvSpPr/>
                          <wps:spPr>
                            <a:xfrm>
                              <a:off x="0" y="0"/>
                              <a:ext cx="248920" cy="181709"/>
                            </a:xfrm>
                            <a:prstGeom prst="rect">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Straight Connector 49"/>
                          <wps:cNvCnPr/>
                          <wps:spPr>
                            <a:xfrm flipV="1">
                              <a:off x="131233" y="33866"/>
                              <a:ext cx="0" cy="275167"/>
                            </a:xfrm>
                            <a:prstGeom prst="line">
                              <a:avLst/>
                            </a:prstGeom>
                            <a:grpFill/>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1F56517" id="Group 45" o:spid="_x0000_s1026" style="position:absolute;margin-left:292.05pt;margin-top:29.3pt;width:19.6pt;height:35.95pt;z-index:251674624;mso-width-relative:margin;mso-height-relative:margin" coordorigin=",1609" coordsize="2489,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">
                <v:line id="Straight Connector 46" o:spid="_x0000_s1027" style="position:absolute;flip:y;visibility:visible;mso-wrap-style:square" from="1312,1609" to="13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" strokecolor="#00b050" strokeweight="1.5pt">
                  <v:stroke joinstyle="miter"/>
                </v:line>
                <v:group id="Group 47" o:spid="_x0000_s1028" style="position:absolute;top:2794;width:2489;height:3090" coordsize="248920,30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48" o:spid="_x0000_s1029" style="position:absolute;width:248920;height:181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" filled="f" strokecolor="#00b050" strokeweight="1pt"/>
                  <v:line id="Straight Connector 49" o:spid="_x0000_s1030" style="position:absolute;flip:y;visibility:visible;mso-wrap-style:square" from="131233,33866" to="131233,309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" strokecolor="#00b050" strokeweight="1.5pt">
                    <v:stroke joinstyle="miter"/>
                  </v:line>
                </v:group>
              </v:group>
            </w:pict>
          </mc:Fallback>
        </mc:AlternateContent>
      </w:r>
    </w:p>
    <w:p w14:paraId="1B02800A" w14:textId="77777777" w:rsidR="00C22BA8" w:rsidRDefault="00C22BA8" w:rsidP="00C22BA8">
      <w:pPr>
        <w:bidi/>
        <w:rPr>
          <w:rFonts w:cs="B Lotus"/>
          <w:b/>
          <w:bCs/>
          <w:sz w:val="24"/>
          <w:szCs w:val="24"/>
          <w:rtl/>
          <w:lang w:bidi="fa-IR"/>
        </w:rPr>
      </w:pPr>
    </w:p>
    <w:p w14:paraId="0ED81C04" w14:textId="38FB290C" w:rsidR="00C22BA8" w:rsidRDefault="00C22BA8" w:rsidP="00C22BA8">
      <w:pPr>
        <w:bidi/>
        <w:rPr>
          <w:rFonts w:cs="B Lotus"/>
          <w:b/>
          <w:bCs/>
          <w:sz w:val="24"/>
          <w:szCs w:val="24"/>
          <w:rtl/>
          <w:lang w:bidi="fa-IR"/>
        </w:rPr>
      </w:pPr>
    </w:p>
    <w:p w14:paraId="166271BA" w14:textId="77777777" w:rsidR="0097061F" w:rsidRDefault="0097061F" w:rsidP="0097061F">
      <w:pPr>
        <w:bidi/>
        <w:rPr>
          <w:rFonts w:cs="B Lotus"/>
          <w:b/>
          <w:bCs/>
          <w:sz w:val="24"/>
          <w:szCs w:val="24"/>
          <w:rtl/>
          <w:lang w:bidi="fa-IR"/>
        </w:rPr>
      </w:pPr>
    </w:p>
    <w:p w14:paraId="13B78C7D" w14:textId="712F2714" w:rsidR="00C22BA8" w:rsidRDefault="004955EA" w:rsidP="00C22BA8">
      <w:pPr>
        <w:pStyle w:val="ListParagraph"/>
        <w:numPr>
          <w:ilvl w:val="0"/>
          <w:numId w:val="1"/>
        </w:numPr>
        <w:bidi/>
        <w:rPr>
          <w:rFonts w:cs="B Lotus"/>
          <w:b/>
          <w:bCs/>
          <w:sz w:val="24"/>
          <w:szCs w:val="24"/>
          <w:lang w:bidi="fa-IR"/>
        </w:rPr>
      </w:pPr>
      <w:r>
        <w:rPr>
          <w:rFonts w:cs="B Lotus" w:hint="cs"/>
          <w:b/>
          <w:bCs/>
          <w:sz w:val="24"/>
          <w:szCs w:val="24"/>
          <w:rtl/>
          <w:lang w:bidi="fa-IR"/>
        </w:rPr>
        <w:lastRenderedPageBreak/>
        <w:t xml:space="preserve">جهت انجام معامله بر اساس چارت های هیکین-اشی ابتدا باید به کمک ترسیم خط روند و یا نمودارهای </w:t>
      </w:r>
      <w:r>
        <w:rPr>
          <w:rFonts w:cs="B Lotus"/>
          <w:b/>
          <w:bCs/>
          <w:sz w:val="24"/>
          <w:szCs w:val="24"/>
          <w:lang w:bidi="fa-IR"/>
        </w:rPr>
        <w:t>RSI</w:t>
      </w:r>
      <w:r>
        <w:rPr>
          <w:rFonts w:cs="B Lotus" w:hint="cs"/>
          <w:b/>
          <w:bCs/>
          <w:sz w:val="24"/>
          <w:szCs w:val="24"/>
          <w:rtl/>
          <w:lang w:bidi="fa-IR"/>
        </w:rPr>
        <w:t xml:space="preserve"> ، </w:t>
      </w:r>
      <w:r>
        <w:rPr>
          <w:rFonts w:cs="B Lotus"/>
          <w:b/>
          <w:bCs/>
          <w:sz w:val="24"/>
          <w:szCs w:val="24"/>
          <w:lang w:bidi="fa-IR"/>
        </w:rPr>
        <w:t>MACD</w:t>
      </w:r>
      <w:r>
        <w:rPr>
          <w:rFonts w:cs="B Lotus" w:hint="cs"/>
          <w:b/>
          <w:bCs/>
          <w:sz w:val="24"/>
          <w:szCs w:val="24"/>
          <w:rtl/>
          <w:lang w:bidi="fa-IR"/>
        </w:rPr>
        <w:t xml:space="preserve"> و ... جهت روند را شناسایی کرد و در مواقعی که </w:t>
      </w:r>
      <w:r w:rsidR="0097061F">
        <w:rPr>
          <w:rFonts w:cs="B Lotus" w:hint="cs"/>
          <w:b/>
          <w:bCs/>
          <w:sz w:val="24"/>
          <w:szCs w:val="24"/>
          <w:rtl/>
          <w:lang w:bidi="fa-IR"/>
        </w:rPr>
        <w:t>روند بولیش است اقدام به پوزیشن لانگ و در مواقعی که روند بیریش است اقدام به پوزیشن شورت کرد.</w:t>
      </w:r>
    </w:p>
    <w:p w14:paraId="537A35A2" w14:textId="7116CD46" w:rsidR="00C22BA8" w:rsidRDefault="0097061F" w:rsidP="0097061F">
      <w:pPr>
        <w:bidi/>
        <w:jc w:val="center"/>
        <w:rPr>
          <w:rFonts w:cs="B Lotus"/>
          <w:b/>
          <w:bCs/>
          <w:sz w:val="24"/>
          <w:szCs w:val="24"/>
          <w:rtl/>
          <w:lang w:bidi="fa-IR"/>
        </w:rPr>
      </w:pPr>
      <w:r>
        <w:rPr>
          <w:noProof/>
        </w:rPr>
        <w:drawing>
          <wp:inline distT="0" distB="0" distL="0" distR="0" wp14:anchorId="7D0B1263" wp14:editId="0B2A4E9E">
            <wp:extent cx="5184648" cy="2249424"/>
            <wp:effectExtent l="171450" t="152400" r="207010" b="1892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4648" cy="2249424"/>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C22BA8" w:rsidRPr="00C22BA8">
        <w:rPr>
          <w:rFonts w:cs="B Lotus"/>
          <w:b/>
          <w:bCs/>
          <w:noProof/>
          <w:sz w:val="24"/>
          <w:szCs w:val="24"/>
          <w:rtl/>
          <w:lang w:bidi="fa-IR"/>
        </w:rPr>
        <mc:AlternateContent>
          <mc:Choice Requires="wpg">
            <w:drawing>
              <wp:anchor distT="0" distB="0" distL="114300" distR="114300" simplePos="0" relativeHeight="251671552" behindDoc="0" locked="0" layoutInCell="1" allowOverlap="1" wp14:anchorId="48114523" wp14:editId="40E3E8FE">
                <wp:simplePos x="0" y="0"/>
                <wp:positionH relativeFrom="column">
                  <wp:posOffset>7556500</wp:posOffset>
                </wp:positionH>
                <wp:positionV relativeFrom="paragraph">
                  <wp:posOffset>-635</wp:posOffset>
                </wp:positionV>
                <wp:extent cx="248920" cy="588433"/>
                <wp:effectExtent l="0" t="0" r="17780" b="2540"/>
                <wp:wrapNone/>
                <wp:docPr id="30" name="Group 30"/>
                <wp:cNvGraphicFramePr/>
                <a:graphic xmlns:a="http://schemas.openxmlformats.org/drawingml/2006/main">
                  <a:graphicData uri="http://schemas.microsoft.com/office/word/2010/wordprocessingGroup">
                    <wpg:wgp>
                      <wpg:cNvGrpSpPr/>
                      <wpg:grpSpPr>
                        <a:xfrm>
                          <a:off x="0" y="0"/>
                          <a:ext cx="248920" cy="588433"/>
                          <a:chOff x="0" y="0"/>
                          <a:chExt cx="248920" cy="588433"/>
                        </a:xfrm>
                      </wpg:grpSpPr>
                      <wps:wsp>
                        <wps:cNvPr id="31" name="Straight Connector 31"/>
                        <wps:cNvCnPr/>
                        <wps:spPr>
                          <a:xfrm flipV="1">
                            <a:off x="131233" y="0"/>
                            <a:ext cx="0" cy="287417"/>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cNvPr id="32" name="Group 32"/>
                        <wpg:cNvGrpSpPr/>
                        <wpg:grpSpPr>
                          <a:xfrm>
                            <a:off x="0" y="279400"/>
                            <a:ext cx="248920" cy="309033"/>
                            <a:chOff x="0" y="0"/>
                            <a:chExt cx="248920" cy="309033"/>
                          </a:xfrm>
                        </wpg:grpSpPr>
                        <wps:wsp>
                          <wps:cNvPr id="33" name="Rectangle 33"/>
                          <wps:cNvSpPr/>
                          <wps:spPr>
                            <a:xfrm>
                              <a:off x="0" y="0"/>
                              <a:ext cx="248920" cy="38847"/>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Connector 34"/>
                          <wps:cNvCnPr/>
                          <wps:spPr>
                            <a:xfrm flipV="1">
                              <a:off x="131233" y="33866"/>
                              <a:ext cx="0" cy="275167"/>
                            </a:xfrm>
                            <a:prstGeom prst="line">
                              <a:avLst/>
                            </a:prstGeom>
                            <a:ln>
                              <a:solidFill>
                                <a:srgbClr val="00B050"/>
                              </a:solidFill>
                            </a:ln>
                          </wps:spPr>
                          <wps:style>
                            <a:lnRef idx="3">
                              <a:schemeClr val="accent6"/>
                            </a:lnRef>
                            <a:fillRef idx="0">
                              <a:schemeClr val="accent6"/>
                            </a:fillRef>
                            <a:effectRef idx="2">
                              <a:schemeClr val="accent6"/>
                            </a:effectRef>
                            <a:fontRef idx="minor">
                              <a:schemeClr val="tx1"/>
                            </a:fontRef>
                          </wps:style>
                          <wps:bodyPr/>
                        </wps:wsp>
                      </wpg:grpSp>
                    </wpg:wgp>
                  </a:graphicData>
                </a:graphic>
                <wp14:sizeRelH relativeFrom="margin">
                  <wp14:pctWidth>0</wp14:pctWidth>
                </wp14:sizeRelH>
              </wp:anchor>
            </w:drawing>
          </mc:Choice>
          <mc:Fallback>
            <w:pict>
              <v:group w14:anchorId="1B12459D" id="Group 30" o:spid="_x0000_s1026" style="position:absolute;margin-left:595pt;margin-top:-.05pt;width:19.6pt;height:46.35pt;z-index:251671552;mso-width-relative:margin" coordsize="2489,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">
                <v:line id="Straight Connector 31" o:spid="_x0000_s1027" style="position:absolute;flip:y;visibility:visible;mso-wrap-style:square" from="1312,0" to="13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" strokecolor="#00b050" strokeweight="1.5pt">
                  <v:stroke joinstyle="miter"/>
                </v:line>
                <v:group id="Group 32" o:spid="_x0000_s1028" style="position:absolute;top:2794;width:2489;height:3090" coordsize="248920,30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29" style="position:absolute;width:248920;height:38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" fillcolor="#00b050" strokecolor="#00b050" strokeweight="1pt"/>
                  <v:line id="Straight Connector 34" o:spid="_x0000_s1030" style="position:absolute;flip:y;visibility:visible;mso-wrap-style:square" from="131233,33866" to="131233,309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" strokecolor="#00b050" strokeweight="1.5pt">
                    <v:stroke joinstyle="miter"/>
                  </v:line>
                </v:group>
              </v:group>
            </w:pict>
          </mc:Fallback>
        </mc:AlternateContent>
      </w:r>
    </w:p>
    <w:p w14:paraId="12CDFA62" w14:textId="7CE7120C" w:rsidR="0097061F" w:rsidRDefault="004F2562" w:rsidP="006B0FFA">
      <w:pPr>
        <w:pStyle w:val="ListParagraph"/>
        <w:numPr>
          <w:ilvl w:val="0"/>
          <w:numId w:val="1"/>
        </w:numPr>
        <w:bidi/>
        <w:rPr>
          <w:rFonts w:cs="B Lotus"/>
          <w:b/>
          <w:bCs/>
          <w:sz w:val="24"/>
          <w:szCs w:val="24"/>
          <w:rtl/>
          <w:lang w:bidi="fa-IR"/>
        </w:rPr>
      </w:pPr>
      <w:r>
        <w:rPr>
          <w:rFonts w:cs="B Lotus" w:hint="cs"/>
          <w:b/>
          <w:bCs/>
          <w:sz w:val="24"/>
          <w:szCs w:val="24"/>
          <w:rtl/>
          <w:lang w:bidi="fa-IR"/>
        </w:rPr>
        <w:t>هر وقت پس از یک کندل تغییر روند (</w:t>
      </w:r>
      <w:r>
        <w:rPr>
          <w:rFonts w:cs="B Lotus"/>
          <w:b/>
          <w:bCs/>
          <w:sz w:val="24"/>
          <w:szCs w:val="24"/>
          <w:lang w:bidi="fa-IR"/>
        </w:rPr>
        <w:t>Doji</w:t>
      </w:r>
      <w:r>
        <w:rPr>
          <w:rFonts w:cs="B Lotus" w:hint="cs"/>
          <w:b/>
          <w:bCs/>
          <w:sz w:val="24"/>
          <w:szCs w:val="24"/>
          <w:rtl/>
          <w:lang w:bidi="fa-IR"/>
        </w:rPr>
        <w:t>) یک کندل بولیش ایجاد شد اقدام به لانگ و هر بعد از آن یک کندل بیریش ایجاد شد اقدام به شورت کنید:</w:t>
      </w:r>
    </w:p>
    <w:p w14:paraId="47AC5031" w14:textId="388D4F21" w:rsidR="004F2562" w:rsidRDefault="004F2562" w:rsidP="004F2562">
      <w:pPr>
        <w:bidi/>
        <w:rPr>
          <w:rFonts w:cs="B Lotus"/>
          <w:b/>
          <w:bCs/>
          <w:sz w:val="24"/>
          <w:szCs w:val="24"/>
          <w:rtl/>
          <w:lang w:bidi="fa-IR"/>
        </w:rPr>
      </w:pPr>
    </w:p>
    <w:p w14:paraId="20216AF9" w14:textId="695F5827" w:rsidR="004F2562" w:rsidRDefault="004F2562" w:rsidP="004F2562">
      <w:pPr>
        <w:bidi/>
        <w:jc w:val="center"/>
        <w:rPr>
          <w:rFonts w:cs="B Lotus"/>
          <w:b/>
          <w:bCs/>
          <w:sz w:val="24"/>
          <w:szCs w:val="24"/>
          <w:rtl/>
          <w:lang w:bidi="fa-IR"/>
        </w:rPr>
      </w:pPr>
      <w:r w:rsidRPr="004F2562">
        <w:rPr>
          <w:rFonts w:cs="B Lotus"/>
          <w:b/>
          <w:bCs/>
          <w:noProof/>
          <w:sz w:val="24"/>
          <w:szCs w:val="24"/>
          <w:rtl/>
          <w:lang w:bidi="fa-IR"/>
        </w:rPr>
        <w:drawing>
          <wp:inline distT="0" distB="0" distL="0" distR="0" wp14:anchorId="09C5B301" wp14:editId="4B202B2B">
            <wp:extent cx="5157216" cy="2258568"/>
            <wp:effectExtent l="152400" t="152400" r="196215" b="1993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7216" cy="2258568"/>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425A79" w14:textId="2065F314" w:rsidR="0097061F" w:rsidRDefault="00A5077C" w:rsidP="00906131">
      <w:pPr>
        <w:pStyle w:val="ListParagraph"/>
        <w:numPr>
          <w:ilvl w:val="0"/>
          <w:numId w:val="1"/>
        </w:numPr>
        <w:bidi/>
        <w:rPr>
          <w:rFonts w:cs="B Lotus"/>
          <w:b/>
          <w:bCs/>
          <w:sz w:val="24"/>
          <w:szCs w:val="24"/>
          <w:lang w:bidi="fa-IR"/>
        </w:rPr>
      </w:pPr>
      <w:r w:rsidRPr="00A5077C">
        <w:rPr>
          <w:rFonts w:cs="B Lotus" w:hint="cs"/>
          <w:b/>
          <w:bCs/>
          <w:sz w:val="24"/>
          <w:szCs w:val="24"/>
          <w:rtl/>
          <w:lang w:bidi="fa-IR"/>
        </w:rPr>
        <w:t>اگر بعد</w:t>
      </w:r>
      <w:r>
        <w:rPr>
          <w:rFonts w:cs="B Lotus" w:hint="cs"/>
          <w:b/>
          <w:bCs/>
          <w:sz w:val="24"/>
          <w:szCs w:val="24"/>
          <w:rtl/>
          <w:lang w:bidi="fa-IR"/>
        </w:rPr>
        <w:t xml:space="preserve"> از کندل دوجی، کندل ما بیریش یا بولیش بود اقدام به باز کردن پوزیشن میکنیم. در صورتی که کندل بعد</w:t>
      </w:r>
      <w:r w:rsidR="006C2E47">
        <w:rPr>
          <w:rFonts w:cs="B Lotus" w:hint="cs"/>
          <w:b/>
          <w:bCs/>
          <w:sz w:val="24"/>
          <w:szCs w:val="24"/>
          <w:rtl/>
          <w:lang w:bidi="fa-IR"/>
        </w:rPr>
        <w:t>ی</w:t>
      </w:r>
      <w:r>
        <w:rPr>
          <w:rFonts w:cs="B Lotus" w:hint="cs"/>
          <w:b/>
          <w:bCs/>
          <w:sz w:val="24"/>
          <w:szCs w:val="24"/>
          <w:rtl/>
          <w:lang w:bidi="fa-IR"/>
        </w:rPr>
        <w:t xml:space="preserve"> از نوع کندل سیگنال ضعیف یا کندلی بود که هم دنباله بالا هم دنباله پایین داشت باید صبر کنیم تا کندل بعد مشخص شده و پس از کسب اطمینان اقدام به باز کردن کندل کنیم.</w:t>
      </w:r>
    </w:p>
    <w:p w14:paraId="47445CA2" w14:textId="6455D98E" w:rsidR="00B512A0" w:rsidRDefault="00B512A0" w:rsidP="00B512A0">
      <w:pPr>
        <w:pStyle w:val="ListParagraph"/>
        <w:bidi/>
        <w:rPr>
          <w:rFonts w:cs="B Lotus"/>
          <w:b/>
          <w:bCs/>
          <w:sz w:val="24"/>
          <w:szCs w:val="24"/>
          <w:rtl/>
          <w:lang w:bidi="fa-IR"/>
        </w:rPr>
      </w:pPr>
    </w:p>
    <w:p w14:paraId="4C87FEF7" w14:textId="77777777" w:rsidR="00B512A0" w:rsidRPr="00B512A0" w:rsidRDefault="00B512A0" w:rsidP="00B512A0">
      <w:pPr>
        <w:pStyle w:val="ListParagraph"/>
        <w:bidi/>
        <w:rPr>
          <w:rFonts w:cs="B Lotus"/>
          <w:b/>
          <w:bCs/>
          <w:sz w:val="24"/>
          <w:szCs w:val="24"/>
          <w:lang w:bidi="fa-IR"/>
        </w:rPr>
      </w:pPr>
    </w:p>
    <w:p w14:paraId="022B116C" w14:textId="78987AD9" w:rsidR="006C2E47" w:rsidRDefault="00ED48A1" w:rsidP="00B512A0">
      <w:pPr>
        <w:pStyle w:val="ListParagraph"/>
        <w:numPr>
          <w:ilvl w:val="0"/>
          <w:numId w:val="1"/>
        </w:numPr>
        <w:bidi/>
        <w:rPr>
          <w:rFonts w:cs="B Lotus"/>
          <w:b/>
          <w:bCs/>
          <w:sz w:val="24"/>
          <w:szCs w:val="24"/>
          <w:lang w:bidi="fa-IR"/>
        </w:rPr>
      </w:pPr>
      <w:r>
        <w:rPr>
          <w:rFonts w:cs="B Lotus" w:hint="cs"/>
          <w:b/>
          <w:bCs/>
          <w:sz w:val="24"/>
          <w:szCs w:val="24"/>
          <w:rtl/>
          <w:lang w:bidi="fa-IR"/>
        </w:rPr>
        <w:lastRenderedPageBreak/>
        <w:t xml:space="preserve">در صورتی که در انتهای یک روند صعودی یا نزولی، کندل دوجی با رنگ بر عکس </w:t>
      </w:r>
      <w:r w:rsidR="00D60E36">
        <w:rPr>
          <w:rFonts w:cs="B Lotus" w:hint="cs"/>
          <w:b/>
          <w:bCs/>
          <w:sz w:val="24"/>
          <w:szCs w:val="24"/>
          <w:rtl/>
          <w:lang w:bidi="fa-IR"/>
        </w:rPr>
        <w:t xml:space="preserve">و یا کندل قوی با رنگ برعکس </w:t>
      </w:r>
      <w:r>
        <w:rPr>
          <w:rFonts w:cs="B Lotus" w:hint="cs"/>
          <w:b/>
          <w:bCs/>
          <w:sz w:val="24"/>
          <w:szCs w:val="24"/>
          <w:rtl/>
          <w:lang w:bidi="fa-IR"/>
        </w:rPr>
        <w:t>ایجاد شد، این سیگنال خوبی برای بستن و خروج از پوزیشن است.</w:t>
      </w:r>
      <w:r w:rsidR="00B512A0">
        <w:rPr>
          <w:rFonts w:cs="B Lotus" w:hint="cs"/>
          <w:b/>
          <w:bCs/>
          <w:sz w:val="24"/>
          <w:szCs w:val="24"/>
          <w:rtl/>
          <w:lang w:bidi="fa-IR"/>
        </w:rPr>
        <w:t>(به تصویر زیر دقت کنید)</w:t>
      </w:r>
    </w:p>
    <w:p w14:paraId="605DB7BC" w14:textId="65C6CDBF" w:rsidR="00B512A0" w:rsidRDefault="00B512A0" w:rsidP="00CE26E8">
      <w:pPr>
        <w:bidi/>
        <w:jc w:val="center"/>
        <w:rPr>
          <w:rFonts w:cs="B Lotus"/>
          <w:b/>
          <w:bCs/>
          <w:sz w:val="24"/>
          <w:szCs w:val="24"/>
          <w:lang w:bidi="fa-IR"/>
        </w:rPr>
      </w:pPr>
      <w:r w:rsidRPr="00B512A0">
        <w:rPr>
          <w:rFonts w:cs="B Lotus"/>
          <w:b/>
          <w:bCs/>
          <w:noProof/>
          <w:sz w:val="24"/>
          <w:szCs w:val="24"/>
          <w:rtl/>
          <w:lang w:bidi="fa-IR"/>
        </w:rPr>
        <w:drawing>
          <wp:inline distT="0" distB="0" distL="0" distR="0" wp14:anchorId="73EA475C" wp14:editId="436B9569">
            <wp:extent cx="5020056" cy="2642616"/>
            <wp:effectExtent l="171450" t="152400" r="180975" b="2152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056" cy="2642616"/>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CFFCF1" w14:textId="44277A40" w:rsidR="00CE26E8" w:rsidRDefault="00CE26E8" w:rsidP="00CE26E8">
      <w:pPr>
        <w:bidi/>
        <w:jc w:val="center"/>
        <w:rPr>
          <w:rFonts w:cs="B Lotus"/>
          <w:b/>
          <w:bCs/>
          <w:sz w:val="24"/>
          <w:szCs w:val="24"/>
          <w:lang w:bidi="fa-IR"/>
        </w:rPr>
      </w:pPr>
    </w:p>
    <w:p w14:paraId="3989B4C7" w14:textId="72E913BA" w:rsidR="00CE26E8" w:rsidRDefault="00CE26E8" w:rsidP="00CE26E8">
      <w:pPr>
        <w:bidi/>
        <w:jc w:val="center"/>
        <w:rPr>
          <w:rFonts w:cs="B Lotus"/>
          <w:b/>
          <w:bCs/>
          <w:sz w:val="24"/>
          <w:szCs w:val="24"/>
          <w:lang w:bidi="fa-IR"/>
        </w:rPr>
      </w:pPr>
    </w:p>
    <w:p w14:paraId="72A6B3D0" w14:textId="004D2C7A" w:rsidR="00CE26E8" w:rsidRDefault="00CE26E8" w:rsidP="00CE26E8">
      <w:pPr>
        <w:bidi/>
        <w:jc w:val="center"/>
        <w:rPr>
          <w:rFonts w:cs="B Lotus"/>
          <w:b/>
          <w:bCs/>
          <w:sz w:val="24"/>
          <w:szCs w:val="24"/>
          <w:lang w:bidi="fa-IR"/>
        </w:rPr>
      </w:pPr>
    </w:p>
    <w:p w14:paraId="2BAFE5D1" w14:textId="16103DD3" w:rsidR="00CE26E8" w:rsidRDefault="00CE26E8" w:rsidP="00CE26E8">
      <w:pPr>
        <w:bidi/>
        <w:jc w:val="center"/>
        <w:rPr>
          <w:rFonts w:cs="B Lotus"/>
          <w:b/>
          <w:bCs/>
          <w:sz w:val="24"/>
          <w:szCs w:val="24"/>
          <w:lang w:bidi="fa-IR"/>
        </w:rPr>
      </w:pPr>
    </w:p>
    <w:p w14:paraId="082080AD" w14:textId="61F52917" w:rsidR="00CE26E8" w:rsidRDefault="00CE26E8" w:rsidP="00CE26E8">
      <w:pPr>
        <w:bidi/>
        <w:jc w:val="center"/>
        <w:rPr>
          <w:rFonts w:cs="B Lotus"/>
          <w:b/>
          <w:bCs/>
          <w:sz w:val="24"/>
          <w:szCs w:val="24"/>
          <w:lang w:bidi="fa-IR"/>
        </w:rPr>
      </w:pPr>
    </w:p>
    <w:p w14:paraId="153632B2" w14:textId="5B439A3F" w:rsidR="00CE26E8" w:rsidRDefault="00CE26E8" w:rsidP="00CE26E8">
      <w:pPr>
        <w:bidi/>
        <w:jc w:val="center"/>
        <w:rPr>
          <w:rFonts w:cs="B Lotus"/>
          <w:b/>
          <w:bCs/>
          <w:sz w:val="24"/>
          <w:szCs w:val="24"/>
          <w:lang w:bidi="fa-IR"/>
        </w:rPr>
      </w:pPr>
    </w:p>
    <w:p w14:paraId="4B815CF2" w14:textId="3CD785A2" w:rsidR="00CE26E8" w:rsidRDefault="00CE26E8" w:rsidP="00CE26E8">
      <w:pPr>
        <w:bidi/>
        <w:jc w:val="center"/>
        <w:rPr>
          <w:rFonts w:cs="B Lotus"/>
          <w:b/>
          <w:bCs/>
          <w:sz w:val="24"/>
          <w:szCs w:val="24"/>
          <w:lang w:bidi="fa-IR"/>
        </w:rPr>
      </w:pPr>
    </w:p>
    <w:p w14:paraId="332E69E6" w14:textId="16A1726D" w:rsidR="00CE26E8" w:rsidRDefault="00CE26E8" w:rsidP="00CE26E8">
      <w:pPr>
        <w:bidi/>
        <w:jc w:val="center"/>
        <w:rPr>
          <w:rFonts w:cs="B Lotus"/>
          <w:b/>
          <w:bCs/>
          <w:sz w:val="24"/>
          <w:szCs w:val="24"/>
          <w:lang w:bidi="fa-IR"/>
        </w:rPr>
      </w:pPr>
    </w:p>
    <w:p w14:paraId="4AAF7938" w14:textId="48CA26F8" w:rsidR="00CE26E8" w:rsidRDefault="00CE26E8" w:rsidP="00CE26E8">
      <w:pPr>
        <w:bidi/>
        <w:jc w:val="center"/>
        <w:rPr>
          <w:rFonts w:cs="B Lotus"/>
          <w:b/>
          <w:bCs/>
          <w:sz w:val="24"/>
          <w:szCs w:val="24"/>
          <w:lang w:bidi="fa-IR"/>
        </w:rPr>
      </w:pPr>
    </w:p>
    <w:p w14:paraId="0E45D8D4" w14:textId="289C039A" w:rsidR="00CE26E8" w:rsidRDefault="00CE26E8" w:rsidP="00CE26E8">
      <w:pPr>
        <w:bidi/>
        <w:jc w:val="center"/>
        <w:rPr>
          <w:rFonts w:cs="B Lotus"/>
          <w:b/>
          <w:bCs/>
          <w:sz w:val="24"/>
          <w:szCs w:val="24"/>
          <w:lang w:bidi="fa-IR"/>
        </w:rPr>
      </w:pPr>
    </w:p>
    <w:p w14:paraId="0442E279" w14:textId="14F6DFED" w:rsidR="00CE26E8" w:rsidRDefault="00CE26E8" w:rsidP="00CE26E8">
      <w:pPr>
        <w:bidi/>
        <w:jc w:val="center"/>
        <w:rPr>
          <w:rFonts w:cs="B Lotus"/>
          <w:b/>
          <w:bCs/>
          <w:sz w:val="24"/>
          <w:szCs w:val="24"/>
          <w:lang w:bidi="fa-IR"/>
        </w:rPr>
      </w:pPr>
    </w:p>
    <w:p w14:paraId="5DF941C4" w14:textId="3E5CDEA9" w:rsidR="00CE26E8" w:rsidRDefault="00CE26E8" w:rsidP="00CE26E8">
      <w:pPr>
        <w:bidi/>
        <w:jc w:val="center"/>
        <w:rPr>
          <w:rFonts w:cs="B Lotus"/>
          <w:b/>
          <w:bCs/>
          <w:sz w:val="24"/>
          <w:szCs w:val="24"/>
          <w:lang w:bidi="fa-IR"/>
        </w:rPr>
      </w:pPr>
    </w:p>
    <w:p w14:paraId="0BD6C6CD" w14:textId="49954BF0" w:rsidR="00CE26E8" w:rsidRDefault="00CE26E8" w:rsidP="00CE26E8">
      <w:pPr>
        <w:bidi/>
        <w:jc w:val="center"/>
        <w:rPr>
          <w:rFonts w:cs="B Lotus"/>
          <w:b/>
          <w:bCs/>
          <w:sz w:val="24"/>
          <w:szCs w:val="24"/>
          <w:lang w:bidi="fa-IR"/>
        </w:rPr>
      </w:pPr>
    </w:p>
    <w:p w14:paraId="7F8F0921" w14:textId="2D5E3A1D" w:rsidR="00CE26E8" w:rsidRDefault="00CE26E8" w:rsidP="00CE26E8">
      <w:pPr>
        <w:bidi/>
        <w:jc w:val="center"/>
        <w:rPr>
          <w:rFonts w:cs="B Lotus"/>
          <w:b/>
          <w:bCs/>
          <w:sz w:val="24"/>
          <w:szCs w:val="24"/>
          <w:lang w:bidi="fa-IR"/>
        </w:rPr>
      </w:pPr>
    </w:p>
    <w:p w14:paraId="12E83F95" w14:textId="72DBF0D2" w:rsidR="00CE26E8" w:rsidRDefault="00CE26E8" w:rsidP="00CE26E8">
      <w:pPr>
        <w:bidi/>
        <w:jc w:val="center"/>
        <w:rPr>
          <w:rFonts w:cs="B Lotus"/>
          <w:b/>
          <w:bCs/>
          <w:sz w:val="24"/>
          <w:szCs w:val="24"/>
          <w:lang w:bidi="fa-IR"/>
        </w:rPr>
      </w:pPr>
    </w:p>
    <w:p w14:paraId="7AB2A33E" w14:textId="322D8493" w:rsidR="00CE26E8" w:rsidRDefault="00CE26E8" w:rsidP="00CE26E8">
      <w:pPr>
        <w:bidi/>
        <w:jc w:val="center"/>
        <w:rPr>
          <w:rFonts w:cs="B Lotus"/>
          <w:b/>
          <w:bCs/>
          <w:sz w:val="24"/>
          <w:szCs w:val="24"/>
          <w:lang w:bidi="fa-IR"/>
        </w:rPr>
      </w:pPr>
    </w:p>
    <w:p w14:paraId="1743C968" w14:textId="1E9251A2" w:rsidR="00CE26E8" w:rsidRDefault="00CE26E8" w:rsidP="00CE26E8">
      <w:pPr>
        <w:bidi/>
        <w:jc w:val="center"/>
        <w:rPr>
          <w:rFonts w:cs="B Lotus"/>
          <w:b/>
          <w:bCs/>
          <w:sz w:val="24"/>
          <w:szCs w:val="24"/>
          <w:lang w:bidi="fa-IR"/>
        </w:rPr>
      </w:pPr>
    </w:p>
    <w:p w14:paraId="6A1955C6" w14:textId="5968A8CB" w:rsidR="00CE26E8" w:rsidRPr="00252C19" w:rsidRDefault="00CE26E8" w:rsidP="00CE26E8">
      <w:pPr>
        <w:pStyle w:val="Heading1"/>
        <w:bidi/>
        <w:rPr>
          <w:rFonts w:cs="B Titr"/>
          <w:rtl/>
          <w:lang w:bidi="fa-IR"/>
        </w:rPr>
      </w:pPr>
      <w:r w:rsidRPr="00252C19">
        <w:rPr>
          <w:rFonts w:cs="B Titr" w:hint="cs"/>
          <w:rtl/>
          <w:lang w:bidi="fa-IR"/>
        </w:rPr>
        <w:lastRenderedPageBreak/>
        <w:t xml:space="preserve">فصل </w:t>
      </w:r>
      <w:r>
        <w:rPr>
          <w:rFonts w:cs="B Titr" w:hint="cs"/>
          <w:rtl/>
          <w:lang w:bidi="fa-IR"/>
        </w:rPr>
        <w:t>چهارم</w:t>
      </w:r>
      <w:r w:rsidRPr="00252C19">
        <w:rPr>
          <w:rFonts w:cs="B Titr" w:hint="cs"/>
          <w:rtl/>
          <w:lang w:bidi="fa-IR"/>
        </w:rPr>
        <w:t xml:space="preserve"> </w:t>
      </w:r>
      <w:r>
        <w:rPr>
          <w:rFonts w:cs="B Titr" w:hint="cs"/>
          <w:rtl/>
          <w:lang w:bidi="fa-IR"/>
        </w:rPr>
        <w:t xml:space="preserve">: </w:t>
      </w:r>
      <w:r>
        <w:rPr>
          <w:rFonts w:cs="B Titr" w:hint="cs"/>
          <w:rtl/>
          <w:lang w:bidi="fa-IR"/>
        </w:rPr>
        <w:t>اندیکاتورهای پس گرا</w:t>
      </w:r>
    </w:p>
    <w:p w14:paraId="68FC6C29" w14:textId="5AFA1453" w:rsidR="00CE26E8" w:rsidRPr="00252C19" w:rsidRDefault="00D62661" w:rsidP="00CE26E8">
      <w:pPr>
        <w:pStyle w:val="IntenseQuote"/>
        <w:bidi/>
        <w:rPr>
          <w:rFonts w:cs="B Titr"/>
          <w:rtl/>
          <w:lang w:bidi="fa-IR"/>
        </w:rPr>
      </w:pPr>
      <w:r>
        <w:rPr>
          <w:rFonts w:cs="B Titr" w:hint="cs"/>
          <w:rtl/>
          <w:lang w:bidi="fa-IR"/>
        </w:rPr>
        <w:t>اندیکاتور میانگین متحرک</w:t>
      </w:r>
    </w:p>
    <w:p w14:paraId="36CE5BED" w14:textId="54DCE271" w:rsidR="00CE26E8" w:rsidRPr="00D62661" w:rsidRDefault="00D62661" w:rsidP="00CE26E8">
      <w:pPr>
        <w:pStyle w:val="ListParagraph"/>
        <w:numPr>
          <w:ilvl w:val="0"/>
          <w:numId w:val="1"/>
        </w:numPr>
        <w:bidi/>
        <w:rPr>
          <w:rFonts w:cs="B Titr"/>
          <w:lang w:bidi="fa-IR"/>
        </w:rPr>
      </w:pPr>
      <w:r>
        <w:rPr>
          <w:rFonts w:cs="B Lotus" w:hint="cs"/>
          <w:b/>
          <w:bCs/>
          <w:sz w:val="24"/>
          <w:szCs w:val="24"/>
          <w:rtl/>
          <w:lang w:bidi="fa-IR"/>
        </w:rPr>
        <w:t>اندیکاتور میانگین متحرک یک اندیکاتور دنبال کننده روند است و به منظور تشخیص تغییرات در روند به کار می رود</w:t>
      </w:r>
    </w:p>
    <w:p w14:paraId="38E7DF85" w14:textId="035D4E2C" w:rsidR="00D62661" w:rsidRPr="00786627" w:rsidRDefault="00786627" w:rsidP="00D62661">
      <w:pPr>
        <w:pStyle w:val="ListParagraph"/>
        <w:numPr>
          <w:ilvl w:val="0"/>
          <w:numId w:val="1"/>
        </w:numPr>
        <w:bidi/>
        <w:rPr>
          <w:rFonts w:cs="B Titr"/>
          <w:lang w:bidi="fa-IR"/>
        </w:rPr>
      </w:pPr>
      <w:r>
        <w:rPr>
          <w:rFonts w:cs="B Lotus" w:hint="cs"/>
          <w:b/>
          <w:bCs/>
          <w:sz w:val="24"/>
          <w:szCs w:val="24"/>
          <w:rtl/>
          <w:lang w:bidi="fa-IR"/>
        </w:rPr>
        <w:t>میانگین متحرک در بازارهای روندی (</w:t>
      </w:r>
      <w:r>
        <w:rPr>
          <w:rFonts w:cs="B Lotus"/>
          <w:b/>
          <w:bCs/>
          <w:sz w:val="24"/>
          <w:szCs w:val="24"/>
          <w:lang w:bidi="fa-IR"/>
        </w:rPr>
        <w:t>Trending Market</w:t>
      </w:r>
      <w:r>
        <w:rPr>
          <w:rFonts w:cs="B Lotus" w:hint="cs"/>
          <w:b/>
          <w:bCs/>
          <w:sz w:val="24"/>
          <w:szCs w:val="24"/>
          <w:rtl/>
          <w:lang w:bidi="fa-IR"/>
        </w:rPr>
        <w:t>) مفید است و در بازارهای گسترده (</w:t>
      </w:r>
      <w:r>
        <w:rPr>
          <w:rFonts w:cs="B Lotus"/>
          <w:b/>
          <w:bCs/>
          <w:sz w:val="24"/>
          <w:szCs w:val="24"/>
          <w:lang w:bidi="fa-IR"/>
        </w:rPr>
        <w:t>Ranging Market</w:t>
      </w:r>
      <w:r>
        <w:rPr>
          <w:rFonts w:cs="B Lotus" w:hint="cs"/>
          <w:b/>
          <w:bCs/>
          <w:sz w:val="24"/>
          <w:szCs w:val="24"/>
          <w:rtl/>
          <w:lang w:bidi="fa-IR"/>
        </w:rPr>
        <w:t>) کارایی ندارد</w:t>
      </w:r>
    </w:p>
    <w:p w14:paraId="2D8CA1E9" w14:textId="4B175786" w:rsidR="00786627" w:rsidRPr="001B069F" w:rsidRDefault="001B069F" w:rsidP="00786627">
      <w:pPr>
        <w:pStyle w:val="ListParagraph"/>
        <w:numPr>
          <w:ilvl w:val="0"/>
          <w:numId w:val="1"/>
        </w:numPr>
        <w:bidi/>
        <w:rPr>
          <w:rFonts w:cs="B Titr"/>
          <w:lang w:bidi="fa-IR"/>
        </w:rPr>
      </w:pPr>
      <w:r>
        <w:rPr>
          <w:rFonts w:cs="B Lotus" w:hint="cs"/>
          <w:b/>
          <w:bCs/>
          <w:sz w:val="24"/>
          <w:szCs w:val="24"/>
          <w:rtl/>
          <w:lang w:bidi="fa-IR"/>
        </w:rPr>
        <w:t>میانگین متحرک به ما در شناسایی روند قیمت کمک می کند اما به ما حد بالا و پایین قیمت را نشان نمی دهد</w:t>
      </w:r>
    </w:p>
    <w:p w14:paraId="59859CED" w14:textId="32F02595" w:rsidR="001B069F" w:rsidRPr="000C1087" w:rsidRDefault="000C1087" w:rsidP="001B069F">
      <w:pPr>
        <w:pStyle w:val="ListParagraph"/>
        <w:numPr>
          <w:ilvl w:val="0"/>
          <w:numId w:val="1"/>
        </w:numPr>
        <w:bidi/>
        <w:rPr>
          <w:rFonts w:cs="B Titr"/>
          <w:lang w:bidi="fa-IR"/>
        </w:rPr>
      </w:pPr>
      <w:r>
        <w:rPr>
          <w:rFonts w:cs="B Lotus" w:hint="cs"/>
          <w:b/>
          <w:bCs/>
          <w:sz w:val="24"/>
          <w:szCs w:val="24"/>
          <w:rtl/>
          <w:lang w:bidi="fa-IR"/>
        </w:rPr>
        <w:t xml:space="preserve">میانگین متحرک نباید به تنهایی </w:t>
      </w:r>
      <w:r>
        <w:rPr>
          <w:rFonts w:cs="B Lotus" w:hint="cs"/>
          <w:b/>
          <w:bCs/>
          <w:sz w:val="24"/>
          <w:szCs w:val="24"/>
          <w:rtl/>
          <w:lang w:bidi="fa-IR"/>
        </w:rPr>
        <w:t>بلکه در کنار سایر ابزارهای تحلیلی</w:t>
      </w:r>
      <w:r>
        <w:rPr>
          <w:rFonts w:cs="B Lotus" w:hint="cs"/>
          <w:b/>
          <w:bCs/>
          <w:sz w:val="24"/>
          <w:szCs w:val="24"/>
          <w:rtl/>
          <w:lang w:bidi="fa-IR"/>
        </w:rPr>
        <w:t xml:space="preserve"> به کار گرفته شود </w:t>
      </w:r>
    </w:p>
    <w:p w14:paraId="41DE960D" w14:textId="322DAA1B" w:rsidR="000C1087" w:rsidRPr="0072144C" w:rsidRDefault="00A67F44" w:rsidP="000C1087">
      <w:pPr>
        <w:pStyle w:val="ListParagraph"/>
        <w:numPr>
          <w:ilvl w:val="0"/>
          <w:numId w:val="1"/>
        </w:numPr>
        <w:bidi/>
        <w:rPr>
          <w:rFonts w:cs="B Titr"/>
          <w:lang w:bidi="fa-IR"/>
        </w:rPr>
      </w:pPr>
      <w:r>
        <w:rPr>
          <w:rFonts w:cs="B Lotus" w:hint="cs"/>
          <w:b/>
          <w:bCs/>
          <w:sz w:val="24"/>
          <w:szCs w:val="24"/>
          <w:rtl/>
          <w:lang w:bidi="fa-IR"/>
        </w:rPr>
        <w:t>اشکال میانگین متحرک این است که یک اندیکاتور دنبال کننده روند است و از این جهت یک اندیکاتور پس گرا (تاخیری) می باشد</w:t>
      </w:r>
      <w:r w:rsidR="009B482E">
        <w:rPr>
          <w:rFonts w:cs="B Lotus" w:hint="cs"/>
          <w:b/>
          <w:bCs/>
          <w:sz w:val="24"/>
          <w:szCs w:val="24"/>
          <w:rtl/>
          <w:lang w:bidi="fa-IR"/>
        </w:rPr>
        <w:t xml:space="preserve">. این اندیکاتور مقداری دیر سیگنال می دهد، اما مزیت های آن به طور کامل این اشکال آن را </w:t>
      </w:r>
      <w:r w:rsidR="00D97BEE">
        <w:rPr>
          <w:rFonts w:cs="B Lotus" w:hint="cs"/>
          <w:b/>
          <w:bCs/>
          <w:sz w:val="24"/>
          <w:szCs w:val="24"/>
          <w:rtl/>
          <w:lang w:bidi="fa-IR"/>
        </w:rPr>
        <w:t>جبران</w:t>
      </w:r>
      <w:r w:rsidR="009B482E">
        <w:rPr>
          <w:rFonts w:cs="B Lotus" w:hint="cs"/>
          <w:b/>
          <w:bCs/>
          <w:sz w:val="24"/>
          <w:szCs w:val="24"/>
          <w:rtl/>
          <w:lang w:bidi="fa-IR"/>
        </w:rPr>
        <w:t xml:space="preserve"> می دهد</w:t>
      </w:r>
    </w:p>
    <w:p w14:paraId="1CE3A328" w14:textId="389DB415" w:rsidR="0072144C" w:rsidRPr="001420A7" w:rsidRDefault="0072144C" w:rsidP="0072144C">
      <w:pPr>
        <w:pStyle w:val="ListParagraph"/>
        <w:numPr>
          <w:ilvl w:val="0"/>
          <w:numId w:val="1"/>
        </w:numPr>
        <w:bidi/>
        <w:rPr>
          <w:rFonts w:cs="B Titr"/>
          <w:lang w:bidi="fa-IR"/>
        </w:rPr>
      </w:pPr>
      <w:r>
        <w:rPr>
          <w:rFonts w:cs="B Lotus" w:hint="cs"/>
          <w:b/>
          <w:bCs/>
          <w:sz w:val="24"/>
          <w:szCs w:val="24"/>
          <w:rtl/>
          <w:lang w:bidi="fa-IR"/>
        </w:rPr>
        <w:t xml:space="preserve">این اندیکاتور می تواند </w:t>
      </w:r>
      <w:r>
        <w:rPr>
          <w:rFonts w:cs="B Lotus"/>
          <w:b/>
          <w:bCs/>
          <w:sz w:val="24"/>
          <w:szCs w:val="24"/>
          <w:lang w:bidi="fa-IR"/>
        </w:rPr>
        <w:t>Simple Moving Average</w:t>
      </w:r>
      <w:r>
        <w:rPr>
          <w:rFonts w:cs="B Lotus" w:hint="cs"/>
          <w:b/>
          <w:bCs/>
          <w:sz w:val="24"/>
          <w:szCs w:val="24"/>
          <w:rtl/>
          <w:lang w:bidi="fa-IR"/>
        </w:rPr>
        <w:t xml:space="preserve"> یا </w:t>
      </w:r>
      <w:r>
        <w:rPr>
          <w:rFonts w:cs="B Lotus"/>
          <w:b/>
          <w:bCs/>
          <w:sz w:val="24"/>
          <w:szCs w:val="24"/>
          <w:lang w:bidi="fa-IR"/>
        </w:rPr>
        <w:t>Exponential Moving Average</w:t>
      </w:r>
      <w:r>
        <w:rPr>
          <w:rFonts w:cs="B Lotus" w:hint="cs"/>
          <w:b/>
          <w:bCs/>
          <w:sz w:val="24"/>
          <w:szCs w:val="24"/>
          <w:rtl/>
          <w:lang w:bidi="fa-IR"/>
        </w:rPr>
        <w:t xml:space="preserve"> باشد</w:t>
      </w:r>
      <w:r w:rsidR="00045496">
        <w:rPr>
          <w:rFonts w:cs="B Lotus" w:hint="cs"/>
          <w:b/>
          <w:bCs/>
          <w:sz w:val="24"/>
          <w:szCs w:val="24"/>
          <w:rtl/>
          <w:lang w:bidi="fa-IR"/>
        </w:rPr>
        <w:t xml:space="preserve">. </w:t>
      </w:r>
      <w:r w:rsidR="00045496">
        <w:rPr>
          <w:rFonts w:cs="B Lotus"/>
          <w:b/>
          <w:bCs/>
          <w:sz w:val="24"/>
          <w:szCs w:val="24"/>
          <w:lang w:bidi="fa-IR"/>
        </w:rPr>
        <w:t>EMA</w:t>
      </w:r>
      <w:r w:rsidR="00045496">
        <w:rPr>
          <w:rFonts w:cs="B Lotus" w:hint="cs"/>
          <w:b/>
          <w:bCs/>
          <w:sz w:val="24"/>
          <w:szCs w:val="24"/>
          <w:rtl/>
          <w:lang w:bidi="fa-IR"/>
        </w:rPr>
        <w:t xml:space="preserve"> می تواند سریعتر به تغییرات قیمت واکنش نشان دهد</w:t>
      </w:r>
      <w:r w:rsidR="00E07933">
        <w:rPr>
          <w:rFonts w:cs="B Lotus" w:hint="cs"/>
          <w:b/>
          <w:bCs/>
          <w:sz w:val="24"/>
          <w:szCs w:val="24"/>
          <w:rtl/>
          <w:lang w:bidi="fa-IR"/>
        </w:rPr>
        <w:t>.</w:t>
      </w:r>
      <w:r w:rsidR="00E07933">
        <w:rPr>
          <w:rFonts w:cs="B Lotus"/>
          <w:b/>
          <w:bCs/>
          <w:sz w:val="24"/>
          <w:szCs w:val="24"/>
          <w:lang w:bidi="fa-IR"/>
        </w:rPr>
        <w:t xml:space="preserve"> SMA</w:t>
      </w:r>
      <w:r w:rsidR="00E07933">
        <w:rPr>
          <w:rFonts w:cs="B Lotus" w:hint="cs"/>
          <w:b/>
          <w:bCs/>
          <w:sz w:val="24"/>
          <w:szCs w:val="24"/>
          <w:rtl/>
          <w:lang w:bidi="fa-IR"/>
        </w:rPr>
        <w:t xml:space="preserve"> زمانی به کار می روند که بازه زمانی بزرگ باشد. در صورتی که بازه زمانی کوچک باشد از </w:t>
      </w:r>
      <w:r w:rsidR="00E07933">
        <w:rPr>
          <w:rFonts w:cs="B Lotus"/>
          <w:b/>
          <w:bCs/>
          <w:sz w:val="24"/>
          <w:szCs w:val="24"/>
          <w:lang w:bidi="fa-IR"/>
        </w:rPr>
        <w:t>EMA</w:t>
      </w:r>
      <w:r w:rsidR="00E07933">
        <w:rPr>
          <w:rFonts w:cs="B Lotus" w:hint="cs"/>
          <w:b/>
          <w:bCs/>
          <w:sz w:val="24"/>
          <w:szCs w:val="24"/>
          <w:rtl/>
          <w:lang w:bidi="fa-IR"/>
        </w:rPr>
        <w:t xml:space="preserve"> استفاده می کنیم</w:t>
      </w:r>
      <w:r w:rsidR="001420A7">
        <w:rPr>
          <w:rFonts w:cs="B Lotus" w:hint="cs"/>
          <w:b/>
          <w:bCs/>
          <w:sz w:val="24"/>
          <w:szCs w:val="24"/>
          <w:rtl/>
          <w:lang w:bidi="fa-IR"/>
        </w:rPr>
        <w:t>.</w:t>
      </w:r>
    </w:p>
    <w:p w14:paraId="15126904" w14:textId="37919843" w:rsidR="001420A7" w:rsidRPr="005F09EB" w:rsidRDefault="001420A7" w:rsidP="001420A7">
      <w:pPr>
        <w:pStyle w:val="ListParagraph"/>
        <w:numPr>
          <w:ilvl w:val="0"/>
          <w:numId w:val="1"/>
        </w:numPr>
        <w:bidi/>
        <w:rPr>
          <w:rFonts w:cs="B Titr"/>
          <w:lang w:bidi="fa-IR"/>
        </w:rPr>
      </w:pPr>
      <w:r>
        <w:rPr>
          <w:rFonts w:cs="B Lotus" w:hint="cs"/>
          <w:b/>
          <w:bCs/>
          <w:sz w:val="24"/>
          <w:szCs w:val="24"/>
          <w:rtl/>
          <w:lang w:bidi="fa-IR"/>
        </w:rPr>
        <w:t>یکی از رایج ترین بازه های زمانی میانگین متحرک، بازه 200 روزه است</w:t>
      </w:r>
      <w:r w:rsidR="005F09EB">
        <w:rPr>
          <w:rFonts w:cs="B Lotus" w:hint="cs"/>
          <w:b/>
          <w:bCs/>
          <w:sz w:val="24"/>
          <w:szCs w:val="24"/>
          <w:rtl/>
          <w:lang w:bidi="fa-IR"/>
        </w:rPr>
        <w:t>. نمودار زیر به وضوح نشان می دهد که روند صعودی (</w:t>
      </w:r>
      <w:r w:rsidR="005F09EB">
        <w:rPr>
          <w:rFonts w:cs="B Lotus"/>
          <w:b/>
          <w:bCs/>
          <w:sz w:val="24"/>
          <w:szCs w:val="24"/>
          <w:lang w:bidi="fa-IR"/>
        </w:rPr>
        <w:t>Bullish</w:t>
      </w:r>
      <w:r w:rsidR="005F09EB">
        <w:rPr>
          <w:rFonts w:cs="B Lotus" w:hint="cs"/>
          <w:b/>
          <w:bCs/>
          <w:sz w:val="24"/>
          <w:szCs w:val="24"/>
          <w:rtl/>
          <w:lang w:bidi="fa-IR"/>
        </w:rPr>
        <w:t>) بالای میانگین متحرک 200 و روند نزولی (</w:t>
      </w:r>
      <w:r w:rsidR="005F09EB">
        <w:rPr>
          <w:rFonts w:cs="B Lotus"/>
          <w:b/>
          <w:bCs/>
          <w:sz w:val="24"/>
          <w:szCs w:val="24"/>
          <w:lang w:bidi="fa-IR"/>
        </w:rPr>
        <w:t>Bearish</w:t>
      </w:r>
      <w:r w:rsidR="005F09EB">
        <w:rPr>
          <w:rFonts w:cs="B Lotus" w:hint="cs"/>
          <w:b/>
          <w:bCs/>
          <w:sz w:val="24"/>
          <w:szCs w:val="24"/>
          <w:rtl/>
          <w:lang w:bidi="fa-IR"/>
        </w:rPr>
        <w:t>) زیر این میانگین متحرک قرار دارد</w:t>
      </w:r>
      <w:r w:rsidR="00AE658E">
        <w:rPr>
          <w:rFonts w:cs="B Lotus" w:hint="cs"/>
          <w:b/>
          <w:bCs/>
          <w:sz w:val="24"/>
          <w:szCs w:val="24"/>
          <w:rtl/>
          <w:lang w:bidi="fa-IR"/>
        </w:rPr>
        <w:t>. بنابراین میانگین متحرک به ما درباره سطوح حمایت/مقاومت هم اطلاعاتی می دهد</w:t>
      </w:r>
    </w:p>
    <w:p w14:paraId="21860801" w14:textId="57C26D0B" w:rsidR="005F09EB" w:rsidRPr="00A67F44" w:rsidRDefault="005F09EB" w:rsidP="005F09EB">
      <w:pPr>
        <w:pStyle w:val="ListParagraph"/>
        <w:bidi/>
        <w:rPr>
          <w:rFonts w:cs="B Titr"/>
          <w:lang w:bidi="fa-IR"/>
        </w:rPr>
      </w:pPr>
      <w:r>
        <w:rPr>
          <w:noProof/>
        </w:rPr>
        <w:drawing>
          <wp:inline distT="0" distB="0" distL="0" distR="0" wp14:anchorId="58DE14A3" wp14:editId="6EC0AE54">
            <wp:extent cx="5532120" cy="2468880"/>
            <wp:effectExtent l="171450" t="152400" r="201930" b="2171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2120" cy="246888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E7D53D" w14:textId="6BEC4752" w:rsidR="00780B8D" w:rsidRDefault="00780B8D" w:rsidP="00780B8D">
      <w:pPr>
        <w:pStyle w:val="ListParagraph"/>
        <w:bidi/>
        <w:rPr>
          <w:rFonts w:cs="B Titr"/>
          <w:sz w:val="24"/>
          <w:szCs w:val="24"/>
          <w:rtl/>
          <w:lang w:bidi="fa-IR"/>
        </w:rPr>
      </w:pPr>
    </w:p>
    <w:p w14:paraId="6278FD89" w14:textId="56A36E93" w:rsidR="00780B8D" w:rsidRDefault="00780B8D" w:rsidP="00780B8D">
      <w:pPr>
        <w:pStyle w:val="ListParagraph"/>
        <w:bidi/>
        <w:rPr>
          <w:rFonts w:cs="B Titr"/>
          <w:sz w:val="24"/>
          <w:szCs w:val="24"/>
          <w:rtl/>
          <w:lang w:bidi="fa-IR"/>
        </w:rPr>
      </w:pPr>
    </w:p>
    <w:p w14:paraId="56D5D644" w14:textId="6489D8E0" w:rsidR="00780B8D" w:rsidRDefault="00780B8D" w:rsidP="00780B8D">
      <w:pPr>
        <w:pStyle w:val="ListParagraph"/>
        <w:bidi/>
        <w:rPr>
          <w:rFonts w:cs="B Titr"/>
          <w:sz w:val="24"/>
          <w:szCs w:val="24"/>
          <w:rtl/>
          <w:lang w:bidi="fa-IR"/>
        </w:rPr>
      </w:pPr>
    </w:p>
    <w:p w14:paraId="1751F1FA" w14:textId="3DBCCD2D" w:rsidR="00780B8D" w:rsidRDefault="00780B8D" w:rsidP="00780B8D">
      <w:pPr>
        <w:pStyle w:val="ListParagraph"/>
        <w:bidi/>
        <w:rPr>
          <w:rFonts w:cs="B Titr"/>
          <w:sz w:val="24"/>
          <w:szCs w:val="24"/>
          <w:rtl/>
          <w:lang w:bidi="fa-IR"/>
        </w:rPr>
      </w:pPr>
    </w:p>
    <w:p w14:paraId="0F180A85" w14:textId="77777777" w:rsidR="00780B8D" w:rsidRPr="00780B8D" w:rsidRDefault="00780B8D" w:rsidP="00780B8D">
      <w:pPr>
        <w:pStyle w:val="ListParagraph"/>
        <w:bidi/>
        <w:rPr>
          <w:rFonts w:cs="B Titr"/>
          <w:sz w:val="24"/>
          <w:szCs w:val="24"/>
          <w:lang w:bidi="fa-IR"/>
        </w:rPr>
      </w:pPr>
    </w:p>
    <w:p w14:paraId="35501B93" w14:textId="752BE472" w:rsidR="00A67F44" w:rsidRPr="00780B8D" w:rsidRDefault="00780B8D" w:rsidP="00780B8D">
      <w:pPr>
        <w:pStyle w:val="ListParagraph"/>
        <w:numPr>
          <w:ilvl w:val="0"/>
          <w:numId w:val="1"/>
        </w:numPr>
        <w:bidi/>
        <w:rPr>
          <w:rFonts w:cs="B Titr"/>
          <w:sz w:val="24"/>
          <w:szCs w:val="24"/>
          <w:lang w:bidi="fa-IR"/>
        </w:rPr>
      </w:pPr>
      <w:r w:rsidRPr="00780B8D">
        <w:rPr>
          <w:rFonts w:cs="B Lotus" w:hint="cs"/>
          <w:b/>
          <w:bCs/>
          <w:sz w:val="24"/>
          <w:szCs w:val="24"/>
          <w:rtl/>
          <w:lang w:bidi="fa-IR"/>
        </w:rPr>
        <w:lastRenderedPageBreak/>
        <w:t>بازه های زمانی مناسب</w:t>
      </w:r>
      <w:r>
        <w:rPr>
          <w:rFonts w:cs="B Lotus" w:hint="cs"/>
          <w:b/>
          <w:bCs/>
          <w:sz w:val="24"/>
          <w:szCs w:val="24"/>
          <w:rtl/>
          <w:lang w:bidi="fa-IR"/>
        </w:rPr>
        <w:t xml:space="preserve"> میانگین متحرک با توجه به بازه زمانی معامله به صورت زیر است:</w:t>
      </w:r>
    </w:p>
    <w:p w14:paraId="488F5684" w14:textId="4D83FF7C" w:rsidR="00780B8D" w:rsidRPr="00780B8D" w:rsidRDefault="00780B8D" w:rsidP="00780B8D">
      <w:pPr>
        <w:pStyle w:val="ListParagraph"/>
        <w:bidi/>
        <w:ind w:left="0"/>
        <w:jc w:val="center"/>
        <w:rPr>
          <w:rFonts w:cs="B Titr"/>
          <w:sz w:val="24"/>
          <w:szCs w:val="24"/>
          <w:lang w:bidi="fa-IR"/>
        </w:rPr>
      </w:pPr>
      <w:r>
        <w:rPr>
          <w:noProof/>
        </w:rPr>
        <w:drawing>
          <wp:inline distT="0" distB="0" distL="0" distR="0" wp14:anchorId="5BED096B" wp14:editId="28585B9F">
            <wp:extent cx="6153912" cy="15453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3912" cy="1545336"/>
                    </a:xfrm>
                    <a:prstGeom prst="rect">
                      <a:avLst/>
                    </a:prstGeom>
                  </pic:spPr>
                </pic:pic>
              </a:graphicData>
            </a:graphic>
          </wp:inline>
        </w:drawing>
      </w:r>
    </w:p>
    <w:p w14:paraId="7733D910" w14:textId="10FC1BF9" w:rsidR="00780B8D" w:rsidRPr="009A1479" w:rsidRDefault="00767B3A" w:rsidP="00780B8D">
      <w:pPr>
        <w:pStyle w:val="ListParagraph"/>
        <w:numPr>
          <w:ilvl w:val="0"/>
          <w:numId w:val="1"/>
        </w:numPr>
        <w:bidi/>
        <w:rPr>
          <w:rFonts w:cs="B Titr"/>
          <w:sz w:val="24"/>
          <w:szCs w:val="24"/>
          <w:lang w:bidi="fa-IR"/>
        </w:rPr>
      </w:pPr>
      <w:r>
        <w:rPr>
          <w:rFonts w:cs="B Lotus" w:hint="cs"/>
          <w:b/>
          <w:bCs/>
          <w:sz w:val="24"/>
          <w:szCs w:val="24"/>
          <w:rtl/>
          <w:lang w:bidi="fa-IR"/>
        </w:rPr>
        <w:t>ما می توانیم از تقاطع میانگین های متحرک جهت دریافت سیگنال های ورود و خروج استفاده کنیم</w:t>
      </w:r>
      <w:r w:rsidR="00A543A3">
        <w:rPr>
          <w:rFonts w:cs="B Lotus"/>
          <w:b/>
          <w:bCs/>
          <w:sz w:val="24"/>
          <w:szCs w:val="24"/>
          <w:lang w:bidi="fa-IR"/>
        </w:rPr>
        <w:t>.</w:t>
      </w:r>
      <w:r w:rsidR="00A543A3">
        <w:rPr>
          <w:rFonts w:cs="B Lotus" w:hint="cs"/>
          <w:b/>
          <w:bCs/>
          <w:sz w:val="24"/>
          <w:szCs w:val="24"/>
          <w:rtl/>
          <w:lang w:bidi="fa-IR"/>
        </w:rPr>
        <w:t xml:space="preserve"> وقتی که میانگین متحرک سریعتر (بازه کوتاهتر مثلا بازه 3 دوره ای) از بالای میانگین متحرک کندتر (بازه زمانی بلندتر مثلا بازه 7 دوره ای) عبور کند، سیگنال خرید تولید می کند و بالعکس.</w:t>
      </w:r>
    </w:p>
    <w:p w14:paraId="32C9E601" w14:textId="61A9DEC6" w:rsidR="009A1479" w:rsidRPr="00597467" w:rsidRDefault="009A1479" w:rsidP="009A1479">
      <w:pPr>
        <w:pStyle w:val="ListParagraph"/>
        <w:numPr>
          <w:ilvl w:val="0"/>
          <w:numId w:val="1"/>
        </w:numPr>
        <w:bidi/>
        <w:rPr>
          <w:rFonts w:cs="B Titr"/>
          <w:sz w:val="24"/>
          <w:szCs w:val="24"/>
          <w:lang w:bidi="fa-IR"/>
        </w:rPr>
      </w:pPr>
      <w:r>
        <w:rPr>
          <w:rFonts w:cs="B Lotus" w:hint="cs"/>
          <w:b/>
          <w:bCs/>
          <w:sz w:val="24"/>
          <w:szCs w:val="24"/>
          <w:rtl/>
          <w:lang w:bidi="fa-IR"/>
        </w:rPr>
        <w:t>بازه 3 دوره ای و 7 دوره ای را برای دریافت سیگنال ورود زودهنگام به کار بگیرید و از بازه 7 و 21 دوره ای برای تایید ادامه روند استفاده کنید.</w:t>
      </w:r>
    </w:p>
    <w:p w14:paraId="4CD43150" w14:textId="24E46A83" w:rsidR="00597467" w:rsidRPr="00597467" w:rsidRDefault="00597467" w:rsidP="00597467">
      <w:pPr>
        <w:pStyle w:val="ListParagraph"/>
        <w:numPr>
          <w:ilvl w:val="0"/>
          <w:numId w:val="1"/>
        </w:numPr>
        <w:bidi/>
        <w:rPr>
          <w:rFonts w:cs="B Titr"/>
          <w:sz w:val="24"/>
          <w:szCs w:val="24"/>
          <w:lang w:bidi="fa-IR"/>
        </w:rPr>
      </w:pPr>
      <w:r w:rsidRPr="00597467">
        <w:rPr>
          <w:rFonts w:cs="B Lotus" w:hint="cs"/>
          <w:b/>
          <w:bCs/>
          <w:color w:val="FF0000"/>
          <w:sz w:val="24"/>
          <w:szCs w:val="24"/>
          <w:rtl/>
          <w:lang w:bidi="fa-IR"/>
        </w:rPr>
        <w:t>نکته بسیار مهم</w:t>
      </w:r>
      <w:r>
        <w:rPr>
          <w:rFonts w:cs="B Lotus" w:hint="cs"/>
          <w:b/>
          <w:bCs/>
          <w:sz w:val="24"/>
          <w:szCs w:val="24"/>
          <w:rtl/>
          <w:lang w:bidi="fa-IR"/>
        </w:rPr>
        <w:t>: از اندیکاتور میانگین متحرک در بازار آشفته و پرنوسان استفاده نکنید</w:t>
      </w:r>
      <w:r w:rsidR="004C3290">
        <w:rPr>
          <w:rFonts w:cs="B Lotus" w:hint="cs"/>
          <w:b/>
          <w:bCs/>
          <w:sz w:val="24"/>
          <w:szCs w:val="24"/>
          <w:rtl/>
          <w:lang w:bidi="fa-IR"/>
        </w:rPr>
        <w:t>. این اندیکاتور را زمانی استفاده کنید که بازار در یک روند باشد</w:t>
      </w:r>
      <w:r w:rsidR="00BC21DC">
        <w:rPr>
          <w:rFonts w:cs="B Lotus" w:hint="cs"/>
          <w:b/>
          <w:bCs/>
          <w:sz w:val="24"/>
          <w:szCs w:val="24"/>
          <w:rtl/>
          <w:lang w:bidi="fa-IR"/>
        </w:rPr>
        <w:t>، چه روند صعودی و چه روند نزولی.</w:t>
      </w:r>
      <w:r w:rsidR="00692F08">
        <w:rPr>
          <w:rFonts w:cs="B Lotus" w:hint="cs"/>
          <w:b/>
          <w:bCs/>
          <w:sz w:val="24"/>
          <w:szCs w:val="24"/>
          <w:rtl/>
          <w:lang w:bidi="fa-IR"/>
        </w:rPr>
        <w:t xml:space="preserve"> بهتر است </w:t>
      </w:r>
      <w:r w:rsidR="00D766BE">
        <w:rPr>
          <w:rFonts w:cs="B Lotus" w:hint="cs"/>
          <w:b/>
          <w:bCs/>
          <w:sz w:val="24"/>
          <w:szCs w:val="24"/>
          <w:rtl/>
          <w:lang w:bidi="fa-IR"/>
        </w:rPr>
        <w:t>همیشه</w:t>
      </w:r>
      <w:r w:rsidR="00692F08">
        <w:rPr>
          <w:rFonts w:cs="B Lotus" w:hint="cs"/>
          <w:b/>
          <w:bCs/>
          <w:sz w:val="24"/>
          <w:szCs w:val="24"/>
          <w:rtl/>
          <w:lang w:bidi="fa-IR"/>
        </w:rPr>
        <w:t xml:space="preserve"> بازه های زمانی بزرگتر را برای به دست آوردن تصویر بزرگتر از روند حرکت بررسی کنید. بعنوان مثال بازه های زمانی روزانه ، هفتگی و ماهانه</w:t>
      </w:r>
      <w:r w:rsidR="007D3086">
        <w:rPr>
          <w:rFonts w:cs="B Lotus" w:hint="cs"/>
          <w:b/>
          <w:bCs/>
          <w:sz w:val="24"/>
          <w:szCs w:val="24"/>
          <w:rtl/>
          <w:lang w:bidi="fa-IR"/>
        </w:rPr>
        <w:t>. وقتی میانگین متحرک در بازه زمانی بزرگتر</w:t>
      </w:r>
      <w:r w:rsidR="00CB6E4B">
        <w:rPr>
          <w:rFonts w:cs="B Lotus" w:hint="cs"/>
          <w:b/>
          <w:bCs/>
          <w:sz w:val="24"/>
          <w:szCs w:val="24"/>
          <w:rtl/>
          <w:lang w:bidi="fa-IR"/>
        </w:rPr>
        <w:t xml:space="preserve"> به ما سیگنال های خرید را نشان دهد، این موضوع نشان دهنده یک </w:t>
      </w:r>
      <w:r w:rsidR="007851B4">
        <w:rPr>
          <w:rFonts w:cs="B Lotus" w:hint="cs"/>
          <w:b/>
          <w:bCs/>
          <w:sz w:val="24"/>
          <w:szCs w:val="24"/>
          <w:rtl/>
          <w:lang w:bidi="fa-IR"/>
        </w:rPr>
        <w:t>روند</w:t>
      </w:r>
      <w:r w:rsidR="00CB6E4B">
        <w:rPr>
          <w:rFonts w:cs="B Lotus" w:hint="cs"/>
          <w:b/>
          <w:bCs/>
          <w:sz w:val="24"/>
          <w:szCs w:val="24"/>
          <w:rtl/>
          <w:lang w:bidi="fa-IR"/>
        </w:rPr>
        <w:t xml:space="preserve"> طولانی مدت صعودی (</w:t>
      </w:r>
      <w:r w:rsidR="00CB6E4B">
        <w:rPr>
          <w:rFonts w:cs="B Lotus"/>
          <w:b/>
          <w:bCs/>
          <w:sz w:val="24"/>
          <w:szCs w:val="24"/>
          <w:lang w:bidi="fa-IR"/>
        </w:rPr>
        <w:t>Long term bullish</w:t>
      </w:r>
      <w:r w:rsidR="00CB6E4B">
        <w:rPr>
          <w:rFonts w:cs="B Lotus" w:hint="cs"/>
          <w:b/>
          <w:bCs/>
          <w:sz w:val="24"/>
          <w:szCs w:val="24"/>
          <w:rtl/>
          <w:lang w:bidi="fa-IR"/>
        </w:rPr>
        <w:t xml:space="preserve">) </w:t>
      </w:r>
      <w:r w:rsidR="00793115">
        <w:rPr>
          <w:rFonts w:cs="B Lotus" w:hint="cs"/>
          <w:b/>
          <w:bCs/>
          <w:sz w:val="24"/>
          <w:szCs w:val="24"/>
          <w:rtl/>
          <w:lang w:bidi="fa-IR"/>
        </w:rPr>
        <w:t>خواهد بود</w:t>
      </w:r>
      <w:r w:rsidR="007851B4">
        <w:rPr>
          <w:rFonts w:cs="B Lotus" w:hint="cs"/>
          <w:b/>
          <w:bCs/>
          <w:sz w:val="24"/>
          <w:szCs w:val="24"/>
          <w:rtl/>
          <w:lang w:bidi="fa-IR"/>
        </w:rPr>
        <w:t xml:space="preserve">، </w:t>
      </w:r>
      <w:r w:rsidR="00F4529E">
        <w:rPr>
          <w:rFonts w:cs="B Lotus" w:hint="cs"/>
          <w:b/>
          <w:bCs/>
          <w:sz w:val="24"/>
          <w:szCs w:val="24"/>
          <w:rtl/>
          <w:lang w:bidi="fa-IR"/>
        </w:rPr>
        <w:t>بعد از آن می توان از به کمک دو میانگین متحرک</w:t>
      </w:r>
      <w:r w:rsidR="00EA140B">
        <w:rPr>
          <w:rFonts w:cs="B Lotus" w:hint="cs"/>
          <w:b/>
          <w:bCs/>
          <w:sz w:val="24"/>
          <w:szCs w:val="24"/>
          <w:rtl/>
          <w:lang w:bidi="fa-IR"/>
        </w:rPr>
        <w:t>، بعنوان مثال 7 و 3 دوره ای</w:t>
      </w:r>
      <w:r w:rsidR="00F4529E">
        <w:rPr>
          <w:rFonts w:cs="B Lotus" w:hint="cs"/>
          <w:b/>
          <w:bCs/>
          <w:sz w:val="24"/>
          <w:szCs w:val="24"/>
          <w:rtl/>
          <w:lang w:bidi="fa-IR"/>
        </w:rPr>
        <w:t xml:space="preserve"> جهت شناسایی نقاط ورود و خروج معامله استفاده کرد.</w:t>
      </w:r>
    </w:p>
    <w:p w14:paraId="175DA080" w14:textId="77777777" w:rsidR="00597467" w:rsidRPr="00780B8D" w:rsidRDefault="00597467" w:rsidP="00597467">
      <w:pPr>
        <w:pStyle w:val="ListParagraph"/>
        <w:numPr>
          <w:ilvl w:val="0"/>
          <w:numId w:val="1"/>
        </w:numPr>
        <w:bidi/>
        <w:rPr>
          <w:rFonts w:cs="B Titr"/>
          <w:sz w:val="24"/>
          <w:szCs w:val="24"/>
          <w:lang w:bidi="fa-IR"/>
        </w:rPr>
      </w:pPr>
    </w:p>
    <w:p w14:paraId="6E5265D4" w14:textId="77777777" w:rsidR="00CE26E8" w:rsidRPr="00CE26E8" w:rsidRDefault="00CE26E8" w:rsidP="00CE26E8">
      <w:pPr>
        <w:bidi/>
        <w:jc w:val="center"/>
        <w:rPr>
          <w:rFonts w:cs="B Lotus"/>
          <w:b/>
          <w:bCs/>
          <w:sz w:val="24"/>
          <w:szCs w:val="24"/>
          <w:lang w:bidi="fa-IR"/>
        </w:rPr>
      </w:pPr>
    </w:p>
    <w:sectPr w:rsidR="00CE26E8" w:rsidRPr="00CE26E8" w:rsidSect="001C6F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D157E4"/>
    <w:multiLevelType w:val="hybridMultilevel"/>
    <w:tmpl w:val="01DC9B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24"/>
    <w:rsid w:val="00045496"/>
    <w:rsid w:val="00087BD2"/>
    <w:rsid w:val="00092006"/>
    <w:rsid w:val="00093608"/>
    <w:rsid w:val="000C1087"/>
    <w:rsid w:val="000F4BE7"/>
    <w:rsid w:val="00113DC4"/>
    <w:rsid w:val="00124288"/>
    <w:rsid w:val="00127204"/>
    <w:rsid w:val="00140AE0"/>
    <w:rsid w:val="001420A7"/>
    <w:rsid w:val="00172B1B"/>
    <w:rsid w:val="001B069F"/>
    <w:rsid w:val="001C6F83"/>
    <w:rsid w:val="001F2957"/>
    <w:rsid w:val="00252C19"/>
    <w:rsid w:val="002556F0"/>
    <w:rsid w:val="002D741E"/>
    <w:rsid w:val="00325209"/>
    <w:rsid w:val="00333180"/>
    <w:rsid w:val="00345FC1"/>
    <w:rsid w:val="003852A6"/>
    <w:rsid w:val="003A1F3C"/>
    <w:rsid w:val="003D7E7C"/>
    <w:rsid w:val="00410504"/>
    <w:rsid w:val="00414499"/>
    <w:rsid w:val="00462005"/>
    <w:rsid w:val="004955EA"/>
    <w:rsid w:val="004C3290"/>
    <w:rsid w:val="004F2562"/>
    <w:rsid w:val="005761CB"/>
    <w:rsid w:val="00597467"/>
    <w:rsid w:val="005B6A63"/>
    <w:rsid w:val="005F09EB"/>
    <w:rsid w:val="00692F08"/>
    <w:rsid w:val="006A44EF"/>
    <w:rsid w:val="006B09AB"/>
    <w:rsid w:val="006B0FFA"/>
    <w:rsid w:val="006C2E47"/>
    <w:rsid w:val="006E28F3"/>
    <w:rsid w:val="006E62E2"/>
    <w:rsid w:val="0072144C"/>
    <w:rsid w:val="00767B3A"/>
    <w:rsid w:val="007755DB"/>
    <w:rsid w:val="00780B8D"/>
    <w:rsid w:val="007851B4"/>
    <w:rsid w:val="00786627"/>
    <w:rsid w:val="00793115"/>
    <w:rsid w:val="007A2246"/>
    <w:rsid w:val="007D3086"/>
    <w:rsid w:val="00802B5E"/>
    <w:rsid w:val="00813A56"/>
    <w:rsid w:val="00845E24"/>
    <w:rsid w:val="00865F99"/>
    <w:rsid w:val="00891571"/>
    <w:rsid w:val="0089332E"/>
    <w:rsid w:val="008A7673"/>
    <w:rsid w:val="008B6A7F"/>
    <w:rsid w:val="00906131"/>
    <w:rsid w:val="009214E7"/>
    <w:rsid w:val="00937131"/>
    <w:rsid w:val="009643C2"/>
    <w:rsid w:val="0097003E"/>
    <w:rsid w:val="0097061F"/>
    <w:rsid w:val="0097422C"/>
    <w:rsid w:val="009A1479"/>
    <w:rsid w:val="009B3647"/>
    <w:rsid w:val="009B482E"/>
    <w:rsid w:val="009E7A43"/>
    <w:rsid w:val="00A5077C"/>
    <w:rsid w:val="00A543A3"/>
    <w:rsid w:val="00A67F44"/>
    <w:rsid w:val="00A74F6A"/>
    <w:rsid w:val="00A90470"/>
    <w:rsid w:val="00A97697"/>
    <w:rsid w:val="00AB2F5C"/>
    <w:rsid w:val="00AD7D29"/>
    <w:rsid w:val="00AE658E"/>
    <w:rsid w:val="00B11B0F"/>
    <w:rsid w:val="00B141AF"/>
    <w:rsid w:val="00B20F88"/>
    <w:rsid w:val="00B26346"/>
    <w:rsid w:val="00B512A0"/>
    <w:rsid w:val="00B6489E"/>
    <w:rsid w:val="00B753B6"/>
    <w:rsid w:val="00B77C93"/>
    <w:rsid w:val="00B8486B"/>
    <w:rsid w:val="00B95044"/>
    <w:rsid w:val="00BC21DC"/>
    <w:rsid w:val="00BF25D5"/>
    <w:rsid w:val="00BF34EF"/>
    <w:rsid w:val="00C22BA8"/>
    <w:rsid w:val="00C35DB3"/>
    <w:rsid w:val="00C606B9"/>
    <w:rsid w:val="00C736A1"/>
    <w:rsid w:val="00C9054A"/>
    <w:rsid w:val="00C92CAA"/>
    <w:rsid w:val="00CA2DCE"/>
    <w:rsid w:val="00CB6E4B"/>
    <w:rsid w:val="00CE26E8"/>
    <w:rsid w:val="00D010E0"/>
    <w:rsid w:val="00D038C4"/>
    <w:rsid w:val="00D10618"/>
    <w:rsid w:val="00D156D2"/>
    <w:rsid w:val="00D32FE4"/>
    <w:rsid w:val="00D36AC4"/>
    <w:rsid w:val="00D449D8"/>
    <w:rsid w:val="00D60E36"/>
    <w:rsid w:val="00D62661"/>
    <w:rsid w:val="00D766BE"/>
    <w:rsid w:val="00D8475A"/>
    <w:rsid w:val="00D97BEE"/>
    <w:rsid w:val="00DB33D2"/>
    <w:rsid w:val="00DF284E"/>
    <w:rsid w:val="00E07933"/>
    <w:rsid w:val="00E14524"/>
    <w:rsid w:val="00E366A3"/>
    <w:rsid w:val="00E73BA9"/>
    <w:rsid w:val="00EA140B"/>
    <w:rsid w:val="00EA32D1"/>
    <w:rsid w:val="00ED48A1"/>
    <w:rsid w:val="00EE24CC"/>
    <w:rsid w:val="00EF3C97"/>
    <w:rsid w:val="00F073FC"/>
    <w:rsid w:val="00F11B2E"/>
    <w:rsid w:val="00F12857"/>
    <w:rsid w:val="00F42D72"/>
    <w:rsid w:val="00F450DE"/>
    <w:rsid w:val="00F4529E"/>
    <w:rsid w:val="00F655CF"/>
    <w:rsid w:val="00FC0348"/>
    <w:rsid w:val="00FC093A"/>
    <w:rsid w:val="00FC0FB5"/>
    <w:rsid w:val="00FE25CD"/>
    <w:rsid w:val="00FF29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484A"/>
  <w15:chartTrackingRefBased/>
  <w15:docId w15:val="{EFB5E7DD-8473-4721-A147-0B30EA3B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F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F8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1C6F8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6F83"/>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1C6F8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C6F83"/>
    <w:rPr>
      <w:i/>
      <w:iCs/>
      <w:color w:val="4472C4" w:themeColor="accent1"/>
    </w:rPr>
  </w:style>
  <w:style w:type="paragraph" w:styleId="ListParagraph">
    <w:name w:val="List Paragraph"/>
    <w:basedOn w:val="Normal"/>
    <w:uiPriority w:val="34"/>
    <w:qFormat/>
    <w:rsid w:val="00C60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1673</TotalTime>
  <Pages>8</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smith</dc:creator>
  <cp:keywords/>
  <dc:description/>
  <cp:lastModifiedBy>jack smith</cp:lastModifiedBy>
  <cp:revision>140</cp:revision>
  <dcterms:created xsi:type="dcterms:W3CDTF">2020-09-02T17:53:00Z</dcterms:created>
  <dcterms:modified xsi:type="dcterms:W3CDTF">2020-09-05T19:14:00Z</dcterms:modified>
</cp:coreProperties>
</file>