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8B40" w14:textId="792C6396" w:rsidR="003A400A" w:rsidRDefault="003A400A" w:rsidP="003A400A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Paweł Wolski 234014</w:t>
      </w:r>
    </w:p>
    <w:p w14:paraId="0E6539B4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70D93C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4ABB79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06E148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FD5635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E0FAEF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0767D5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273B61" w14:textId="15C460DA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Tworzenie i Utrzymanie Czystego Kodu</w:t>
      </w:r>
    </w:p>
    <w:p w14:paraId="533228F0" w14:textId="6D6B6B32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  <w:r w:rsidRPr="003A400A">
        <w:rPr>
          <w:rFonts w:ascii="Times New Roman" w:hAnsi="Times New Roman" w:cs="Times New Roman"/>
          <w:sz w:val="44"/>
          <w:szCs w:val="44"/>
        </w:rPr>
        <w:t xml:space="preserve">Metryki jakości kodu </w:t>
      </w:r>
      <w:r>
        <w:rPr>
          <w:rFonts w:ascii="Times New Roman" w:hAnsi="Times New Roman" w:cs="Times New Roman"/>
          <w:sz w:val="44"/>
          <w:szCs w:val="44"/>
        </w:rPr>
        <w:t>–</w:t>
      </w:r>
      <w:r w:rsidRPr="003A400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A400A">
        <w:rPr>
          <w:rFonts w:ascii="Times New Roman" w:hAnsi="Times New Roman" w:cs="Times New Roman"/>
          <w:sz w:val="44"/>
          <w:szCs w:val="44"/>
        </w:rPr>
        <w:t>SonarQube</w:t>
      </w:r>
      <w:proofErr w:type="spellEnd"/>
    </w:p>
    <w:p w14:paraId="4BF6628D" w14:textId="740199E4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Laboratorium 6</w:t>
      </w:r>
    </w:p>
    <w:p w14:paraId="462F9AE8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B568E66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2A1A9E9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0014BA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280F8B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E91798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3B02BA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E4719D" w14:textId="77777777" w:rsidR="003A400A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E757EB" w14:textId="77777777" w:rsidR="003A400A" w:rsidRPr="00BB7E58" w:rsidRDefault="003A400A" w:rsidP="003A40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C30FFC8" w14:textId="0AD37A8D" w:rsidR="003A400A" w:rsidRPr="00BF3365" w:rsidRDefault="00BF3365" w:rsidP="00BF3365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365">
        <w:rPr>
          <w:rFonts w:ascii="Times New Roman" w:hAnsi="Times New Roman" w:cs="Times New Roman"/>
          <w:b/>
          <w:bCs/>
          <w:sz w:val="36"/>
          <w:szCs w:val="36"/>
        </w:rPr>
        <w:lastRenderedPageBreak/>
        <w:t>Wstęp</w:t>
      </w:r>
    </w:p>
    <w:p w14:paraId="6E11275F" w14:textId="76639DEC" w:rsidR="00BF3365" w:rsidRDefault="00BF3365" w:rsidP="00BF3365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365">
        <w:rPr>
          <w:rFonts w:ascii="Times New Roman" w:hAnsi="Times New Roman" w:cs="Times New Roman"/>
          <w:sz w:val="24"/>
          <w:szCs w:val="24"/>
        </w:rPr>
        <w:t xml:space="preserve">Celem ćwiczenia było zapoznanie z narzędziem </w:t>
      </w:r>
      <w:proofErr w:type="spellStart"/>
      <w:r w:rsidRPr="00BF3365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BF3365">
        <w:rPr>
          <w:rFonts w:ascii="Times New Roman" w:hAnsi="Times New Roman" w:cs="Times New Roman"/>
          <w:sz w:val="24"/>
          <w:szCs w:val="24"/>
        </w:rPr>
        <w:t>, służącym do analizowania kodu pod względem statystycznym. Dzięki niemu można przejrzeć kod pod względem błędów, optymalności bądź luk bezpieczeństwa.</w:t>
      </w:r>
      <w:r>
        <w:rPr>
          <w:rFonts w:ascii="Times New Roman" w:hAnsi="Times New Roman" w:cs="Times New Roman"/>
          <w:sz w:val="24"/>
          <w:szCs w:val="24"/>
        </w:rPr>
        <w:t xml:space="preserve"> Do przetestowania danego kodu została użyta aplikacja kalkulatora, przygotowana i przetestowana za pomocą wtyczki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AE5BC5" w14:textId="77777777" w:rsidR="00BF3365" w:rsidRPr="00BF3365" w:rsidRDefault="00BF3365" w:rsidP="00BF3365">
      <w:pPr>
        <w:pStyle w:val="Akapitzlist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826E6A" w14:textId="3643ACD3" w:rsidR="00BF3365" w:rsidRDefault="00BF3365" w:rsidP="00BF3365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365">
        <w:rPr>
          <w:rFonts w:ascii="Times New Roman" w:hAnsi="Times New Roman" w:cs="Times New Roman"/>
          <w:b/>
          <w:bCs/>
          <w:sz w:val="36"/>
          <w:szCs w:val="36"/>
        </w:rPr>
        <w:t>Ćwiczenie</w:t>
      </w:r>
    </w:p>
    <w:p w14:paraId="5D49FAB5" w14:textId="70077F47" w:rsidR="00BF3365" w:rsidRDefault="00BF3365" w:rsidP="00BF3365">
      <w:pPr>
        <w:pStyle w:val="Akapitzlis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Instalacja środowiska</w:t>
      </w:r>
    </w:p>
    <w:p w14:paraId="6AAABF46" w14:textId="0DD45B2F" w:rsidR="00BF3365" w:rsidRDefault="00BF3365" w:rsidP="00BF3365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Ćwiczenie należało zacząć od pobrania narzędzia </w:t>
      </w:r>
      <w:proofErr w:type="spellStart"/>
      <w:r w:rsidRPr="00BF3365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 strony </w:t>
      </w:r>
      <w:hyperlink r:id="rId8" w:history="1">
        <w:r w:rsidRPr="00D558F1">
          <w:rPr>
            <w:rStyle w:val="Hipercze"/>
            <w:rFonts w:ascii="Times New Roman" w:hAnsi="Times New Roman" w:cs="Times New Roman"/>
            <w:sz w:val="24"/>
            <w:szCs w:val="24"/>
          </w:rPr>
          <w:t>https://www.sonarqube.org/downloads/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widocznej na Rys. 2.1.</w:t>
      </w:r>
      <w:r w:rsidR="00A434A9">
        <w:rPr>
          <w:rFonts w:ascii="Times New Roman" w:hAnsi="Times New Roman" w:cs="Times New Roman"/>
          <w:sz w:val="24"/>
          <w:szCs w:val="24"/>
        </w:rPr>
        <w:t>1</w:t>
      </w:r>
    </w:p>
    <w:p w14:paraId="288A193E" w14:textId="77777777" w:rsidR="004242F9" w:rsidRDefault="004242F9" w:rsidP="00BF3365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B22829" w14:textId="326DBFE6" w:rsidR="00BF3365" w:rsidRDefault="00BF3365" w:rsidP="00BF3365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9CAD1" wp14:editId="2308A72E">
            <wp:extent cx="4290060" cy="2703513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361" cy="27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0CC" w14:textId="4BBF8815" w:rsidR="00BF3365" w:rsidRDefault="00BF3365" w:rsidP="00BF3365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2.1</w:t>
      </w:r>
      <w:r w:rsidR="00A434A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Strona główna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SonarCube</w:t>
      </w:r>
      <w:proofErr w:type="spellEnd"/>
    </w:p>
    <w:p w14:paraId="5B41EBE6" w14:textId="77777777" w:rsidR="004242F9" w:rsidRDefault="004242F9" w:rsidP="00BF3365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981D094" w14:textId="21AF89A3" w:rsidR="00BF3365" w:rsidRDefault="00BF3365" w:rsidP="00BF3365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trzeba było skonfigurować zainstalowaną na naszych komputerach Javę do wersji 11, gdyż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obsługuje tą właśnie wersję.</w:t>
      </w:r>
      <w:r w:rsidR="004242F9">
        <w:rPr>
          <w:rFonts w:ascii="Times New Roman" w:hAnsi="Times New Roman" w:cs="Times New Roman"/>
          <w:sz w:val="24"/>
          <w:szCs w:val="24"/>
        </w:rPr>
        <w:t xml:space="preserve"> Aby prawidłowo ustawić wersję Javy, należało skonfigurować zmienne środowiskowe systemu.</w:t>
      </w:r>
      <w:r>
        <w:rPr>
          <w:rFonts w:ascii="Times New Roman" w:hAnsi="Times New Roman" w:cs="Times New Roman"/>
          <w:sz w:val="24"/>
          <w:szCs w:val="24"/>
        </w:rPr>
        <w:t xml:space="preserve"> Konfiguracja Javy została przedstawiona na Rys. 2.</w:t>
      </w:r>
      <w:r w:rsidR="00A434A9">
        <w:rPr>
          <w:rFonts w:ascii="Times New Roman" w:hAnsi="Times New Roman" w:cs="Times New Roman"/>
          <w:sz w:val="24"/>
          <w:szCs w:val="24"/>
        </w:rPr>
        <w:t>1.2</w:t>
      </w:r>
    </w:p>
    <w:p w14:paraId="2AD1B41E" w14:textId="54F72FC5" w:rsidR="004242F9" w:rsidRDefault="004242F9" w:rsidP="004242F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C48A6" wp14:editId="2A9F9E25">
            <wp:extent cx="3855720" cy="418893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421" cy="42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8703" w14:textId="3D21E00D" w:rsidR="004242F9" w:rsidRDefault="004242F9" w:rsidP="004242F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</w:t>
      </w:r>
      <w:r w:rsidR="00A434A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 Konfiguracja zmiennych środowiskowych dla Javy 11</w:t>
      </w:r>
    </w:p>
    <w:p w14:paraId="413DC8A7" w14:textId="7A477B51" w:rsidR="004242F9" w:rsidRDefault="004242F9" w:rsidP="004242F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352CBA9" w14:textId="41539E0C" w:rsidR="004242F9" w:rsidRPr="00BF3365" w:rsidRDefault="004242F9" w:rsidP="004242F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by</w:t>
      </w:r>
      <w:r w:rsidR="00D115A1">
        <w:rPr>
          <w:rFonts w:ascii="Times New Roman" w:hAnsi="Times New Roman" w:cs="Times New Roman"/>
          <w:sz w:val="24"/>
          <w:szCs w:val="24"/>
        </w:rPr>
        <w:t xml:space="preserve">ła instalacja </w:t>
      </w:r>
      <w:proofErr w:type="spellStart"/>
      <w:r w:rsidR="00D115A1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="00D115A1">
        <w:rPr>
          <w:rFonts w:ascii="Times New Roman" w:hAnsi="Times New Roman" w:cs="Times New Roman"/>
          <w:sz w:val="24"/>
          <w:szCs w:val="24"/>
        </w:rPr>
        <w:t xml:space="preserve">, konfiguracja oraz zalogowanie się do </w:t>
      </w:r>
      <w:r w:rsidR="00D115A1" w:rsidRPr="00D115A1">
        <w:rPr>
          <w:rFonts w:ascii="Times New Roman" w:hAnsi="Times New Roman" w:cs="Times New Roman"/>
          <w:sz w:val="24"/>
          <w:szCs w:val="24"/>
        </w:rPr>
        <w:t xml:space="preserve">http://localhost:9000 </w:t>
      </w:r>
      <w:r w:rsidR="00D115A1">
        <w:rPr>
          <w:rFonts w:ascii="Times New Roman" w:hAnsi="Times New Roman" w:cs="Times New Roman"/>
          <w:sz w:val="24"/>
          <w:szCs w:val="24"/>
        </w:rPr>
        <w:t>jako</w:t>
      </w:r>
      <w:r w:rsidR="00D115A1" w:rsidRPr="00D115A1">
        <w:rPr>
          <w:rFonts w:ascii="Times New Roman" w:hAnsi="Times New Roman" w:cs="Times New Roman"/>
          <w:sz w:val="24"/>
          <w:szCs w:val="24"/>
        </w:rPr>
        <w:t xml:space="preserve"> System Administrator </w:t>
      </w:r>
      <w:r w:rsidR="00D115A1">
        <w:rPr>
          <w:rFonts w:ascii="Times New Roman" w:hAnsi="Times New Roman" w:cs="Times New Roman"/>
          <w:sz w:val="24"/>
          <w:szCs w:val="24"/>
        </w:rPr>
        <w:t>z danymi</w:t>
      </w:r>
      <w:r w:rsidR="00D115A1" w:rsidRPr="00D115A1">
        <w:rPr>
          <w:rFonts w:ascii="Times New Roman" w:hAnsi="Times New Roman" w:cs="Times New Roman"/>
          <w:sz w:val="24"/>
          <w:szCs w:val="24"/>
        </w:rPr>
        <w:t xml:space="preserve"> (login=admin, </w:t>
      </w:r>
      <w:proofErr w:type="spellStart"/>
      <w:r w:rsidR="00D115A1" w:rsidRPr="00D115A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D115A1" w:rsidRPr="00D115A1">
        <w:rPr>
          <w:rFonts w:ascii="Times New Roman" w:hAnsi="Times New Roman" w:cs="Times New Roman"/>
          <w:sz w:val="24"/>
          <w:szCs w:val="24"/>
        </w:rPr>
        <w:t>=admin)</w:t>
      </w:r>
      <w:r w:rsidR="00D115A1">
        <w:rPr>
          <w:rFonts w:ascii="Times New Roman" w:hAnsi="Times New Roman" w:cs="Times New Roman"/>
          <w:sz w:val="24"/>
          <w:szCs w:val="24"/>
        </w:rPr>
        <w:t>. Rezultat pomyślnego zalogowania został przedstawiony na Rys. 2.</w:t>
      </w:r>
      <w:r w:rsidR="00A434A9">
        <w:rPr>
          <w:rFonts w:ascii="Times New Roman" w:hAnsi="Times New Roman" w:cs="Times New Roman"/>
          <w:sz w:val="24"/>
          <w:szCs w:val="24"/>
        </w:rPr>
        <w:t>1.</w:t>
      </w:r>
      <w:r w:rsidR="00D115A1">
        <w:rPr>
          <w:rFonts w:ascii="Times New Roman" w:hAnsi="Times New Roman" w:cs="Times New Roman"/>
          <w:sz w:val="24"/>
          <w:szCs w:val="24"/>
        </w:rPr>
        <w:t>3.</w:t>
      </w:r>
    </w:p>
    <w:p w14:paraId="5B03F567" w14:textId="39417522" w:rsidR="00BF3365" w:rsidRDefault="00BF3365" w:rsidP="00BF3365">
      <w:pPr>
        <w:spacing w:line="360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580159" wp14:editId="58D33267">
            <wp:extent cx="5356860" cy="244518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871" cy="24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596B" w14:textId="060F9E6B" w:rsidR="00D115A1" w:rsidRPr="00D115A1" w:rsidRDefault="00D115A1" w:rsidP="00D115A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115A1">
        <w:rPr>
          <w:rFonts w:ascii="Times New Roman" w:hAnsi="Times New Roman" w:cs="Times New Roman"/>
          <w:sz w:val="24"/>
          <w:szCs w:val="24"/>
        </w:rPr>
        <w:t>Rys. 2.</w:t>
      </w:r>
      <w:r w:rsidR="00A434A9">
        <w:rPr>
          <w:rFonts w:ascii="Times New Roman" w:hAnsi="Times New Roman" w:cs="Times New Roman"/>
          <w:sz w:val="24"/>
          <w:szCs w:val="24"/>
        </w:rPr>
        <w:t>1.</w:t>
      </w:r>
      <w:r w:rsidRPr="00D115A1">
        <w:rPr>
          <w:rFonts w:ascii="Times New Roman" w:hAnsi="Times New Roman" w:cs="Times New Roman"/>
          <w:sz w:val="24"/>
          <w:szCs w:val="24"/>
        </w:rPr>
        <w:t xml:space="preserve">3 Strona startowa </w:t>
      </w:r>
      <w:proofErr w:type="spellStart"/>
      <w:r w:rsidRPr="00D115A1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Pr="00D115A1">
        <w:rPr>
          <w:rFonts w:ascii="Times New Roman" w:hAnsi="Times New Roman" w:cs="Times New Roman"/>
          <w:sz w:val="24"/>
          <w:szCs w:val="24"/>
        </w:rPr>
        <w:t xml:space="preserve"> w localhost:9000</w:t>
      </w:r>
    </w:p>
    <w:p w14:paraId="208F54FC" w14:textId="63C301C0" w:rsidR="00BF3365" w:rsidRDefault="00D115A1" w:rsidP="00BF3365">
      <w:pPr>
        <w:pStyle w:val="Akapitzlis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Nowy projekt</w:t>
      </w:r>
    </w:p>
    <w:p w14:paraId="2EDAD330" w14:textId="08FA2BA2" w:rsid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Przed wykonaniem analizy, do istniejącego projektu trzeba było wprowadzić konfigurację </w:t>
      </w:r>
      <w:proofErr w:type="gramStart"/>
      <w:r>
        <w:rPr>
          <w:rFonts w:ascii="Times New Roman" w:hAnsi="Times New Roman" w:cs="Times New Roman"/>
          <w:sz w:val="24"/>
          <w:szCs w:val="24"/>
        </w:rPr>
        <w:t>pom.xml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aby możliwe było wygenerowanie raportu:</w:t>
      </w:r>
    </w:p>
    <w:p w14:paraId="0068A638" w14:textId="6E46AFE5" w:rsid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6DEC7" wp14:editId="5972A2D0">
            <wp:extent cx="4038600" cy="1444138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262" cy="14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38F" w14:textId="3A38C498" w:rsid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rozpocząć analizę projektu, należało stworzyć nowy projekt w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przekleić sekwencję uruchomieniową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>, bo zbudowaniu projektu:</w:t>
      </w:r>
    </w:p>
    <w:p w14:paraId="03289A00" w14:textId="7DCDFCFA" w:rsid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mvn</w:t>
      </w:r>
      <w:proofErr w:type="spellEnd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sonar:sonar</w:t>
      </w:r>
      <w:proofErr w:type="spellEnd"/>
      <w:proofErr w:type="gramEnd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-</w:t>
      </w:r>
      <w:proofErr w:type="spellStart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Dsonar.projectKey</w:t>
      </w:r>
      <w:proofErr w:type="spellEnd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=lab6Calcu   -Dsonar.host.url=http://localhost:9000   -</w:t>
      </w:r>
      <w:proofErr w:type="spellStart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Dsonar.login</w:t>
      </w:r>
      <w:proofErr w:type="spellEnd"/>
      <w:r w:rsidRPr="00A434A9">
        <w:rPr>
          <w:rFonts w:ascii="Times New Roman" w:hAnsi="Times New Roman" w:cs="Times New Roman"/>
          <w:i/>
          <w:iCs/>
          <w:sz w:val="24"/>
          <w:szCs w:val="24"/>
          <w:lang w:val="en-US"/>
        </w:rPr>
        <w:t>=e1f649e8940e06ed499293a6dcb4fed6f3648f1c -X</w:t>
      </w:r>
    </w:p>
    <w:p w14:paraId="626EF05D" w14:textId="77777777" w:rsidR="00A434A9" w:rsidRP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69BAC97" w14:textId="07D45F95" w:rsidR="00BF3365" w:rsidRDefault="00D115A1" w:rsidP="00BF3365">
      <w:pPr>
        <w:pStyle w:val="Akapitzlis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Uruchomienie</w:t>
      </w:r>
    </w:p>
    <w:p w14:paraId="79638B33" w14:textId="4CE77B5B" w:rsidR="00A434A9" w:rsidRDefault="00A434A9" w:rsidP="00A434A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uruchomieniu analizy, pojawiła się strona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analizą kodu widoczna na Rys. 2.3.1. Można </w:t>
      </w:r>
      <w:r w:rsidR="00E9433A">
        <w:rPr>
          <w:rFonts w:ascii="Times New Roman" w:hAnsi="Times New Roman" w:cs="Times New Roman"/>
          <w:sz w:val="24"/>
          <w:szCs w:val="24"/>
        </w:rPr>
        <w:t>zauważyć,</w:t>
      </w:r>
      <w:r>
        <w:rPr>
          <w:rFonts w:ascii="Times New Roman" w:hAnsi="Times New Roman" w:cs="Times New Roman"/>
          <w:sz w:val="24"/>
          <w:szCs w:val="24"/>
        </w:rPr>
        <w:t xml:space="preserve"> że dany projekt nie przeszedł bram jakości. </w:t>
      </w:r>
      <w:r w:rsidR="00E9433A">
        <w:rPr>
          <w:rFonts w:ascii="Times New Roman" w:hAnsi="Times New Roman" w:cs="Times New Roman"/>
          <w:sz w:val="24"/>
          <w:szCs w:val="24"/>
        </w:rPr>
        <w:t xml:space="preserve">Jest duże narażenie na bezpieczeństwo projektu oraz 14 możliwych popraw kodu jest sugerowane. Pokrycie kodu </w:t>
      </w:r>
      <w:r w:rsidR="00D7637A">
        <w:rPr>
          <w:rFonts w:ascii="Times New Roman" w:hAnsi="Times New Roman" w:cs="Times New Roman"/>
          <w:sz w:val="24"/>
          <w:szCs w:val="24"/>
        </w:rPr>
        <w:t xml:space="preserve">jest porównywalne do tego wykrytego przez </w:t>
      </w:r>
      <w:proofErr w:type="spellStart"/>
      <w:r w:rsidR="00D7637A">
        <w:rPr>
          <w:rFonts w:ascii="Times New Roman" w:hAnsi="Times New Roman" w:cs="Times New Roman"/>
          <w:sz w:val="24"/>
          <w:szCs w:val="24"/>
        </w:rPr>
        <w:t>J</w:t>
      </w:r>
      <w:r w:rsidR="00E9433A">
        <w:rPr>
          <w:rFonts w:ascii="Times New Roman" w:hAnsi="Times New Roman" w:cs="Times New Roman"/>
          <w:sz w:val="24"/>
          <w:szCs w:val="24"/>
        </w:rPr>
        <w:t>aCoCo</w:t>
      </w:r>
      <w:proofErr w:type="spellEnd"/>
      <w:r w:rsidR="00D763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94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433A">
        <w:rPr>
          <w:rFonts w:ascii="Times New Roman" w:hAnsi="Times New Roman" w:cs="Times New Roman"/>
          <w:sz w:val="24"/>
          <w:szCs w:val="24"/>
        </w:rPr>
        <w:t>Rys.2.3.2).</w:t>
      </w:r>
    </w:p>
    <w:p w14:paraId="263A3799" w14:textId="1B1C8940" w:rsidR="00D7637A" w:rsidRDefault="00D7637A" w:rsidP="00D7637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FCEDE" wp14:editId="166AD290">
            <wp:extent cx="3649980" cy="2148840"/>
            <wp:effectExtent l="0" t="0" r="762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80DB" w14:textId="76BEAF53" w:rsidR="00A434A9" w:rsidRDefault="00A434A9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E0993A6" w14:textId="05B1A5D3" w:rsidR="00E9433A" w:rsidRDefault="00E9433A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2.3.1 Analiza kodu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0B3337BE" w14:textId="77777777" w:rsidR="00D7637A" w:rsidRDefault="00D7637A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45B0B73" w14:textId="4A888A75" w:rsidR="00E9433A" w:rsidRDefault="00D7637A" w:rsidP="000B3915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9BFF65" wp14:editId="6A83E46F">
            <wp:simplePos x="0" y="0"/>
            <wp:positionH relativeFrom="page">
              <wp:posOffset>393065</wp:posOffset>
            </wp:positionH>
            <wp:positionV relativeFrom="paragraph">
              <wp:posOffset>-762635</wp:posOffset>
            </wp:positionV>
            <wp:extent cx="7052945" cy="1478280"/>
            <wp:effectExtent l="0" t="0" r="0" b="762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974BC" w14:textId="53504C36" w:rsidR="000B3915" w:rsidRPr="000B3915" w:rsidRDefault="000B3915" w:rsidP="000B3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6F590" w14:textId="0A7B36D2" w:rsidR="000B3915" w:rsidRDefault="000B3915" w:rsidP="000B3915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Analiza kodu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270116" w14:textId="4E2C02C2" w:rsidR="000B3915" w:rsidRDefault="002D1348" w:rsidP="000B3915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ponadto wykryła wiele błędów, które powinny zostać poprawione w celu lepszej optymalizacji kodu. Błędy zostały przedstawione na Rys. 2.3.3.</w:t>
      </w:r>
    </w:p>
    <w:p w14:paraId="0972AF16" w14:textId="0170DDFF" w:rsidR="002D1348" w:rsidRDefault="002D1348" w:rsidP="002D134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131FD" wp14:editId="516DFFC5">
            <wp:extent cx="5151120" cy="5231748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942" cy="52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8DB9" w14:textId="37F3E889" w:rsidR="000B3915" w:rsidRDefault="002D1348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2.3.3.</w:t>
      </w:r>
      <w:r>
        <w:rPr>
          <w:rFonts w:ascii="Times New Roman" w:hAnsi="Times New Roman" w:cs="Times New Roman"/>
          <w:sz w:val="24"/>
          <w:szCs w:val="24"/>
        </w:rPr>
        <w:t xml:space="preserve"> Błędy wykryte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232CA018" w14:textId="3702D19B" w:rsidR="002D1348" w:rsidRDefault="002D1348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230014D" w14:textId="06AEA039" w:rsidR="004527BD" w:rsidRDefault="004527BD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445557E" w14:textId="22EDA8BE" w:rsidR="004527BD" w:rsidRDefault="004527BD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26F53D3" w14:textId="53EF6E1D" w:rsidR="004527BD" w:rsidRDefault="004527BD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3602BAC" w14:textId="3B7836DB" w:rsidR="004527BD" w:rsidRDefault="004527BD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DDD5371" w14:textId="77777777" w:rsidR="004527BD" w:rsidRPr="00A434A9" w:rsidRDefault="004527BD" w:rsidP="00E9433A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831D681" w14:textId="02E1E720" w:rsidR="00BF3365" w:rsidRDefault="00D115A1" w:rsidP="00BF3365">
      <w:pPr>
        <w:pStyle w:val="Akapitzlis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Poprawa błędów</w:t>
      </w:r>
    </w:p>
    <w:p w14:paraId="2F6C6801" w14:textId="5C8E4B21" w:rsidR="004527BD" w:rsidRDefault="004527BD" w:rsidP="004527BD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Poprawę błędów rozpocząłem od usunięcie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Sytemowej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wyświetlania komunikatów i zamienienie jej na klasę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która jest już w pełni przetestowana. Rezultat można zobaczyć na Rys. 2.4.1.</w:t>
      </w:r>
    </w:p>
    <w:p w14:paraId="3D804BD2" w14:textId="5E94DA19" w:rsidR="004527BD" w:rsidRDefault="004527BD" w:rsidP="004527BD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38DB1" wp14:editId="6F8864ED">
            <wp:extent cx="4929847" cy="271272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555" cy="27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09E" w14:textId="21E5A1F8" w:rsidR="004527BD" w:rsidRDefault="004527BD" w:rsidP="004527BD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2.4.1 Zamiana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Logger.log</w:t>
      </w:r>
    </w:p>
    <w:p w14:paraId="01837A91" w14:textId="77777777" w:rsidR="004527BD" w:rsidRDefault="004527BD" w:rsidP="004527BD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5697C04" w14:textId="25A09574" w:rsidR="004527BD" w:rsidRDefault="004527BD" w:rsidP="004527BD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etapem było usunięcie nieużywanych zmiennych oraz parametrów i zamiana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klasę finalną. Ponadto </w:t>
      </w:r>
      <w:r w:rsidR="0042517E">
        <w:rPr>
          <w:rFonts w:ascii="Times New Roman" w:hAnsi="Times New Roman" w:cs="Times New Roman"/>
          <w:sz w:val="24"/>
          <w:szCs w:val="24"/>
        </w:rPr>
        <w:t xml:space="preserve">Wyodrębniłem klasę </w:t>
      </w:r>
      <w:proofErr w:type="spellStart"/>
      <w:r w:rsidR="0042517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="0042517E">
        <w:rPr>
          <w:rFonts w:ascii="Times New Roman" w:hAnsi="Times New Roman" w:cs="Times New Roman"/>
          <w:sz w:val="24"/>
          <w:szCs w:val="24"/>
        </w:rPr>
        <w:t xml:space="preserve"> jako abstrakcję w interfejsie, aby nie była testowana, gdyż </w:t>
      </w:r>
      <w:proofErr w:type="spellStart"/>
      <w:r w:rsidR="0042517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="0042517E">
        <w:rPr>
          <w:rFonts w:ascii="Times New Roman" w:hAnsi="Times New Roman" w:cs="Times New Roman"/>
          <w:sz w:val="24"/>
          <w:szCs w:val="24"/>
        </w:rPr>
        <w:t xml:space="preserve"> to pakiet, który zawiera Java i został już przetestowany, więc pokrycie go testami nie jest konieczne. Rezultat poprawy oraz odwrócenia zależności został </w:t>
      </w:r>
      <w:proofErr w:type="spellStart"/>
      <w:r w:rsidR="0042517E">
        <w:rPr>
          <w:rFonts w:ascii="Times New Roman" w:hAnsi="Times New Roman" w:cs="Times New Roman"/>
          <w:sz w:val="24"/>
          <w:szCs w:val="24"/>
        </w:rPr>
        <w:t>przedstawony</w:t>
      </w:r>
      <w:proofErr w:type="spellEnd"/>
      <w:r w:rsidR="0042517E">
        <w:rPr>
          <w:rFonts w:ascii="Times New Roman" w:hAnsi="Times New Roman" w:cs="Times New Roman"/>
          <w:sz w:val="24"/>
          <w:szCs w:val="24"/>
        </w:rPr>
        <w:t xml:space="preserve"> na Rys. 2.4.2.</w:t>
      </w:r>
    </w:p>
    <w:p w14:paraId="1C924348" w14:textId="27685209" w:rsidR="0042517E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DA557" wp14:editId="122B6FAF">
            <wp:extent cx="4480560" cy="213804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73" cy="21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55B" w14:textId="47C2C2C8" w:rsidR="00541F29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2.4.2. Odseparowanie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głównej części oprogramowania</w:t>
      </w:r>
    </w:p>
    <w:p w14:paraId="15B73B44" w14:textId="3169538E" w:rsidR="00541F29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0B73CBD" w14:textId="056FCC5E" w:rsidR="00541F29" w:rsidRDefault="00541F29" w:rsidP="00541F29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zastosowaniu takich poprawek w kodzie, można zauważyć, że stał się optymalny oraz potencjalne błędy zostały usunięte z kodu. Rezultat został przedstawiony na Rys. 2.4.3.</w:t>
      </w:r>
    </w:p>
    <w:p w14:paraId="20D68317" w14:textId="70DAA338" w:rsidR="00541F29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49ED9" wp14:editId="5943519B">
            <wp:extent cx="5113020" cy="2685012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223" cy="26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5576" w14:textId="6AF4F718" w:rsidR="00541F29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>Brak b</w:t>
      </w:r>
      <w:r>
        <w:rPr>
          <w:rFonts w:ascii="Times New Roman" w:hAnsi="Times New Roman" w:cs="Times New Roman"/>
          <w:sz w:val="24"/>
          <w:szCs w:val="24"/>
        </w:rPr>
        <w:t>łęd</w:t>
      </w:r>
      <w:r>
        <w:rPr>
          <w:rFonts w:ascii="Times New Roman" w:hAnsi="Times New Roman" w:cs="Times New Roman"/>
          <w:sz w:val="24"/>
          <w:szCs w:val="24"/>
        </w:rPr>
        <w:t>ów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142E1AB1" w14:textId="77777777" w:rsidR="00541F29" w:rsidRPr="004527BD" w:rsidRDefault="00541F29" w:rsidP="00541F29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90837B" w14:textId="1F4E42AB" w:rsidR="00D115A1" w:rsidRDefault="00D115A1" w:rsidP="00BF3365">
      <w:pPr>
        <w:pStyle w:val="Akapitzlist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Bramy jakości</w:t>
      </w:r>
    </w:p>
    <w:p w14:paraId="18605C23" w14:textId="388AC826" w:rsidR="00D7637A" w:rsidRDefault="00D7637A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Bramy jakości są wykorzystywane do sprawdzenia czy standardy w kodzie są przestrzegane. Są definiowane jako zestaw miar progowych określonych w danym projekcie. Wstępne dane sprawdzają czy pokrycie programu kodem jest większe niż 80 % i zostały przedstawione na Rys. 2.5.1, ale można zdefiniować własne standardy i zobaczyć wynik aplikacji.</w:t>
      </w:r>
      <w:r w:rsidR="00A403F8">
        <w:rPr>
          <w:rFonts w:ascii="Times New Roman" w:hAnsi="Times New Roman" w:cs="Times New Roman"/>
          <w:sz w:val="24"/>
          <w:szCs w:val="24"/>
        </w:rPr>
        <w:t xml:space="preserve"> W Aplikacji została zdefiniowana nowa brama jakości, sprawdzająca czy występuje więcej niż 5 </w:t>
      </w:r>
      <w:proofErr w:type="spellStart"/>
      <w:r w:rsidR="00A403F8">
        <w:rPr>
          <w:rFonts w:ascii="Times New Roman" w:hAnsi="Times New Roman" w:cs="Times New Roman"/>
          <w:sz w:val="24"/>
          <w:szCs w:val="24"/>
        </w:rPr>
        <w:t>bugów</w:t>
      </w:r>
      <w:proofErr w:type="spellEnd"/>
      <w:r w:rsidR="00A403F8">
        <w:rPr>
          <w:rFonts w:ascii="Times New Roman" w:hAnsi="Times New Roman" w:cs="Times New Roman"/>
          <w:sz w:val="24"/>
          <w:szCs w:val="24"/>
        </w:rPr>
        <w:t xml:space="preserve"> widoczna na Rys. 2.5.2.</w:t>
      </w:r>
      <w:r>
        <w:rPr>
          <w:rFonts w:ascii="Times New Roman" w:hAnsi="Times New Roman" w:cs="Times New Roman"/>
          <w:sz w:val="24"/>
          <w:szCs w:val="24"/>
        </w:rPr>
        <w:t xml:space="preserve"> Po poprawieniu błędów w kodzie można zauważyć, że dany kod przeszedł przez bramy jakości oraz pokrycie kodu testami wzrosło o około 4 %.</w:t>
      </w:r>
      <w:r w:rsidR="00A403F8">
        <w:rPr>
          <w:rFonts w:ascii="Times New Roman" w:hAnsi="Times New Roman" w:cs="Times New Roman"/>
          <w:sz w:val="24"/>
          <w:szCs w:val="24"/>
        </w:rPr>
        <w:t xml:space="preserve"> Ponadto wszystkie bramy jakości przeszły co można zobaczyć jako k</w:t>
      </w:r>
      <w:r>
        <w:rPr>
          <w:rFonts w:ascii="Times New Roman" w:hAnsi="Times New Roman" w:cs="Times New Roman"/>
          <w:sz w:val="24"/>
          <w:szCs w:val="24"/>
        </w:rPr>
        <w:t>ońcowy wynik działania narzędzia statystycznego na Rys. 2.5.</w:t>
      </w:r>
      <w:r w:rsidR="00A403F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8BDA5" w14:textId="12002555" w:rsidR="00D7637A" w:rsidRDefault="00D7637A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4A81D9E" w14:textId="77777777" w:rsidR="00A403F8" w:rsidRDefault="00A403F8" w:rsidP="00D7637A">
      <w:pPr>
        <w:pStyle w:val="Akapitzlist"/>
        <w:spacing w:line="360" w:lineRule="auto"/>
        <w:ind w:left="1440"/>
        <w:rPr>
          <w:noProof/>
        </w:rPr>
      </w:pPr>
    </w:p>
    <w:p w14:paraId="46C7DFA4" w14:textId="77777777" w:rsidR="00A403F8" w:rsidRDefault="00A403F8" w:rsidP="00D7637A">
      <w:pPr>
        <w:pStyle w:val="Akapitzlist"/>
        <w:spacing w:line="360" w:lineRule="auto"/>
        <w:ind w:left="1440"/>
        <w:rPr>
          <w:noProof/>
        </w:rPr>
      </w:pPr>
    </w:p>
    <w:p w14:paraId="097D2A29" w14:textId="77777777" w:rsidR="00A403F8" w:rsidRDefault="00A403F8" w:rsidP="00D7637A">
      <w:pPr>
        <w:pStyle w:val="Akapitzlist"/>
        <w:spacing w:line="360" w:lineRule="auto"/>
        <w:ind w:left="1440"/>
        <w:rPr>
          <w:noProof/>
        </w:rPr>
      </w:pPr>
    </w:p>
    <w:p w14:paraId="6C62D62B" w14:textId="77777777" w:rsidR="00A403F8" w:rsidRDefault="00A403F8" w:rsidP="00D7637A">
      <w:pPr>
        <w:pStyle w:val="Akapitzlist"/>
        <w:spacing w:line="360" w:lineRule="auto"/>
        <w:ind w:left="1440"/>
        <w:rPr>
          <w:noProof/>
        </w:rPr>
      </w:pPr>
    </w:p>
    <w:p w14:paraId="2AA4DECF" w14:textId="1CA0290E" w:rsidR="00D7637A" w:rsidRDefault="00D7637A" w:rsidP="00A403F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BDDB0" wp14:editId="57380EE4">
            <wp:extent cx="4968240" cy="2061885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230" cy="20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CAF6" w14:textId="234F7768" w:rsidR="00A403F8" w:rsidRDefault="00A403F8" w:rsidP="00A403F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2.5.1</w:t>
      </w:r>
      <w:r>
        <w:rPr>
          <w:rFonts w:ascii="Times New Roman" w:hAnsi="Times New Roman" w:cs="Times New Roman"/>
          <w:sz w:val="24"/>
          <w:szCs w:val="24"/>
        </w:rPr>
        <w:t xml:space="preserve"> Domyślne bramy jakości w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0B4AB510" w14:textId="4A7FEBD0" w:rsidR="00A403F8" w:rsidRDefault="00A403F8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4771C66" wp14:editId="62B16516">
            <wp:extent cx="5067300" cy="1157346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562" cy="11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56D7" w14:textId="5028257D" w:rsidR="00A403F8" w:rsidRDefault="00A403F8" w:rsidP="00A403F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2.5.</w:t>
      </w:r>
      <w:r>
        <w:rPr>
          <w:rFonts w:ascii="Times New Roman" w:hAnsi="Times New Roman" w:cs="Times New Roman"/>
          <w:sz w:val="24"/>
          <w:szCs w:val="24"/>
        </w:rPr>
        <w:t xml:space="preserve">2 Dodanie nowej bramy jakości w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</w:p>
    <w:p w14:paraId="3FFD1EC0" w14:textId="77777777" w:rsidR="00A403F8" w:rsidRDefault="00A403F8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520AAA4" w14:textId="77777777" w:rsidR="00A403F8" w:rsidRDefault="00A403F8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50349C0A" w14:textId="2F32FEAF" w:rsidR="00D7637A" w:rsidRDefault="00D7637A" w:rsidP="00A403F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32A9D" wp14:editId="1FF00233">
            <wp:extent cx="5222175" cy="30556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99" cy="30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43FC" w14:textId="419B9640" w:rsidR="00A403F8" w:rsidRDefault="00A403F8" w:rsidP="00A403F8">
      <w:pPr>
        <w:pStyle w:val="Akapitzlist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2.5.3 Końcowy efekt działania programu</w:t>
      </w:r>
    </w:p>
    <w:p w14:paraId="471F4C72" w14:textId="77777777" w:rsidR="00D7637A" w:rsidRPr="00D7637A" w:rsidRDefault="00D7637A" w:rsidP="00D7637A">
      <w:pPr>
        <w:pStyle w:val="Akapitzlis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1901B7" w14:textId="6C9BDC0A" w:rsidR="00BF3365" w:rsidRDefault="00BF3365" w:rsidP="00BF3365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56DB6" w14:textId="125E9F2F" w:rsidR="00A403F8" w:rsidRDefault="00A403F8" w:rsidP="00BF3365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D8D2A" w14:textId="49ED5BD9" w:rsidR="00A403F8" w:rsidRDefault="00A403F8" w:rsidP="00BF3365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C9071" w14:textId="5A1A9E58" w:rsidR="00BF3365" w:rsidRDefault="00BF3365" w:rsidP="00BF3365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365">
        <w:rPr>
          <w:rFonts w:ascii="Times New Roman" w:hAnsi="Times New Roman" w:cs="Times New Roman"/>
          <w:b/>
          <w:bCs/>
          <w:sz w:val="36"/>
          <w:szCs w:val="36"/>
        </w:rPr>
        <w:lastRenderedPageBreak/>
        <w:t>Wnioski</w:t>
      </w:r>
    </w:p>
    <w:p w14:paraId="4A3986E3" w14:textId="422ABA84" w:rsidR="00750A82" w:rsidRDefault="00750A82" w:rsidP="00750A82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bardzo przydatne i wydajne narzędzie do analizy kodu pod wieloma względami. Wykrywa wszelkie błędy, poprawia czytelność kodu oraz bezpieczeństwo. Aplikacja jest prosta w użyciu, rozbudowana oraz jest w stanie przetwarzać kod w wielu językach. To narzędzie umożliwia stałe monitorowanie kodu oraz poprawę jego implementacji na bieżąco. Nadaje się również podczas współdzielenia kodu z innymi osobami. Dodanie bram jakości w kodzie pozwala na patrzenie na jego jakość pod wieloma względami.</w:t>
      </w:r>
    </w:p>
    <w:p w14:paraId="7C423F07" w14:textId="77777777" w:rsidR="0040683A" w:rsidRPr="00750A82" w:rsidRDefault="0040683A" w:rsidP="00750A82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92058" w14:textId="1B790E3A" w:rsidR="0040683A" w:rsidRDefault="0040683A" w:rsidP="0040683A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Bibliografia</w:t>
      </w:r>
    </w:p>
    <w:p w14:paraId="0C5AA803" w14:textId="6AF3F7A2" w:rsidR="0040683A" w:rsidRDefault="0040683A" w:rsidP="0040683A">
      <w:pPr>
        <w:pStyle w:val="Standard"/>
        <w:numPr>
          <w:ilvl w:val="0"/>
          <w:numId w:val="4"/>
        </w:numPr>
      </w:pPr>
      <w:hyperlink r:id="rId22" w:history="1">
        <w:r w:rsidRPr="00C73BA4">
          <w:rPr>
            <w:rStyle w:val="Hipercze"/>
            <w:rFonts w:ascii="Roboto, serif" w:hAnsi="Roboto, serif"/>
          </w:rPr>
          <w:t>https://www.baeldung.com/sonar-qube</w:t>
        </w:r>
      </w:hyperlink>
    </w:p>
    <w:p w14:paraId="0CEC341D" w14:textId="77777777" w:rsidR="0040683A" w:rsidRDefault="0040683A" w:rsidP="0040683A">
      <w:pPr>
        <w:pStyle w:val="Standard"/>
        <w:numPr>
          <w:ilvl w:val="0"/>
          <w:numId w:val="4"/>
        </w:numPr>
      </w:pPr>
      <w:hyperlink r:id="rId23" w:history="1">
        <w:r>
          <w:rPr>
            <w:rStyle w:val="Hipercze"/>
            <w:rFonts w:ascii="Roboto, serif" w:hAnsi="Roboto, serif"/>
          </w:rPr>
          <w:t>https://docs.sonarqube.org/latest/setup/get-started-2-minutes/</w:t>
        </w:r>
      </w:hyperlink>
    </w:p>
    <w:p w14:paraId="5C97F8C7" w14:textId="5CCA9EB1" w:rsidR="0040683A" w:rsidRDefault="0040683A" w:rsidP="0040683A">
      <w:pPr>
        <w:pStyle w:val="Standard"/>
        <w:numPr>
          <w:ilvl w:val="0"/>
          <w:numId w:val="4"/>
        </w:numPr>
      </w:pPr>
      <w:hyperlink r:id="rId24" w:history="1">
        <w:r w:rsidRPr="00C73BA4">
          <w:rPr>
            <w:rStyle w:val="Hipercze"/>
            <w:rFonts w:ascii="Roboto, serif" w:hAnsi="Roboto, serif"/>
          </w:rPr>
          <w:t>https://www.swtestacademy.com/sonarqube-tutorial/</w:t>
        </w:r>
      </w:hyperlink>
    </w:p>
    <w:p w14:paraId="0E237E98" w14:textId="77777777" w:rsidR="0040683A" w:rsidRPr="0040683A" w:rsidRDefault="0040683A" w:rsidP="0040683A">
      <w:pPr>
        <w:pStyle w:val="Akapitzlist"/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/>
        </w:rPr>
      </w:pPr>
    </w:p>
    <w:p w14:paraId="4C255A0F" w14:textId="19663DF3" w:rsidR="00674BE7" w:rsidRPr="0040683A" w:rsidRDefault="00674BE7" w:rsidP="00A403F8">
      <w:pPr>
        <w:rPr>
          <w:lang/>
        </w:rPr>
      </w:pPr>
    </w:p>
    <w:sectPr w:rsidR="00674BE7" w:rsidRPr="0040683A" w:rsidSect="0040683A">
      <w:footerReference w:type="even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5BA48" w14:textId="77777777" w:rsidR="004B419A" w:rsidRDefault="004B419A" w:rsidP="00B7707A">
      <w:pPr>
        <w:spacing w:after="0" w:line="240" w:lineRule="auto"/>
      </w:pPr>
      <w:r>
        <w:separator/>
      </w:r>
    </w:p>
  </w:endnote>
  <w:endnote w:type="continuationSeparator" w:id="0">
    <w:p w14:paraId="0AC4455D" w14:textId="77777777" w:rsidR="004B419A" w:rsidRDefault="004B419A" w:rsidP="00B7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, serif">
    <w:altName w:val="Arial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0049371"/>
      <w:docPartObj>
        <w:docPartGallery w:val="Page Numbers (Bottom of Page)"/>
        <w:docPartUnique/>
      </w:docPartObj>
    </w:sdtPr>
    <w:sdtContent>
      <w:p w14:paraId="59742343" w14:textId="6E7F8E2D" w:rsidR="0040683A" w:rsidRDefault="004068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CE25A" w14:textId="6DB525B3" w:rsidR="00B7707A" w:rsidRDefault="00B7707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0204933"/>
      <w:docPartObj>
        <w:docPartGallery w:val="Page Numbers (Bottom of Page)"/>
        <w:docPartUnique/>
      </w:docPartObj>
    </w:sdtPr>
    <w:sdtContent>
      <w:p w14:paraId="73E53E5B" w14:textId="65F39585" w:rsidR="0040683A" w:rsidRDefault="0040683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BCA53" w14:textId="77777777" w:rsidR="00B7707A" w:rsidRDefault="00B7707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53075" w14:textId="77777777" w:rsidR="004B419A" w:rsidRDefault="004B419A" w:rsidP="00B7707A">
      <w:pPr>
        <w:spacing w:after="0" w:line="240" w:lineRule="auto"/>
      </w:pPr>
      <w:r>
        <w:separator/>
      </w:r>
    </w:p>
  </w:footnote>
  <w:footnote w:type="continuationSeparator" w:id="0">
    <w:p w14:paraId="467CA6DB" w14:textId="77777777" w:rsidR="004B419A" w:rsidRDefault="004B419A" w:rsidP="00B7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40F8"/>
    <w:multiLevelType w:val="multilevel"/>
    <w:tmpl w:val="D0A00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9DE0927"/>
    <w:multiLevelType w:val="hybridMultilevel"/>
    <w:tmpl w:val="69C2A528"/>
    <w:lvl w:ilvl="0" w:tplc="7A185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70A9"/>
    <w:multiLevelType w:val="multilevel"/>
    <w:tmpl w:val="84E02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C316F23"/>
    <w:multiLevelType w:val="hybridMultilevel"/>
    <w:tmpl w:val="CFB61D20"/>
    <w:lvl w:ilvl="0" w:tplc="BA7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C"/>
    <w:rsid w:val="000B3915"/>
    <w:rsid w:val="00161C6F"/>
    <w:rsid w:val="002D1348"/>
    <w:rsid w:val="0039655E"/>
    <w:rsid w:val="003A400A"/>
    <w:rsid w:val="003E23A3"/>
    <w:rsid w:val="0040683A"/>
    <w:rsid w:val="004242F9"/>
    <w:rsid w:val="0042517E"/>
    <w:rsid w:val="004527BD"/>
    <w:rsid w:val="004B419A"/>
    <w:rsid w:val="00541F29"/>
    <w:rsid w:val="005D004C"/>
    <w:rsid w:val="0061697A"/>
    <w:rsid w:val="00674BE7"/>
    <w:rsid w:val="00750A82"/>
    <w:rsid w:val="007B3683"/>
    <w:rsid w:val="008B31B2"/>
    <w:rsid w:val="00964A3E"/>
    <w:rsid w:val="00A403F8"/>
    <w:rsid w:val="00A434A9"/>
    <w:rsid w:val="00AF4A56"/>
    <w:rsid w:val="00B25CB5"/>
    <w:rsid w:val="00B7707A"/>
    <w:rsid w:val="00BF3365"/>
    <w:rsid w:val="00D115A1"/>
    <w:rsid w:val="00D12323"/>
    <w:rsid w:val="00D60B3A"/>
    <w:rsid w:val="00D7637A"/>
    <w:rsid w:val="00DF047B"/>
    <w:rsid w:val="00E9433A"/>
    <w:rsid w:val="00F44565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DC2F1"/>
  <w15:chartTrackingRefBased/>
  <w15:docId w15:val="{6E3A24AA-B7FB-4DE7-93A4-11E11D6C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40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12323"/>
    <w:rPr>
      <w:b/>
      <w:bCs/>
    </w:rPr>
  </w:style>
  <w:style w:type="paragraph" w:styleId="Akapitzlist">
    <w:name w:val="List Paragraph"/>
    <w:basedOn w:val="Normalny"/>
    <w:uiPriority w:val="34"/>
    <w:qFormat/>
    <w:rsid w:val="00161C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33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336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7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707A"/>
  </w:style>
  <w:style w:type="paragraph" w:styleId="Stopka">
    <w:name w:val="footer"/>
    <w:basedOn w:val="Normalny"/>
    <w:link w:val="StopkaZnak"/>
    <w:uiPriority w:val="99"/>
    <w:unhideWhenUsed/>
    <w:rsid w:val="00B7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707A"/>
  </w:style>
  <w:style w:type="paragraph" w:customStyle="1" w:styleId="Standard">
    <w:name w:val="Standard"/>
    <w:rsid w:val="0040683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swtestacademy.com/sonarqube-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sonarqube.org/latest/setup/get-started-2-minute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baeldung.com/sonar-qub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064D-6034-4A28-A7E7-CCFC9F8F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737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Wolski</dc:creator>
  <cp:keywords/>
  <dc:description/>
  <cp:lastModifiedBy>Paweł Wolski</cp:lastModifiedBy>
  <cp:revision>19</cp:revision>
  <dcterms:created xsi:type="dcterms:W3CDTF">2020-06-02T15:08:00Z</dcterms:created>
  <dcterms:modified xsi:type="dcterms:W3CDTF">2020-06-05T08:56:00Z</dcterms:modified>
</cp:coreProperties>
</file>