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56"/>
          <w:szCs w:val="56"/>
        </w:rPr>
      </w:pPr>
      <w:bookmarkStart w:colFirst="0" w:colLast="0" w:name="_mqx7rumm7ivn" w:id="0"/>
      <w:bookmarkEnd w:id="0"/>
      <w:r w:rsidDel="00000000" w:rsidR="00000000" w:rsidRPr="00000000">
        <w:rPr>
          <w:sz w:val="56"/>
          <w:szCs w:val="56"/>
          <w:rtl w:val="0"/>
        </w:rPr>
        <w:t xml:space="preserve">Lab 04 – Worksheet </w:t>
      </w:r>
    </w:p>
    <w:p w:rsidR="00000000" w:rsidDel="00000000" w:rsidP="00000000" w:rsidRDefault="00000000" w:rsidRPr="00000000" w14:paraId="00000002">
      <w:pPr>
        <w:rPr>
          <w:rFonts w:ascii="Times" w:cs="Times" w:eastAsia="Times" w:hAnsi="Times"/>
        </w:rPr>
      </w:pPr>
      <w:r w:rsidDel="00000000" w:rsidR="00000000" w:rsidRPr="00000000">
        <w:rPr>
          <w:rtl w:val="0"/>
        </w:rPr>
      </w:r>
    </w:p>
    <w:p w:rsidR="00000000" w:rsidDel="00000000" w:rsidP="00000000" w:rsidRDefault="00000000" w:rsidRPr="00000000" w14:paraId="00000003">
      <w:pPr>
        <w:rPr>
          <w:rFonts w:ascii="Times" w:cs="Times" w:eastAsia="Times" w:hAnsi="Times"/>
        </w:rPr>
      </w:pPr>
      <w:r w:rsidDel="00000000" w:rsidR="00000000" w:rsidRPr="00000000">
        <w:rPr>
          <w:rtl w:val="0"/>
        </w:rPr>
      </w:r>
    </w:p>
    <w:tbl>
      <w:tblPr>
        <w:tblStyle w:val="Table1"/>
        <w:tblW w:w="8296.0" w:type="dxa"/>
        <w:jc w:val="left"/>
        <w:tblLayout w:type="fixed"/>
        <w:tblLook w:val="0400"/>
      </w:tblPr>
      <w:tblGrid>
        <w:gridCol w:w="4610"/>
        <w:gridCol w:w="1714"/>
        <w:gridCol w:w="1972"/>
        <w:tblGridChange w:id="0">
          <w:tblGrid>
            <w:gridCol w:w="4610"/>
            <w:gridCol w:w="1714"/>
            <w:gridCol w:w="19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240" w:lineRule="auto"/>
              <w:rPr/>
            </w:pPr>
            <w:r w:rsidDel="00000000" w:rsidR="00000000" w:rsidRPr="00000000">
              <w:rPr>
                <w:rtl w:val="0"/>
              </w:rPr>
              <w:t xml:space="preserve">Name: Romaisa Shazad Myrah Hussain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pPr>
            <w:r w:rsidDel="00000000" w:rsidR="00000000" w:rsidRPr="00000000">
              <w:rPr>
                <w:rtl w:val="0"/>
              </w:rPr>
              <w:t xml:space="preserve">ID: rb10107</w:t>
            </w:r>
          </w:p>
          <w:p w:rsidR="00000000" w:rsidDel="00000000" w:rsidP="00000000" w:rsidRDefault="00000000" w:rsidRPr="00000000" w14:paraId="00000006">
            <w:pPr>
              <w:rPr/>
            </w:pPr>
            <w:r w:rsidDel="00000000" w:rsidR="00000000" w:rsidRPr="00000000">
              <w:rPr>
                <w:rtl w:val="0"/>
              </w:rPr>
              <w:t xml:space="preserve">mh10074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t xml:space="preserve">Section:T2</w:t>
            </w:r>
          </w:p>
        </w:tc>
      </w:tr>
    </w:tbl>
    <w:p w:rsidR="00000000" w:rsidDel="00000000" w:rsidP="00000000" w:rsidRDefault="00000000" w:rsidRPr="00000000" w14:paraId="00000008">
      <w:pPr>
        <w:rPr/>
      </w:pPr>
      <w:r w:rsidDel="00000000" w:rsidR="00000000" w:rsidRPr="00000000">
        <w:rPr>
          <w:rtl w:val="0"/>
        </w:rPr>
      </w:r>
    </w:p>
    <w:tbl>
      <w:tblPr>
        <w:tblStyle w:val="Table2"/>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tcBorders>
              <w:top w:color="000000" w:space="0" w:sz="12" w:val="single"/>
            </w:tcBorders>
          </w:tcPr>
          <w:p w:rsidR="00000000" w:rsidDel="00000000" w:rsidP="00000000" w:rsidRDefault="00000000" w:rsidRPr="00000000" w14:paraId="00000009">
            <w:pPr>
              <w:rPr/>
            </w:pPr>
            <w:r w:rsidDel="00000000" w:rsidR="00000000" w:rsidRPr="00000000">
              <w:rPr>
                <w:b w:val="1"/>
                <w:bCs w:val="1"/>
                <w:rtl w:val="0"/>
              </w:rPr>
              <w:t xml:space="preserve">Note:</w:t>
            </w:r>
            <w:r w:rsidDel="00000000" w:rsidR="00000000" w:rsidRPr="00000000">
              <w:rPr>
                <w:rtl w:val="0"/>
              </w:rPr>
              <w:t xml:space="preserve"> Assumptions and logics should be explained separately in tasks after the task results.</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Task 1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both"/>
        <w:rPr>
          <w:i w:val="1"/>
          <w:iCs w:val="1"/>
        </w:rPr>
      </w:pPr>
      <w:bookmarkStart w:colFirst="0" w:colLast="0" w:name="_s3yha486iq5p" w:id="1"/>
      <w:bookmarkEnd w:id="1"/>
      <w:r w:rsidDel="00000000" w:rsidR="00000000" w:rsidRPr="00000000">
        <w:rPr>
          <w:i w:val="1"/>
          <w:iCs w:val="1"/>
          <w:rtl w:val="0"/>
        </w:rPr>
        <w:t xml:space="preserve">Provide appropriately commented codes.</w:t>
      </w:r>
    </w:p>
    <w:tbl>
      <w:tblPr>
        <w:tblStyle w:val="Table3"/>
        <w:tblW w:w="85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26"/>
        <w:tblGridChange w:id="0">
          <w:tblGrid>
            <w:gridCol w:w="8526"/>
          </w:tblGrid>
        </w:tblGridChange>
      </w:tblGrid>
      <w:tr>
        <w:trPr>
          <w:cantSplit w:val="0"/>
          <w:trHeight w:val="8693" w:hRule="atLeast"/>
          <w:tblHeader w:val="0"/>
        </w:trPr>
        <w:tc>
          <w:tcPr/>
          <w:p w:rsidR="00000000" w:rsidDel="00000000" w:rsidP="00000000" w:rsidRDefault="00000000" w:rsidRPr="00000000" w14:paraId="0000000F">
            <w:pPr>
              <w:rPr>
                <w:rFonts w:ascii="Times" w:cs="Times" w:eastAsia="Times" w:hAnsi="Times"/>
                <w:color w:val="000000"/>
              </w:rPr>
            </w:pPr>
            <w:r w:rsidDel="00000000" w:rsidR="00000000" w:rsidRPr="00000000">
              <w:rPr>
                <w:rFonts w:ascii="Times" w:cs="Times" w:eastAsia="Times" w:hAnsi="Times"/>
                <w:color w:val="000000"/>
              </w:rPr>
              <w:drawing>
                <wp:inline distB="0" distT="0" distL="0" distR="0">
                  <wp:extent cx="5274310" cy="3578225"/>
                  <wp:effectExtent b="0" l="0" r="0" t="0"/>
                  <wp:docPr id="1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74310" cy="35782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w:cs="Times" w:eastAsia="Times" w:hAnsi="Times"/>
                <w:color w:val="000000"/>
              </w:rPr>
            </w:pPr>
            <w:r w:rsidDel="00000000" w:rsidR="00000000" w:rsidRPr="00000000">
              <w:rPr>
                <w:rtl w:val="0"/>
              </w:rPr>
            </w:r>
          </w:p>
          <w:p w:rsidR="00000000" w:rsidDel="00000000" w:rsidP="00000000" w:rsidRDefault="00000000" w:rsidRPr="00000000" w14:paraId="00000011">
            <w:pPr>
              <w:rPr>
                <w:rFonts w:ascii="Times" w:cs="Times" w:eastAsia="Times" w:hAnsi="Times"/>
                <w:color w:val="000000"/>
              </w:rPr>
            </w:pPr>
            <w:r w:rsidDel="00000000" w:rsidR="00000000" w:rsidRPr="00000000">
              <w:rPr>
                <w:rtl w:val="0"/>
              </w:rPr>
            </w:r>
          </w:p>
          <w:p w:rsidR="00000000" w:rsidDel="00000000" w:rsidP="00000000" w:rsidRDefault="00000000" w:rsidRPr="00000000" w14:paraId="00000012">
            <w:pPr>
              <w:rPr>
                <w:rFonts w:ascii="Times" w:cs="Times" w:eastAsia="Times" w:hAnsi="Times"/>
                <w:color w:val="000000"/>
              </w:rPr>
            </w:pPr>
            <w:r w:rsidDel="00000000" w:rsidR="00000000" w:rsidRPr="00000000">
              <w:rPr>
                <w:rtl w:val="0"/>
              </w:rPr>
            </w:r>
          </w:p>
          <w:p w:rsidR="00000000" w:rsidDel="00000000" w:rsidP="00000000" w:rsidRDefault="00000000" w:rsidRPr="00000000" w14:paraId="00000013">
            <w:pPr>
              <w:rPr>
                <w:rFonts w:ascii="Times" w:cs="Times" w:eastAsia="Times" w:hAnsi="Times"/>
                <w:color w:val="000000"/>
              </w:rPr>
            </w:pPr>
            <w:r w:rsidDel="00000000" w:rsidR="00000000" w:rsidRPr="00000000">
              <w:rPr>
                <w:rtl w:val="0"/>
              </w:rPr>
            </w:r>
          </w:p>
          <w:p w:rsidR="00000000" w:rsidDel="00000000" w:rsidP="00000000" w:rsidRDefault="00000000" w:rsidRPr="00000000" w14:paraId="00000014">
            <w:pPr>
              <w:rPr>
                <w:rFonts w:ascii="Times" w:cs="Times" w:eastAsia="Times" w:hAnsi="Times"/>
                <w:color w:val="000000"/>
              </w:rPr>
            </w:pPr>
            <w:r w:rsidDel="00000000" w:rsidR="00000000" w:rsidRPr="00000000">
              <w:rPr>
                <w:rtl w:val="0"/>
              </w:rPr>
            </w:r>
          </w:p>
          <w:p w:rsidR="00000000" w:rsidDel="00000000" w:rsidP="00000000" w:rsidRDefault="00000000" w:rsidRPr="00000000" w14:paraId="00000015">
            <w:pPr>
              <w:rPr>
                <w:rFonts w:ascii="Times" w:cs="Times" w:eastAsia="Times" w:hAnsi="Times"/>
                <w:color w:val="000000"/>
              </w:rPr>
            </w:pPr>
            <w:r w:rsidDel="00000000" w:rsidR="00000000" w:rsidRPr="00000000">
              <w:rPr>
                <w:rtl w:val="0"/>
              </w:rPr>
            </w:r>
          </w:p>
          <w:p w:rsidR="00000000" w:rsidDel="00000000" w:rsidP="00000000" w:rsidRDefault="00000000" w:rsidRPr="00000000" w14:paraId="00000016">
            <w:pPr>
              <w:rPr>
                <w:rFonts w:ascii="Times" w:cs="Times" w:eastAsia="Times" w:hAnsi="Times"/>
                <w:color w:val="000000"/>
              </w:rPr>
            </w:pPr>
            <w:r w:rsidDel="00000000" w:rsidR="00000000" w:rsidRPr="00000000">
              <w:rPr>
                <w:rtl w:val="0"/>
              </w:rPr>
            </w:r>
          </w:p>
          <w:p w:rsidR="00000000" w:rsidDel="00000000" w:rsidP="00000000" w:rsidRDefault="00000000" w:rsidRPr="00000000" w14:paraId="00000017">
            <w:pPr>
              <w:rPr>
                <w:rFonts w:ascii="Times" w:cs="Times" w:eastAsia="Times" w:hAnsi="Times"/>
                <w:color w:val="000000"/>
              </w:rPr>
            </w:pPr>
            <w:r w:rsidDel="00000000" w:rsidR="00000000" w:rsidRPr="00000000">
              <w:rPr>
                <w:rtl w:val="0"/>
              </w:rPr>
            </w:r>
          </w:p>
          <w:p w:rsidR="00000000" w:rsidDel="00000000" w:rsidP="00000000" w:rsidRDefault="00000000" w:rsidRPr="00000000" w14:paraId="00000018">
            <w:pPr>
              <w:rPr>
                <w:rFonts w:ascii="Times" w:cs="Times" w:eastAsia="Times" w:hAnsi="Times"/>
                <w:color w:val="000000"/>
              </w:rPr>
            </w:pPr>
            <w:r w:rsidDel="00000000" w:rsidR="00000000" w:rsidRPr="00000000">
              <w:rPr>
                <w:rtl w:val="0"/>
              </w:rPr>
            </w:r>
          </w:p>
          <w:p w:rsidR="00000000" w:rsidDel="00000000" w:rsidP="00000000" w:rsidRDefault="00000000" w:rsidRPr="00000000" w14:paraId="00000019">
            <w:pPr>
              <w:rPr>
                <w:rFonts w:ascii="Times" w:cs="Times" w:eastAsia="Times" w:hAnsi="Times"/>
                <w:color w:val="000000"/>
              </w:rPr>
            </w:pPr>
            <w:r w:rsidDel="00000000" w:rsidR="00000000" w:rsidRPr="00000000">
              <w:rPr>
                <w:rtl w:val="0"/>
              </w:rPr>
            </w:r>
          </w:p>
          <w:p w:rsidR="00000000" w:rsidDel="00000000" w:rsidP="00000000" w:rsidRDefault="00000000" w:rsidRPr="00000000" w14:paraId="0000001A">
            <w:pPr>
              <w:rPr>
                <w:rFonts w:ascii="Times" w:cs="Times" w:eastAsia="Times" w:hAnsi="Times"/>
                <w:color w:val="000000"/>
              </w:rPr>
            </w:pPr>
            <w:r w:rsidDel="00000000" w:rsidR="00000000" w:rsidRPr="00000000">
              <w:rPr>
                <w:rtl w:val="0"/>
              </w:rPr>
            </w:r>
          </w:p>
          <w:p w:rsidR="00000000" w:rsidDel="00000000" w:rsidP="00000000" w:rsidRDefault="00000000" w:rsidRPr="00000000" w14:paraId="0000001B">
            <w:pPr>
              <w:rPr>
                <w:rFonts w:ascii="Times" w:cs="Times" w:eastAsia="Times" w:hAnsi="Times"/>
                <w:color w:val="000000"/>
              </w:rPr>
            </w:pPr>
            <w:r w:rsidDel="00000000" w:rsidR="00000000" w:rsidRPr="00000000">
              <w:rPr>
                <w:rtl w:val="0"/>
              </w:rPr>
            </w:r>
          </w:p>
        </w:tc>
      </w:tr>
    </w:tbl>
    <w:p w:rsidR="00000000" w:rsidDel="00000000" w:rsidP="00000000" w:rsidRDefault="00000000" w:rsidRPr="00000000" w14:paraId="0000001C">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1D">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1E">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*Add snip of relevant Registers / Memory locations where you think results are obtained. Make sure the irrelevant area of snip is cropped. Make sure the irrelevant area of snip is cropped.</w:t>
      </w:r>
    </w:p>
    <w:tbl>
      <w:tblPr>
        <w:tblStyle w:val="Table4"/>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85"/>
        <w:tblGridChange w:id="0">
          <w:tblGrid>
            <w:gridCol w:w="8385"/>
          </w:tblGrid>
        </w:tblGridChange>
      </w:tblGrid>
      <w:tr>
        <w:trPr>
          <w:cantSplit w:val="0"/>
          <w:tblHeader w:val="0"/>
        </w:trPr>
        <w:tc>
          <w:tcPr/>
          <w:p w:rsidR="00000000" w:rsidDel="00000000" w:rsidP="00000000" w:rsidRDefault="00000000" w:rsidRPr="00000000" w14:paraId="0000001F">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20">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After Initial Code:</w:t>
            </w:r>
          </w:p>
          <w:p w:rsidR="00000000" w:rsidDel="00000000" w:rsidP="00000000" w:rsidRDefault="00000000" w:rsidRPr="00000000" w14:paraId="00000021">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22">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2676899" cy="390580"/>
                  <wp:effectExtent b="0" l="0" r="0" t="0"/>
                  <wp:docPr id="16"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676899" cy="39058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24">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2772162" cy="447737"/>
                  <wp:effectExtent b="0" l="0" r="0" t="0"/>
                  <wp:docPr id="1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772162" cy="44773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26">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27">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At the end:</w:t>
            </w:r>
          </w:p>
          <w:p w:rsidR="00000000" w:rsidDel="00000000" w:rsidP="00000000" w:rsidRDefault="00000000" w:rsidRPr="00000000" w14:paraId="00000028">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29">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2A">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2B">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2715004" cy="438211"/>
                  <wp:effectExtent b="0" l="0" r="0" t="0"/>
                  <wp:docPr id="1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15004" cy="43821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2D">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2791215" cy="419158"/>
                  <wp:effectExtent b="0" l="0" r="0" t="0"/>
                  <wp:docPr id="1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2791215" cy="41915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2F">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0">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1">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2">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3">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4">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5">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6">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7">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8">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9">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A">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B">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C">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D">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E">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3F">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40">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41">
            <w:pPr>
              <w:rPr>
                <w:rFonts w:ascii="Times" w:cs="Times" w:eastAsia="Times" w:hAnsi="Times"/>
                <w:i w:val="1"/>
                <w:iCs w:val="1"/>
                <w:color w:val="000000"/>
              </w:rPr>
            </w:pPr>
            <w:r w:rsidDel="00000000" w:rsidR="00000000" w:rsidRPr="00000000">
              <w:rPr>
                <w:rtl w:val="0"/>
              </w:rPr>
            </w:r>
          </w:p>
        </w:tc>
      </w:tr>
    </w:tbl>
    <w:p w:rsidR="00000000" w:rsidDel="00000000" w:rsidP="00000000" w:rsidRDefault="00000000" w:rsidRPr="00000000" w14:paraId="00000042">
      <w:pPr>
        <w:rPr>
          <w:rFonts w:ascii="Times" w:cs="Times" w:eastAsia="Times" w:hAnsi="Times"/>
          <w:b w:val="1"/>
          <w:bCs w:val="1"/>
          <w:color w:val="000000"/>
        </w:rPr>
      </w:pPr>
      <w:r w:rsidDel="00000000" w:rsidR="00000000" w:rsidRPr="00000000">
        <w:rPr>
          <w:rtl w:val="0"/>
        </w:rPr>
      </w:r>
    </w:p>
    <w:p w:rsidR="00000000" w:rsidDel="00000000" w:rsidP="00000000" w:rsidRDefault="00000000" w:rsidRPr="00000000" w14:paraId="00000043">
      <w:pPr>
        <w:rPr>
          <w:rFonts w:ascii="Times" w:cs="Times" w:eastAsia="Times" w:hAnsi="Times"/>
          <w:color w:val="000000"/>
        </w:rPr>
      </w:pPr>
      <w:r w:rsidDel="00000000" w:rsidR="00000000" w:rsidRPr="00000000">
        <w:rPr>
          <w:rFonts w:ascii="Times" w:cs="Times" w:eastAsia="Times" w:hAnsi="Times"/>
          <w:color w:val="000000"/>
          <w:rtl w:val="0"/>
        </w:rPr>
        <w:t xml:space="preserve">Comments</w:t>
      </w:r>
    </w:p>
    <w:p w:rsidR="00000000" w:rsidDel="00000000" w:rsidP="00000000" w:rsidRDefault="00000000" w:rsidRPr="00000000" w14:paraId="00000044">
      <w:pPr>
        <w:rPr>
          <w:rFonts w:ascii="Times" w:cs="Times" w:eastAsia="Times" w:hAnsi="Times"/>
          <w:i w:val="1"/>
          <w:iCs w:val="1"/>
          <w:color w:val="000000"/>
        </w:rPr>
      </w:pPr>
      <w:r w:rsidDel="00000000" w:rsidR="00000000" w:rsidRPr="00000000">
        <w:rPr>
          <w:rtl w:val="0"/>
        </w:rPr>
      </w:r>
    </w:p>
    <w:tbl>
      <w:tblPr>
        <w:tblStyle w:val="Table5"/>
        <w:tblW w:w="83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396"/>
        <w:tblGridChange w:id="0">
          <w:tblGrid>
            <w:gridCol w:w="8396"/>
          </w:tblGrid>
        </w:tblGridChange>
      </w:tblGrid>
      <w:tr>
        <w:trPr>
          <w:cantSplit w:val="0"/>
          <w:trHeight w:val="2475" w:hRule="atLeast"/>
          <w:tblHeader w:val="0"/>
        </w:trPr>
        <w:tc>
          <w:tcPr/>
          <w:p w:rsidR="00000000" w:rsidDel="00000000" w:rsidP="00000000" w:rsidRDefault="00000000" w:rsidRPr="00000000" w14:paraId="00000045">
            <w:pPr>
              <w:rPr>
                <w:rFonts w:ascii="Times" w:cs="Times" w:eastAsia="Times" w:hAnsi="Times"/>
                <w:color w:val="000000"/>
              </w:rPr>
            </w:pPr>
            <w:r w:rsidDel="00000000" w:rsidR="00000000" w:rsidRPr="00000000">
              <w:rPr>
                <w:rFonts w:ascii="Times" w:cs="Times" w:eastAsia="Times" w:hAnsi="Times"/>
                <w:color w:val="000000"/>
                <w:rtl w:val="0"/>
              </w:rPr>
              <w:t xml:space="preserve">Initially storing 5 in n and 1 for result. </w:t>
            </w:r>
            <w:r w:rsidDel="00000000" w:rsidR="00000000" w:rsidRPr="00000000">
              <w:rPr>
                <w:rtl w:val="0"/>
              </w:rPr>
              <w:t xml:space="preserve">In each iteration, the current value of </w:t>
            </w:r>
            <w:r w:rsidDel="00000000" w:rsidR="00000000" w:rsidRPr="00000000">
              <w:rPr>
                <w:rFonts w:ascii="Courier New" w:cs="Courier New" w:eastAsia="Courier New" w:hAnsi="Courier New"/>
                <w:sz w:val="20"/>
                <w:szCs w:val="20"/>
                <w:rtl w:val="0"/>
              </w:rPr>
              <w:t xml:space="preserve">x1</w:t>
            </w:r>
            <w:r w:rsidDel="00000000" w:rsidR="00000000" w:rsidRPr="00000000">
              <w:rPr>
                <w:rtl w:val="0"/>
              </w:rPr>
              <w:t xml:space="preserve"> is multiplied by the result. The value of x1 is decremented by 1 till it reaches 0 then loop is terminated. (condition x1 less than equal to x0).</w:t>
            </w:r>
            <w:r w:rsidDel="00000000" w:rsidR="00000000" w:rsidRPr="00000000">
              <w:rPr>
                <w:rtl w:val="0"/>
              </w:rPr>
            </w:r>
          </w:p>
        </w:tc>
      </w:tr>
    </w:tbl>
    <w:p w:rsidR="00000000" w:rsidDel="00000000" w:rsidP="00000000" w:rsidRDefault="00000000" w:rsidRPr="00000000" w14:paraId="00000046">
      <w:pPr>
        <w:pStyle w:val="Heading2"/>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Task 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both"/>
        <w:rPr>
          <w:i w:val="1"/>
          <w:iCs w:val="1"/>
        </w:rPr>
      </w:pPr>
      <w:bookmarkStart w:colFirst="0" w:colLast="0" w:name="_poxyaf46ewhe" w:id="2"/>
      <w:bookmarkEnd w:id="2"/>
      <w:r w:rsidDel="00000000" w:rsidR="00000000" w:rsidRPr="00000000">
        <w:rPr>
          <w:i w:val="1"/>
          <w:iCs w:val="1"/>
          <w:rtl w:val="0"/>
        </w:rPr>
        <w:t xml:space="preserve">Provide appropriately commented codes </w:t>
      </w:r>
    </w:p>
    <w:tbl>
      <w:tblPr>
        <w:tblStyle w:val="Table6"/>
        <w:tblW w:w="85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26"/>
        <w:tblGridChange w:id="0">
          <w:tblGrid>
            <w:gridCol w:w="8526"/>
          </w:tblGrid>
        </w:tblGridChange>
      </w:tblGrid>
      <w:tr>
        <w:trPr>
          <w:cantSplit w:val="0"/>
          <w:tblHeader w:val="0"/>
        </w:trPr>
        <w:tc>
          <w:tcPr/>
          <w:p w:rsidR="00000000" w:rsidDel="00000000" w:rsidP="00000000" w:rsidRDefault="00000000" w:rsidRPr="00000000" w14:paraId="0000004A">
            <w:pPr>
              <w:jc w:val="both"/>
              <w:rPr>
                <w:i w:val="1"/>
                <w:iCs w:val="1"/>
              </w:rPr>
            </w:pPr>
            <w:r w:rsidDel="00000000" w:rsidR="00000000" w:rsidRPr="00000000">
              <w:rPr>
                <w:rtl w:val="0"/>
              </w:rPr>
            </w:r>
          </w:p>
          <w:p w:rsidR="00000000" w:rsidDel="00000000" w:rsidP="00000000" w:rsidRDefault="00000000" w:rsidRPr="00000000" w14:paraId="0000004B">
            <w:pPr>
              <w:jc w:val="both"/>
              <w:rPr>
                <w:i w:val="1"/>
                <w:iCs w:val="1"/>
              </w:rPr>
            </w:pPr>
            <w:r w:rsidDel="00000000" w:rsidR="00000000" w:rsidRPr="00000000">
              <w:rPr>
                <w:i w:val="1"/>
                <w:iCs w:val="1"/>
              </w:rPr>
              <w:drawing>
                <wp:inline distB="0" distT="0" distL="0" distR="0">
                  <wp:extent cx="5274310" cy="4795520"/>
                  <wp:effectExtent b="0" l="0" r="0" t="0"/>
                  <wp:docPr id="21"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274310" cy="479552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i w:val="1"/>
                <w:iCs w:val="1"/>
              </w:rPr>
            </w:pPr>
            <w:r w:rsidDel="00000000" w:rsidR="00000000" w:rsidRPr="00000000">
              <w:rPr>
                <w:i w:val="1"/>
                <w:iCs w:val="1"/>
              </w:rPr>
              <w:drawing>
                <wp:inline distB="0" distT="0" distL="0" distR="0">
                  <wp:extent cx="5274310" cy="1702435"/>
                  <wp:effectExtent b="0" l="0" r="0" t="0"/>
                  <wp:docPr id="2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274310"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i w:val="1"/>
                <w:iCs w:val="1"/>
              </w:rPr>
            </w:pPr>
            <w:r w:rsidDel="00000000" w:rsidR="00000000" w:rsidRPr="00000000">
              <w:rPr>
                <w:rtl w:val="0"/>
              </w:rPr>
            </w:r>
          </w:p>
          <w:p w:rsidR="00000000" w:rsidDel="00000000" w:rsidP="00000000" w:rsidRDefault="00000000" w:rsidRPr="00000000" w14:paraId="0000004E">
            <w:pPr>
              <w:jc w:val="both"/>
              <w:rPr>
                <w:i w:val="1"/>
                <w:iCs w:val="1"/>
              </w:rPr>
            </w:pPr>
            <w:r w:rsidDel="00000000" w:rsidR="00000000" w:rsidRPr="00000000">
              <w:rPr>
                <w:rtl w:val="0"/>
              </w:rPr>
            </w:r>
          </w:p>
          <w:p w:rsidR="00000000" w:rsidDel="00000000" w:rsidP="00000000" w:rsidRDefault="00000000" w:rsidRPr="00000000" w14:paraId="0000004F">
            <w:pPr>
              <w:jc w:val="both"/>
              <w:rPr>
                <w:i w:val="1"/>
                <w:iCs w:val="1"/>
              </w:rPr>
            </w:pPr>
            <w:r w:rsidDel="00000000" w:rsidR="00000000" w:rsidRPr="00000000">
              <w:rPr>
                <w:rtl w:val="0"/>
              </w:rPr>
            </w:r>
          </w:p>
          <w:p w:rsidR="00000000" w:rsidDel="00000000" w:rsidP="00000000" w:rsidRDefault="00000000" w:rsidRPr="00000000" w14:paraId="00000050">
            <w:pPr>
              <w:jc w:val="both"/>
              <w:rPr>
                <w:i w:val="1"/>
                <w:iCs w:val="1"/>
              </w:rPr>
            </w:pPr>
            <w:r w:rsidDel="00000000" w:rsidR="00000000" w:rsidRPr="00000000">
              <w:rPr>
                <w:rtl w:val="0"/>
              </w:rPr>
            </w:r>
          </w:p>
          <w:p w:rsidR="00000000" w:rsidDel="00000000" w:rsidP="00000000" w:rsidRDefault="00000000" w:rsidRPr="00000000" w14:paraId="00000051">
            <w:pPr>
              <w:jc w:val="both"/>
              <w:rPr>
                <w:i w:val="1"/>
                <w:iCs w:val="1"/>
              </w:rPr>
            </w:pPr>
            <w:r w:rsidDel="00000000" w:rsidR="00000000" w:rsidRPr="00000000">
              <w:rPr>
                <w:rtl w:val="0"/>
              </w:rPr>
            </w:r>
          </w:p>
          <w:p w:rsidR="00000000" w:rsidDel="00000000" w:rsidP="00000000" w:rsidRDefault="00000000" w:rsidRPr="00000000" w14:paraId="00000052">
            <w:pPr>
              <w:jc w:val="both"/>
              <w:rPr>
                <w:i w:val="1"/>
                <w:iCs w:val="1"/>
              </w:rPr>
            </w:pPr>
            <w:r w:rsidDel="00000000" w:rsidR="00000000" w:rsidRPr="00000000">
              <w:rPr>
                <w:rtl w:val="0"/>
              </w:rPr>
            </w:r>
          </w:p>
          <w:p w:rsidR="00000000" w:rsidDel="00000000" w:rsidP="00000000" w:rsidRDefault="00000000" w:rsidRPr="00000000" w14:paraId="00000053">
            <w:pPr>
              <w:jc w:val="both"/>
              <w:rPr>
                <w:i w:val="1"/>
                <w:iCs w:val="1"/>
              </w:rPr>
            </w:pPr>
            <w:r w:rsidDel="00000000" w:rsidR="00000000" w:rsidRPr="00000000">
              <w:rPr>
                <w:rtl w:val="0"/>
              </w:rPr>
            </w:r>
          </w:p>
          <w:p w:rsidR="00000000" w:rsidDel="00000000" w:rsidP="00000000" w:rsidRDefault="00000000" w:rsidRPr="00000000" w14:paraId="00000054">
            <w:pPr>
              <w:jc w:val="both"/>
              <w:rPr>
                <w:i w:val="1"/>
                <w:iCs w:val="1"/>
              </w:rPr>
            </w:pPr>
            <w:r w:rsidDel="00000000" w:rsidR="00000000" w:rsidRPr="00000000">
              <w:rPr>
                <w:rtl w:val="0"/>
              </w:rPr>
            </w:r>
          </w:p>
          <w:p w:rsidR="00000000" w:rsidDel="00000000" w:rsidP="00000000" w:rsidRDefault="00000000" w:rsidRPr="00000000" w14:paraId="00000055">
            <w:pPr>
              <w:jc w:val="both"/>
              <w:rPr>
                <w:i w:val="1"/>
                <w:iCs w:val="1"/>
              </w:rPr>
            </w:pPr>
            <w:r w:rsidDel="00000000" w:rsidR="00000000" w:rsidRPr="00000000">
              <w:rPr>
                <w:rtl w:val="0"/>
              </w:rPr>
            </w:r>
          </w:p>
          <w:p w:rsidR="00000000" w:rsidDel="00000000" w:rsidP="00000000" w:rsidRDefault="00000000" w:rsidRPr="00000000" w14:paraId="00000056">
            <w:pPr>
              <w:jc w:val="both"/>
              <w:rPr>
                <w:i w:val="1"/>
                <w:iCs w:val="1"/>
              </w:rPr>
            </w:pPr>
            <w:r w:rsidDel="00000000" w:rsidR="00000000" w:rsidRPr="00000000">
              <w:rPr>
                <w:rtl w:val="0"/>
              </w:rPr>
            </w:r>
          </w:p>
          <w:p w:rsidR="00000000" w:rsidDel="00000000" w:rsidP="00000000" w:rsidRDefault="00000000" w:rsidRPr="00000000" w14:paraId="00000057">
            <w:pPr>
              <w:jc w:val="both"/>
              <w:rPr>
                <w:i w:val="1"/>
                <w:iCs w:val="1"/>
              </w:rPr>
            </w:pPr>
            <w:r w:rsidDel="00000000" w:rsidR="00000000" w:rsidRPr="00000000">
              <w:rPr>
                <w:rtl w:val="0"/>
              </w:rPr>
            </w:r>
          </w:p>
          <w:p w:rsidR="00000000" w:rsidDel="00000000" w:rsidP="00000000" w:rsidRDefault="00000000" w:rsidRPr="00000000" w14:paraId="00000058">
            <w:pPr>
              <w:jc w:val="both"/>
              <w:rPr>
                <w:i w:val="1"/>
                <w:iCs w:val="1"/>
              </w:rPr>
            </w:pPr>
            <w:r w:rsidDel="00000000" w:rsidR="00000000" w:rsidRPr="00000000">
              <w:rPr>
                <w:rtl w:val="0"/>
              </w:rPr>
            </w:r>
          </w:p>
          <w:p w:rsidR="00000000" w:rsidDel="00000000" w:rsidP="00000000" w:rsidRDefault="00000000" w:rsidRPr="00000000" w14:paraId="00000059">
            <w:pPr>
              <w:jc w:val="both"/>
              <w:rPr>
                <w:i w:val="1"/>
                <w:iCs w:val="1"/>
              </w:rPr>
            </w:pPr>
            <w:r w:rsidDel="00000000" w:rsidR="00000000" w:rsidRPr="00000000">
              <w:rPr>
                <w:rtl w:val="0"/>
              </w:rPr>
            </w:r>
          </w:p>
          <w:p w:rsidR="00000000" w:rsidDel="00000000" w:rsidP="00000000" w:rsidRDefault="00000000" w:rsidRPr="00000000" w14:paraId="0000005A">
            <w:pPr>
              <w:jc w:val="both"/>
              <w:rPr>
                <w:i w:val="1"/>
                <w:iCs w:val="1"/>
              </w:rPr>
            </w:pPr>
            <w:r w:rsidDel="00000000" w:rsidR="00000000" w:rsidRPr="00000000">
              <w:rPr>
                <w:rtl w:val="0"/>
              </w:rPr>
            </w:r>
          </w:p>
          <w:p w:rsidR="00000000" w:rsidDel="00000000" w:rsidP="00000000" w:rsidRDefault="00000000" w:rsidRPr="00000000" w14:paraId="0000005B">
            <w:pPr>
              <w:jc w:val="both"/>
              <w:rPr>
                <w:i w:val="1"/>
                <w:iCs w:val="1"/>
              </w:rPr>
            </w:pPr>
            <w:r w:rsidDel="00000000" w:rsidR="00000000" w:rsidRPr="00000000">
              <w:rPr>
                <w:rtl w:val="0"/>
              </w:rPr>
            </w:r>
          </w:p>
          <w:p w:rsidR="00000000" w:rsidDel="00000000" w:rsidP="00000000" w:rsidRDefault="00000000" w:rsidRPr="00000000" w14:paraId="0000005C">
            <w:pPr>
              <w:jc w:val="both"/>
              <w:rPr>
                <w:i w:val="1"/>
                <w:iCs w:val="1"/>
              </w:rPr>
            </w:pPr>
            <w:r w:rsidDel="00000000" w:rsidR="00000000" w:rsidRPr="00000000">
              <w:rPr>
                <w:rtl w:val="0"/>
              </w:rPr>
            </w:r>
          </w:p>
          <w:p w:rsidR="00000000" w:rsidDel="00000000" w:rsidP="00000000" w:rsidRDefault="00000000" w:rsidRPr="00000000" w14:paraId="0000005D">
            <w:pPr>
              <w:jc w:val="both"/>
              <w:rPr>
                <w:i w:val="1"/>
                <w:iCs w:val="1"/>
              </w:rPr>
            </w:pPr>
            <w:r w:rsidDel="00000000" w:rsidR="00000000" w:rsidRPr="00000000">
              <w:rPr>
                <w:rtl w:val="0"/>
              </w:rPr>
            </w:r>
          </w:p>
          <w:p w:rsidR="00000000" w:rsidDel="00000000" w:rsidP="00000000" w:rsidRDefault="00000000" w:rsidRPr="00000000" w14:paraId="0000005E">
            <w:pPr>
              <w:jc w:val="both"/>
              <w:rPr>
                <w:i w:val="1"/>
                <w:iCs w:val="1"/>
              </w:rPr>
            </w:pPr>
            <w:r w:rsidDel="00000000" w:rsidR="00000000" w:rsidRPr="00000000">
              <w:rPr>
                <w:rtl w:val="0"/>
              </w:rPr>
            </w:r>
          </w:p>
          <w:p w:rsidR="00000000" w:rsidDel="00000000" w:rsidP="00000000" w:rsidRDefault="00000000" w:rsidRPr="00000000" w14:paraId="0000005F">
            <w:pPr>
              <w:jc w:val="both"/>
              <w:rPr>
                <w:i w:val="1"/>
                <w:iCs w:val="1"/>
              </w:rPr>
            </w:pPr>
            <w:r w:rsidDel="00000000" w:rsidR="00000000" w:rsidRPr="00000000">
              <w:rPr>
                <w:rtl w:val="0"/>
              </w:rPr>
            </w:r>
          </w:p>
        </w:tc>
      </w:tr>
    </w:tbl>
    <w:p w:rsidR="00000000" w:rsidDel="00000000" w:rsidP="00000000" w:rsidRDefault="00000000" w:rsidRPr="00000000" w14:paraId="00000060">
      <w:pPr>
        <w:jc w:val="both"/>
        <w:rPr>
          <w:i w:val="1"/>
          <w:iCs w:val="1"/>
        </w:rPr>
      </w:pPr>
      <w:r w:rsidDel="00000000" w:rsidR="00000000" w:rsidRPr="00000000">
        <w:rPr>
          <w:rtl w:val="0"/>
        </w:rPr>
      </w:r>
    </w:p>
    <w:p w:rsidR="00000000" w:rsidDel="00000000" w:rsidP="00000000" w:rsidRDefault="00000000" w:rsidRPr="00000000" w14:paraId="00000061">
      <w:pPr>
        <w:jc w:val="both"/>
        <w:rPr>
          <w:i w:val="1"/>
          <w:iCs w:val="1"/>
        </w:rPr>
      </w:pPr>
      <w:r w:rsidDel="00000000" w:rsidR="00000000" w:rsidRPr="00000000">
        <w:rPr>
          <w:i w:val="1"/>
          <w:iCs w:val="1"/>
          <w:rtl w:val="0"/>
        </w:rPr>
        <w:t xml:space="preserve">Add screenshot of your results</w:t>
      </w:r>
    </w:p>
    <w:p w:rsidR="00000000" w:rsidDel="00000000" w:rsidP="00000000" w:rsidRDefault="00000000" w:rsidRPr="00000000" w14:paraId="00000062">
      <w:pPr>
        <w:jc w:val="both"/>
        <w:rPr>
          <w:i w:val="1"/>
          <w:iCs w:val="1"/>
        </w:rPr>
      </w:pPr>
      <w:r w:rsidDel="00000000" w:rsidR="00000000" w:rsidRPr="00000000">
        <w:rPr>
          <w:rtl w:val="0"/>
        </w:rPr>
      </w:r>
    </w:p>
    <w:tbl>
      <w:tblPr>
        <w:tblStyle w:val="Table7"/>
        <w:tblW w:w="8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15"/>
        <w:tblGridChange w:id="0">
          <w:tblGrid>
            <w:gridCol w:w="8415"/>
          </w:tblGrid>
        </w:tblGridChange>
      </w:tblGrid>
      <w:tr>
        <w:trPr>
          <w:cantSplit w:val="0"/>
          <w:tblHeader w:val="0"/>
        </w:trPr>
        <w:tc>
          <w:tcPr/>
          <w:p w:rsidR="00000000" w:rsidDel="00000000" w:rsidP="00000000" w:rsidRDefault="00000000" w:rsidRPr="00000000" w14:paraId="00000063">
            <w:pPr>
              <w:rPr>
                <w:rFonts w:ascii="Times" w:cs="Times" w:eastAsia="Times" w:hAnsi="Times"/>
                <w:i w:val="1"/>
                <w:iCs w:val="1"/>
                <w:color w:val="000000"/>
              </w:rPr>
            </w:pPr>
            <w:bookmarkStart w:colFirst="0" w:colLast="0" w:name="_rbgwey1fl2la" w:id="3"/>
            <w:bookmarkEnd w:id="3"/>
            <w:r w:rsidDel="00000000" w:rsidR="00000000" w:rsidRPr="00000000">
              <w:rPr>
                <w:rtl w:val="0"/>
              </w:rPr>
            </w:r>
          </w:p>
          <w:p w:rsidR="00000000" w:rsidDel="00000000" w:rsidP="00000000" w:rsidRDefault="00000000" w:rsidRPr="00000000" w14:paraId="00000064">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Loaded 1 into x5:</w:t>
            </w:r>
          </w:p>
          <w:p w:rsidR="00000000" w:rsidDel="00000000" w:rsidP="00000000" w:rsidRDefault="00000000" w:rsidRPr="00000000" w14:paraId="00000065">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2676899" cy="342948"/>
                  <wp:effectExtent b="0" l="0" r="0" t="0"/>
                  <wp:docPr id="23"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676899" cy="34294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67">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68">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For n = 4 result is 10: (4+3+2+1):</w:t>
            </w:r>
          </w:p>
          <w:p w:rsidR="00000000" w:rsidDel="00000000" w:rsidP="00000000" w:rsidRDefault="00000000" w:rsidRPr="00000000" w14:paraId="00000069">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2924583" cy="371527"/>
                  <wp:effectExtent b="0" l="0" r="0" t="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924583" cy="37152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6B">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Pointing to j end:</w:t>
            </w:r>
          </w:p>
          <w:p w:rsidR="00000000" w:rsidDel="00000000" w:rsidP="00000000" w:rsidRDefault="00000000" w:rsidRPr="00000000" w14:paraId="0000006C">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6D">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2762636" cy="295316"/>
                  <wp:effectExtent b="0" l="0" r="0" t="0"/>
                  <wp:docPr id="26"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2762636" cy="29531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6F">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Sp at start:</w:t>
            </w:r>
          </w:p>
          <w:p w:rsidR="00000000" w:rsidDel="00000000" w:rsidP="00000000" w:rsidRDefault="00000000" w:rsidRPr="00000000" w14:paraId="00000070">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3343742" cy="3267531"/>
                  <wp:effectExtent b="0" l="0" r="0" t="0"/>
                  <wp:docPr id="24"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3343742" cy="326753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72">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Sp at end:</w:t>
            </w:r>
          </w:p>
          <w:p w:rsidR="00000000" w:rsidDel="00000000" w:rsidP="00000000" w:rsidRDefault="00000000" w:rsidRPr="00000000" w14:paraId="00000073">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74">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3867690" cy="4267796"/>
                  <wp:effectExtent b="0" l="0" r="0" t="0"/>
                  <wp:docPr id="25"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867690" cy="426779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76">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77">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78">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79">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7A">
            <w:pPr>
              <w:rPr>
                <w:rFonts w:ascii="Times" w:cs="Times" w:eastAsia="Times" w:hAnsi="Times"/>
                <w:i w:val="1"/>
                <w:iCs w:val="1"/>
                <w:color w:val="000000"/>
              </w:rPr>
            </w:pPr>
            <w:r w:rsidDel="00000000" w:rsidR="00000000" w:rsidRPr="00000000">
              <w:rPr>
                <w:rtl w:val="0"/>
              </w:rPr>
            </w:r>
          </w:p>
        </w:tc>
      </w:tr>
    </w:tbl>
    <w:p w:rsidR="00000000" w:rsidDel="00000000" w:rsidP="00000000" w:rsidRDefault="00000000" w:rsidRPr="00000000" w14:paraId="0000007B">
      <w:pPr>
        <w:rPr>
          <w:rFonts w:ascii="Times" w:cs="Times" w:eastAsia="Times" w:hAnsi="Times"/>
          <w:color w:val="000000"/>
        </w:rPr>
      </w:pPr>
      <w:r w:rsidDel="00000000" w:rsidR="00000000" w:rsidRPr="00000000">
        <w:rPr>
          <w:rtl w:val="0"/>
        </w:rPr>
      </w:r>
    </w:p>
    <w:p w:rsidR="00000000" w:rsidDel="00000000" w:rsidP="00000000" w:rsidRDefault="00000000" w:rsidRPr="00000000" w14:paraId="0000007C">
      <w:pPr>
        <w:rPr>
          <w:rFonts w:ascii="Times" w:cs="Times" w:eastAsia="Times" w:hAnsi="Times"/>
          <w:i w:val="1"/>
          <w:iCs w:val="1"/>
          <w:color w:val="000000"/>
        </w:rPr>
      </w:pPr>
      <w:r w:rsidDel="00000000" w:rsidR="00000000" w:rsidRPr="00000000">
        <w:rPr>
          <w:rFonts w:ascii="Times" w:cs="Times" w:eastAsia="Times" w:hAnsi="Times"/>
          <w:color w:val="000000"/>
          <w:rtl w:val="0"/>
        </w:rPr>
        <w:t xml:space="preserve">Comments </w:t>
      </w:r>
      <w:r w:rsidDel="00000000" w:rsidR="00000000" w:rsidRPr="00000000">
        <w:rPr>
          <w:rtl w:val="0"/>
        </w:rPr>
      </w:r>
    </w:p>
    <w:tbl>
      <w:tblPr>
        <w:tblStyle w:val="Table8"/>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295"/>
        <w:tblGridChange w:id="0">
          <w:tblGrid>
            <w:gridCol w:w="8295"/>
          </w:tblGrid>
        </w:tblGridChange>
      </w:tblGrid>
      <w:tr>
        <w:trPr>
          <w:cantSplit w:val="0"/>
          <w:trHeight w:val="1905" w:hRule="atLeast"/>
          <w:tblHeader w:val="0"/>
        </w:trPr>
        <w:tc>
          <w:tcPr/>
          <w:p w:rsidR="00000000" w:rsidDel="00000000" w:rsidP="00000000" w:rsidRDefault="00000000" w:rsidRPr="00000000" w14:paraId="0000007D">
            <w:pPr>
              <w:rPr>
                <w:rFonts w:ascii="Times" w:cs="Times" w:eastAsia="Times" w:hAnsi="Times"/>
                <w:color w:val="000000"/>
              </w:rPr>
            </w:pPr>
            <w:r w:rsidDel="00000000" w:rsidR="00000000" w:rsidRPr="00000000">
              <w:rPr>
                <w:rFonts w:ascii="Times" w:cs="Times" w:eastAsia="Times" w:hAnsi="Times"/>
                <w:color w:val="000000"/>
                <w:rtl w:val="0"/>
              </w:rPr>
              <w:t xml:space="preserve">In main wrapper initialized n = 4 in register x10 and use </w:t>
            </w:r>
            <w:r w:rsidDel="00000000" w:rsidR="00000000" w:rsidRPr="00000000">
              <w:rPr>
                <w:rtl w:val="0"/>
              </w:rPr>
              <w:t xml:space="preserve">jal x1, ntri to jump to ntri saving return address. Adjusting stack for 2 items and save return address and n. calculate n-1 and store it in x5. Used ble to check condition for base case. If x10 is less than or equal to x5 -&gt; jump to base. (have stored value 1 in x5). If n &gt; 1 then we move to recursive call. Code decrements x10 to set argument fo rntri(n-1) then performs recursive call. When the recursive call returns, the program restores original n and original return address from the stack and adds restored n to recursive call result.</w:t>
            </w:r>
            <w:r w:rsidDel="00000000" w:rsidR="00000000" w:rsidRPr="00000000">
              <w:rPr>
                <w:rtl w:val="0"/>
              </w:rPr>
            </w:r>
          </w:p>
        </w:tc>
      </w:tr>
    </w:tbl>
    <w:p w:rsidR="00000000" w:rsidDel="00000000" w:rsidP="00000000" w:rsidRDefault="00000000" w:rsidRPr="00000000" w14:paraId="0000007E">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7F">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80">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81">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82">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83">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84">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85">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86">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87">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tabs>
          <w:tab w:val="left" w:leader="none" w:pos="781"/>
        </w:tabs>
        <w:spacing w:line="360" w:lineRule="auto"/>
        <w:rPr>
          <w:b w:val="0"/>
          <w:bCs w:val="0"/>
        </w:rPr>
      </w:pPr>
      <w:r w:rsidDel="00000000" w:rsidR="00000000" w:rsidRPr="00000000">
        <w:rPr>
          <w:rtl w:val="0"/>
        </w:rPr>
        <w:t xml:space="preserve">Task 3</w:t>
      </w:r>
      <w:r w:rsidDel="00000000" w:rsidR="00000000" w:rsidRPr="00000000">
        <w:rPr>
          <w:rtl w:val="0"/>
        </w:rPr>
      </w:r>
    </w:p>
    <w:p w:rsidR="00000000" w:rsidDel="00000000" w:rsidP="00000000" w:rsidRDefault="00000000" w:rsidRPr="00000000" w14:paraId="0000008A">
      <w:pPr>
        <w:pStyle w:val="Heading2"/>
        <w:tabs>
          <w:tab w:val="left" w:leader="none" w:pos="781"/>
        </w:tabs>
        <w:spacing w:line="360" w:lineRule="auto"/>
        <w:rPr>
          <w:b w:val="0"/>
          <w:bCs w:val="0"/>
        </w:rPr>
      </w:pPr>
      <w:r w:rsidDel="00000000" w:rsidR="00000000" w:rsidRPr="00000000">
        <w:rPr>
          <w:b w:val="0"/>
          <w:bCs w:val="0"/>
          <w:sz w:val="24"/>
          <w:szCs w:val="24"/>
          <w:rtl w:val="0"/>
        </w:rPr>
        <w:t xml:space="preserve">Provide appropriately commented codes </w:t>
      </w:r>
      <w:r w:rsidDel="00000000" w:rsidR="00000000" w:rsidRPr="00000000">
        <w:rPr>
          <w:rtl w:val="0"/>
        </w:rPr>
      </w:r>
    </w:p>
    <w:tbl>
      <w:tblPr>
        <w:tblStyle w:val="Table9"/>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rHeight w:val="352" w:hRule="atLeast"/>
          <w:tblHeader w:val="0"/>
        </w:trPr>
        <w:tc>
          <w:tcPr/>
          <w:p w:rsidR="00000000" w:rsidDel="00000000" w:rsidP="00000000" w:rsidRDefault="00000000" w:rsidRPr="00000000" w14:paraId="0000008B">
            <w:pPr>
              <w:rPr/>
            </w:pPr>
            <w:r w:rsidDel="00000000" w:rsidR="00000000" w:rsidRPr="00000000">
              <w:rPr/>
              <w:drawing>
                <wp:inline distB="114300" distT="114300" distL="114300" distR="114300">
                  <wp:extent cx="3811087" cy="4688639"/>
                  <wp:effectExtent b="0" l="0" r="0" t="0"/>
                  <wp:docPr id="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811087" cy="468863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133975" cy="5613400"/>
                  <wp:effectExtent b="0" l="0" r="0" t="0"/>
                  <wp:docPr id="1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133975"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133975" cy="2455027"/>
                  <wp:effectExtent b="0" l="0" r="0" t="0"/>
                  <wp:docPr id="2" name="image1.png"/>
                  <a:graphic>
                    <a:graphicData uri="http://schemas.openxmlformats.org/drawingml/2006/picture">
                      <pic:pic>
                        <pic:nvPicPr>
                          <pic:cNvPr id="0" name="image1.png"/>
                          <pic:cNvPicPr preferRelativeResize="0"/>
                        </pic:nvPicPr>
                        <pic:blipFill>
                          <a:blip r:embed="rId20"/>
                          <a:srcRect b="21179" l="0" r="0" t="0"/>
                          <a:stretch>
                            <a:fillRect/>
                          </a:stretch>
                        </pic:blipFill>
                        <pic:spPr>
                          <a:xfrm>
                            <a:off x="0" y="0"/>
                            <a:ext cx="5133975" cy="245502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c>
      </w:tr>
    </w:tbl>
    <w:p w:rsidR="00000000" w:rsidDel="00000000" w:rsidP="00000000" w:rsidRDefault="00000000" w:rsidRPr="00000000" w14:paraId="0000008F">
      <w:pPr>
        <w:spacing w:before="90" w:lineRule="auto"/>
        <w:ind w:right="70"/>
        <w:jc w:val="both"/>
        <w:rPr>
          <w:i w:val="1"/>
          <w:iCs w:val="1"/>
        </w:rPr>
      </w:pPr>
      <w:r w:rsidDel="00000000" w:rsidR="00000000" w:rsidRPr="00000000">
        <w:rPr>
          <w:rtl w:val="0"/>
        </w:rPr>
      </w:r>
    </w:p>
    <w:p w:rsidR="00000000" w:rsidDel="00000000" w:rsidP="00000000" w:rsidRDefault="00000000" w:rsidRPr="00000000" w14:paraId="00000090">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Add screenshots of your results </w:t>
      </w:r>
    </w:p>
    <w:tbl>
      <w:tblPr>
        <w:tblStyle w:val="Table10"/>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p w:rsidR="00000000" w:rsidDel="00000000" w:rsidP="00000000" w:rsidRDefault="00000000" w:rsidRPr="00000000" w14:paraId="00000091">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92">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93">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94">
            <w:pPr>
              <w:rPr>
                <w:rFonts w:ascii="Times" w:cs="Times" w:eastAsia="Times" w:hAnsi="Times"/>
                <w:i w:val="1"/>
                <w:iCs w:val="1"/>
              </w:rPr>
            </w:pPr>
            <w:r w:rsidDel="00000000" w:rsidR="00000000" w:rsidRPr="00000000">
              <w:rPr>
                <w:rFonts w:ascii="Times" w:cs="Times" w:eastAsia="Times" w:hAnsi="Times"/>
                <w:i w:val="1"/>
                <w:iCs w:val="1"/>
                <w:rtl w:val="0"/>
              </w:rPr>
              <w:t xml:space="preserve">Before:</w:t>
            </w:r>
          </w:p>
          <w:p w:rsidR="00000000" w:rsidDel="00000000" w:rsidP="00000000" w:rsidRDefault="00000000" w:rsidRPr="00000000" w14:paraId="00000095">
            <w:pPr>
              <w:rPr>
                <w:rFonts w:ascii="Times" w:cs="Times" w:eastAsia="Times" w:hAnsi="Times"/>
                <w:i w:val="1"/>
                <w:iCs w:val="1"/>
              </w:rPr>
            </w:pPr>
            <w:r w:rsidDel="00000000" w:rsidR="00000000" w:rsidRPr="00000000">
              <w:rPr>
                <w:rFonts w:ascii="Times" w:cs="Times" w:eastAsia="Times" w:hAnsi="Times"/>
                <w:i w:val="1"/>
                <w:iCs w:val="1"/>
              </w:rPr>
              <w:drawing>
                <wp:inline distB="114300" distT="114300" distL="114300" distR="114300">
                  <wp:extent cx="5133975" cy="2552700"/>
                  <wp:effectExtent b="0" l="0" r="0" t="0"/>
                  <wp:docPr id="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1339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97">
            <w:pPr>
              <w:rPr>
                <w:rFonts w:ascii="Times" w:cs="Times" w:eastAsia="Times" w:hAnsi="Times"/>
                <w:i w:val="1"/>
                <w:iCs w:val="1"/>
              </w:rPr>
            </w:pPr>
            <w:r w:rsidDel="00000000" w:rsidR="00000000" w:rsidRPr="00000000">
              <w:rPr>
                <w:rFonts w:ascii="Times" w:cs="Times" w:eastAsia="Times" w:hAnsi="Times"/>
                <w:i w:val="1"/>
                <w:iCs w:val="1"/>
                <w:rtl w:val="0"/>
              </w:rPr>
              <w:t xml:space="preserve">After:</w:t>
            </w:r>
          </w:p>
          <w:p w:rsidR="00000000" w:rsidDel="00000000" w:rsidP="00000000" w:rsidRDefault="00000000" w:rsidRPr="00000000" w14:paraId="00000098">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99">
            <w:pPr>
              <w:rPr>
                <w:rFonts w:ascii="Times" w:cs="Times" w:eastAsia="Times" w:hAnsi="Times"/>
                <w:i w:val="1"/>
                <w:iCs w:val="1"/>
              </w:rPr>
            </w:pPr>
            <w:r w:rsidDel="00000000" w:rsidR="00000000" w:rsidRPr="00000000">
              <w:rPr>
                <w:rFonts w:ascii="Times" w:cs="Times" w:eastAsia="Times" w:hAnsi="Times"/>
                <w:i w:val="1"/>
                <w:iCs w:val="1"/>
              </w:rPr>
              <w:drawing>
                <wp:inline distB="114300" distT="114300" distL="114300" distR="114300">
                  <wp:extent cx="5133975" cy="2438400"/>
                  <wp:effectExtent b="0" l="0" r="0" t="0"/>
                  <wp:docPr id="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1339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9B">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9C">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9D">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9E">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9F">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A0">
            <w:pPr>
              <w:rPr>
                <w:rFonts w:ascii="Times" w:cs="Times" w:eastAsia="Times" w:hAnsi="Times"/>
                <w:i w:val="1"/>
                <w:iCs w:val="1"/>
                <w:color w:val="000000"/>
              </w:rPr>
            </w:pPr>
            <w:r w:rsidDel="00000000" w:rsidR="00000000" w:rsidRPr="00000000">
              <w:rPr>
                <w:rtl w:val="0"/>
              </w:rPr>
            </w:r>
          </w:p>
        </w:tc>
      </w:tr>
    </w:tbl>
    <w:p w:rsidR="00000000" w:rsidDel="00000000" w:rsidP="00000000" w:rsidRDefault="00000000" w:rsidRPr="00000000" w14:paraId="000000A1">
      <w:pPr>
        <w:spacing w:before="90" w:lineRule="auto"/>
        <w:ind w:right="70"/>
        <w:jc w:val="both"/>
        <w:rPr/>
      </w:pPr>
      <w:r w:rsidDel="00000000" w:rsidR="00000000" w:rsidRPr="00000000">
        <w:rPr>
          <w:rtl w:val="0"/>
        </w:rPr>
        <w:br w:type="textWrapping"/>
        <w:t xml:space="preserve">Comments:</w:t>
      </w:r>
    </w:p>
    <w:tbl>
      <w:tblPr>
        <w:tblStyle w:val="Table11"/>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rHeight w:val="941" w:hRule="atLeast"/>
          <w:tblHeader w:val="0"/>
        </w:trPr>
        <w:tc>
          <w:tcPr/>
          <w:p w:rsidR="00000000" w:rsidDel="00000000" w:rsidP="00000000" w:rsidRDefault="00000000" w:rsidRPr="00000000" w14:paraId="000000A2">
            <w:pPr>
              <w:rPr/>
            </w:pPr>
            <w:r w:rsidDel="00000000" w:rsidR="00000000" w:rsidRPr="00000000">
              <w:rPr>
                <w:rtl w:val="0"/>
              </w:rPr>
              <w:t xml:space="preserve">This code implements an iterative bubble sort algorithm. First, we store an array of 5 integers starting from address 0x100. Starting address and len are passed as x10 and x11, respectively(as specified in the lab document).</w:t>
            </w:r>
          </w:p>
          <w:p w:rsidR="00000000" w:rsidDel="00000000" w:rsidP="00000000" w:rsidRDefault="00000000" w:rsidRPr="00000000" w14:paraId="000000A3">
            <w:pPr>
              <w:rPr/>
            </w:pPr>
            <w:r w:rsidDel="00000000" w:rsidR="00000000" w:rsidRPr="00000000">
              <w:rPr>
                <w:rtl w:val="0"/>
              </w:rPr>
              <w:t xml:space="preserve">The procedure is a leaf procedure because it does not call any other functions. It only uses unpreserved registers, so no stack management is required. </w:t>
            </w:r>
          </w:p>
          <w:p w:rsidR="00000000" w:rsidDel="00000000" w:rsidP="00000000" w:rsidRDefault="00000000" w:rsidRPr="00000000" w14:paraId="000000A4">
            <w:pPr>
              <w:rPr/>
            </w:pPr>
            <w:r w:rsidDel="00000000" w:rsidR="00000000" w:rsidRPr="00000000">
              <w:rPr>
                <w:rtl w:val="0"/>
              </w:rPr>
              <w:t xml:space="preserve">We have implemented a nested for loop:</w:t>
            </w:r>
          </w:p>
          <w:p w:rsidR="00000000" w:rsidDel="00000000" w:rsidP="00000000" w:rsidRDefault="00000000" w:rsidRPr="00000000" w14:paraId="000000A5">
            <w:pPr>
              <w:numPr>
                <w:ilvl w:val="0"/>
                <w:numId w:val="1"/>
              </w:numPr>
              <w:spacing w:after="0" w:afterAutospacing="0" w:line="276" w:lineRule="auto"/>
              <w:ind w:left="720" w:hanging="360"/>
              <w:rPr>
                <w:rFonts w:ascii="Arial" w:cs="Arial" w:eastAsia="Arial" w:hAnsi="Arial"/>
              </w:rPr>
            </w:pPr>
            <w:r w:rsidDel="00000000" w:rsidR="00000000" w:rsidRPr="00000000">
              <w:rPr>
                <w:rtl w:val="0"/>
              </w:rPr>
              <w:t xml:space="preserve">Outer Loop (x5/i): Iterates from 0 to len</w:t>
            </w:r>
          </w:p>
          <w:p w:rsidR="00000000" w:rsidDel="00000000" w:rsidP="00000000" w:rsidRDefault="00000000" w:rsidRPr="00000000" w14:paraId="000000A6">
            <w:pPr>
              <w:numPr>
                <w:ilvl w:val="0"/>
                <w:numId w:val="1"/>
              </w:numPr>
              <w:spacing w:after="240" w:line="276" w:lineRule="auto"/>
              <w:ind w:left="720" w:hanging="360"/>
              <w:rPr>
                <w:rFonts w:ascii="Arial" w:cs="Arial" w:eastAsia="Arial" w:hAnsi="Arial"/>
              </w:rPr>
            </w:pPr>
            <w:r w:rsidDel="00000000" w:rsidR="00000000" w:rsidRPr="00000000">
              <w:rPr>
                <w:rtl w:val="0"/>
              </w:rPr>
              <w:t xml:space="preserve">Inner Loop (x6/j): Initializes at the current value of i and scans to the end of the array.</w:t>
            </w:r>
          </w:p>
          <w:p w:rsidR="00000000" w:rsidDel="00000000" w:rsidP="00000000" w:rsidRDefault="00000000" w:rsidRPr="00000000" w14:paraId="000000A7">
            <w:pPr>
              <w:spacing w:after="240" w:line="276" w:lineRule="auto"/>
              <w:rPr/>
            </w:pPr>
            <w:r w:rsidDel="00000000" w:rsidR="00000000" w:rsidRPr="00000000">
              <w:rPr>
                <w:rtl w:val="0"/>
              </w:rPr>
              <w:t xml:space="preserve">The addresses of a[i] and a[j] are calculated by shifting the index left by 2 and adding to the base address.  If a[i] &gt;= a[j], the swap is skipped. If a[i] &lt; a[j], a swap is performed using three instructions and a temporary register (x31) to hold the value of a[i] while a[j] is moved.</w:t>
            </w:r>
          </w:p>
          <w:p w:rsidR="00000000" w:rsidDel="00000000" w:rsidP="00000000" w:rsidRDefault="00000000" w:rsidRPr="00000000" w14:paraId="000000A8">
            <w:pPr>
              <w:spacing w:before="90" w:lineRule="auto"/>
              <w:rPr/>
            </w:pPr>
            <w:r w:rsidDel="00000000" w:rsidR="00000000" w:rsidRPr="00000000">
              <w:rPr>
                <w:rtl w:val="0"/>
              </w:rPr>
            </w:r>
          </w:p>
        </w:tc>
      </w:tr>
    </w:tbl>
    <w:p w:rsidR="00000000" w:rsidDel="00000000" w:rsidP="00000000" w:rsidRDefault="00000000" w:rsidRPr="00000000" w14:paraId="000000A9">
      <w:pPr>
        <w:spacing w:before="90" w:lineRule="auto"/>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tabs>
          <w:tab w:val="left" w:leader="none" w:pos="781"/>
        </w:tabs>
        <w:spacing w:line="360" w:lineRule="auto"/>
        <w:rPr>
          <w:b w:val="0"/>
          <w:bCs w:val="0"/>
        </w:rPr>
      </w:pPr>
      <w:r w:rsidDel="00000000" w:rsidR="00000000" w:rsidRPr="00000000">
        <w:rPr>
          <w:rtl w:val="0"/>
        </w:rPr>
        <w:t xml:space="preserve">Task 4</w:t>
      </w:r>
      <w:r w:rsidDel="00000000" w:rsidR="00000000" w:rsidRPr="00000000">
        <w:rPr>
          <w:rtl w:val="0"/>
        </w:rPr>
      </w:r>
    </w:p>
    <w:p w:rsidR="00000000" w:rsidDel="00000000" w:rsidP="00000000" w:rsidRDefault="00000000" w:rsidRPr="00000000" w14:paraId="000000AC">
      <w:pPr>
        <w:pStyle w:val="Heading2"/>
        <w:tabs>
          <w:tab w:val="left" w:leader="none" w:pos="781"/>
        </w:tabs>
        <w:spacing w:line="360" w:lineRule="auto"/>
        <w:rPr>
          <w:b w:val="0"/>
          <w:bCs w:val="0"/>
        </w:rPr>
      </w:pPr>
      <w:r w:rsidDel="00000000" w:rsidR="00000000" w:rsidRPr="00000000">
        <w:rPr>
          <w:b w:val="0"/>
          <w:bCs w:val="0"/>
          <w:sz w:val="24"/>
          <w:szCs w:val="24"/>
          <w:rtl w:val="0"/>
        </w:rPr>
        <w:t xml:space="preserve">Provide appropriately commented codes </w:t>
      </w:r>
      <w:r w:rsidDel="00000000" w:rsidR="00000000" w:rsidRPr="00000000">
        <w:rPr>
          <w:rtl w:val="0"/>
        </w:rPr>
      </w:r>
    </w:p>
    <w:tbl>
      <w:tblPr>
        <w:tblStyle w:val="Table12"/>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rHeight w:val="352" w:hRule="atLeast"/>
          <w:tblHeader w:val="0"/>
        </w:trPr>
        <w:tc>
          <w:tcPr/>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tabs>
                <w:tab w:val="left" w:leader="none" w:pos="781"/>
              </w:tabs>
              <w:spacing w:before="0" w:line="360" w:lineRule="auto"/>
              <w:rPr/>
            </w:pPr>
            <w:r w:rsidDel="00000000" w:rsidR="00000000" w:rsidRPr="00000000">
              <w:rPr/>
              <w:drawing>
                <wp:inline distB="0" distT="0" distL="0" distR="0">
                  <wp:extent cx="5274310" cy="1450975"/>
                  <wp:effectExtent b="0" l="0" r="0" t="0"/>
                  <wp:docPr id="2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274310" cy="14509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Risc – V code: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0" distT="0" distL="0" distR="0">
                  <wp:extent cx="5274310" cy="5234305"/>
                  <wp:effectExtent b="0" l="0" r="0" t="0"/>
                  <wp:docPr id="28"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274310" cy="523430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0" distT="0" distL="0" distR="0">
                  <wp:extent cx="4486901" cy="1171739"/>
                  <wp:effectExtent b="0" l="0" r="0" t="0"/>
                  <wp:docPr id="2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486901" cy="1171739"/>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c>
      </w:tr>
    </w:tbl>
    <w:p w:rsidR="00000000" w:rsidDel="00000000" w:rsidP="00000000" w:rsidRDefault="00000000" w:rsidRPr="00000000" w14:paraId="000000C6">
      <w:pPr>
        <w:spacing w:before="90" w:lineRule="auto"/>
        <w:ind w:right="70"/>
        <w:jc w:val="both"/>
        <w:rPr>
          <w:i w:val="1"/>
          <w:iCs w:val="1"/>
        </w:rPr>
      </w:pPr>
      <w:r w:rsidDel="00000000" w:rsidR="00000000" w:rsidRPr="00000000">
        <w:rPr>
          <w:rtl w:val="0"/>
        </w:rPr>
      </w:r>
    </w:p>
    <w:p w:rsidR="00000000" w:rsidDel="00000000" w:rsidP="00000000" w:rsidRDefault="00000000" w:rsidRPr="00000000" w14:paraId="000000C7">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Add screenshots of your results </w:t>
      </w:r>
    </w:p>
    <w:tbl>
      <w:tblPr>
        <w:tblStyle w:val="Table13"/>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p w:rsidR="00000000" w:rsidDel="00000000" w:rsidP="00000000" w:rsidRDefault="00000000" w:rsidRPr="00000000" w14:paraId="000000C8">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Result:</w:t>
            </w:r>
          </w:p>
          <w:p w:rsidR="00000000" w:rsidDel="00000000" w:rsidP="00000000" w:rsidRDefault="00000000" w:rsidRPr="00000000" w14:paraId="000000C9">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CA">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2 x 2 x 2  = 8:</w:t>
            </w:r>
          </w:p>
          <w:p w:rsidR="00000000" w:rsidDel="00000000" w:rsidP="00000000" w:rsidRDefault="00000000" w:rsidRPr="00000000" w14:paraId="000000CB">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2753109" cy="438211"/>
                  <wp:effectExtent b="0" l="0" r="0" t="0"/>
                  <wp:docPr id="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753109" cy="438211"/>
                          </a:xfrm>
                          <a:prstGeom prst="rect"/>
                          <a:ln/>
                        </pic:spPr>
                      </pic:pic>
                    </a:graphicData>
                  </a:graphic>
                </wp:inline>
              </w:drawing>
            </w:r>
            <w:r w:rsidDel="00000000" w:rsidR="00000000" w:rsidRPr="00000000">
              <w:rPr>
                <w:rFonts w:ascii="Times" w:cs="Times" w:eastAsia="Times" w:hAnsi="Times"/>
                <w:i w:val="1"/>
                <w:iCs w:val="1"/>
                <w:color w:val="000000"/>
                <w:rtl w:val="0"/>
              </w:rPr>
              <w:t xml:space="preserve"> </w:t>
            </w:r>
          </w:p>
          <w:p w:rsidR="00000000" w:rsidDel="00000000" w:rsidP="00000000" w:rsidRDefault="00000000" w:rsidRPr="00000000" w14:paraId="000000CC">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CD">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2562583" cy="390580"/>
                  <wp:effectExtent b="0" l="0" r="0" t="0"/>
                  <wp:docPr id="5"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2562583" cy="390580"/>
                          </a:xfrm>
                          <a:prstGeom prst="rect"/>
                          <a:ln/>
                        </pic:spPr>
                      </pic:pic>
                    </a:graphicData>
                  </a:graphic>
                </wp:inline>
              </w:drawing>
            </w:r>
            <w:r w:rsidDel="00000000" w:rsidR="00000000" w:rsidRPr="00000000">
              <w:rPr>
                <w:rFonts w:ascii="Times" w:cs="Times" w:eastAsia="Times" w:hAnsi="Times"/>
                <w:i w:val="1"/>
                <w:iCs w:val="1"/>
                <w:color w:val="000000"/>
                <w:rtl w:val="0"/>
              </w:rPr>
              <w:t xml:space="preserve"> </w:t>
            </w:r>
          </w:p>
          <w:p w:rsidR="00000000" w:rsidDel="00000000" w:rsidP="00000000" w:rsidRDefault="00000000" w:rsidRPr="00000000" w14:paraId="000000CE">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CF">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exponent decrements after each call (becomes 0 at end):</w:t>
            </w:r>
          </w:p>
          <w:p w:rsidR="00000000" w:rsidDel="00000000" w:rsidP="00000000" w:rsidRDefault="00000000" w:rsidRPr="00000000" w14:paraId="000000D0">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2648320" cy="381053"/>
                  <wp:effectExtent b="0" l="0" r="0" t="0"/>
                  <wp:docPr id="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2648320" cy="381053"/>
                          </a:xfrm>
                          <a:prstGeom prst="rect"/>
                          <a:ln/>
                        </pic:spPr>
                      </pic:pic>
                    </a:graphicData>
                  </a:graphic>
                </wp:inline>
              </w:drawing>
            </w:r>
            <w:r w:rsidDel="00000000" w:rsidR="00000000" w:rsidRPr="00000000">
              <w:rPr>
                <w:rFonts w:ascii="Times" w:cs="Times" w:eastAsia="Times" w:hAnsi="Times"/>
                <w:i w:val="1"/>
                <w:iCs w:val="1"/>
                <w:color w:val="000000"/>
                <w:rtl w:val="0"/>
              </w:rPr>
              <w:t xml:space="preserve"> </w:t>
            </w:r>
          </w:p>
          <w:p w:rsidR="00000000" w:rsidDel="00000000" w:rsidP="00000000" w:rsidRDefault="00000000" w:rsidRPr="00000000" w14:paraId="000000D1">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D2">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Stack restoration worked:</w:t>
            </w:r>
          </w:p>
          <w:p w:rsidR="00000000" w:rsidDel="00000000" w:rsidP="00000000" w:rsidRDefault="00000000" w:rsidRPr="00000000" w14:paraId="000000D3">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2562583" cy="400106"/>
                  <wp:effectExtent b="0" l="0" r="0" t="0"/>
                  <wp:docPr id="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562583" cy="40010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D5">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2657846" cy="428685"/>
                  <wp:effectExtent b="0" l="0" r="0" t="0"/>
                  <wp:docPr id="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2657846" cy="428685"/>
                          </a:xfrm>
                          <a:prstGeom prst="rect"/>
                          <a:ln/>
                        </pic:spPr>
                      </pic:pic>
                    </a:graphicData>
                  </a:graphic>
                </wp:inline>
              </w:drawing>
            </w:r>
            <w:r w:rsidDel="00000000" w:rsidR="00000000" w:rsidRPr="00000000">
              <w:rPr>
                <w:rFonts w:ascii="Times" w:cs="Times" w:eastAsia="Times" w:hAnsi="Times"/>
                <w:i w:val="1"/>
                <w:iCs w:val="1"/>
                <w:color w:val="000000"/>
                <w:rtl w:val="0"/>
              </w:rPr>
              <w:t xml:space="preserve"> (base)</w:t>
            </w:r>
          </w:p>
          <w:p w:rsidR="00000000" w:rsidDel="00000000" w:rsidP="00000000" w:rsidRDefault="00000000" w:rsidRPr="00000000" w14:paraId="000000D6">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D7">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D8">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D9">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DA">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Stack Pointer at start:</w:t>
            </w:r>
          </w:p>
          <w:p w:rsidR="00000000" w:rsidDel="00000000" w:rsidP="00000000" w:rsidRDefault="00000000" w:rsidRPr="00000000" w14:paraId="000000DB">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3877216" cy="3705742"/>
                  <wp:effectExtent b="0" l="0" r="0" t="0"/>
                  <wp:docPr id="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3877216" cy="370574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DD">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Stack Pointer at end:</w:t>
            </w:r>
          </w:p>
          <w:p w:rsidR="00000000" w:rsidDel="00000000" w:rsidP="00000000" w:rsidRDefault="00000000" w:rsidRPr="00000000" w14:paraId="000000DE">
            <w:pPr>
              <w:rPr>
                <w:rFonts w:ascii="Times" w:cs="Times" w:eastAsia="Times" w:hAnsi="Times"/>
                <w:i w:val="1"/>
                <w:iCs w:val="1"/>
                <w:color w:val="000000"/>
              </w:rPr>
            </w:pPr>
            <w:r w:rsidDel="00000000" w:rsidR="00000000" w:rsidRPr="00000000">
              <w:rPr>
                <w:rFonts w:ascii="Times" w:cs="Times" w:eastAsia="Times" w:hAnsi="Times"/>
                <w:i w:val="1"/>
                <w:iCs w:val="1"/>
                <w:color w:val="000000"/>
              </w:rPr>
              <w:drawing>
                <wp:inline distB="0" distT="0" distL="0" distR="0">
                  <wp:extent cx="3086531" cy="3362794"/>
                  <wp:effectExtent b="0" l="0" r="0" t="0"/>
                  <wp:docPr id="10"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086531" cy="336279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E0">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0C: the original return address to main</w:t>
            </w:r>
          </w:p>
          <w:p w:rsidR="00000000" w:rsidDel="00000000" w:rsidP="00000000" w:rsidRDefault="00000000" w:rsidRPr="00000000" w14:paraId="000000E1">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E2">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02: the original base value </w:t>
            </w:r>
          </w:p>
          <w:p w:rsidR="00000000" w:rsidDel="00000000" w:rsidP="00000000" w:rsidRDefault="00000000" w:rsidRPr="00000000" w14:paraId="000000E3">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E4">
            <w:pPr>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38 the recursive return address</w:t>
            </w:r>
          </w:p>
          <w:p w:rsidR="00000000" w:rsidDel="00000000" w:rsidP="00000000" w:rsidRDefault="00000000" w:rsidRPr="00000000" w14:paraId="000000E5">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E6">
            <w:pPr>
              <w:rPr>
                <w:rFonts w:ascii="Times" w:cs="Times" w:eastAsia="Times" w:hAnsi="Times"/>
                <w:i w:val="1"/>
                <w:iCs w:val="1"/>
                <w:color w:val="000000"/>
              </w:rPr>
            </w:pPr>
            <w:r w:rsidDel="00000000" w:rsidR="00000000" w:rsidRPr="00000000">
              <w:rPr>
                <w:rtl w:val="0"/>
              </w:rPr>
            </w:r>
          </w:p>
        </w:tc>
      </w:tr>
    </w:tbl>
    <w:p w:rsidR="00000000" w:rsidDel="00000000" w:rsidP="00000000" w:rsidRDefault="00000000" w:rsidRPr="00000000" w14:paraId="000000E7">
      <w:pPr>
        <w:spacing w:before="90" w:lineRule="auto"/>
        <w:ind w:right="70"/>
        <w:jc w:val="both"/>
        <w:rPr/>
      </w:pPr>
      <w:r w:rsidDel="00000000" w:rsidR="00000000" w:rsidRPr="00000000">
        <w:rPr>
          <w:rtl w:val="0"/>
        </w:rPr>
        <w:br w:type="textWrapping"/>
        <w:t xml:space="preserve">Comments:</w:t>
      </w:r>
    </w:p>
    <w:tbl>
      <w:tblPr>
        <w:tblStyle w:val="Table14"/>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rHeight w:val="941" w:hRule="atLeast"/>
          <w:tblHeader w:val="0"/>
        </w:trPr>
        <w:tc>
          <w:tcPr/>
          <w:p w:rsidR="00000000" w:rsidDel="00000000" w:rsidP="00000000" w:rsidRDefault="00000000" w:rsidRPr="00000000" w14:paraId="000000E8">
            <w:pPr>
              <w:spacing w:after="0" w:before="90" w:lineRule="auto"/>
              <w:rPr/>
            </w:pPr>
            <w:r w:rsidDel="00000000" w:rsidR="00000000" w:rsidRPr="00000000">
              <w:rPr>
                <w:rtl w:val="0"/>
              </w:rPr>
              <w:t xml:space="preserve">2^3 = 2 x 2 x 2 = 8</w:t>
            </w:r>
          </w:p>
          <w:p w:rsidR="00000000" w:rsidDel="00000000" w:rsidP="00000000" w:rsidRDefault="00000000" w:rsidRPr="00000000" w14:paraId="000000E9">
            <w:pPr>
              <w:spacing w:after="0" w:before="0" w:lineRule="auto"/>
              <w:rPr/>
            </w:pP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tl w:val="0"/>
              </w:rPr>
              <w:t xml:space="preserve">In my main code, I set the base to 2 and the exponent to 3, then called the power function.</w:t>
            </w:r>
          </w:p>
          <w:p w:rsidR="00000000" w:rsidDel="00000000" w:rsidP="00000000" w:rsidRDefault="00000000" w:rsidRPr="00000000" w14:paraId="000000EB">
            <w:pPr>
              <w:spacing w:after="0" w:before="0" w:lineRule="auto"/>
              <w:rPr/>
            </w:pPr>
            <w:r w:rsidDel="00000000" w:rsidR="00000000" w:rsidRPr="00000000">
              <w:rPr>
                <w:rtl w:val="0"/>
              </w:rPr>
              <w:t xml:space="preserve">To make sure no data is lost, the code saves the return address and the base value onto the stack at the start of every call. Preserved x1 (ra) and x2 (sp) because they are Preserved Registers.</w:t>
            </w:r>
          </w:p>
          <w:p w:rsidR="00000000" w:rsidDel="00000000" w:rsidP="00000000" w:rsidRDefault="00000000" w:rsidRPr="00000000" w14:paraId="000000EC">
            <w:pPr>
              <w:spacing w:after="0" w:before="0" w:lineRule="auto"/>
              <w:rPr/>
            </w:pPr>
            <w:r w:rsidDel="00000000" w:rsidR="00000000" w:rsidRPr="00000000">
              <w:rPr>
                <w:rtl w:val="0"/>
              </w:rPr>
              <w:t xml:space="preserve">The function subtracts 1 from the exponent each time until it hits 0, which is the stop sign that returns a 1.</w:t>
            </w:r>
          </w:p>
          <w:p w:rsidR="00000000" w:rsidDel="00000000" w:rsidP="00000000" w:rsidRDefault="00000000" w:rsidRPr="00000000" w14:paraId="000000ED">
            <w:pPr>
              <w:spacing w:after="0" w:before="0" w:lineRule="auto"/>
              <w:rPr/>
            </w:pPr>
            <w:r w:rsidDel="00000000" w:rsidR="00000000" w:rsidRPr="00000000">
              <w:rPr>
                <w:rtl w:val="0"/>
              </w:rPr>
              <w:t xml:space="preserve">Then the function backtracks through the previous steps.</w:t>
            </w:r>
          </w:p>
          <w:p w:rsidR="00000000" w:rsidDel="00000000" w:rsidP="00000000" w:rsidRDefault="00000000" w:rsidRPr="00000000" w14:paraId="000000EE">
            <w:pPr>
              <w:spacing w:after="0" w:before="0" w:lineRule="auto"/>
              <w:rPr/>
            </w:pP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tl w:val="0"/>
              </w:rPr>
            </w:r>
          </w:p>
          <w:p w:rsidR="00000000" w:rsidDel="00000000" w:rsidP="00000000" w:rsidRDefault="00000000" w:rsidRPr="00000000" w14:paraId="000000F0">
            <w:pPr>
              <w:spacing w:before="0" w:lineRule="auto"/>
              <w:rPr/>
            </w:pPr>
            <w:r w:rsidDel="00000000" w:rsidR="00000000" w:rsidRPr="00000000">
              <w:rPr>
                <w:rtl w:val="0"/>
              </w:rPr>
            </w:r>
          </w:p>
        </w:tc>
      </w:tr>
    </w:tbl>
    <w:p w:rsidR="00000000" w:rsidDel="00000000" w:rsidP="00000000" w:rsidRDefault="00000000" w:rsidRPr="00000000" w14:paraId="000000F1">
      <w:pPr>
        <w:spacing w:before="90" w:lineRule="auto"/>
        <w:rPr/>
      </w:pPr>
      <w:r w:rsidDel="00000000" w:rsidR="00000000" w:rsidRPr="00000000">
        <w:rPr>
          <w:rtl w:val="0"/>
        </w:rPr>
      </w:r>
    </w:p>
    <w:p w:rsidR="00000000" w:rsidDel="00000000" w:rsidP="00000000" w:rsidRDefault="00000000" w:rsidRPr="00000000" w14:paraId="000000F2">
      <w:pPr>
        <w:rPr>
          <w:rFonts w:ascii="Times" w:cs="Times" w:eastAsia="Times" w:hAnsi="Times"/>
          <w:color w:val="000000"/>
        </w:rPr>
      </w:pPr>
      <w:r w:rsidDel="00000000" w:rsidR="00000000" w:rsidRPr="00000000">
        <w:rPr>
          <w:rtl w:val="0"/>
        </w:rPr>
      </w:r>
    </w:p>
    <w:p w:rsidR="00000000" w:rsidDel="00000000" w:rsidP="00000000" w:rsidRDefault="00000000" w:rsidRPr="00000000" w14:paraId="000000F3">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F4">
      <w:pPr>
        <w:rPr/>
      </w:pPr>
      <w:r w:rsidDel="00000000" w:rsidR="00000000" w:rsidRPr="00000000">
        <w:rPr>
          <w:color w:val="000000"/>
          <w:rtl w:val="0"/>
        </w:rPr>
        <w:t xml:space="preserve"> </w:t>
      </w: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00F5">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F6">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F7">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F8">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F9">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FA">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FB">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FC">
      <w:pPr>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FD">
      <w:pPr>
        <w:spacing w:after="0" w:lineRule="auto"/>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FE">
      <w:pPr>
        <w:spacing w:after="0" w:before="0" w:lineRule="auto"/>
        <w:ind w:right="70"/>
        <w:jc w:val="both"/>
        <w:rPr/>
      </w:pPr>
      <w:r w:rsidDel="00000000" w:rsidR="00000000" w:rsidRPr="00000000">
        <w:rPr>
          <w:rtl w:val="0"/>
        </w:rPr>
      </w:r>
    </w:p>
    <w:p w:rsidR="00000000" w:rsidDel="00000000" w:rsidP="00000000" w:rsidRDefault="00000000" w:rsidRPr="00000000" w14:paraId="000000FF">
      <w:pPr>
        <w:spacing w:before="0" w:lineRule="auto"/>
        <w:ind w:right="70"/>
        <w:jc w:val="both"/>
        <w:rPr>
          <w:b w:val="1"/>
          <w:bCs w:val="1"/>
          <w:sz w:val="32"/>
          <w:szCs w:val="32"/>
        </w:rPr>
      </w:pPr>
      <w:r w:rsidDel="00000000" w:rsidR="00000000" w:rsidRPr="00000000">
        <w:rPr>
          <w:rtl w:val="0"/>
        </w:rPr>
      </w:r>
    </w:p>
    <w:p w:rsidR="00000000" w:rsidDel="00000000" w:rsidP="00000000" w:rsidRDefault="00000000" w:rsidRPr="00000000" w14:paraId="00000100">
      <w:pPr>
        <w:pStyle w:val="Heading2"/>
        <w:spacing w:before="90" w:lineRule="auto"/>
        <w:ind w:right="70"/>
        <w:jc w:val="both"/>
        <w:rPr/>
      </w:pP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widowControl w:val="0"/>
        <w:spacing w:before="89" w:lineRule="auto"/>
        <w:jc w:val="center"/>
        <w:rPr>
          <w:sz w:val="28"/>
          <w:szCs w:val="28"/>
        </w:rPr>
      </w:pPr>
      <w:r w:rsidDel="00000000" w:rsidR="00000000" w:rsidRPr="00000000">
        <w:rPr>
          <w:sz w:val="28"/>
          <w:szCs w:val="28"/>
          <w:rtl w:val="0"/>
        </w:rPr>
        <w:t xml:space="preserve">Lab 04 – Nest Procedures and Sorting</w:t>
      </w:r>
    </w:p>
    <w:p w:rsidR="00000000" w:rsidDel="00000000" w:rsidP="00000000" w:rsidRDefault="00000000" w:rsidRPr="00000000" w14:paraId="00000103">
      <w:pPr>
        <w:pStyle w:val="Heading1"/>
        <w:widowControl w:val="0"/>
        <w:spacing w:before="89" w:lineRule="auto"/>
        <w:ind w:left="420" w:firstLine="0"/>
        <w:jc w:val="center"/>
        <w:rPr>
          <w:rFonts w:ascii="Times New Roman" w:cs="Times New Roman" w:eastAsia="Times New Roman" w:hAnsi="Times New Roman"/>
          <w:color w:val="000000"/>
          <w:sz w:val="28"/>
          <w:szCs w:val="28"/>
        </w:rPr>
      </w:pPr>
      <w:r w:rsidDel="00000000" w:rsidR="00000000" w:rsidRPr="00000000">
        <w:rPr>
          <w:sz w:val="28"/>
          <w:szCs w:val="28"/>
          <w:rtl w:val="0"/>
        </w:rPr>
        <w:t xml:space="preserve">Assessment Rubrics</w:t>
      </w:r>
      <w:r w:rsidDel="00000000" w:rsidR="00000000" w:rsidRPr="00000000">
        <w:rPr>
          <w:rtl w:val="0"/>
        </w:rPr>
      </w:r>
    </w:p>
    <w:p w:rsidR="00000000" w:rsidDel="00000000" w:rsidP="00000000" w:rsidRDefault="00000000" w:rsidRPr="00000000" w14:paraId="00000104">
      <w:pPr>
        <w:pStyle w:val="Heading1"/>
        <w:widowControl w:val="0"/>
        <w:spacing w:before="89" w:lineRule="auto"/>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sz w:val="28"/>
          <w:szCs w:val="28"/>
          <w:u w:val="single"/>
          <w:rtl w:val="0"/>
        </w:rPr>
        <w:t xml:space="preserve">Points Distribution</w:t>
      </w:r>
      <w:r w:rsidDel="00000000" w:rsidR="00000000" w:rsidRPr="00000000">
        <w:rPr>
          <w:rtl w:val="0"/>
        </w:rPr>
      </w:r>
    </w:p>
    <w:tbl>
      <w:tblPr>
        <w:tblStyle w:val="Table15"/>
        <w:tblW w:w="901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1534"/>
        <w:gridCol w:w="2547"/>
        <w:gridCol w:w="2199"/>
        <w:gridCol w:w="2735"/>
        <w:tblGridChange w:id="0">
          <w:tblGrid>
            <w:gridCol w:w="1534"/>
            <w:gridCol w:w="2547"/>
            <w:gridCol w:w="2199"/>
            <w:gridCol w:w="2735"/>
          </w:tblGrid>
        </w:tblGridChange>
      </w:tblGrid>
      <w:tr>
        <w:trPr>
          <w:cantSplit w:val="0"/>
          <w:trHeight w:val="1110" w:hRule="atLeast"/>
          <w:tblHeader w:val="0"/>
        </w:trPr>
        <w:tc>
          <w:tcPr>
            <w:tcBorders>
              <w:top w:color="000000" w:space="0" w:sz="6" w:val="single"/>
              <w:left w:color="000000" w:space="0" w:sz="6" w:val="single"/>
            </w:tcBorders>
            <w:shd w:fill="d9d9d9" w:val="clear"/>
            <w:tcMar>
              <w:left w:w="105.0" w:type="dxa"/>
              <w:right w:w="105.0" w:type="dxa"/>
            </w:tcMar>
            <w:vAlign w:val="center"/>
          </w:tcPr>
          <w:p w:rsidR="00000000" w:rsidDel="00000000" w:rsidP="00000000" w:rsidRDefault="00000000" w:rsidRPr="00000000" w14:paraId="00000105">
            <w:pPr>
              <w:widowControl w:val="0"/>
              <w:spacing w:line="279" w:lineRule="auto"/>
              <w:jc w:val="center"/>
              <w:rPr>
                <w:color w:val="000000"/>
              </w:rPr>
            </w:pPr>
            <w:r w:rsidDel="00000000" w:rsidR="00000000" w:rsidRPr="00000000">
              <w:rPr>
                <w:b w:val="1"/>
                <w:bCs w:val="1"/>
                <w:color w:val="000000"/>
                <w:rtl w:val="0"/>
              </w:rPr>
              <w:t xml:space="preserve">Task No. </w:t>
            </w:r>
            <w:r w:rsidDel="00000000" w:rsidR="00000000" w:rsidRPr="00000000">
              <w:rPr>
                <w:rtl w:val="0"/>
              </w:rPr>
            </w:r>
          </w:p>
        </w:tc>
        <w:tc>
          <w:tcPr>
            <w:tcBorders>
              <w:top w:color="000000" w:space="0" w:sz="6" w:val="single"/>
            </w:tcBorders>
            <w:shd w:fill="d9d9d9" w:val="clear"/>
            <w:tcMar>
              <w:left w:w="105.0" w:type="dxa"/>
              <w:right w:w="105.0" w:type="dxa"/>
            </w:tcMar>
            <w:vAlign w:val="center"/>
          </w:tcPr>
          <w:p w:rsidR="00000000" w:rsidDel="00000000" w:rsidP="00000000" w:rsidRDefault="00000000" w:rsidRPr="00000000" w14:paraId="00000106">
            <w:pPr>
              <w:widowControl w:val="0"/>
              <w:spacing w:line="279" w:lineRule="auto"/>
              <w:jc w:val="center"/>
              <w:rPr>
                <w:color w:val="000000"/>
              </w:rPr>
            </w:pPr>
            <w:r w:rsidDel="00000000" w:rsidR="00000000" w:rsidRPr="00000000">
              <w:rPr>
                <w:b w:val="1"/>
                <w:bCs w:val="1"/>
                <w:color w:val="000000"/>
                <w:rtl w:val="0"/>
              </w:rPr>
              <w:t xml:space="preserve">LR2</w:t>
            </w:r>
            <w:r w:rsidDel="00000000" w:rsidR="00000000" w:rsidRPr="00000000">
              <w:rPr>
                <w:rtl w:val="0"/>
              </w:rPr>
            </w:r>
          </w:p>
          <w:p w:rsidR="00000000" w:rsidDel="00000000" w:rsidP="00000000" w:rsidRDefault="00000000" w:rsidRPr="00000000" w14:paraId="00000107">
            <w:pPr>
              <w:widowControl w:val="0"/>
              <w:spacing w:line="279" w:lineRule="auto"/>
              <w:jc w:val="center"/>
              <w:rPr>
                <w:color w:val="000000"/>
              </w:rPr>
            </w:pPr>
            <w:r w:rsidDel="00000000" w:rsidR="00000000" w:rsidRPr="00000000">
              <w:rPr>
                <w:b w:val="1"/>
                <w:bCs w:val="1"/>
                <w:color w:val="000000"/>
                <w:rtl w:val="0"/>
              </w:rPr>
              <w:t xml:space="preserve">Code</w:t>
            </w:r>
            <w:r w:rsidDel="00000000" w:rsidR="00000000" w:rsidRPr="00000000">
              <w:rPr>
                <w:rtl w:val="0"/>
              </w:rPr>
            </w:r>
          </w:p>
        </w:tc>
        <w:tc>
          <w:tcPr>
            <w:tcBorders>
              <w:top w:color="000000" w:space="0" w:sz="6" w:val="single"/>
            </w:tcBorders>
            <w:shd w:fill="d9d9d9" w:val="clear"/>
            <w:tcMar>
              <w:left w:w="105.0" w:type="dxa"/>
              <w:right w:w="105.0" w:type="dxa"/>
            </w:tcMar>
            <w:vAlign w:val="center"/>
          </w:tcPr>
          <w:p w:rsidR="00000000" w:rsidDel="00000000" w:rsidP="00000000" w:rsidRDefault="00000000" w:rsidRPr="00000000" w14:paraId="00000108">
            <w:pPr>
              <w:widowControl w:val="0"/>
              <w:spacing w:line="279" w:lineRule="auto"/>
              <w:jc w:val="center"/>
              <w:rPr>
                <w:color w:val="000000"/>
              </w:rPr>
            </w:pPr>
            <w:r w:rsidDel="00000000" w:rsidR="00000000" w:rsidRPr="00000000">
              <w:rPr>
                <w:b w:val="1"/>
                <w:bCs w:val="1"/>
                <w:color w:val="000000"/>
                <w:rtl w:val="0"/>
              </w:rPr>
              <w:t xml:space="preserve">LR 5 </w:t>
            </w:r>
            <w:r w:rsidDel="00000000" w:rsidR="00000000" w:rsidRPr="00000000">
              <w:rPr>
                <w:rtl w:val="0"/>
              </w:rPr>
            </w:r>
          </w:p>
          <w:p w:rsidR="00000000" w:rsidDel="00000000" w:rsidP="00000000" w:rsidRDefault="00000000" w:rsidRPr="00000000" w14:paraId="00000109">
            <w:pPr>
              <w:widowControl w:val="0"/>
              <w:spacing w:line="279" w:lineRule="auto"/>
              <w:jc w:val="center"/>
              <w:rPr>
                <w:color w:val="000000"/>
              </w:rPr>
            </w:pPr>
            <w:r w:rsidDel="00000000" w:rsidR="00000000" w:rsidRPr="00000000">
              <w:rPr>
                <w:b w:val="1"/>
                <w:bCs w:val="1"/>
                <w:color w:val="000000"/>
                <w:rtl w:val="0"/>
              </w:rPr>
              <w:t xml:space="preserve">Results</w:t>
            </w:r>
            <w:r w:rsidDel="00000000" w:rsidR="00000000" w:rsidRPr="00000000">
              <w:rPr>
                <w:rtl w:val="0"/>
              </w:rPr>
            </w:r>
          </w:p>
        </w:tc>
        <w:tc>
          <w:tcPr>
            <w:tcBorders>
              <w:top w:color="000000" w:space="0" w:sz="6" w:val="single"/>
              <w:right w:color="000000" w:space="0" w:sz="6" w:val="single"/>
            </w:tcBorders>
            <w:shd w:fill="d9d9d9" w:val="clear"/>
            <w:tcMar>
              <w:left w:w="105.0" w:type="dxa"/>
              <w:right w:w="105.0" w:type="dxa"/>
            </w:tcMar>
            <w:vAlign w:val="center"/>
          </w:tcPr>
          <w:p w:rsidR="00000000" w:rsidDel="00000000" w:rsidP="00000000" w:rsidRDefault="00000000" w:rsidRPr="00000000" w14:paraId="0000010A">
            <w:pPr>
              <w:widowControl w:val="0"/>
              <w:spacing w:line="279" w:lineRule="auto"/>
              <w:jc w:val="center"/>
              <w:rPr>
                <w:color w:val="000000"/>
              </w:rPr>
            </w:pPr>
            <w:r w:rsidDel="00000000" w:rsidR="00000000" w:rsidRPr="00000000">
              <w:rPr>
                <w:b w:val="1"/>
                <w:bCs w:val="1"/>
                <w:color w:val="000000"/>
                <w:rtl w:val="0"/>
              </w:rPr>
              <w:t xml:space="preserve">AR 7 </w:t>
            </w:r>
            <w:r w:rsidDel="00000000" w:rsidR="00000000" w:rsidRPr="00000000">
              <w:rPr>
                <w:rtl w:val="0"/>
              </w:rPr>
            </w:r>
          </w:p>
          <w:p w:rsidR="00000000" w:rsidDel="00000000" w:rsidP="00000000" w:rsidRDefault="00000000" w:rsidRPr="00000000" w14:paraId="0000010B">
            <w:pPr>
              <w:widowControl w:val="0"/>
              <w:spacing w:line="279" w:lineRule="auto"/>
              <w:jc w:val="center"/>
              <w:rPr>
                <w:color w:val="000000"/>
              </w:rPr>
            </w:pPr>
            <w:r w:rsidDel="00000000" w:rsidR="00000000" w:rsidRPr="00000000">
              <w:rPr>
                <w:b w:val="1"/>
                <w:bCs w:val="1"/>
                <w:color w:val="000000"/>
                <w:rtl w:val="0"/>
              </w:rPr>
              <w:t xml:space="preserve">Report Submission &amp; Github</w:t>
            </w:r>
            <w:r w:rsidDel="00000000" w:rsidR="00000000" w:rsidRPr="00000000">
              <w:rPr>
                <w:rtl w:val="0"/>
              </w:rPr>
            </w:r>
          </w:p>
        </w:tc>
      </w:tr>
      <w:tr>
        <w:trPr>
          <w:cantSplit w:val="0"/>
          <w:trHeight w:val="570" w:hRule="atLeast"/>
          <w:tblHeader w:val="0"/>
        </w:trPr>
        <w:tc>
          <w:tcPr>
            <w:tcBorders>
              <w:left w:color="000000" w:space="0" w:sz="6" w:val="single"/>
            </w:tcBorders>
            <w:shd w:fill="d9d9d9" w:val="clear"/>
            <w:tcMar>
              <w:left w:w="105.0" w:type="dxa"/>
              <w:right w:w="105.0" w:type="dxa"/>
            </w:tcMar>
            <w:vAlign w:val="center"/>
          </w:tcPr>
          <w:p w:rsidR="00000000" w:rsidDel="00000000" w:rsidP="00000000" w:rsidRDefault="00000000" w:rsidRPr="00000000" w14:paraId="0000010C">
            <w:pPr>
              <w:widowControl w:val="0"/>
              <w:spacing w:line="279" w:lineRule="auto"/>
              <w:jc w:val="center"/>
              <w:rPr>
                <w:color w:val="000000"/>
                <w:sz w:val="22"/>
                <w:szCs w:val="22"/>
              </w:rPr>
            </w:pPr>
            <w:r w:rsidDel="00000000" w:rsidR="00000000" w:rsidRPr="00000000">
              <w:rPr>
                <w:b w:val="1"/>
                <w:bCs w:val="1"/>
                <w:color w:val="000000"/>
                <w:sz w:val="22"/>
                <w:szCs w:val="22"/>
                <w:rtl w:val="0"/>
              </w:rPr>
              <w:t xml:space="preserve">Task 1</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10D">
            <w:pPr>
              <w:widowControl w:val="0"/>
              <w:spacing w:line="279" w:lineRule="auto"/>
              <w:jc w:val="center"/>
              <w:rPr>
                <w:color w:val="000000"/>
                <w:sz w:val="22"/>
                <w:szCs w:val="22"/>
              </w:rPr>
            </w:pPr>
            <w:r w:rsidDel="00000000" w:rsidR="00000000" w:rsidRPr="00000000">
              <w:rPr>
                <w:color w:val="000000"/>
                <w:sz w:val="22"/>
                <w:szCs w:val="22"/>
                <w:rtl w:val="0"/>
              </w:rPr>
              <w:t xml:space="preserve">/10</w:t>
            </w:r>
          </w:p>
        </w:tc>
        <w:tc>
          <w:tcPr>
            <w:tcMar>
              <w:left w:w="105.0" w:type="dxa"/>
              <w:right w:w="105.0" w:type="dxa"/>
            </w:tcMar>
            <w:vAlign w:val="center"/>
          </w:tcPr>
          <w:p w:rsidR="00000000" w:rsidDel="00000000" w:rsidP="00000000" w:rsidRDefault="00000000" w:rsidRPr="00000000" w14:paraId="0000010E">
            <w:pPr>
              <w:widowControl w:val="0"/>
              <w:spacing w:line="279" w:lineRule="auto"/>
              <w:jc w:val="center"/>
              <w:rPr>
                <w:color w:val="000000"/>
                <w:sz w:val="22"/>
                <w:szCs w:val="22"/>
              </w:rPr>
            </w:pPr>
            <w:r w:rsidDel="00000000" w:rsidR="00000000" w:rsidRPr="00000000">
              <w:rPr>
                <w:color w:val="000000"/>
                <w:sz w:val="22"/>
                <w:szCs w:val="22"/>
                <w:rtl w:val="0"/>
              </w:rPr>
              <w:t xml:space="preserve">/05</w:t>
            </w:r>
          </w:p>
        </w:tc>
        <w:tc>
          <w:tcPr>
            <w:vMerge w:val="restart"/>
            <w:tcBorders>
              <w:right w:color="000000" w:space="0" w:sz="6" w:val="single"/>
            </w:tcBorders>
            <w:tcMar>
              <w:left w:w="105.0" w:type="dxa"/>
              <w:right w:w="105.0" w:type="dxa"/>
            </w:tcMar>
            <w:vAlign w:val="center"/>
          </w:tcPr>
          <w:p w:rsidR="00000000" w:rsidDel="00000000" w:rsidP="00000000" w:rsidRDefault="00000000" w:rsidRPr="00000000" w14:paraId="0000010F">
            <w:pPr>
              <w:widowControl w:val="0"/>
              <w:spacing w:line="279" w:lineRule="auto"/>
              <w:jc w:val="center"/>
              <w:rPr>
                <w:color w:val="000000"/>
                <w:sz w:val="22"/>
                <w:szCs w:val="22"/>
              </w:rPr>
            </w:pPr>
            <w:r w:rsidDel="00000000" w:rsidR="00000000" w:rsidRPr="00000000">
              <w:rPr>
                <w:color w:val="000000"/>
                <w:sz w:val="22"/>
                <w:szCs w:val="22"/>
                <w:rtl w:val="0"/>
              </w:rPr>
              <w:t xml:space="preserve">/10 &amp; /10</w:t>
            </w:r>
          </w:p>
        </w:tc>
      </w:tr>
      <w:tr>
        <w:trPr>
          <w:cantSplit w:val="0"/>
          <w:trHeight w:val="570" w:hRule="atLeast"/>
          <w:tblHeader w:val="0"/>
        </w:trPr>
        <w:tc>
          <w:tcPr>
            <w:tcBorders>
              <w:left w:color="000000" w:space="0" w:sz="6" w:val="single"/>
            </w:tcBorders>
            <w:shd w:fill="d9d9d9" w:val="clear"/>
            <w:tcMar>
              <w:left w:w="105.0" w:type="dxa"/>
              <w:right w:w="105.0" w:type="dxa"/>
            </w:tcMar>
            <w:vAlign w:val="center"/>
          </w:tcPr>
          <w:p w:rsidR="00000000" w:rsidDel="00000000" w:rsidP="00000000" w:rsidRDefault="00000000" w:rsidRPr="00000000" w14:paraId="00000110">
            <w:pPr>
              <w:widowControl w:val="0"/>
              <w:spacing w:line="279" w:lineRule="auto"/>
              <w:jc w:val="center"/>
              <w:rPr>
                <w:color w:val="000000"/>
                <w:sz w:val="22"/>
                <w:szCs w:val="22"/>
              </w:rPr>
            </w:pPr>
            <w:r w:rsidDel="00000000" w:rsidR="00000000" w:rsidRPr="00000000">
              <w:rPr>
                <w:b w:val="1"/>
                <w:bCs w:val="1"/>
                <w:color w:val="000000"/>
                <w:sz w:val="22"/>
                <w:szCs w:val="22"/>
                <w:rtl w:val="0"/>
              </w:rPr>
              <w:t xml:space="preserve">Task 2</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111">
            <w:pPr>
              <w:widowControl w:val="0"/>
              <w:spacing w:line="279" w:lineRule="auto"/>
              <w:jc w:val="center"/>
              <w:rPr>
                <w:color w:val="000000"/>
                <w:sz w:val="22"/>
                <w:szCs w:val="22"/>
              </w:rPr>
            </w:pPr>
            <w:r w:rsidDel="00000000" w:rsidR="00000000" w:rsidRPr="00000000">
              <w:rPr>
                <w:color w:val="000000"/>
                <w:sz w:val="22"/>
                <w:szCs w:val="22"/>
                <w:rtl w:val="0"/>
              </w:rPr>
              <w:t xml:space="preserve">/10</w:t>
            </w:r>
          </w:p>
        </w:tc>
        <w:tc>
          <w:tcPr>
            <w:tcMar>
              <w:left w:w="105.0" w:type="dxa"/>
              <w:right w:w="105.0" w:type="dxa"/>
            </w:tcMar>
            <w:vAlign w:val="center"/>
          </w:tcPr>
          <w:p w:rsidR="00000000" w:rsidDel="00000000" w:rsidP="00000000" w:rsidRDefault="00000000" w:rsidRPr="00000000" w14:paraId="00000112">
            <w:pPr>
              <w:widowControl w:val="0"/>
              <w:spacing w:line="279" w:lineRule="auto"/>
              <w:jc w:val="center"/>
              <w:rPr>
                <w:color w:val="000000"/>
                <w:sz w:val="22"/>
                <w:szCs w:val="22"/>
              </w:rPr>
            </w:pPr>
            <w:r w:rsidDel="00000000" w:rsidR="00000000" w:rsidRPr="00000000">
              <w:rPr>
                <w:color w:val="000000"/>
                <w:sz w:val="22"/>
                <w:szCs w:val="22"/>
                <w:rtl w:val="0"/>
              </w:rPr>
              <w:t xml:space="preserve">/10</w:t>
            </w:r>
          </w:p>
        </w:tc>
        <w:tc>
          <w:tcPr>
            <w:vMerge w:val="continue"/>
            <w:tcBorders>
              <w:right w:color="000000" w:space="0" w:sz="6" w:val="single"/>
            </w:tcBorders>
            <w:tcMar>
              <w:left w:w="105.0" w:type="dxa"/>
              <w:right w:w="105.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r>
      <w:tr>
        <w:trPr>
          <w:cantSplit w:val="0"/>
          <w:trHeight w:val="570" w:hRule="atLeast"/>
          <w:tblHeader w:val="0"/>
        </w:trPr>
        <w:tc>
          <w:tcPr>
            <w:tcBorders>
              <w:left w:color="000000" w:space="0" w:sz="6" w:val="single"/>
            </w:tcBorders>
            <w:shd w:fill="d9d9d9" w:val="clear"/>
            <w:tcMar>
              <w:left w:w="105.0" w:type="dxa"/>
              <w:right w:w="105.0" w:type="dxa"/>
            </w:tcMar>
            <w:vAlign w:val="center"/>
          </w:tcPr>
          <w:p w:rsidR="00000000" w:rsidDel="00000000" w:rsidP="00000000" w:rsidRDefault="00000000" w:rsidRPr="00000000" w14:paraId="00000114">
            <w:pPr>
              <w:widowControl w:val="0"/>
              <w:spacing w:line="279" w:lineRule="auto"/>
              <w:jc w:val="center"/>
              <w:rPr>
                <w:color w:val="000000"/>
                <w:sz w:val="22"/>
                <w:szCs w:val="22"/>
              </w:rPr>
            </w:pPr>
            <w:r w:rsidDel="00000000" w:rsidR="00000000" w:rsidRPr="00000000">
              <w:rPr>
                <w:b w:val="1"/>
                <w:bCs w:val="1"/>
                <w:color w:val="000000"/>
                <w:sz w:val="22"/>
                <w:szCs w:val="22"/>
                <w:rtl w:val="0"/>
              </w:rPr>
              <w:t xml:space="preserve">Task 3</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115">
            <w:pPr>
              <w:widowControl w:val="0"/>
              <w:spacing w:line="279" w:lineRule="auto"/>
              <w:jc w:val="center"/>
              <w:rPr>
                <w:color w:val="000000"/>
                <w:sz w:val="22"/>
                <w:szCs w:val="22"/>
              </w:rPr>
            </w:pPr>
            <w:r w:rsidDel="00000000" w:rsidR="00000000" w:rsidRPr="00000000">
              <w:rPr>
                <w:color w:val="000000"/>
                <w:sz w:val="22"/>
                <w:szCs w:val="22"/>
                <w:rtl w:val="0"/>
              </w:rPr>
              <w:t xml:space="preserve">/10</w:t>
            </w:r>
          </w:p>
        </w:tc>
        <w:tc>
          <w:tcPr>
            <w:tcMar>
              <w:left w:w="105.0" w:type="dxa"/>
              <w:right w:w="105.0" w:type="dxa"/>
            </w:tcMar>
            <w:vAlign w:val="center"/>
          </w:tcPr>
          <w:p w:rsidR="00000000" w:rsidDel="00000000" w:rsidP="00000000" w:rsidRDefault="00000000" w:rsidRPr="00000000" w14:paraId="00000116">
            <w:pPr>
              <w:widowControl w:val="0"/>
              <w:spacing w:line="279" w:lineRule="auto"/>
              <w:jc w:val="center"/>
              <w:rPr>
                <w:color w:val="000000"/>
                <w:sz w:val="22"/>
                <w:szCs w:val="22"/>
              </w:rPr>
            </w:pPr>
            <w:r w:rsidDel="00000000" w:rsidR="00000000" w:rsidRPr="00000000">
              <w:rPr>
                <w:color w:val="000000"/>
                <w:sz w:val="22"/>
                <w:szCs w:val="22"/>
                <w:rtl w:val="0"/>
              </w:rPr>
              <w:t xml:space="preserve">/10</w:t>
            </w:r>
          </w:p>
        </w:tc>
        <w:tc>
          <w:tcPr>
            <w:vMerge w:val="continue"/>
            <w:tcBorders>
              <w:right w:color="000000" w:space="0" w:sz="6" w:val="single"/>
            </w:tcBorders>
            <w:tcMar>
              <w:left w:w="105.0" w:type="dxa"/>
              <w:right w:w="105.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r>
      <w:tr>
        <w:trPr>
          <w:cantSplit w:val="0"/>
          <w:trHeight w:val="570" w:hRule="atLeast"/>
          <w:tblHeader w:val="0"/>
        </w:trPr>
        <w:tc>
          <w:tcPr>
            <w:tcBorders>
              <w:left w:color="000000" w:space="0" w:sz="6" w:val="single"/>
            </w:tcBorders>
            <w:shd w:fill="d9d9d9" w:val="clear"/>
            <w:tcMar>
              <w:left w:w="105.0" w:type="dxa"/>
              <w:right w:w="105.0" w:type="dxa"/>
            </w:tcMar>
            <w:vAlign w:val="center"/>
          </w:tcPr>
          <w:p w:rsidR="00000000" w:rsidDel="00000000" w:rsidP="00000000" w:rsidRDefault="00000000" w:rsidRPr="00000000" w14:paraId="00000118">
            <w:pPr>
              <w:widowControl w:val="0"/>
              <w:spacing w:line="279" w:lineRule="auto"/>
              <w:jc w:val="center"/>
              <w:rPr>
                <w:b w:val="1"/>
                <w:bCs w:val="1"/>
                <w:color w:val="000000"/>
                <w:sz w:val="22"/>
                <w:szCs w:val="22"/>
              </w:rPr>
            </w:pPr>
            <w:r w:rsidDel="00000000" w:rsidR="00000000" w:rsidRPr="00000000">
              <w:rPr>
                <w:b w:val="1"/>
                <w:bCs w:val="1"/>
                <w:color w:val="000000"/>
                <w:sz w:val="22"/>
                <w:szCs w:val="22"/>
                <w:rtl w:val="0"/>
              </w:rPr>
              <w:t xml:space="preserve">Task 4</w:t>
            </w:r>
          </w:p>
        </w:tc>
        <w:tc>
          <w:tcPr>
            <w:tcMar>
              <w:left w:w="105.0" w:type="dxa"/>
              <w:right w:w="105.0" w:type="dxa"/>
            </w:tcMar>
            <w:vAlign w:val="center"/>
          </w:tcPr>
          <w:p w:rsidR="00000000" w:rsidDel="00000000" w:rsidP="00000000" w:rsidRDefault="00000000" w:rsidRPr="00000000" w14:paraId="00000119">
            <w:pPr>
              <w:widowControl w:val="0"/>
              <w:spacing w:line="279" w:lineRule="auto"/>
              <w:jc w:val="center"/>
              <w:rPr>
                <w:color w:val="000000"/>
                <w:sz w:val="22"/>
                <w:szCs w:val="22"/>
              </w:rPr>
            </w:pPr>
            <w:r w:rsidDel="00000000" w:rsidR="00000000" w:rsidRPr="00000000">
              <w:rPr>
                <w:color w:val="000000"/>
                <w:sz w:val="22"/>
                <w:szCs w:val="22"/>
                <w:rtl w:val="0"/>
              </w:rPr>
              <w:t xml:space="preserve">/15</w:t>
            </w:r>
          </w:p>
        </w:tc>
        <w:tc>
          <w:tcPr>
            <w:tcMar>
              <w:left w:w="105.0" w:type="dxa"/>
              <w:right w:w="105.0" w:type="dxa"/>
            </w:tcMar>
            <w:vAlign w:val="center"/>
          </w:tcPr>
          <w:p w:rsidR="00000000" w:rsidDel="00000000" w:rsidP="00000000" w:rsidRDefault="00000000" w:rsidRPr="00000000" w14:paraId="0000011A">
            <w:pPr>
              <w:widowControl w:val="0"/>
              <w:spacing w:line="279" w:lineRule="auto"/>
              <w:jc w:val="center"/>
              <w:rPr>
                <w:color w:val="000000"/>
                <w:sz w:val="22"/>
                <w:szCs w:val="22"/>
              </w:rPr>
            </w:pPr>
            <w:r w:rsidDel="00000000" w:rsidR="00000000" w:rsidRPr="00000000">
              <w:rPr>
                <w:color w:val="000000"/>
                <w:sz w:val="22"/>
                <w:szCs w:val="22"/>
                <w:rtl w:val="0"/>
              </w:rPr>
              <w:t xml:space="preserve">/10</w:t>
            </w:r>
          </w:p>
        </w:tc>
        <w:tc>
          <w:tcPr>
            <w:tcBorders>
              <w:right w:color="000000" w:space="0" w:sz="0" w:val="nil"/>
            </w:tcBorders>
            <w:vAlign w:val="center"/>
          </w:tcPr>
          <w:p w:rsidR="00000000" w:rsidDel="00000000" w:rsidP="00000000" w:rsidRDefault="00000000" w:rsidRPr="00000000" w14:paraId="0000011B">
            <w:pPr>
              <w:rPr/>
            </w:pPr>
            <w:r w:rsidDel="00000000" w:rsidR="00000000" w:rsidRPr="00000000">
              <w:rPr>
                <w:rtl w:val="0"/>
              </w:rPr>
            </w:r>
          </w:p>
        </w:tc>
      </w:tr>
      <w:tr>
        <w:trPr>
          <w:cantSplit w:val="0"/>
          <w:trHeight w:val="570" w:hRule="atLeast"/>
          <w:tblHeader w:val="0"/>
        </w:trPr>
        <w:tc>
          <w:tcPr>
            <w:tcBorders>
              <w:left w:color="000000" w:space="0" w:sz="6" w:val="single"/>
            </w:tcBorders>
            <w:shd w:fill="d9d9d9" w:val="clear"/>
            <w:tcMar>
              <w:left w:w="105.0" w:type="dxa"/>
              <w:right w:w="105.0" w:type="dxa"/>
            </w:tcMar>
            <w:vAlign w:val="center"/>
          </w:tcPr>
          <w:p w:rsidR="00000000" w:rsidDel="00000000" w:rsidP="00000000" w:rsidRDefault="00000000" w:rsidRPr="00000000" w14:paraId="0000011C">
            <w:pPr>
              <w:widowControl w:val="0"/>
              <w:spacing w:line="279" w:lineRule="auto"/>
              <w:jc w:val="center"/>
              <w:rPr>
                <w:color w:val="000000"/>
                <w:sz w:val="22"/>
                <w:szCs w:val="22"/>
              </w:rPr>
            </w:pPr>
            <w:r w:rsidDel="00000000" w:rsidR="00000000" w:rsidRPr="00000000">
              <w:rPr>
                <w:b w:val="1"/>
                <w:bCs w:val="1"/>
                <w:color w:val="000000"/>
                <w:sz w:val="22"/>
                <w:szCs w:val="22"/>
                <w:rtl w:val="0"/>
              </w:rPr>
              <w:t xml:space="preserve">Total Points </w:t>
            </w:r>
            <w:r w:rsidDel="00000000" w:rsidR="00000000" w:rsidRPr="00000000">
              <w:rPr>
                <w:rtl w:val="0"/>
              </w:rPr>
            </w:r>
          </w:p>
        </w:tc>
        <w:tc>
          <w:tcPr>
            <w:gridSpan w:val="3"/>
            <w:tcBorders>
              <w:right w:color="000000" w:space="0" w:sz="6" w:val="single"/>
            </w:tcBorders>
            <w:tcMar>
              <w:left w:w="105.0" w:type="dxa"/>
              <w:right w:w="105.0" w:type="dxa"/>
            </w:tcMar>
            <w:vAlign w:val="center"/>
          </w:tcPr>
          <w:p w:rsidR="00000000" w:rsidDel="00000000" w:rsidP="00000000" w:rsidRDefault="00000000" w:rsidRPr="00000000" w14:paraId="0000011D">
            <w:pPr>
              <w:widowControl w:val="0"/>
              <w:spacing w:line="279" w:lineRule="auto"/>
              <w:jc w:val="center"/>
              <w:rPr>
                <w:color w:val="000000"/>
                <w:sz w:val="22"/>
                <w:szCs w:val="22"/>
              </w:rPr>
            </w:pPr>
            <w:r w:rsidDel="00000000" w:rsidR="00000000" w:rsidRPr="00000000">
              <w:rPr>
                <w:color w:val="000000"/>
                <w:sz w:val="22"/>
                <w:szCs w:val="22"/>
                <w:rtl w:val="0"/>
              </w:rPr>
              <w:t xml:space="preserve">/100 Points </w:t>
            </w:r>
          </w:p>
        </w:tc>
      </w:tr>
      <w:tr>
        <w:trPr>
          <w:cantSplit w:val="0"/>
          <w:trHeight w:val="540" w:hRule="atLeast"/>
          <w:tblHeader w:val="0"/>
        </w:trPr>
        <w:tc>
          <w:tcPr>
            <w:tcBorders>
              <w:left w:color="000000" w:space="0" w:sz="6" w:val="single"/>
              <w:bottom w:color="000000" w:space="0" w:sz="6" w:val="single"/>
            </w:tcBorders>
            <w:shd w:fill="d9d9d9" w:val="clear"/>
            <w:tcMar>
              <w:left w:w="105.0" w:type="dxa"/>
              <w:right w:w="105.0" w:type="dxa"/>
            </w:tcMar>
            <w:vAlign w:val="center"/>
          </w:tcPr>
          <w:p w:rsidR="00000000" w:rsidDel="00000000" w:rsidP="00000000" w:rsidRDefault="00000000" w:rsidRPr="00000000" w14:paraId="00000120">
            <w:pPr>
              <w:widowControl w:val="0"/>
              <w:spacing w:line="279" w:lineRule="auto"/>
              <w:jc w:val="center"/>
              <w:rPr>
                <w:color w:val="000000"/>
                <w:sz w:val="22"/>
                <w:szCs w:val="22"/>
              </w:rPr>
            </w:pPr>
            <w:r w:rsidDel="00000000" w:rsidR="00000000" w:rsidRPr="00000000">
              <w:rPr>
                <w:b w:val="1"/>
                <w:bCs w:val="1"/>
                <w:color w:val="000000"/>
                <w:sz w:val="22"/>
                <w:szCs w:val="22"/>
                <w:rtl w:val="0"/>
              </w:rPr>
              <w:t xml:space="preserve">CLO Mapped</w:t>
            </w:r>
            <w:r w:rsidDel="00000000" w:rsidR="00000000" w:rsidRPr="00000000">
              <w:rPr>
                <w:rtl w:val="0"/>
              </w:rPr>
            </w:r>
          </w:p>
        </w:tc>
        <w:tc>
          <w:tcPr>
            <w:gridSpan w:val="3"/>
            <w:tcBorders>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21">
            <w:pPr>
              <w:widowControl w:val="0"/>
              <w:spacing w:line="279" w:lineRule="auto"/>
              <w:jc w:val="center"/>
              <w:rPr/>
            </w:pPr>
            <w:r w:rsidDel="00000000" w:rsidR="00000000" w:rsidRPr="00000000">
              <w:rPr>
                <w:color w:val="000000"/>
                <w:sz w:val="22"/>
                <w:szCs w:val="22"/>
                <w:rtl w:val="0"/>
              </w:rPr>
              <w:t xml:space="preserve">CLO 2</w:t>
            </w:r>
            <w:r w:rsidDel="00000000" w:rsidR="00000000" w:rsidRPr="00000000">
              <w:rPr>
                <w:i w:val="1"/>
                <w:iCs w:val="1"/>
                <w:color w:val="000000"/>
                <w:sz w:val="22"/>
                <w:szCs w:val="22"/>
                <w:rtl w:val="0"/>
              </w:rPr>
              <w:t xml:space="preserve"> </w:t>
            </w:r>
            <w:r w:rsidDel="00000000" w:rsidR="00000000" w:rsidRPr="00000000">
              <w:rPr>
                <w:rtl w:val="0"/>
              </w:rPr>
            </w:r>
          </w:p>
        </w:tc>
      </w:tr>
    </w:tbl>
    <w:p w:rsidR="00000000" w:rsidDel="00000000" w:rsidP="00000000" w:rsidRDefault="00000000" w:rsidRPr="00000000" w14:paraId="00000124">
      <w:pPr>
        <w:widowControl w:val="0"/>
        <w:spacing w:line="264" w:lineRule="auto"/>
        <w:jc w:val="both"/>
        <w:rPr>
          <w:color w:val="000000"/>
          <w:sz w:val="22"/>
          <w:szCs w:val="22"/>
        </w:rPr>
      </w:pPr>
      <w:r w:rsidDel="00000000" w:rsidR="00000000" w:rsidRPr="00000000">
        <w:rPr>
          <w:i w:val="1"/>
          <w:iCs w:val="1"/>
          <w:color w:val="000000"/>
          <w:sz w:val="22"/>
          <w:szCs w:val="22"/>
          <w:rtl w:val="0"/>
        </w:rPr>
        <w:t xml:space="preserve">For description of different levels of the mapped rubrics, please refer the provided Lab Evaluation Assessment Rubrics and Affective Domain Assessment Rubrics.</w:t>
      </w:r>
      <w:r w:rsidDel="00000000" w:rsidR="00000000" w:rsidRPr="00000000">
        <w:rPr>
          <w:rtl w:val="0"/>
        </w:rPr>
      </w:r>
    </w:p>
    <w:tbl>
      <w:tblPr>
        <w:tblStyle w:val="Table16"/>
        <w:tblW w:w="9014.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445"/>
        <w:gridCol w:w="1097"/>
        <w:gridCol w:w="1705"/>
        <w:gridCol w:w="1720"/>
        <w:gridCol w:w="1942"/>
        <w:gridCol w:w="2105"/>
        <w:tblGridChange w:id="0">
          <w:tblGrid>
            <w:gridCol w:w="445"/>
            <w:gridCol w:w="1097"/>
            <w:gridCol w:w="1705"/>
            <w:gridCol w:w="1720"/>
            <w:gridCol w:w="1942"/>
            <w:gridCol w:w="21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5">
            <w:pPr>
              <w:spacing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6">
            <w:pPr>
              <w:spacing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Assessment Elements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7">
            <w:pPr>
              <w:spacing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Level 1: Unsatisfactory</w:t>
            </w:r>
            <w:r w:rsidDel="00000000" w:rsidR="00000000" w:rsidRPr="00000000">
              <w:rPr>
                <w:rtl w:val="0"/>
              </w:rPr>
            </w:r>
          </w:p>
          <w:p w:rsidR="00000000" w:rsidDel="00000000" w:rsidP="00000000" w:rsidRDefault="00000000" w:rsidRPr="00000000" w14:paraId="00000128">
            <w:pPr>
              <w:spacing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Points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9">
            <w:pPr>
              <w:spacing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Level 2: Developing</w:t>
            </w:r>
            <w:r w:rsidDel="00000000" w:rsidR="00000000" w:rsidRPr="00000000">
              <w:rPr>
                <w:rtl w:val="0"/>
              </w:rPr>
            </w:r>
          </w:p>
          <w:p w:rsidR="00000000" w:rsidDel="00000000" w:rsidP="00000000" w:rsidRDefault="00000000" w:rsidRPr="00000000" w14:paraId="0000012A">
            <w:pPr>
              <w:spacing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Points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B">
            <w:pPr>
              <w:spacing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Level 3:Good</w:t>
            </w:r>
            <w:r w:rsidDel="00000000" w:rsidR="00000000" w:rsidRPr="00000000">
              <w:rPr>
                <w:rtl w:val="0"/>
              </w:rPr>
            </w:r>
          </w:p>
          <w:p w:rsidR="00000000" w:rsidDel="00000000" w:rsidP="00000000" w:rsidRDefault="00000000" w:rsidRPr="00000000" w14:paraId="0000012C">
            <w:pPr>
              <w:spacing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Points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D">
            <w:pPr>
              <w:spacing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Level 4:Exemplary</w:t>
            </w:r>
            <w:r w:rsidDel="00000000" w:rsidR="00000000" w:rsidRPr="00000000">
              <w:rPr>
                <w:rtl w:val="0"/>
              </w:rPr>
            </w:r>
          </w:p>
          <w:p w:rsidR="00000000" w:rsidDel="00000000" w:rsidP="00000000" w:rsidRDefault="00000000" w:rsidRPr="00000000" w14:paraId="0000012E">
            <w:pPr>
              <w:spacing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Points 4</w:t>
            </w:r>
            <w:r w:rsidDel="00000000" w:rsidR="00000000" w:rsidRPr="00000000">
              <w:rPr>
                <w:rtl w:val="0"/>
              </w:rPr>
            </w:r>
          </w:p>
        </w:tc>
      </w:tr>
      <w:tr>
        <w:trPr>
          <w:cantSplit w:val="0"/>
          <w:trHeight w:val="1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F">
            <w:pPr>
              <w:spacing w:line="274"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LR2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0">
            <w:pPr>
              <w:spacing w:line="274"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Program/Code/ Simulation Model/ Network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1">
            <w:pPr>
              <w:spacing w:line="274"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Program/code/simulation model/network model does not implement the required functionality and has several errors. The student is not able to utilize even the basic tools of the software.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2">
            <w:pPr>
              <w:spacing w:line="274"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Program/code/simulation model/network model has some errors and does not produce completely accurate results. Student has limited command on the basic tools of the software.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3">
            <w:pPr>
              <w:spacing w:line="274"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Program/code/simulation model/network model gives correct output but not efficiently implemented or implemented by computationally complex routine.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4">
            <w:pPr>
              <w:spacing w:line="274"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Program/code/simulation /network model is efficiently implemented and gives correct output. Student has full command on the basic tools of the software.</w:t>
            </w:r>
          </w:p>
        </w:tc>
      </w:tr>
      <w:tr>
        <w:trPr>
          <w:cantSplit w:val="0"/>
          <w:trHeight w:val="1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5">
            <w:pPr>
              <w:spacing w:line="274" w:lineRule="auto"/>
              <w:jc w:val="both"/>
              <w:rPr>
                <w:rFonts w:ascii="Calibri" w:cs="Calibri" w:eastAsia="Calibri" w:hAnsi="Calibri"/>
                <w:color w:val="000000"/>
                <w:sz w:val="18"/>
                <w:szCs w:val="18"/>
              </w:rPr>
            </w:pPr>
            <w:r w:rsidDel="00000000" w:rsidR="00000000" w:rsidRPr="00000000">
              <w:rPr>
                <w:rFonts w:ascii="Calibri" w:cs="Calibri" w:eastAsia="Calibri" w:hAnsi="Calibri"/>
                <w:b w:val="1"/>
                <w:bCs w:val="1"/>
                <w:color w:val="000000"/>
                <w:sz w:val="18"/>
                <w:szCs w:val="18"/>
                <w:rtl w:val="0"/>
              </w:rPr>
              <w:t xml:space="preserve">LR5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6">
            <w:pPr>
              <w:spacing w:line="274" w:lineRule="auto"/>
              <w:jc w:val="both"/>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Results &amp; Plots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7">
            <w:pPr>
              <w:spacing w:line="274" w:lineRule="auto"/>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Figures/ graphs / tables are not developed or are poorly constructed with erroneous results. Titles, captions, units are not mentioned. Data is presented in an obscure manner.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8">
            <w:pPr>
              <w:spacing w:line="274" w:lineRule="auto"/>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Figures, graphs and tables are drawn but contain errors. Titles, captions, units are not accurate. Data presentation is not too clear.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9">
            <w:pPr>
              <w:spacing w:line="274" w:lineRule="auto"/>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All figures, graphs, tables are correctly drawn but contain minor errors or some of the details are missing.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A">
            <w:pPr>
              <w:spacing w:line="274" w:lineRule="auto"/>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Figures / graphs / tables are correctly drawn and appropriate titles/captions and proper units are mentioned. Data presentation is systematic.</w:t>
            </w:r>
          </w:p>
        </w:tc>
      </w:tr>
      <w:tr>
        <w:trPr>
          <w:cantSplit w:val="0"/>
          <w:trHeight w:val="1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B">
            <w:pPr>
              <w:spacing w:line="274"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AR9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C">
            <w:pPr>
              <w:spacing w:line="274" w:lineRule="auto"/>
              <w:jc w:val="both"/>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D">
            <w:pPr>
              <w:spacing w:line="274"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All the in-lab tasks are not included in report and / or the report is submitted too late.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E">
            <w:pPr>
              <w:spacing w:line="274"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Most of the tasks are included in report but are not well explained. All the necessary figures / plots are not included. Report is submitted after due date.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F">
            <w:pPr>
              <w:spacing w:line="274"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Good summary of most the in-lab tasks is included in report. The work is supported by figures and plots with explanations. The report is submitted timely.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0">
            <w:pPr>
              <w:spacing w:line="274"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Detailed summary of the in-lab tasks is provided. All tasks are included and explained well. Data is presented clearly including all the necessary figures, plots and tables.  </w:t>
            </w:r>
          </w:p>
        </w:tc>
      </w:tr>
    </w:tbl>
    <w:p w:rsidR="00000000" w:rsidDel="00000000" w:rsidP="00000000" w:rsidRDefault="00000000" w:rsidRPr="00000000" w14:paraId="00000141">
      <w:pPr>
        <w:widowControl w:val="0"/>
        <w:spacing w:line="264" w:lineRule="auto"/>
        <w:jc w:val="both"/>
        <w:rPr>
          <w:i w:val="1"/>
          <w:iCs w:val="1"/>
          <w:color w:val="000000"/>
          <w:sz w:val="22"/>
          <w:szCs w:val="22"/>
        </w:rPr>
      </w:pPr>
      <w:r w:rsidDel="00000000" w:rsidR="00000000" w:rsidRPr="00000000">
        <w:rPr>
          <w:rtl w:val="0"/>
        </w:rPr>
      </w:r>
    </w:p>
    <w:sectPr>
      <w:headerReference r:id="rId33" w:type="default"/>
      <w:headerReference r:id="rId34" w:type="first"/>
      <w:footerReference r:id="rId35" w:type="default"/>
      <w:footerReference r:id="rId36" w:type="first"/>
      <w:pgSz w:h="16838" w:w="11906" w:orient="portrait"/>
      <w:pgMar w:bottom="1440" w:top="1440" w:left="1800" w:right="1800" w:header="720" w:footer="1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0"/>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2"/>
        <w:szCs w:val="22"/>
      </w:rPr>
    </w:pPr>
    <w:r w:rsidDel="00000000" w:rsidR="00000000" w:rsidRPr="00000000">
      <w:rPr>
        <w:rtl w:val="0"/>
      </w:rPr>
    </w:r>
  </w:p>
  <w:tbl>
    <w:tblPr>
      <w:tblStyle w:val="Table17"/>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5805"/>
      <w:gridCol w:w="1395"/>
      <w:tblGridChange w:id="0">
        <w:tblGrid>
          <w:gridCol w:w="975"/>
          <w:gridCol w:w="5805"/>
          <w:gridCol w:w="1395"/>
        </w:tblGrid>
      </w:tblGridChange>
    </w:tblGrid>
    <w:tr>
      <w:trPr>
        <w:cantSplit w:val="0"/>
        <w:trHeight w:val="300" w:hRule="atLeast"/>
        <w:tblHeader w:val="0"/>
      </w:trPr>
      <w:tc>
        <w:tcPr>
          <w:tcMar>
            <w:left w:w="105.0" w:type="dxa"/>
            <w:right w:w="105.0" w:type="dxa"/>
          </w:tcMar>
          <w:vAlign w:val="center"/>
        </w:tcPr>
        <w:p w:rsidR="00000000" w:rsidDel="00000000" w:rsidP="00000000" w:rsidRDefault="00000000" w:rsidRPr="00000000" w14:paraId="00000143">
          <w:pPr>
            <w:tabs>
              <w:tab w:val="center" w:leader="none" w:pos="4680"/>
              <w:tab w:val="right" w:leader="none" w:pos="9360"/>
            </w:tabs>
            <w:spacing w:before="120" w:lineRule="auto"/>
            <w:jc w:val="center"/>
            <w:rPr>
              <w:color w:val="000000"/>
              <w:sz w:val="22"/>
              <w:szCs w:val="22"/>
            </w:rPr>
          </w:pPr>
          <w:r w:rsidDel="00000000" w:rsidR="00000000" w:rsidRPr="00000000">
            <w:rPr/>
            <w:drawing>
              <wp:inline distB="0" distT="0" distL="0" distR="0">
                <wp:extent cx="485775" cy="514350"/>
                <wp:effectExtent b="0" l="0" r="0" t="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85775" cy="514350"/>
                        </a:xfrm>
                        <a:prstGeom prst="rect"/>
                        <a:ln/>
                      </pic:spPr>
                    </pic:pic>
                  </a:graphicData>
                </a:graphic>
              </wp:inline>
            </w:drawing>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144">
          <w:pPr>
            <w:tabs>
              <w:tab w:val="center" w:leader="none" w:pos="4680"/>
              <w:tab w:val="right" w:leader="none" w:pos="9360"/>
            </w:tabs>
            <w:ind w:left="235" w:firstLine="289"/>
            <w:jc w:val="center"/>
            <w:rPr>
              <w:color w:val="000000"/>
              <w:sz w:val="20"/>
              <w:szCs w:val="20"/>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35" w:right="0" w:firstLine="28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CE/CS 321L/330L Computer Architecture and Organization</w:t>
          </w:r>
        </w:p>
      </w:tc>
      <w:tc>
        <w:tcPr>
          <w:tcMar>
            <w:left w:w="105.0" w:type="dxa"/>
            <w:right w:w="105.0" w:type="dxa"/>
          </w:tcMar>
          <w:vAlign w:val="center"/>
        </w:tcPr>
        <w:p w:rsidR="00000000" w:rsidDel="00000000" w:rsidP="00000000" w:rsidRDefault="00000000" w:rsidRPr="00000000" w14:paraId="00000146">
          <w:pPr>
            <w:tabs>
              <w:tab w:val="center" w:leader="none" w:pos="4680"/>
              <w:tab w:val="right" w:leader="none" w:pos="9360"/>
            </w:tabs>
            <w:ind w:left="235" w:firstLine="289"/>
            <w:jc w:val="center"/>
            <w:rPr>
              <w:color w:val="000000"/>
              <w:sz w:val="20"/>
              <w:szCs w:val="20"/>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35" w:right="0" w:firstLine="28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Lab-04</w:t>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W w:w="8175.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75"/>
      <w:gridCol w:w="5805"/>
      <w:gridCol w:w="1395"/>
      <w:tblGridChange w:id="0">
        <w:tblGrid>
          <w:gridCol w:w="975"/>
          <w:gridCol w:w="5805"/>
          <w:gridCol w:w="1395"/>
        </w:tblGrid>
      </w:tblGridChange>
    </w:tblGrid>
    <w:tr>
      <w:trPr>
        <w:cantSplit w:val="0"/>
        <w:trHeight w:val="300" w:hRule="atLeast"/>
        <w:tblHeader w:val="0"/>
      </w:trPr>
      <w:tc>
        <w:tcPr>
          <w:tcMar>
            <w:left w:w="105.0" w:type="dxa"/>
            <w:right w:w="105.0" w:type="dxa"/>
          </w:tcMar>
          <w:vAlign w:val="center"/>
        </w:tcPr>
        <w:p w:rsidR="00000000" w:rsidDel="00000000" w:rsidP="00000000" w:rsidRDefault="00000000" w:rsidRPr="00000000" w14:paraId="0000014A">
          <w:pPr>
            <w:tabs>
              <w:tab w:val="center" w:leader="none" w:pos="4680"/>
              <w:tab w:val="right" w:leader="none" w:pos="9360"/>
            </w:tabs>
            <w:spacing w:before="120" w:lineRule="auto"/>
            <w:jc w:val="center"/>
            <w:rPr>
              <w:color w:val="000000"/>
              <w:sz w:val="22"/>
              <w:szCs w:val="22"/>
            </w:rPr>
          </w:pPr>
          <w:r w:rsidDel="00000000" w:rsidR="00000000" w:rsidRPr="00000000">
            <w:rPr/>
            <w:drawing>
              <wp:inline distB="0" distT="0" distL="0" distR="0">
                <wp:extent cx="485775" cy="514350"/>
                <wp:effectExtent b="0" l="0" r="0" t="0"/>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85775" cy="514350"/>
                        </a:xfrm>
                        <a:prstGeom prst="rect"/>
                        <a:ln/>
                      </pic:spPr>
                    </pic:pic>
                  </a:graphicData>
                </a:graphic>
              </wp:inline>
            </w:drawing>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14B">
          <w:pPr>
            <w:tabs>
              <w:tab w:val="center" w:leader="none" w:pos="4680"/>
              <w:tab w:val="right" w:leader="none" w:pos="9360"/>
            </w:tabs>
            <w:ind w:left="235" w:firstLine="289"/>
            <w:jc w:val="center"/>
            <w:rPr>
              <w:color w:val="000000"/>
              <w:sz w:val="20"/>
              <w:szCs w:val="20"/>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35" w:right="0" w:firstLine="28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CE/CS 321L/330L Computer Architecture and Organization</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14D">
          <w:pPr>
            <w:tabs>
              <w:tab w:val="center" w:leader="none" w:pos="4680"/>
              <w:tab w:val="right" w:leader="none" w:pos="9360"/>
            </w:tabs>
            <w:ind w:left="235" w:firstLine="289"/>
            <w:jc w:val="center"/>
            <w:rPr>
              <w:color w:val="000000"/>
              <w:sz w:val="22"/>
              <w:szCs w:val="22"/>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35" w:right="0" w:firstLine="28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Lab-04</w:t>
          </w: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Times" w:cs="Times" w:eastAsia="Times" w:hAnsi="Times"/>
      <w:b w:val="1"/>
      <w:bCs w:val="1"/>
      <w:color w:val="672269"/>
      <w:sz w:val="40"/>
      <w:szCs w:val="40"/>
    </w:rPr>
  </w:style>
  <w:style w:type="paragraph" w:styleId="Heading2">
    <w:name w:val="heading 2"/>
    <w:basedOn w:val="Normal"/>
    <w:next w:val="Normal"/>
    <w:pPr>
      <w:keepNext w:val="1"/>
      <w:keepLines w:val="1"/>
      <w:spacing w:before="40" w:lineRule="auto"/>
    </w:pPr>
    <w:rPr>
      <w:rFonts w:ascii="Times" w:cs="Times" w:eastAsia="Times" w:hAnsi="Times"/>
      <w:b w:val="1"/>
      <w:bCs w:val="1"/>
      <w:color w:val="000000"/>
      <w:sz w:val="28"/>
      <w:szCs w:val="28"/>
    </w:rPr>
  </w:style>
  <w:style w:type="paragraph" w:styleId="Heading3">
    <w:name w:val="heading 3"/>
    <w:basedOn w:val="Normal"/>
    <w:next w:val="Normal"/>
    <w:pPr>
      <w:keepNext w:val="1"/>
      <w:keepLines w:val="1"/>
      <w:spacing w:after="120" w:before="120" w:lineRule="auto"/>
    </w:pPr>
    <w:rPr>
      <w:rFonts w:ascii="Times" w:cs="Times" w:eastAsia="Times" w:hAnsi="Times"/>
      <w:i w:val="1"/>
      <w:iCs w:val="1"/>
      <w:color w:val="000000"/>
      <w:sz w:val="28"/>
      <w:szCs w:val="28"/>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7.png"/><Relationship Id="rId21" Type="http://schemas.openxmlformats.org/officeDocument/2006/relationships/image" Target="media/image15.png"/><Relationship Id="rId24" Type="http://schemas.openxmlformats.org/officeDocument/2006/relationships/image" Target="media/image27.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6.png"/><Relationship Id="rId25" Type="http://schemas.openxmlformats.org/officeDocument/2006/relationships/image" Target="media/image25.png"/><Relationship Id="rId28" Type="http://schemas.openxmlformats.org/officeDocument/2006/relationships/image" Target="media/image10.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2.png"/><Relationship Id="rId7" Type="http://schemas.openxmlformats.org/officeDocument/2006/relationships/image" Target="media/image18.png"/><Relationship Id="rId8" Type="http://schemas.openxmlformats.org/officeDocument/2006/relationships/image" Target="media/image16.png"/><Relationship Id="rId31" Type="http://schemas.openxmlformats.org/officeDocument/2006/relationships/image" Target="media/image4.png"/><Relationship Id="rId30" Type="http://schemas.openxmlformats.org/officeDocument/2006/relationships/image" Target="media/image9.png"/><Relationship Id="rId11" Type="http://schemas.openxmlformats.org/officeDocument/2006/relationships/image" Target="media/image19.png"/><Relationship Id="rId33" Type="http://schemas.openxmlformats.org/officeDocument/2006/relationships/header" Target="header1.xml"/><Relationship Id="rId10" Type="http://schemas.openxmlformats.org/officeDocument/2006/relationships/image" Target="media/image20.png"/><Relationship Id="rId32" Type="http://schemas.openxmlformats.org/officeDocument/2006/relationships/image" Target="media/image11.png"/><Relationship Id="rId13" Type="http://schemas.openxmlformats.org/officeDocument/2006/relationships/image" Target="media/image22.png"/><Relationship Id="rId35" Type="http://schemas.openxmlformats.org/officeDocument/2006/relationships/footer" Target="footer1.xml"/><Relationship Id="rId12" Type="http://schemas.openxmlformats.org/officeDocument/2006/relationships/image" Target="media/image13.png"/><Relationship Id="rId34" Type="http://schemas.openxmlformats.org/officeDocument/2006/relationships/header" Target="header2.xml"/><Relationship Id="rId15" Type="http://schemas.openxmlformats.org/officeDocument/2006/relationships/image" Target="media/image23.png"/><Relationship Id="rId14" Type="http://schemas.openxmlformats.org/officeDocument/2006/relationships/image" Target="media/image21.png"/><Relationship Id="rId36" Type="http://schemas.openxmlformats.org/officeDocument/2006/relationships/footer" Target="footer2.xml"/><Relationship Id="rId17" Type="http://schemas.openxmlformats.org/officeDocument/2006/relationships/image" Target="media/image24.png"/><Relationship Id="rId16" Type="http://schemas.openxmlformats.org/officeDocument/2006/relationships/image" Target="media/image28.png"/><Relationship Id="rId19" Type="http://schemas.openxmlformats.org/officeDocument/2006/relationships/image" Target="media/image1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0x01010036AA3A4FBD0BD141B280820126FE0C63</vt:lpwstr>
  </property>
</Properties>
</file>