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0"/>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6" w:type="dxa"/>
            <w:gridSpan w:val="2"/>
          </w:tcPr>
          <w:p>
            <w:pPr>
              <w:spacing w:after="0" w:line="240" w:lineRule="auto"/>
              <w:jc w:val="center"/>
            </w:pPr>
            <w:r>
              <w:drawing>
                <wp:inline distT="0" distB="0" distL="0" distR="0">
                  <wp:extent cx="2160905" cy="937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307354" cy="100143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4390" w:type="dxa"/>
          </w:tcPr>
          <w:p>
            <w:pPr>
              <w:spacing w:after="0" w:line="240" w:lineRule="auto"/>
              <w:rPr>
                <w:b/>
                <w:bCs/>
              </w:rPr>
            </w:pPr>
            <w:r>
              <w:rPr>
                <w:b/>
                <w:bCs/>
              </w:rPr>
              <w:t>Worksheet Jaringan Komunikasi Data (CSIM603154)– 2020-2021 Gasal</w:t>
            </w:r>
          </w:p>
        </w:tc>
        <w:tc>
          <w:tcPr>
            <w:tcW w:w="4626" w:type="dxa"/>
          </w:tcPr>
          <w:p>
            <w:pPr>
              <w:spacing w:after="0" w:line="240" w:lineRule="auto"/>
              <w:rPr>
                <w:rFonts w:hint="default"/>
                <w:lang w:val="en"/>
              </w:rPr>
            </w:pPr>
            <w:r>
              <w:t xml:space="preserve">Week  : </w:t>
            </w:r>
            <w:r>
              <w:rPr>
                <w:rFonts w:hint="default"/>
                <w:lang w:val="en"/>
              </w:rPr>
              <w:t>8</w:t>
            </w:r>
          </w:p>
          <w:p>
            <w:pPr>
              <w:spacing w:after="0" w:line="240" w:lineRule="auto"/>
              <w:rPr>
                <w:rFonts w:hint="default"/>
                <w:lang w:val="en"/>
              </w:rPr>
            </w:pPr>
            <w:r>
              <w:t>Topi</w:t>
            </w:r>
            <w:r>
              <w:rPr>
                <w:rFonts w:hint="default"/>
                <w:lang w:val="en"/>
              </w:rPr>
              <w:t>c</w:t>
            </w:r>
            <w:r>
              <w:t xml:space="preserve">  : </w:t>
            </w:r>
            <w:r>
              <w:rPr>
                <w:rFonts w:hint="default"/>
                <w:lang w:val="en"/>
              </w:rPr>
              <w:t xml:space="preserve">Network Layer : Routing Protocol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90" w:type="dxa"/>
          </w:tcPr>
          <w:p>
            <w:pPr>
              <w:spacing w:after="0" w:line="240" w:lineRule="auto"/>
            </w:pPr>
            <w:r>
              <w:rPr>
                <w:rFonts w:hint="default"/>
                <w:lang w:val="en"/>
              </w:rPr>
              <w:t xml:space="preserve">Lecturer </w:t>
            </w:r>
            <w:r>
              <w:t>: 1. Ari Wibisono</w:t>
            </w:r>
          </w:p>
          <w:p>
            <w:pPr>
              <w:spacing w:after="0" w:line="240" w:lineRule="auto"/>
              <w:rPr>
                <w:b/>
                <w:bCs/>
              </w:rPr>
            </w:pPr>
            <w:r>
              <w:t xml:space="preserve">              2. Muhammad Anwar Ma’sum</w:t>
            </w:r>
          </w:p>
        </w:tc>
        <w:tc>
          <w:tcPr>
            <w:tcW w:w="4626" w:type="dxa"/>
          </w:tcPr>
          <w:p>
            <w:pPr>
              <w:spacing w:after="0" w:line="240" w:lineRule="auto"/>
            </w:pPr>
            <w:r>
              <w:t>Nam</w:t>
            </w:r>
            <w:r>
              <w:rPr>
                <w:rFonts w:hint="default"/>
                <w:lang w:val="en"/>
              </w:rPr>
              <w:t>e</w:t>
            </w:r>
            <w:r>
              <w:t xml:space="preserve"> :</w:t>
            </w:r>
            <w:r>
              <w:br w:type="textWrapping"/>
            </w:r>
            <w:r>
              <w:t>NPM  :</w:t>
            </w:r>
          </w:p>
        </w:tc>
      </w:tr>
    </w:tbl>
    <w:p>
      <w:pPr>
        <w:jc w:val="left"/>
        <w:rPr>
          <w:rFonts w:hint="default"/>
          <w:b w:val="0"/>
          <w:bCs w:val="0"/>
          <w:lang w:val="en"/>
        </w:rPr>
      </w:pPr>
    </w:p>
    <w:p>
      <w:pPr>
        <w:jc w:val="left"/>
        <w:rPr>
          <w:rFonts w:hint="default"/>
          <w:b w:val="0"/>
          <w:bCs w:val="0"/>
          <w:lang w:val="en"/>
        </w:rPr>
      </w:pPr>
      <w:r>
        <w:rPr>
          <w:rFonts w:hint="default"/>
          <w:b w:val="0"/>
          <w:bCs w:val="0"/>
          <w:lang w:val="en"/>
        </w:rPr>
        <w:t>Diberikan suatu network 192.168.1.0/24, lalu diperlukan subnet-subnet berikut beserta dengan requirement devicenya.</w:t>
      </w:r>
    </w:p>
    <w:tbl>
      <w:tblPr>
        <w:tblStyle w:val="9"/>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2" w:type="dxa"/>
          </w:tcPr>
          <w:p>
            <w:pPr>
              <w:jc w:val="both"/>
              <w:rPr>
                <w:rFonts w:hint="default"/>
                <w:b w:val="0"/>
                <w:bCs w:val="0"/>
                <w:vertAlign w:val="baseline"/>
                <w:lang w:val="en"/>
              </w:rPr>
            </w:pPr>
            <w:r>
              <w:drawing>
                <wp:anchor distT="0" distB="0" distL="0" distR="0" simplePos="0" relativeHeight="0" behindDoc="0" locked="0" layoutInCell="1" allowOverlap="1">
                  <wp:simplePos x="0" y="0"/>
                  <wp:positionH relativeFrom="page">
                    <wp:posOffset>217805</wp:posOffset>
                  </wp:positionH>
                  <wp:positionV relativeFrom="paragraph">
                    <wp:posOffset>-920750</wp:posOffset>
                  </wp:positionV>
                  <wp:extent cx="5381625" cy="3968115"/>
                  <wp:effectExtent l="0" t="0" r="9525" b="13335"/>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7" cstate="print"/>
                          <a:stretch>
                            <a:fillRect/>
                          </a:stretch>
                        </pic:blipFill>
                        <pic:spPr>
                          <a:xfrm>
                            <a:off x="0" y="0"/>
                            <a:ext cx="5381625" cy="3968115"/>
                          </a:xfrm>
                          <a:prstGeom prst="rect">
                            <a:avLst/>
                          </a:prstGeom>
                        </pic:spPr>
                      </pic:pic>
                    </a:graphicData>
                  </a:graphic>
                </wp:anchor>
              </w:drawing>
            </w:r>
          </w:p>
        </w:tc>
      </w:tr>
    </w:tbl>
    <w:p>
      <w:pPr>
        <w:jc w:val="left"/>
        <w:rPr>
          <w:rFonts w:hint="default"/>
          <w:b w:val="0"/>
          <w:bCs w:val="0"/>
          <w:lang w:val="en"/>
        </w:rPr>
      </w:pPr>
      <w:r>
        <w:rPr>
          <w:rFonts w:hint="default"/>
          <w:b w:val="0"/>
          <w:bCs w:val="0"/>
          <w:lang w:val="en"/>
        </w:rPr>
        <w:t xml:space="preserve"> </w:t>
      </w:r>
    </w:p>
    <w:p>
      <w:pPr>
        <w:jc w:val="both"/>
        <w:rPr>
          <w:rFonts w:hint="default"/>
          <w:b w:val="0"/>
          <w:bCs w:val="0"/>
          <w:lang w:val="en"/>
        </w:rPr>
      </w:pPr>
      <w:r>
        <w:rPr>
          <w:rFonts w:hint="default"/>
          <w:b w:val="0"/>
          <w:bCs w:val="0"/>
          <w:lang w:val="en"/>
        </w:rPr>
        <w:t>Subnet-subnet di atas dihubungkan dengan 3 router dan 6 switch. Topologi subnet-subnet di atas digambarkan pada gambar di bawah. Subnet-subnet lain yang tidak disebutkan pada tabel di atas bisa saja dibutuhkan sesuai dengan topologi yang diminta.</w:t>
      </w:r>
    </w:p>
    <w:p>
      <w:pPr>
        <w:jc w:val="left"/>
        <w:rPr>
          <w:rFonts w:hint="default"/>
          <w:b w:val="0"/>
          <w:bCs w:val="0"/>
          <w:lang w:val="e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8"/>
        <w:gridCol w:w="376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8" w:type="dxa"/>
          </w:tcPr>
          <w:p>
            <w:pPr>
              <w:spacing w:line="240" w:lineRule="auto"/>
              <w:jc w:val="center"/>
              <w:rPr>
                <w:rFonts w:hint="default"/>
                <w:b w:val="0"/>
                <w:bCs w:val="0"/>
                <w:vertAlign w:val="baseline"/>
                <w:lang w:val="en"/>
              </w:rPr>
            </w:pPr>
            <w:r>
              <w:rPr>
                <w:rFonts w:hint="default"/>
                <w:b w:val="0"/>
                <w:bCs w:val="0"/>
                <w:vertAlign w:val="baseline"/>
                <w:lang w:val="en"/>
              </w:rPr>
              <w:t>Subnet</w:t>
            </w:r>
          </w:p>
        </w:tc>
        <w:tc>
          <w:tcPr>
            <w:tcW w:w="3763" w:type="dxa"/>
          </w:tcPr>
          <w:p>
            <w:pPr>
              <w:spacing w:line="240" w:lineRule="auto"/>
              <w:jc w:val="center"/>
              <w:rPr>
                <w:rFonts w:hint="default"/>
                <w:b w:val="0"/>
                <w:bCs w:val="0"/>
                <w:vertAlign w:val="baseline"/>
                <w:lang w:val="en"/>
              </w:rPr>
            </w:pPr>
            <w:r>
              <w:rPr>
                <w:rFonts w:hint="default"/>
                <w:b w:val="0"/>
                <w:bCs w:val="0"/>
                <w:vertAlign w:val="baseline"/>
                <w:lang w:val="en"/>
              </w:rPr>
              <w:t>End Devices Yang Perlu Diakomodir</w:t>
            </w:r>
          </w:p>
        </w:tc>
        <w:tc>
          <w:tcPr>
            <w:tcW w:w="2841" w:type="dxa"/>
          </w:tcPr>
          <w:p>
            <w:pPr>
              <w:spacing w:line="240" w:lineRule="auto"/>
              <w:jc w:val="center"/>
              <w:rPr>
                <w:rFonts w:hint="default"/>
                <w:b w:val="0"/>
                <w:bCs w:val="0"/>
                <w:vertAlign w:val="baseline"/>
                <w:lang w:val="en"/>
              </w:rPr>
            </w:pPr>
            <w:r>
              <w:rPr>
                <w:rFonts w:hint="default"/>
                <w:b w:val="0"/>
                <w:bCs w:val="0"/>
                <w:vertAlign w:val="baseline"/>
                <w:lang w:val="en"/>
              </w:rPr>
              <w:t>Contoh End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918" w:type="dxa"/>
          </w:tcPr>
          <w:p>
            <w:pPr>
              <w:spacing w:line="240" w:lineRule="auto"/>
              <w:jc w:val="center"/>
              <w:rPr>
                <w:rFonts w:hint="default"/>
                <w:b w:val="0"/>
                <w:bCs w:val="0"/>
                <w:vertAlign w:val="baseline"/>
                <w:lang w:val="en"/>
              </w:rPr>
            </w:pPr>
            <w:r>
              <w:rPr>
                <w:rFonts w:hint="default"/>
                <w:b w:val="0"/>
                <w:bCs w:val="0"/>
                <w:vertAlign w:val="baseline"/>
                <w:lang w:val="en"/>
              </w:rPr>
              <w:t>Produksi</w:t>
            </w:r>
          </w:p>
        </w:tc>
        <w:tc>
          <w:tcPr>
            <w:tcW w:w="3763" w:type="dxa"/>
          </w:tcPr>
          <w:p>
            <w:pPr>
              <w:spacing w:line="240" w:lineRule="auto"/>
              <w:jc w:val="both"/>
              <w:rPr>
                <w:rFonts w:hint="default"/>
                <w:b w:val="0"/>
                <w:bCs w:val="0"/>
                <w:vertAlign w:val="baseline"/>
                <w:lang w:val="en"/>
              </w:rPr>
            </w:pPr>
            <w:r>
              <w:rPr>
                <w:rFonts w:hint="default"/>
                <w:b w:val="0"/>
                <w:bCs w:val="0"/>
                <w:vertAlign w:val="baseline"/>
                <w:lang w:val="en"/>
              </w:rPr>
              <w:t>12 unit PC dan 1 unit Printer</w:t>
            </w:r>
          </w:p>
        </w:tc>
        <w:tc>
          <w:tcPr>
            <w:tcW w:w="2841" w:type="dxa"/>
          </w:tcPr>
          <w:p>
            <w:pPr>
              <w:spacing w:line="240" w:lineRule="auto"/>
              <w:jc w:val="both"/>
              <w:rPr>
                <w:rFonts w:hint="default"/>
                <w:b w:val="0"/>
                <w:bCs w:val="0"/>
                <w:vertAlign w:val="baseline"/>
                <w:lang w:val="en"/>
              </w:rPr>
            </w:pPr>
            <w:r>
              <w:rPr>
                <w:rFonts w:hint="default"/>
                <w:b w:val="0"/>
                <w:bCs w:val="0"/>
                <w:vertAlign w:val="baseline"/>
                <w:lang w:val="en"/>
              </w:rPr>
              <w:t>PC3, Printer0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8" w:type="dxa"/>
          </w:tcPr>
          <w:p>
            <w:pPr>
              <w:spacing w:line="240" w:lineRule="auto"/>
              <w:jc w:val="center"/>
              <w:rPr>
                <w:rFonts w:hint="default"/>
                <w:b w:val="0"/>
                <w:bCs w:val="0"/>
                <w:vertAlign w:val="baseline"/>
                <w:lang w:val="en"/>
              </w:rPr>
            </w:pPr>
            <w:r>
              <w:rPr>
                <w:rFonts w:hint="default"/>
                <w:b w:val="0"/>
                <w:bCs w:val="0"/>
                <w:vertAlign w:val="baseline"/>
                <w:lang w:val="en"/>
              </w:rPr>
              <w:t>Gudang</w:t>
            </w:r>
          </w:p>
        </w:tc>
        <w:tc>
          <w:tcPr>
            <w:tcW w:w="3763" w:type="dxa"/>
          </w:tcPr>
          <w:p>
            <w:pPr>
              <w:spacing w:line="240" w:lineRule="auto"/>
              <w:jc w:val="both"/>
              <w:rPr>
                <w:rFonts w:hint="default"/>
                <w:b w:val="0"/>
                <w:bCs w:val="0"/>
                <w:vertAlign w:val="baseline"/>
                <w:lang w:val="en"/>
              </w:rPr>
            </w:pPr>
            <w:r>
              <w:rPr>
                <w:rFonts w:hint="default"/>
                <w:b w:val="0"/>
                <w:bCs w:val="0"/>
                <w:vertAlign w:val="baseline"/>
                <w:lang w:val="en"/>
              </w:rPr>
              <w:t>30 unit PC</w:t>
            </w:r>
          </w:p>
        </w:tc>
        <w:tc>
          <w:tcPr>
            <w:tcW w:w="2841" w:type="dxa"/>
          </w:tcPr>
          <w:p>
            <w:pPr>
              <w:spacing w:line="240" w:lineRule="auto"/>
              <w:jc w:val="both"/>
              <w:rPr>
                <w:rFonts w:hint="default"/>
                <w:b w:val="0"/>
                <w:bCs w:val="0"/>
                <w:vertAlign w:val="baseline"/>
                <w:lang w:val="en"/>
              </w:rPr>
            </w:pPr>
            <w:r>
              <w:rPr>
                <w:rFonts w:hint="default"/>
                <w:b w:val="0"/>
                <w:bCs w:val="0"/>
                <w:vertAlign w:val="baseline"/>
                <w:lang w:val="en"/>
              </w:rPr>
              <w:t>PC4, PC5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8" w:type="dxa"/>
          </w:tcPr>
          <w:p>
            <w:pPr>
              <w:spacing w:line="240" w:lineRule="auto"/>
              <w:jc w:val="center"/>
              <w:rPr>
                <w:rFonts w:hint="default"/>
                <w:b w:val="0"/>
                <w:bCs w:val="0"/>
                <w:vertAlign w:val="baseline"/>
                <w:lang w:val="en"/>
              </w:rPr>
            </w:pPr>
            <w:r>
              <w:rPr>
                <w:rFonts w:hint="default"/>
                <w:b w:val="0"/>
                <w:bCs w:val="0"/>
                <w:vertAlign w:val="baseline"/>
                <w:lang w:val="en"/>
              </w:rPr>
              <w:t>Pemasaran</w:t>
            </w:r>
          </w:p>
        </w:tc>
        <w:tc>
          <w:tcPr>
            <w:tcW w:w="3763" w:type="dxa"/>
          </w:tcPr>
          <w:p>
            <w:pPr>
              <w:spacing w:line="240" w:lineRule="auto"/>
              <w:jc w:val="both"/>
              <w:rPr>
                <w:rFonts w:hint="default"/>
                <w:b w:val="0"/>
                <w:bCs w:val="0"/>
                <w:vertAlign w:val="baseline"/>
                <w:lang w:val="en"/>
              </w:rPr>
            </w:pPr>
            <w:r>
              <w:rPr>
                <w:rFonts w:hint="default"/>
                <w:b w:val="0"/>
                <w:bCs w:val="0"/>
                <w:vertAlign w:val="baseline"/>
                <w:lang w:val="en"/>
              </w:rPr>
              <w:t>28 unit PC dan 1 unit Printer</w:t>
            </w:r>
          </w:p>
        </w:tc>
        <w:tc>
          <w:tcPr>
            <w:tcW w:w="2841" w:type="dxa"/>
          </w:tcPr>
          <w:p>
            <w:pPr>
              <w:spacing w:line="240" w:lineRule="auto"/>
              <w:jc w:val="both"/>
              <w:rPr>
                <w:rFonts w:hint="default"/>
                <w:b w:val="0"/>
                <w:bCs w:val="0"/>
                <w:vertAlign w:val="baseline"/>
                <w:lang w:val="en"/>
              </w:rPr>
            </w:pPr>
            <w:r>
              <w:rPr>
                <w:rFonts w:hint="default"/>
                <w:b w:val="0"/>
                <w:bCs w:val="0"/>
                <w:vertAlign w:val="baseline"/>
                <w:lang w:val="en"/>
              </w:rPr>
              <w:t>PC0, Printer2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8" w:type="dxa"/>
          </w:tcPr>
          <w:p>
            <w:pPr>
              <w:spacing w:line="240" w:lineRule="auto"/>
              <w:jc w:val="center"/>
              <w:rPr>
                <w:rFonts w:hint="default"/>
                <w:b w:val="0"/>
                <w:bCs w:val="0"/>
                <w:vertAlign w:val="baseline"/>
                <w:lang w:val="en"/>
              </w:rPr>
            </w:pPr>
            <w:r>
              <w:rPr>
                <w:rFonts w:hint="default"/>
                <w:b w:val="0"/>
                <w:bCs w:val="0"/>
                <w:vertAlign w:val="baseline"/>
                <w:lang w:val="en"/>
              </w:rPr>
              <w:t>Keuangan</w:t>
            </w:r>
          </w:p>
        </w:tc>
        <w:tc>
          <w:tcPr>
            <w:tcW w:w="3763" w:type="dxa"/>
          </w:tcPr>
          <w:p>
            <w:pPr>
              <w:spacing w:line="240" w:lineRule="auto"/>
              <w:jc w:val="both"/>
              <w:rPr>
                <w:rFonts w:hint="default"/>
                <w:b w:val="0"/>
                <w:bCs w:val="0"/>
                <w:vertAlign w:val="baseline"/>
                <w:lang w:val="en"/>
              </w:rPr>
            </w:pPr>
            <w:r>
              <w:rPr>
                <w:rFonts w:hint="default"/>
                <w:b w:val="0"/>
                <w:bCs w:val="0"/>
                <w:vertAlign w:val="baseline"/>
                <w:lang w:val="en"/>
              </w:rPr>
              <w:t>5 unit PC dan 1 unit Printer</w:t>
            </w:r>
          </w:p>
        </w:tc>
        <w:tc>
          <w:tcPr>
            <w:tcW w:w="2841" w:type="dxa"/>
          </w:tcPr>
          <w:p>
            <w:pPr>
              <w:spacing w:line="240" w:lineRule="auto"/>
              <w:jc w:val="both"/>
              <w:rPr>
                <w:rFonts w:hint="default"/>
                <w:b w:val="0"/>
                <w:bCs w:val="0"/>
                <w:vertAlign w:val="baseline"/>
                <w:lang w:val="en"/>
              </w:rPr>
            </w:pPr>
            <w:r>
              <w:rPr>
                <w:rFonts w:hint="default"/>
                <w:b w:val="0"/>
                <w:bCs w:val="0"/>
                <w:vertAlign w:val="baseline"/>
                <w:lang w:val="en"/>
              </w:rPr>
              <w:t>PC1, Printer1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8" w:type="dxa"/>
          </w:tcPr>
          <w:p>
            <w:pPr>
              <w:spacing w:line="240" w:lineRule="auto"/>
              <w:jc w:val="center"/>
              <w:rPr>
                <w:rFonts w:hint="default"/>
                <w:b w:val="0"/>
                <w:bCs w:val="0"/>
                <w:vertAlign w:val="baseline"/>
                <w:lang w:val="en"/>
              </w:rPr>
            </w:pPr>
            <w:r>
              <w:rPr>
                <w:rFonts w:hint="default"/>
                <w:b w:val="0"/>
                <w:bCs w:val="0"/>
                <w:vertAlign w:val="baseline"/>
                <w:lang w:val="en"/>
              </w:rPr>
              <w:t>SDM</w:t>
            </w:r>
          </w:p>
        </w:tc>
        <w:tc>
          <w:tcPr>
            <w:tcW w:w="3763" w:type="dxa"/>
          </w:tcPr>
          <w:p>
            <w:pPr>
              <w:spacing w:line="240" w:lineRule="auto"/>
              <w:jc w:val="both"/>
              <w:rPr>
                <w:rFonts w:hint="default"/>
                <w:b w:val="0"/>
                <w:bCs w:val="0"/>
                <w:vertAlign w:val="baseline"/>
                <w:lang w:val="en"/>
              </w:rPr>
            </w:pPr>
            <w:r>
              <w:rPr>
                <w:rFonts w:hint="default"/>
                <w:b w:val="0"/>
                <w:bCs w:val="0"/>
                <w:vertAlign w:val="baseline"/>
                <w:lang w:val="en"/>
              </w:rPr>
              <w:t>3 unit PC dan 1 unit Printer</w:t>
            </w:r>
          </w:p>
        </w:tc>
        <w:tc>
          <w:tcPr>
            <w:tcW w:w="2841" w:type="dxa"/>
          </w:tcPr>
          <w:p>
            <w:pPr>
              <w:spacing w:line="240" w:lineRule="auto"/>
              <w:jc w:val="both"/>
              <w:rPr>
                <w:rFonts w:hint="default"/>
                <w:b w:val="0"/>
                <w:bCs w:val="0"/>
                <w:vertAlign w:val="baseline"/>
                <w:lang w:val="en"/>
              </w:rPr>
            </w:pPr>
            <w:r>
              <w:rPr>
                <w:rFonts w:hint="default"/>
                <w:b w:val="0"/>
                <w:bCs w:val="0"/>
                <w:vertAlign w:val="baseline"/>
                <w:lang w:val="en"/>
              </w:rPr>
              <w:t>PC2, Printer3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18" w:type="dxa"/>
          </w:tcPr>
          <w:p>
            <w:pPr>
              <w:spacing w:line="240" w:lineRule="auto"/>
              <w:jc w:val="center"/>
              <w:rPr>
                <w:rFonts w:hint="default"/>
                <w:b w:val="0"/>
                <w:bCs w:val="0"/>
                <w:vertAlign w:val="baseline"/>
                <w:lang w:val="en"/>
              </w:rPr>
            </w:pPr>
            <w:r>
              <w:rPr>
                <w:rFonts w:hint="default"/>
                <w:b w:val="0"/>
                <w:bCs w:val="0"/>
                <w:vertAlign w:val="baseline"/>
                <w:lang w:val="en"/>
              </w:rPr>
              <w:t>IT</w:t>
            </w:r>
          </w:p>
        </w:tc>
        <w:tc>
          <w:tcPr>
            <w:tcW w:w="3763" w:type="dxa"/>
          </w:tcPr>
          <w:p>
            <w:pPr>
              <w:spacing w:line="240" w:lineRule="auto"/>
              <w:jc w:val="both"/>
              <w:rPr>
                <w:rFonts w:hint="default"/>
                <w:b w:val="0"/>
                <w:bCs w:val="0"/>
                <w:vertAlign w:val="baseline"/>
                <w:lang w:val="en"/>
              </w:rPr>
            </w:pPr>
            <w:r>
              <w:rPr>
                <w:rFonts w:hint="default"/>
                <w:b w:val="0"/>
                <w:bCs w:val="0"/>
                <w:vertAlign w:val="baseline"/>
                <w:lang w:val="en"/>
              </w:rPr>
              <w:t xml:space="preserve">29 unit PC dan 1 unit server </w:t>
            </w:r>
          </w:p>
        </w:tc>
        <w:tc>
          <w:tcPr>
            <w:tcW w:w="2841" w:type="dxa"/>
          </w:tcPr>
          <w:p>
            <w:pPr>
              <w:spacing w:line="240" w:lineRule="auto"/>
              <w:jc w:val="both"/>
              <w:rPr>
                <w:rFonts w:hint="default"/>
                <w:b w:val="0"/>
                <w:bCs w:val="0"/>
                <w:vertAlign w:val="baseline"/>
                <w:lang w:val="en"/>
              </w:rPr>
            </w:pPr>
            <w:r>
              <w:rPr>
                <w:rFonts w:hint="default"/>
                <w:b w:val="0"/>
                <w:bCs w:val="0"/>
                <w:vertAlign w:val="baseline"/>
                <w:lang w:val="en"/>
              </w:rPr>
              <w:t>PC6 dan Server1</w:t>
            </w:r>
          </w:p>
        </w:tc>
      </w:tr>
    </w:tbl>
    <w:p>
      <w:pPr>
        <w:jc w:val="both"/>
        <w:rPr>
          <w:rFonts w:hint="default"/>
          <w:b w:val="0"/>
          <w:bCs w:val="0"/>
          <w:lang w:val="en"/>
        </w:rPr>
      </w:pPr>
    </w:p>
    <w:p>
      <w:pPr>
        <w:jc w:val="both"/>
        <w:rPr>
          <w:rFonts w:hint="default"/>
          <w:b/>
          <w:bCs/>
          <w:lang w:val="en"/>
        </w:rPr>
      </w:pPr>
      <w:r>
        <w:rPr>
          <w:rFonts w:hint="default"/>
          <w:b/>
          <w:bCs/>
          <w:lang w:val="en"/>
        </w:rPr>
        <w:t>Tugas Anda:</w:t>
      </w:r>
    </w:p>
    <w:p>
      <w:pPr>
        <w:numPr>
          <w:ilvl w:val="0"/>
          <w:numId w:val="1"/>
        </w:numPr>
        <w:jc w:val="both"/>
        <w:rPr>
          <w:rFonts w:hint="default"/>
          <w:b w:val="0"/>
          <w:bCs w:val="0"/>
          <w:lang w:val="en"/>
        </w:rPr>
      </w:pPr>
      <w:r>
        <w:rPr>
          <w:rFonts w:hint="default"/>
          <w:b w:val="0"/>
          <w:bCs w:val="0"/>
          <w:lang w:val="en"/>
        </w:rPr>
        <w:t>Buka kembali file packettracer anda pada saat mengerjakan worksheet-6, save as menjadi file baru untuk worksheet-8.</w:t>
      </w:r>
    </w:p>
    <w:p>
      <w:pPr>
        <w:numPr>
          <w:ilvl w:val="0"/>
          <w:numId w:val="1"/>
        </w:numPr>
        <w:ind w:left="0" w:leftChars="0" w:firstLine="0" w:firstLineChars="0"/>
        <w:jc w:val="both"/>
        <w:rPr>
          <w:rFonts w:hint="default"/>
          <w:b w:val="0"/>
          <w:bCs w:val="0"/>
          <w:lang w:val="en"/>
        </w:rPr>
      </w:pPr>
      <w:r>
        <w:rPr>
          <w:rFonts w:hint="default"/>
          <w:b w:val="0"/>
          <w:bCs w:val="0"/>
          <w:lang w:val="en"/>
        </w:rPr>
        <w:t>Cek kembali jenis/tipe router anda, pastikan router yang anda gunakan sudah compatible dengan routing protocol RIP dan OSPF. Jika belum compatible, silakan ganti dengan yang compatible dengan kedua jenis routing protocol tersebut.</w:t>
      </w:r>
    </w:p>
    <w:p>
      <w:pPr>
        <w:numPr>
          <w:ilvl w:val="0"/>
          <w:numId w:val="1"/>
        </w:numPr>
        <w:ind w:left="0" w:leftChars="0" w:firstLine="0" w:firstLineChars="0"/>
        <w:jc w:val="both"/>
        <w:rPr>
          <w:rFonts w:hint="default"/>
          <w:b w:val="0"/>
          <w:bCs w:val="0"/>
          <w:lang w:val="en"/>
        </w:rPr>
      </w:pPr>
      <w:r>
        <w:rPr>
          <w:rFonts w:hint="default"/>
          <w:b w:val="0"/>
          <w:bCs w:val="0"/>
          <w:lang w:val="en"/>
        </w:rPr>
        <w:t>Buatlah alokasi IP Address untuk semua  subnet yang ada pada topologi. Jika sudah membuat alokasi alamat IP, pastikan bahwa alaokasi alamat IP yang anda berikan sudah tepat sesuai kebutuhan. Jika ada kesahalan pada WS-6 silakan revisi kembali. Jangan lupa memberikan alamat IP pada setiap interface router.  Gunakan tabel-tabel berikut untuk mencatat hasil pekerjan anda.</w:t>
      </w:r>
    </w:p>
    <w:tbl>
      <w:tblPr>
        <w:tblStyle w:val="9"/>
        <w:tblW w:w="8417" w:type="dxa"/>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9"/>
        <w:gridCol w:w="1637"/>
        <w:gridCol w:w="1888"/>
        <w:gridCol w:w="1787"/>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tcPr>
          <w:p>
            <w:pPr>
              <w:numPr>
                <w:ilvl w:val="0"/>
                <w:numId w:val="0"/>
              </w:numPr>
              <w:jc w:val="center"/>
              <w:rPr>
                <w:rFonts w:hint="default"/>
                <w:b/>
                <w:bCs/>
                <w:vertAlign w:val="baseline"/>
                <w:lang w:val="en"/>
              </w:rPr>
            </w:pPr>
            <w:r>
              <w:rPr>
                <w:rFonts w:hint="default"/>
                <w:b/>
                <w:bCs/>
                <w:vertAlign w:val="baseline"/>
                <w:lang w:val="en"/>
              </w:rPr>
              <w:t>Subnet</w:t>
            </w:r>
          </w:p>
        </w:tc>
        <w:tc>
          <w:tcPr>
            <w:tcW w:w="1637" w:type="dxa"/>
          </w:tcPr>
          <w:p>
            <w:pPr>
              <w:numPr>
                <w:ilvl w:val="0"/>
                <w:numId w:val="0"/>
              </w:numPr>
              <w:jc w:val="center"/>
              <w:rPr>
                <w:rFonts w:hint="default"/>
                <w:b/>
                <w:bCs/>
                <w:vertAlign w:val="baseline"/>
                <w:lang w:val="en"/>
              </w:rPr>
            </w:pPr>
            <w:r>
              <w:rPr>
                <w:rFonts w:hint="default"/>
                <w:b/>
                <w:bCs/>
                <w:vertAlign w:val="baseline"/>
                <w:lang w:val="en"/>
              </w:rPr>
              <w:t>Network Address</w:t>
            </w:r>
          </w:p>
        </w:tc>
        <w:tc>
          <w:tcPr>
            <w:tcW w:w="1888" w:type="dxa"/>
          </w:tcPr>
          <w:p>
            <w:pPr>
              <w:numPr>
                <w:ilvl w:val="0"/>
                <w:numId w:val="0"/>
              </w:numPr>
              <w:jc w:val="center"/>
              <w:rPr>
                <w:rFonts w:hint="default"/>
                <w:b/>
                <w:bCs/>
                <w:vertAlign w:val="baseline"/>
                <w:lang w:val="en"/>
              </w:rPr>
            </w:pPr>
            <w:r>
              <w:rPr>
                <w:rFonts w:hint="default"/>
                <w:b/>
                <w:bCs/>
                <w:vertAlign w:val="baseline"/>
                <w:lang w:val="en"/>
              </w:rPr>
              <w:t>Subnet Mask</w:t>
            </w:r>
          </w:p>
        </w:tc>
        <w:tc>
          <w:tcPr>
            <w:tcW w:w="1787" w:type="dxa"/>
          </w:tcPr>
          <w:p>
            <w:pPr>
              <w:numPr>
                <w:ilvl w:val="0"/>
                <w:numId w:val="0"/>
              </w:numPr>
              <w:jc w:val="center"/>
              <w:rPr>
                <w:rFonts w:hint="default"/>
                <w:b/>
                <w:bCs/>
                <w:vertAlign w:val="baseline"/>
                <w:lang w:val="en"/>
              </w:rPr>
            </w:pPr>
            <w:r>
              <w:rPr>
                <w:rFonts w:hint="default"/>
                <w:b/>
                <w:bCs/>
                <w:vertAlign w:val="baseline"/>
                <w:lang w:val="en"/>
              </w:rPr>
              <w:t>First Host</w:t>
            </w:r>
          </w:p>
        </w:tc>
        <w:tc>
          <w:tcPr>
            <w:tcW w:w="1616" w:type="dxa"/>
          </w:tcPr>
          <w:p>
            <w:pPr>
              <w:numPr>
                <w:ilvl w:val="0"/>
                <w:numId w:val="0"/>
              </w:numPr>
              <w:jc w:val="center"/>
              <w:rPr>
                <w:rFonts w:hint="default"/>
                <w:b/>
                <w:bCs/>
                <w:vertAlign w:val="baseline"/>
                <w:lang w:val="en"/>
              </w:rPr>
            </w:pPr>
            <w:r>
              <w:rPr>
                <w:rFonts w:hint="default"/>
                <w:b/>
                <w:bCs/>
                <w:vertAlign w:val="baseline"/>
                <w:lang w:val="en"/>
              </w:rPr>
              <w:t>Last Host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vAlign w:val="top"/>
          </w:tcPr>
          <w:p>
            <w:pPr>
              <w:spacing w:line="240" w:lineRule="auto"/>
              <w:jc w:val="center"/>
              <w:rPr>
                <w:rFonts w:hint="default"/>
                <w:b w:val="0"/>
                <w:bCs w:val="0"/>
                <w:vertAlign w:val="baseline"/>
                <w:lang w:val="en"/>
              </w:rPr>
            </w:pPr>
            <w:r>
              <w:rPr>
                <w:rFonts w:hint="default"/>
                <w:b w:val="0"/>
                <w:bCs w:val="0"/>
                <w:vertAlign w:val="baseline"/>
                <w:lang w:val="en"/>
              </w:rPr>
              <w:t>Produksi</w:t>
            </w:r>
          </w:p>
        </w:tc>
        <w:tc>
          <w:tcPr>
            <w:tcW w:w="1637" w:type="dxa"/>
          </w:tcPr>
          <w:p>
            <w:pPr>
              <w:numPr>
                <w:ilvl w:val="0"/>
                <w:numId w:val="0"/>
              </w:numPr>
              <w:jc w:val="center"/>
              <w:rPr>
                <w:rFonts w:hint="default"/>
                <w:b w:val="0"/>
                <w:bCs w:val="0"/>
                <w:vertAlign w:val="baseline"/>
                <w:lang w:val="en"/>
              </w:rPr>
            </w:pPr>
            <w:r>
              <w:rPr>
                <w:rFonts w:hint="default"/>
                <w:b w:val="0"/>
                <w:bCs w:val="0"/>
                <w:vertAlign w:val="baseline"/>
                <w:lang w:val="en"/>
              </w:rPr>
              <w:t>192.168.1.....</w:t>
            </w:r>
          </w:p>
        </w:tc>
        <w:tc>
          <w:tcPr>
            <w:tcW w:w="1888" w:type="dxa"/>
          </w:tcPr>
          <w:p>
            <w:pPr>
              <w:numPr>
                <w:ilvl w:val="0"/>
                <w:numId w:val="0"/>
              </w:numPr>
              <w:jc w:val="center"/>
              <w:rPr>
                <w:rFonts w:hint="default"/>
                <w:b w:val="0"/>
                <w:bCs w:val="0"/>
                <w:vertAlign w:val="baseline"/>
                <w:lang w:val="en"/>
              </w:rPr>
            </w:pPr>
            <w:r>
              <w:rPr>
                <w:rFonts w:hint="default"/>
                <w:b w:val="0"/>
                <w:bCs w:val="0"/>
                <w:vertAlign w:val="baseline"/>
                <w:lang w:val="en"/>
              </w:rPr>
              <w:t>255.255.255.....</w:t>
            </w:r>
          </w:p>
        </w:tc>
        <w:tc>
          <w:tcPr>
            <w:tcW w:w="1787" w:type="dxa"/>
          </w:tcPr>
          <w:p>
            <w:pPr>
              <w:numPr>
                <w:ilvl w:val="0"/>
                <w:numId w:val="0"/>
              </w:numPr>
              <w:jc w:val="center"/>
              <w:rPr>
                <w:rFonts w:hint="default"/>
                <w:b w:val="0"/>
                <w:bCs w:val="0"/>
                <w:vertAlign w:val="baseline"/>
                <w:lang w:val="en"/>
              </w:rPr>
            </w:pPr>
          </w:p>
        </w:tc>
        <w:tc>
          <w:tcPr>
            <w:tcW w:w="1616" w:type="dxa"/>
          </w:tcPr>
          <w:p>
            <w:pPr>
              <w:numPr>
                <w:ilvl w:val="0"/>
                <w:numId w:val="0"/>
              </w:numPr>
              <w:jc w:val="center"/>
              <w:rPr>
                <w:rFonts w:hint="default"/>
                <w:b w:val="0"/>
                <w:bCs w:val="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vAlign w:val="top"/>
          </w:tcPr>
          <w:p>
            <w:pPr>
              <w:spacing w:line="240" w:lineRule="auto"/>
              <w:jc w:val="center"/>
              <w:rPr>
                <w:rFonts w:hint="default"/>
                <w:b w:val="0"/>
                <w:bCs w:val="0"/>
                <w:vertAlign w:val="baseline"/>
                <w:lang w:val="en"/>
              </w:rPr>
            </w:pPr>
            <w:r>
              <w:rPr>
                <w:rFonts w:hint="default"/>
                <w:b w:val="0"/>
                <w:bCs w:val="0"/>
                <w:vertAlign w:val="baseline"/>
                <w:lang w:val="en"/>
              </w:rPr>
              <w:t>Gudang</w:t>
            </w:r>
          </w:p>
        </w:tc>
        <w:tc>
          <w:tcPr>
            <w:tcW w:w="1637" w:type="dxa"/>
          </w:tcPr>
          <w:p>
            <w:pPr>
              <w:numPr>
                <w:ilvl w:val="0"/>
                <w:numId w:val="0"/>
              </w:numPr>
              <w:jc w:val="center"/>
              <w:rPr>
                <w:rFonts w:hint="default"/>
                <w:b w:val="0"/>
                <w:bCs w:val="0"/>
                <w:vertAlign w:val="baseline"/>
                <w:lang w:val="en"/>
              </w:rPr>
            </w:pPr>
          </w:p>
        </w:tc>
        <w:tc>
          <w:tcPr>
            <w:tcW w:w="1888" w:type="dxa"/>
          </w:tcPr>
          <w:p>
            <w:pPr>
              <w:numPr>
                <w:ilvl w:val="0"/>
                <w:numId w:val="0"/>
              </w:numPr>
              <w:jc w:val="center"/>
              <w:rPr>
                <w:rFonts w:hint="default"/>
                <w:b w:val="0"/>
                <w:bCs w:val="0"/>
                <w:vertAlign w:val="baseline"/>
                <w:lang w:val="en"/>
              </w:rPr>
            </w:pPr>
          </w:p>
        </w:tc>
        <w:tc>
          <w:tcPr>
            <w:tcW w:w="1787" w:type="dxa"/>
          </w:tcPr>
          <w:p>
            <w:pPr>
              <w:numPr>
                <w:ilvl w:val="0"/>
                <w:numId w:val="0"/>
              </w:numPr>
              <w:jc w:val="center"/>
              <w:rPr>
                <w:rFonts w:hint="default"/>
                <w:b w:val="0"/>
                <w:bCs w:val="0"/>
                <w:vertAlign w:val="baseline"/>
                <w:lang w:val="en"/>
              </w:rPr>
            </w:pPr>
          </w:p>
        </w:tc>
        <w:tc>
          <w:tcPr>
            <w:tcW w:w="1616" w:type="dxa"/>
          </w:tcPr>
          <w:p>
            <w:pPr>
              <w:numPr>
                <w:ilvl w:val="0"/>
                <w:numId w:val="0"/>
              </w:numPr>
              <w:jc w:val="center"/>
              <w:rPr>
                <w:rFonts w:hint="default"/>
                <w:b w:val="0"/>
                <w:bCs w:val="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89" w:type="dxa"/>
            <w:vAlign w:val="top"/>
          </w:tcPr>
          <w:p>
            <w:pPr>
              <w:spacing w:line="240" w:lineRule="auto"/>
              <w:jc w:val="center"/>
              <w:rPr>
                <w:rFonts w:hint="default"/>
                <w:b w:val="0"/>
                <w:bCs w:val="0"/>
                <w:vertAlign w:val="baseline"/>
                <w:lang w:val="en"/>
              </w:rPr>
            </w:pPr>
            <w:r>
              <w:rPr>
                <w:rFonts w:hint="default"/>
                <w:b w:val="0"/>
                <w:bCs w:val="0"/>
                <w:vertAlign w:val="baseline"/>
                <w:lang w:val="en"/>
              </w:rPr>
              <w:t>Pemasaran</w:t>
            </w:r>
          </w:p>
        </w:tc>
        <w:tc>
          <w:tcPr>
            <w:tcW w:w="1637" w:type="dxa"/>
          </w:tcPr>
          <w:p>
            <w:pPr>
              <w:numPr>
                <w:ilvl w:val="0"/>
                <w:numId w:val="0"/>
              </w:numPr>
              <w:jc w:val="center"/>
              <w:rPr>
                <w:rFonts w:hint="default"/>
                <w:b w:val="0"/>
                <w:bCs w:val="0"/>
                <w:vertAlign w:val="baseline"/>
                <w:lang w:val="en"/>
              </w:rPr>
            </w:pPr>
          </w:p>
        </w:tc>
        <w:tc>
          <w:tcPr>
            <w:tcW w:w="1888" w:type="dxa"/>
          </w:tcPr>
          <w:p>
            <w:pPr>
              <w:numPr>
                <w:ilvl w:val="0"/>
                <w:numId w:val="0"/>
              </w:numPr>
              <w:jc w:val="center"/>
              <w:rPr>
                <w:rFonts w:hint="default"/>
                <w:b w:val="0"/>
                <w:bCs w:val="0"/>
                <w:vertAlign w:val="baseline"/>
                <w:lang w:val="en"/>
              </w:rPr>
            </w:pPr>
          </w:p>
        </w:tc>
        <w:tc>
          <w:tcPr>
            <w:tcW w:w="1787" w:type="dxa"/>
          </w:tcPr>
          <w:p>
            <w:pPr>
              <w:numPr>
                <w:ilvl w:val="0"/>
                <w:numId w:val="0"/>
              </w:numPr>
              <w:jc w:val="center"/>
              <w:rPr>
                <w:rFonts w:hint="default"/>
                <w:b w:val="0"/>
                <w:bCs w:val="0"/>
                <w:vertAlign w:val="baseline"/>
                <w:lang w:val="en"/>
              </w:rPr>
            </w:pPr>
          </w:p>
        </w:tc>
        <w:tc>
          <w:tcPr>
            <w:tcW w:w="1616" w:type="dxa"/>
          </w:tcPr>
          <w:p>
            <w:pPr>
              <w:numPr>
                <w:ilvl w:val="0"/>
                <w:numId w:val="0"/>
              </w:numPr>
              <w:jc w:val="center"/>
              <w:rPr>
                <w:rFonts w:hint="default"/>
                <w:b w:val="0"/>
                <w:bCs w:val="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9" w:type="dxa"/>
            <w:vAlign w:val="top"/>
          </w:tcPr>
          <w:p>
            <w:pPr>
              <w:spacing w:line="240" w:lineRule="auto"/>
              <w:jc w:val="center"/>
              <w:rPr>
                <w:rFonts w:hint="default"/>
                <w:b w:val="0"/>
                <w:bCs w:val="0"/>
                <w:vertAlign w:val="baseline"/>
                <w:lang w:val="en"/>
              </w:rPr>
            </w:pPr>
            <w:r>
              <w:rPr>
                <w:rFonts w:hint="default"/>
                <w:b w:val="0"/>
                <w:bCs w:val="0"/>
                <w:vertAlign w:val="baseline"/>
                <w:lang w:val="en"/>
              </w:rPr>
              <w:t>Keuangan</w:t>
            </w:r>
          </w:p>
        </w:tc>
        <w:tc>
          <w:tcPr>
            <w:tcW w:w="1637" w:type="dxa"/>
          </w:tcPr>
          <w:p>
            <w:pPr>
              <w:numPr>
                <w:ilvl w:val="0"/>
                <w:numId w:val="0"/>
              </w:numPr>
              <w:jc w:val="center"/>
              <w:rPr>
                <w:rFonts w:hint="default"/>
                <w:b w:val="0"/>
                <w:bCs w:val="0"/>
                <w:vertAlign w:val="baseline"/>
                <w:lang w:val="en"/>
              </w:rPr>
            </w:pPr>
          </w:p>
        </w:tc>
        <w:tc>
          <w:tcPr>
            <w:tcW w:w="1888" w:type="dxa"/>
          </w:tcPr>
          <w:p>
            <w:pPr>
              <w:numPr>
                <w:ilvl w:val="0"/>
                <w:numId w:val="0"/>
              </w:numPr>
              <w:jc w:val="center"/>
              <w:rPr>
                <w:rFonts w:hint="default"/>
                <w:b w:val="0"/>
                <w:bCs w:val="0"/>
                <w:vertAlign w:val="baseline"/>
                <w:lang w:val="en"/>
              </w:rPr>
            </w:pPr>
          </w:p>
        </w:tc>
        <w:tc>
          <w:tcPr>
            <w:tcW w:w="1787" w:type="dxa"/>
          </w:tcPr>
          <w:p>
            <w:pPr>
              <w:numPr>
                <w:ilvl w:val="0"/>
                <w:numId w:val="0"/>
              </w:numPr>
              <w:jc w:val="center"/>
              <w:rPr>
                <w:rFonts w:hint="default"/>
                <w:b w:val="0"/>
                <w:bCs w:val="0"/>
                <w:vertAlign w:val="baseline"/>
                <w:lang w:val="en"/>
              </w:rPr>
            </w:pPr>
          </w:p>
        </w:tc>
        <w:tc>
          <w:tcPr>
            <w:tcW w:w="1616" w:type="dxa"/>
          </w:tcPr>
          <w:p>
            <w:pPr>
              <w:numPr>
                <w:ilvl w:val="0"/>
                <w:numId w:val="0"/>
              </w:numPr>
              <w:jc w:val="center"/>
              <w:rPr>
                <w:rFonts w:hint="default"/>
                <w:b w:val="0"/>
                <w:bCs w:val="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489" w:type="dxa"/>
            <w:vAlign w:val="top"/>
          </w:tcPr>
          <w:p>
            <w:pPr>
              <w:spacing w:line="240" w:lineRule="auto"/>
              <w:jc w:val="center"/>
              <w:rPr>
                <w:rFonts w:hint="default"/>
                <w:b w:val="0"/>
                <w:bCs w:val="0"/>
                <w:vertAlign w:val="baseline"/>
                <w:lang w:val="en"/>
              </w:rPr>
            </w:pPr>
            <w:r>
              <w:rPr>
                <w:rFonts w:hint="default"/>
                <w:b w:val="0"/>
                <w:bCs w:val="0"/>
                <w:vertAlign w:val="baseline"/>
                <w:lang w:val="en"/>
              </w:rPr>
              <w:t>SDM</w:t>
            </w:r>
          </w:p>
        </w:tc>
        <w:tc>
          <w:tcPr>
            <w:tcW w:w="1637" w:type="dxa"/>
          </w:tcPr>
          <w:p>
            <w:pPr>
              <w:numPr>
                <w:ilvl w:val="0"/>
                <w:numId w:val="0"/>
              </w:numPr>
              <w:jc w:val="center"/>
              <w:rPr>
                <w:rFonts w:hint="default"/>
                <w:b w:val="0"/>
                <w:bCs w:val="0"/>
                <w:vertAlign w:val="baseline"/>
                <w:lang w:val="en"/>
              </w:rPr>
            </w:pPr>
          </w:p>
        </w:tc>
        <w:tc>
          <w:tcPr>
            <w:tcW w:w="1888" w:type="dxa"/>
          </w:tcPr>
          <w:p>
            <w:pPr>
              <w:numPr>
                <w:ilvl w:val="0"/>
                <w:numId w:val="0"/>
              </w:numPr>
              <w:jc w:val="center"/>
              <w:rPr>
                <w:rFonts w:hint="default"/>
                <w:b w:val="0"/>
                <w:bCs w:val="0"/>
                <w:vertAlign w:val="baseline"/>
                <w:lang w:val="en"/>
              </w:rPr>
            </w:pPr>
          </w:p>
        </w:tc>
        <w:tc>
          <w:tcPr>
            <w:tcW w:w="1787" w:type="dxa"/>
          </w:tcPr>
          <w:p>
            <w:pPr>
              <w:numPr>
                <w:ilvl w:val="0"/>
                <w:numId w:val="0"/>
              </w:numPr>
              <w:jc w:val="center"/>
              <w:rPr>
                <w:rFonts w:hint="default"/>
                <w:b w:val="0"/>
                <w:bCs w:val="0"/>
                <w:vertAlign w:val="baseline"/>
                <w:lang w:val="en"/>
              </w:rPr>
            </w:pPr>
          </w:p>
        </w:tc>
        <w:tc>
          <w:tcPr>
            <w:tcW w:w="1616" w:type="dxa"/>
          </w:tcPr>
          <w:p>
            <w:pPr>
              <w:numPr>
                <w:ilvl w:val="0"/>
                <w:numId w:val="0"/>
              </w:numPr>
              <w:jc w:val="center"/>
              <w:rPr>
                <w:rFonts w:hint="default"/>
                <w:b w:val="0"/>
                <w:bCs w:val="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489" w:type="dxa"/>
            <w:vAlign w:val="top"/>
          </w:tcPr>
          <w:p>
            <w:pPr>
              <w:spacing w:line="240" w:lineRule="auto"/>
              <w:jc w:val="center"/>
              <w:rPr>
                <w:rFonts w:hint="default"/>
                <w:b w:val="0"/>
                <w:bCs w:val="0"/>
                <w:vertAlign w:val="baseline"/>
                <w:lang w:val="en"/>
              </w:rPr>
            </w:pPr>
            <w:r>
              <w:rPr>
                <w:rFonts w:hint="default"/>
                <w:b w:val="0"/>
                <w:bCs w:val="0"/>
                <w:vertAlign w:val="baseline"/>
                <w:lang w:val="en"/>
              </w:rPr>
              <w:t>IT</w:t>
            </w:r>
          </w:p>
        </w:tc>
        <w:tc>
          <w:tcPr>
            <w:tcW w:w="1637" w:type="dxa"/>
          </w:tcPr>
          <w:p>
            <w:pPr>
              <w:numPr>
                <w:ilvl w:val="0"/>
                <w:numId w:val="0"/>
              </w:numPr>
              <w:jc w:val="center"/>
              <w:rPr>
                <w:rFonts w:hint="default"/>
                <w:b w:val="0"/>
                <w:bCs w:val="0"/>
                <w:vertAlign w:val="baseline"/>
                <w:lang w:val="en"/>
              </w:rPr>
            </w:pPr>
          </w:p>
        </w:tc>
        <w:tc>
          <w:tcPr>
            <w:tcW w:w="1888" w:type="dxa"/>
          </w:tcPr>
          <w:p>
            <w:pPr>
              <w:numPr>
                <w:ilvl w:val="0"/>
                <w:numId w:val="0"/>
              </w:numPr>
              <w:jc w:val="center"/>
              <w:rPr>
                <w:rFonts w:hint="default"/>
                <w:b w:val="0"/>
                <w:bCs w:val="0"/>
                <w:vertAlign w:val="baseline"/>
                <w:lang w:val="en"/>
              </w:rPr>
            </w:pPr>
          </w:p>
        </w:tc>
        <w:tc>
          <w:tcPr>
            <w:tcW w:w="1787" w:type="dxa"/>
          </w:tcPr>
          <w:p>
            <w:pPr>
              <w:numPr>
                <w:ilvl w:val="0"/>
                <w:numId w:val="0"/>
              </w:numPr>
              <w:jc w:val="center"/>
              <w:rPr>
                <w:rFonts w:hint="default"/>
                <w:b w:val="0"/>
                <w:bCs w:val="0"/>
                <w:vertAlign w:val="baseline"/>
                <w:lang w:val="en"/>
              </w:rPr>
            </w:pPr>
          </w:p>
        </w:tc>
        <w:tc>
          <w:tcPr>
            <w:tcW w:w="1616" w:type="dxa"/>
          </w:tcPr>
          <w:p>
            <w:pPr>
              <w:numPr>
                <w:ilvl w:val="0"/>
                <w:numId w:val="0"/>
              </w:numPr>
              <w:jc w:val="center"/>
              <w:rPr>
                <w:rFonts w:hint="default"/>
                <w:b w:val="0"/>
                <w:bCs w:val="0"/>
                <w:vertAlign w:val="baseline"/>
                <w:lang w:val="en"/>
              </w:rPr>
            </w:pPr>
          </w:p>
        </w:tc>
      </w:tr>
    </w:tbl>
    <w:p>
      <w:pPr>
        <w:numPr>
          <w:numId w:val="0"/>
        </w:numPr>
        <w:ind w:leftChars="0"/>
        <w:jc w:val="both"/>
        <w:rPr>
          <w:rFonts w:hint="default"/>
          <w:b w:val="0"/>
          <w:bCs w:val="0"/>
          <w:lang w:val="e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default"/>
                <w:b w:val="0"/>
                <w:bCs w:val="0"/>
                <w:vertAlign w:val="baseline"/>
                <w:lang w:val="en"/>
              </w:rPr>
            </w:pPr>
            <w:r>
              <w:rPr>
                <w:rFonts w:hint="default"/>
                <w:b w:val="0"/>
                <w:bCs w:val="0"/>
                <w:vertAlign w:val="baseline"/>
                <w:lang w:val="en"/>
              </w:rPr>
              <w:t>Device</w:t>
            </w:r>
          </w:p>
        </w:tc>
        <w:tc>
          <w:tcPr>
            <w:tcW w:w="2130" w:type="dxa"/>
          </w:tcPr>
          <w:p>
            <w:pPr>
              <w:numPr>
                <w:ilvl w:val="0"/>
                <w:numId w:val="0"/>
              </w:numPr>
              <w:jc w:val="center"/>
              <w:rPr>
                <w:rFonts w:hint="default"/>
                <w:b w:val="0"/>
                <w:bCs w:val="0"/>
                <w:vertAlign w:val="baseline"/>
                <w:lang w:val="en"/>
              </w:rPr>
            </w:pPr>
            <w:r>
              <w:rPr>
                <w:rFonts w:hint="default"/>
                <w:b w:val="0"/>
                <w:bCs w:val="0"/>
                <w:vertAlign w:val="baseline"/>
                <w:lang w:val="en"/>
              </w:rPr>
              <w:t>IPv4 Address</w:t>
            </w:r>
          </w:p>
        </w:tc>
        <w:tc>
          <w:tcPr>
            <w:tcW w:w="2131" w:type="dxa"/>
          </w:tcPr>
          <w:p>
            <w:pPr>
              <w:numPr>
                <w:ilvl w:val="0"/>
                <w:numId w:val="0"/>
              </w:numPr>
              <w:jc w:val="center"/>
              <w:rPr>
                <w:rFonts w:hint="default"/>
                <w:b w:val="0"/>
                <w:bCs w:val="0"/>
                <w:vertAlign w:val="baseline"/>
                <w:lang w:val="en"/>
              </w:rPr>
            </w:pPr>
            <w:r>
              <w:rPr>
                <w:rFonts w:hint="default"/>
                <w:b w:val="0"/>
                <w:bCs w:val="0"/>
                <w:vertAlign w:val="baseline"/>
                <w:lang w:val="en"/>
              </w:rPr>
              <w:t>Subnet Mask</w:t>
            </w:r>
          </w:p>
        </w:tc>
        <w:tc>
          <w:tcPr>
            <w:tcW w:w="2131" w:type="dxa"/>
          </w:tcPr>
          <w:p>
            <w:pPr>
              <w:numPr>
                <w:ilvl w:val="0"/>
                <w:numId w:val="0"/>
              </w:numPr>
              <w:jc w:val="center"/>
              <w:rPr>
                <w:rFonts w:hint="default"/>
                <w:b w:val="0"/>
                <w:bCs w:val="0"/>
                <w:vertAlign w:val="baseline"/>
                <w:lang w:val="en"/>
              </w:rPr>
            </w:pPr>
            <w:r>
              <w:rPr>
                <w:rFonts w:hint="default"/>
                <w:b w:val="0"/>
                <w:bCs w:val="0"/>
                <w:vertAlign w:val="baseline"/>
                <w:lang w:val="en"/>
              </w:rPr>
              <w:t>Default Gateway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default"/>
                <w:b w:val="0"/>
                <w:bCs w:val="0"/>
                <w:vertAlign w:val="baseline"/>
                <w:lang w:val="en"/>
              </w:rPr>
            </w:pPr>
            <w:r>
              <w:rPr>
                <w:rFonts w:hint="default"/>
                <w:b w:val="0"/>
                <w:bCs w:val="0"/>
                <w:vertAlign w:val="baseline"/>
                <w:lang w:val="en"/>
              </w:rPr>
              <w:t>PC0</w:t>
            </w:r>
          </w:p>
        </w:tc>
        <w:tc>
          <w:tcPr>
            <w:tcW w:w="2130"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default"/>
                <w:b w:val="0"/>
                <w:bCs w:val="0"/>
                <w:vertAlign w:val="baseline"/>
                <w:lang w:val="en"/>
              </w:rPr>
            </w:pPr>
            <w:r>
              <w:rPr>
                <w:rFonts w:hint="default"/>
                <w:b w:val="0"/>
                <w:bCs w:val="0"/>
                <w:vertAlign w:val="baseline"/>
                <w:lang w:val="en"/>
              </w:rPr>
              <w:t>PC1</w:t>
            </w:r>
          </w:p>
        </w:tc>
        <w:tc>
          <w:tcPr>
            <w:tcW w:w="2130"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ilvl w:val="0"/>
                <w:numId w:val="0"/>
              </w:numPr>
              <w:jc w:val="center"/>
              <w:rPr>
                <w:rFonts w:hint="default"/>
                <w:b w:val="0"/>
                <w:bCs w:val="0"/>
                <w:vertAlign w:val="baseline"/>
                <w:lang w:val="en"/>
              </w:rPr>
            </w:pPr>
            <w:r>
              <w:rPr>
                <w:rFonts w:hint="default"/>
                <w:b w:val="0"/>
                <w:bCs w:val="0"/>
                <w:vertAlign w:val="baseline"/>
                <w:lang w:val="en"/>
              </w:rPr>
              <w:t>PC2</w:t>
            </w:r>
          </w:p>
        </w:tc>
        <w:tc>
          <w:tcPr>
            <w:tcW w:w="2130"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default"/>
                <w:b w:val="0"/>
                <w:bCs w:val="0"/>
                <w:vertAlign w:val="baseline"/>
                <w:lang w:val="en"/>
              </w:rPr>
            </w:pPr>
            <w:r>
              <w:rPr>
                <w:rFonts w:hint="default"/>
                <w:b w:val="0"/>
                <w:bCs w:val="0"/>
                <w:vertAlign w:val="baseline"/>
                <w:lang w:val="en"/>
              </w:rPr>
              <w:t>PC3</w:t>
            </w:r>
          </w:p>
        </w:tc>
        <w:tc>
          <w:tcPr>
            <w:tcW w:w="2130"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default"/>
                <w:b w:val="0"/>
                <w:bCs w:val="0"/>
                <w:vertAlign w:val="baseline"/>
                <w:lang w:val="en"/>
              </w:rPr>
            </w:pPr>
            <w:r>
              <w:rPr>
                <w:rFonts w:hint="default"/>
                <w:b w:val="0"/>
                <w:bCs w:val="0"/>
                <w:vertAlign w:val="baseline"/>
                <w:lang w:val="en"/>
              </w:rPr>
              <w:t>PC4</w:t>
            </w:r>
          </w:p>
        </w:tc>
        <w:tc>
          <w:tcPr>
            <w:tcW w:w="2130"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default"/>
                <w:b w:val="0"/>
                <w:bCs w:val="0"/>
                <w:vertAlign w:val="baseline"/>
                <w:lang w:val="en"/>
              </w:rPr>
            </w:pPr>
            <w:r>
              <w:rPr>
                <w:rFonts w:hint="default"/>
                <w:b w:val="0"/>
                <w:bCs w:val="0"/>
                <w:vertAlign w:val="baseline"/>
                <w:lang w:val="en"/>
              </w:rPr>
              <w:t>PC5</w:t>
            </w:r>
          </w:p>
        </w:tc>
        <w:tc>
          <w:tcPr>
            <w:tcW w:w="2130"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ilvl w:val="0"/>
                <w:numId w:val="0"/>
              </w:numPr>
              <w:jc w:val="center"/>
              <w:rPr>
                <w:rFonts w:hint="default"/>
                <w:b w:val="0"/>
                <w:bCs w:val="0"/>
                <w:vertAlign w:val="baseline"/>
                <w:lang w:val="en"/>
              </w:rPr>
            </w:pPr>
            <w:r>
              <w:rPr>
                <w:rFonts w:hint="default"/>
                <w:b w:val="0"/>
                <w:bCs w:val="0"/>
                <w:vertAlign w:val="baseline"/>
                <w:lang w:val="en"/>
              </w:rPr>
              <w:t>PC6</w:t>
            </w:r>
          </w:p>
        </w:tc>
        <w:tc>
          <w:tcPr>
            <w:tcW w:w="2130"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default"/>
                <w:b w:val="0"/>
                <w:bCs w:val="0"/>
                <w:vertAlign w:val="baseline"/>
                <w:lang w:val="en"/>
              </w:rPr>
            </w:pPr>
            <w:r>
              <w:rPr>
                <w:rFonts w:hint="default"/>
                <w:b w:val="0"/>
                <w:bCs w:val="0"/>
                <w:vertAlign w:val="baseline"/>
                <w:lang w:val="en"/>
              </w:rPr>
              <w:t>Printer0</w:t>
            </w:r>
          </w:p>
        </w:tc>
        <w:tc>
          <w:tcPr>
            <w:tcW w:w="2130"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default"/>
                <w:b w:val="0"/>
                <w:bCs w:val="0"/>
                <w:vertAlign w:val="baseline"/>
                <w:lang w:val="en"/>
              </w:rPr>
            </w:pPr>
            <w:r>
              <w:rPr>
                <w:rFonts w:hint="default"/>
                <w:b w:val="0"/>
                <w:bCs w:val="0"/>
                <w:vertAlign w:val="baseline"/>
                <w:lang w:val="en"/>
              </w:rPr>
              <w:t>Printer1</w:t>
            </w:r>
          </w:p>
        </w:tc>
        <w:tc>
          <w:tcPr>
            <w:tcW w:w="2130"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default"/>
                <w:b w:val="0"/>
                <w:bCs w:val="0"/>
                <w:vertAlign w:val="baseline"/>
                <w:lang w:val="en"/>
              </w:rPr>
            </w:pPr>
            <w:r>
              <w:rPr>
                <w:rFonts w:hint="default"/>
                <w:b w:val="0"/>
                <w:bCs w:val="0"/>
                <w:vertAlign w:val="baseline"/>
                <w:lang w:val="en"/>
              </w:rPr>
              <w:t>Printer2</w:t>
            </w:r>
          </w:p>
        </w:tc>
        <w:tc>
          <w:tcPr>
            <w:tcW w:w="2130"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ilvl w:val="0"/>
                <w:numId w:val="0"/>
              </w:numPr>
              <w:jc w:val="center"/>
              <w:rPr>
                <w:rFonts w:hint="default"/>
                <w:b w:val="0"/>
                <w:bCs w:val="0"/>
                <w:vertAlign w:val="baseline"/>
                <w:lang w:val="en"/>
              </w:rPr>
            </w:pPr>
            <w:r>
              <w:rPr>
                <w:rFonts w:hint="default"/>
                <w:b w:val="0"/>
                <w:bCs w:val="0"/>
                <w:vertAlign w:val="baseline"/>
                <w:lang w:val="en"/>
              </w:rPr>
              <w:t>Printer3</w:t>
            </w:r>
          </w:p>
        </w:tc>
        <w:tc>
          <w:tcPr>
            <w:tcW w:w="2130"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jc w:val="center"/>
              <w:rPr>
                <w:rFonts w:hint="default"/>
                <w:b w:val="0"/>
                <w:bCs w:val="0"/>
                <w:vertAlign w:val="baseline"/>
                <w:lang w:val="en"/>
              </w:rPr>
            </w:pPr>
            <w:r>
              <w:rPr>
                <w:rFonts w:hint="default"/>
                <w:b w:val="0"/>
                <w:bCs w:val="0"/>
                <w:vertAlign w:val="baseline"/>
                <w:lang w:val="en"/>
              </w:rPr>
              <w:t>Server1</w:t>
            </w:r>
          </w:p>
        </w:tc>
        <w:tc>
          <w:tcPr>
            <w:tcW w:w="2130"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c>
          <w:tcPr>
            <w:tcW w:w="2131" w:type="dxa"/>
          </w:tcPr>
          <w:p>
            <w:pPr>
              <w:numPr>
                <w:ilvl w:val="0"/>
                <w:numId w:val="0"/>
              </w:numPr>
              <w:jc w:val="center"/>
              <w:rPr>
                <w:rFonts w:hint="default"/>
                <w:b w:val="0"/>
                <w:bCs w:val="0"/>
                <w:vertAlign w:val="baseline"/>
                <w:lang w:val="en"/>
              </w:rPr>
            </w:pPr>
          </w:p>
        </w:tc>
      </w:tr>
    </w:tbl>
    <w:p>
      <w:pPr>
        <w:numPr>
          <w:numId w:val="0"/>
        </w:numPr>
        <w:ind w:leftChars="0"/>
        <w:jc w:val="both"/>
        <w:rPr>
          <w:rFonts w:hint="default"/>
          <w:b w:val="0"/>
          <w:bCs w:val="0"/>
          <w:lang w:val="en"/>
        </w:rPr>
      </w:pPr>
    </w:p>
    <w:p>
      <w:pPr>
        <w:numPr>
          <w:ilvl w:val="0"/>
          <w:numId w:val="1"/>
        </w:numPr>
        <w:ind w:left="0" w:leftChars="0" w:firstLine="0" w:firstLineChars="0"/>
        <w:jc w:val="both"/>
        <w:rPr>
          <w:rFonts w:hint="default"/>
          <w:b w:val="0"/>
          <w:bCs w:val="0"/>
          <w:lang w:val="en"/>
        </w:rPr>
      </w:pPr>
      <w:r>
        <w:rPr>
          <w:rFonts w:hint="default"/>
          <w:b w:val="0"/>
          <w:bCs w:val="0"/>
          <w:lang w:val="en"/>
        </w:rPr>
        <w:t>Konfigurasi routing protocol RIP pada setiap router, berikan screenshoot konfigurasi setiap router.</w:t>
      </w:r>
    </w:p>
    <w:p>
      <w:pPr>
        <w:numPr>
          <w:ilvl w:val="0"/>
          <w:numId w:val="1"/>
        </w:numPr>
        <w:ind w:left="0" w:leftChars="0" w:firstLine="0" w:firstLineChars="0"/>
        <w:rPr>
          <w:rFonts w:hint="default"/>
          <w:b w:val="0"/>
          <w:bCs w:val="0"/>
          <w:lang w:val="en"/>
        </w:rPr>
      </w:pPr>
      <w:r>
        <w:rPr>
          <w:rFonts w:hint="default"/>
          <w:b w:val="0"/>
          <w:bCs w:val="0"/>
          <w:lang w:val="en"/>
        </w:rPr>
        <w:t>Uji coba konektivitas dari setiap subnet ke subnet lain, berikan screenshot setiap hasil ujicoba anda. Anda dapat menggunakan tabel berikut untuk mencatat keberhasilkan uji coba konektivitas.</w:t>
      </w:r>
    </w:p>
    <w:p>
      <w:pPr>
        <w:rPr>
          <w:rFonts w:hint="default"/>
          <w:b w:val="0"/>
          <w:bCs w:val="0"/>
          <w:lang w:val="en"/>
        </w:rPr>
      </w:pPr>
      <w:r>
        <w:rPr>
          <w:rFonts w:hint="default"/>
          <w:b w:val="0"/>
          <w:bCs w:val="0"/>
          <w:lang w:val="en"/>
        </w:rPr>
        <w:br w:type="page"/>
      </w:r>
    </w:p>
    <w:p>
      <w:pPr>
        <w:numPr>
          <w:numId w:val="0"/>
        </w:numPr>
        <w:ind w:leftChars="0"/>
        <w:rPr>
          <w:rFonts w:hint="default"/>
          <w:b w:val="0"/>
          <w:bCs w:val="0"/>
          <w:lang w:val="en"/>
        </w:rPr>
      </w:pPr>
    </w:p>
    <w:tbl>
      <w:tblPr>
        <w:tblStyle w:val="9"/>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20"/>
        <w:gridCol w:w="1320"/>
        <w:gridCol w:w="1320"/>
        <w:gridCol w:w="1320"/>
        <w:gridCol w:w="1320"/>
        <w:gridCol w:w="1321"/>
        <w:gridCol w:w="1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20" w:type="dxa"/>
          </w:tcPr>
          <w:p>
            <w:pPr>
              <w:numPr>
                <w:numId w:val="0"/>
              </w:numPr>
              <w:rPr>
                <w:rFonts w:hint="default"/>
                <w:b w:val="0"/>
                <w:bCs w:val="0"/>
                <w:vertAlign w:val="baseline"/>
                <w:lang w:val="en"/>
              </w:rPr>
            </w:pPr>
            <w:r>
              <w:rPr>
                <w:rFonts w:hint="default"/>
                <w:b w:val="0"/>
                <w:bCs w:val="0"/>
                <w:vertAlign w:val="baseline"/>
                <w:lang w:val="en"/>
              </w:rPr>
              <w:t>Source/Dest</w:t>
            </w:r>
          </w:p>
        </w:tc>
        <w:tc>
          <w:tcPr>
            <w:tcW w:w="1320" w:type="dxa"/>
          </w:tcPr>
          <w:p>
            <w:pPr>
              <w:numPr>
                <w:numId w:val="0"/>
              </w:numPr>
              <w:rPr>
                <w:rFonts w:hint="default"/>
                <w:b w:val="0"/>
                <w:bCs w:val="0"/>
                <w:vertAlign w:val="baseline"/>
                <w:lang w:val="en"/>
              </w:rPr>
            </w:pPr>
            <w:r>
              <w:rPr>
                <w:rFonts w:hint="default"/>
                <w:b w:val="0"/>
                <w:bCs w:val="0"/>
                <w:vertAlign w:val="baseline"/>
                <w:lang w:val="en"/>
              </w:rPr>
              <w:t xml:space="preserve">Produksi </w:t>
            </w:r>
          </w:p>
        </w:tc>
        <w:tc>
          <w:tcPr>
            <w:tcW w:w="1320" w:type="dxa"/>
          </w:tcPr>
          <w:p>
            <w:pPr>
              <w:numPr>
                <w:numId w:val="0"/>
              </w:numPr>
              <w:rPr>
                <w:rFonts w:hint="default"/>
                <w:b w:val="0"/>
                <w:bCs w:val="0"/>
                <w:vertAlign w:val="baseline"/>
                <w:lang w:val="en"/>
              </w:rPr>
            </w:pPr>
            <w:r>
              <w:rPr>
                <w:rFonts w:hint="default"/>
                <w:b w:val="0"/>
                <w:bCs w:val="0"/>
                <w:vertAlign w:val="baseline"/>
                <w:lang w:val="en"/>
              </w:rPr>
              <w:t>Gudang</w:t>
            </w:r>
          </w:p>
        </w:tc>
        <w:tc>
          <w:tcPr>
            <w:tcW w:w="1320" w:type="dxa"/>
          </w:tcPr>
          <w:p>
            <w:pPr>
              <w:numPr>
                <w:numId w:val="0"/>
              </w:numPr>
              <w:rPr>
                <w:rFonts w:hint="default"/>
                <w:b w:val="0"/>
                <w:bCs w:val="0"/>
                <w:vertAlign w:val="baseline"/>
                <w:lang w:val="en"/>
              </w:rPr>
            </w:pPr>
            <w:r>
              <w:rPr>
                <w:rFonts w:hint="default"/>
                <w:b w:val="0"/>
                <w:bCs w:val="0"/>
                <w:vertAlign w:val="baseline"/>
                <w:lang w:val="en"/>
              </w:rPr>
              <w:t>Pemasaran</w:t>
            </w:r>
          </w:p>
        </w:tc>
        <w:tc>
          <w:tcPr>
            <w:tcW w:w="1320" w:type="dxa"/>
          </w:tcPr>
          <w:p>
            <w:pPr>
              <w:numPr>
                <w:numId w:val="0"/>
              </w:numPr>
              <w:rPr>
                <w:rFonts w:hint="default"/>
                <w:b w:val="0"/>
                <w:bCs w:val="0"/>
                <w:vertAlign w:val="baseline"/>
                <w:lang w:val="en"/>
              </w:rPr>
            </w:pPr>
            <w:r>
              <w:rPr>
                <w:rFonts w:hint="default"/>
                <w:b w:val="0"/>
                <w:bCs w:val="0"/>
                <w:vertAlign w:val="baseline"/>
                <w:lang w:val="en"/>
              </w:rPr>
              <w:t>Keuangan</w:t>
            </w:r>
          </w:p>
        </w:tc>
        <w:tc>
          <w:tcPr>
            <w:tcW w:w="1321" w:type="dxa"/>
          </w:tcPr>
          <w:p>
            <w:pPr>
              <w:numPr>
                <w:numId w:val="0"/>
              </w:numPr>
              <w:rPr>
                <w:rFonts w:hint="default"/>
                <w:b w:val="0"/>
                <w:bCs w:val="0"/>
                <w:vertAlign w:val="baseline"/>
                <w:lang w:val="en"/>
              </w:rPr>
            </w:pPr>
            <w:r>
              <w:rPr>
                <w:rFonts w:hint="default"/>
                <w:b w:val="0"/>
                <w:bCs w:val="0"/>
                <w:vertAlign w:val="baseline"/>
                <w:lang w:val="en"/>
              </w:rPr>
              <w:t>SDM</w:t>
            </w:r>
          </w:p>
        </w:tc>
        <w:tc>
          <w:tcPr>
            <w:tcW w:w="1321" w:type="dxa"/>
          </w:tcPr>
          <w:p>
            <w:pPr>
              <w:numPr>
                <w:numId w:val="0"/>
              </w:numPr>
              <w:rPr>
                <w:rFonts w:hint="default"/>
                <w:b w:val="0"/>
                <w:bCs w:val="0"/>
                <w:vertAlign w:val="baseline"/>
                <w:lang w:val="en"/>
              </w:rPr>
            </w:pPr>
            <w:r>
              <w:rPr>
                <w:rFonts w:hint="default"/>
                <w:b w:val="0"/>
                <w:bCs w:val="0"/>
                <w:vertAlign w:val="baseline"/>
                <w:lang w:val="en"/>
              </w:rPr>
              <w:t>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0" w:type="dxa"/>
            <w:vAlign w:val="top"/>
          </w:tcPr>
          <w:p>
            <w:pPr>
              <w:spacing w:line="240" w:lineRule="auto"/>
              <w:jc w:val="center"/>
              <w:rPr>
                <w:rFonts w:hint="default"/>
                <w:b w:val="0"/>
                <w:bCs w:val="0"/>
                <w:vertAlign w:val="baseline"/>
                <w:lang w:val="en"/>
              </w:rPr>
            </w:pPr>
            <w:r>
              <w:rPr>
                <w:rFonts w:hint="default"/>
                <w:b w:val="0"/>
                <w:bCs w:val="0"/>
                <w:vertAlign w:val="baseline"/>
                <w:lang w:val="en"/>
              </w:rPr>
              <w:t>Produksi</w:t>
            </w:r>
          </w:p>
        </w:tc>
        <w:tc>
          <w:tcPr>
            <w:tcW w:w="1320" w:type="dxa"/>
          </w:tcPr>
          <w:p>
            <w:pPr>
              <w:numPr>
                <w:numId w:val="0"/>
              </w:numPr>
              <w:rPr>
                <w:rFonts w:hint="default"/>
                <w:b w:val="0"/>
                <w:bCs w:val="0"/>
                <w:vertAlign w:val="baseline"/>
                <w:lang w:val="en"/>
              </w:rPr>
            </w:pPr>
            <w:r>
              <w:rPr>
                <w:rFonts w:hint="default"/>
                <w:b w:val="0"/>
                <w:bCs w:val="0"/>
                <w:vertAlign w:val="baseline"/>
                <w:lang w:val="en"/>
              </w:rPr>
              <w:t>success</w:t>
            </w:r>
          </w:p>
        </w:tc>
        <w:tc>
          <w:tcPr>
            <w:tcW w:w="1320" w:type="dxa"/>
          </w:tcPr>
          <w:p>
            <w:pPr>
              <w:numPr>
                <w:numId w:val="0"/>
              </w:numPr>
              <w:rPr>
                <w:rFonts w:hint="default"/>
                <w:b w:val="0"/>
                <w:bCs w:val="0"/>
                <w:vertAlign w:val="baseline"/>
                <w:lang w:val="en"/>
              </w:rPr>
            </w:pPr>
          </w:p>
        </w:tc>
        <w:tc>
          <w:tcPr>
            <w:tcW w:w="1320" w:type="dxa"/>
          </w:tcPr>
          <w:p>
            <w:pPr>
              <w:numPr>
                <w:numId w:val="0"/>
              </w:numPr>
              <w:rPr>
                <w:rFonts w:hint="default"/>
                <w:b w:val="0"/>
                <w:bCs w:val="0"/>
                <w:vertAlign w:val="baseline"/>
                <w:lang w:val="en"/>
              </w:rPr>
            </w:pPr>
          </w:p>
        </w:tc>
        <w:tc>
          <w:tcPr>
            <w:tcW w:w="1320" w:type="dxa"/>
          </w:tcPr>
          <w:p>
            <w:pPr>
              <w:numPr>
                <w:numId w:val="0"/>
              </w:numPr>
              <w:rPr>
                <w:rFonts w:hint="default"/>
                <w:b w:val="0"/>
                <w:bCs w:val="0"/>
                <w:vertAlign w:val="baseline"/>
                <w:lang w:val="en"/>
              </w:rPr>
            </w:pPr>
          </w:p>
        </w:tc>
        <w:tc>
          <w:tcPr>
            <w:tcW w:w="1321" w:type="dxa"/>
          </w:tcPr>
          <w:p>
            <w:pPr>
              <w:numPr>
                <w:numId w:val="0"/>
              </w:numPr>
              <w:rPr>
                <w:rFonts w:hint="default"/>
                <w:b w:val="0"/>
                <w:bCs w:val="0"/>
                <w:vertAlign w:val="baseline"/>
                <w:lang w:val="en"/>
              </w:rPr>
            </w:pPr>
          </w:p>
        </w:tc>
        <w:tc>
          <w:tcPr>
            <w:tcW w:w="1321" w:type="dxa"/>
          </w:tcPr>
          <w:p>
            <w:pPr>
              <w:numPr>
                <w:numId w:val="0"/>
              </w:numPr>
              <w:rPr>
                <w:rFonts w:hint="default"/>
                <w:b w:val="0"/>
                <w:bCs w:val="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20" w:type="dxa"/>
            <w:vAlign w:val="top"/>
          </w:tcPr>
          <w:p>
            <w:pPr>
              <w:spacing w:line="240" w:lineRule="auto"/>
              <w:jc w:val="center"/>
              <w:rPr>
                <w:rFonts w:hint="default"/>
                <w:b w:val="0"/>
                <w:bCs w:val="0"/>
                <w:vertAlign w:val="baseline"/>
                <w:lang w:val="en"/>
              </w:rPr>
            </w:pPr>
            <w:r>
              <w:rPr>
                <w:rFonts w:hint="default"/>
                <w:b w:val="0"/>
                <w:bCs w:val="0"/>
                <w:vertAlign w:val="baseline"/>
                <w:lang w:val="en"/>
              </w:rPr>
              <w:t>Gudang</w:t>
            </w:r>
          </w:p>
        </w:tc>
        <w:tc>
          <w:tcPr>
            <w:tcW w:w="1320" w:type="dxa"/>
          </w:tcPr>
          <w:p>
            <w:pPr>
              <w:numPr>
                <w:numId w:val="0"/>
              </w:numPr>
              <w:rPr>
                <w:rFonts w:hint="default"/>
                <w:b w:val="0"/>
                <w:bCs w:val="0"/>
                <w:vertAlign w:val="baseline"/>
                <w:lang w:val="en"/>
              </w:rPr>
            </w:pPr>
          </w:p>
        </w:tc>
        <w:tc>
          <w:tcPr>
            <w:tcW w:w="1320" w:type="dxa"/>
          </w:tcPr>
          <w:p>
            <w:pPr>
              <w:numPr>
                <w:numId w:val="0"/>
              </w:numPr>
              <w:rPr>
                <w:rFonts w:hint="default"/>
                <w:b w:val="0"/>
                <w:bCs w:val="0"/>
                <w:vertAlign w:val="baseline"/>
                <w:lang w:val="en"/>
              </w:rPr>
            </w:pPr>
            <w:r>
              <w:rPr>
                <w:rFonts w:hint="default"/>
                <w:b w:val="0"/>
                <w:bCs w:val="0"/>
                <w:vertAlign w:val="baseline"/>
                <w:lang w:val="en"/>
              </w:rPr>
              <w:t>success</w:t>
            </w:r>
          </w:p>
        </w:tc>
        <w:tc>
          <w:tcPr>
            <w:tcW w:w="1320" w:type="dxa"/>
          </w:tcPr>
          <w:p>
            <w:pPr>
              <w:numPr>
                <w:numId w:val="0"/>
              </w:numPr>
              <w:rPr>
                <w:rFonts w:hint="default"/>
                <w:b w:val="0"/>
                <w:bCs w:val="0"/>
                <w:vertAlign w:val="baseline"/>
                <w:lang w:val="en"/>
              </w:rPr>
            </w:pPr>
          </w:p>
        </w:tc>
        <w:tc>
          <w:tcPr>
            <w:tcW w:w="1320" w:type="dxa"/>
          </w:tcPr>
          <w:p>
            <w:pPr>
              <w:numPr>
                <w:numId w:val="0"/>
              </w:numPr>
              <w:rPr>
                <w:rFonts w:hint="default"/>
                <w:b w:val="0"/>
                <w:bCs w:val="0"/>
                <w:vertAlign w:val="baseline"/>
                <w:lang w:val="en"/>
              </w:rPr>
            </w:pPr>
          </w:p>
        </w:tc>
        <w:tc>
          <w:tcPr>
            <w:tcW w:w="1321" w:type="dxa"/>
          </w:tcPr>
          <w:p>
            <w:pPr>
              <w:numPr>
                <w:numId w:val="0"/>
              </w:numPr>
              <w:rPr>
                <w:rFonts w:hint="default"/>
                <w:b w:val="0"/>
                <w:bCs w:val="0"/>
                <w:vertAlign w:val="baseline"/>
                <w:lang w:val="en"/>
              </w:rPr>
            </w:pPr>
          </w:p>
        </w:tc>
        <w:tc>
          <w:tcPr>
            <w:tcW w:w="1321" w:type="dxa"/>
          </w:tcPr>
          <w:p>
            <w:pPr>
              <w:numPr>
                <w:numId w:val="0"/>
              </w:numPr>
              <w:rPr>
                <w:rFonts w:hint="default"/>
                <w:b w:val="0"/>
                <w:bCs w:val="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0" w:type="dxa"/>
            <w:vAlign w:val="top"/>
          </w:tcPr>
          <w:p>
            <w:pPr>
              <w:spacing w:line="240" w:lineRule="auto"/>
              <w:jc w:val="center"/>
              <w:rPr>
                <w:rFonts w:hint="default"/>
                <w:b w:val="0"/>
                <w:bCs w:val="0"/>
                <w:vertAlign w:val="baseline"/>
                <w:lang w:val="en"/>
              </w:rPr>
            </w:pPr>
            <w:r>
              <w:rPr>
                <w:rFonts w:hint="default"/>
                <w:b w:val="0"/>
                <w:bCs w:val="0"/>
                <w:vertAlign w:val="baseline"/>
                <w:lang w:val="en"/>
              </w:rPr>
              <w:t>Pemasaran</w:t>
            </w:r>
          </w:p>
        </w:tc>
        <w:tc>
          <w:tcPr>
            <w:tcW w:w="1320" w:type="dxa"/>
          </w:tcPr>
          <w:p>
            <w:pPr>
              <w:numPr>
                <w:numId w:val="0"/>
              </w:numPr>
              <w:rPr>
                <w:rFonts w:hint="default"/>
                <w:b w:val="0"/>
                <w:bCs w:val="0"/>
                <w:vertAlign w:val="baseline"/>
                <w:lang w:val="en"/>
              </w:rPr>
            </w:pPr>
          </w:p>
        </w:tc>
        <w:tc>
          <w:tcPr>
            <w:tcW w:w="1320" w:type="dxa"/>
          </w:tcPr>
          <w:p>
            <w:pPr>
              <w:numPr>
                <w:numId w:val="0"/>
              </w:numPr>
              <w:rPr>
                <w:rFonts w:hint="default"/>
                <w:b w:val="0"/>
                <w:bCs w:val="0"/>
                <w:vertAlign w:val="baseline"/>
                <w:lang w:val="en"/>
              </w:rPr>
            </w:pPr>
          </w:p>
        </w:tc>
        <w:tc>
          <w:tcPr>
            <w:tcW w:w="1320" w:type="dxa"/>
          </w:tcPr>
          <w:p>
            <w:pPr>
              <w:numPr>
                <w:numId w:val="0"/>
              </w:numPr>
              <w:rPr>
                <w:rFonts w:hint="default"/>
                <w:b w:val="0"/>
                <w:bCs w:val="0"/>
                <w:vertAlign w:val="baseline"/>
                <w:lang w:val="en"/>
              </w:rPr>
            </w:pPr>
            <w:r>
              <w:rPr>
                <w:rFonts w:hint="default"/>
                <w:b w:val="0"/>
                <w:bCs w:val="0"/>
                <w:vertAlign w:val="baseline"/>
                <w:lang w:val="en"/>
              </w:rPr>
              <w:t>success</w:t>
            </w:r>
          </w:p>
        </w:tc>
        <w:tc>
          <w:tcPr>
            <w:tcW w:w="1320" w:type="dxa"/>
          </w:tcPr>
          <w:p>
            <w:pPr>
              <w:numPr>
                <w:numId w:val="0"/>
              </w:numPr>
              <w:rPr>
                <w:rFonts w:hint="default"/>
                <w:b w:val="0"/>
                <w:bCs w:val="0"/>
                <w:vertAlign w:val="baseline"/>
                <w:lang w:val="en"/>
              </w:rPr>
            </w:pPr>
          </w:p>
        </w:tc>
        <w:tc>
          <w:tcPr>
            <w:tcW w:w="1321" w:type="dxa"/>
          </w:tcPr>
          <w:p>
            <w:pPr>
              <w:numPr>
                <w:numId w:val="0"/>
              </w:numPr>
              <w:rPr>
                <w:rFonts w:hint="default"/>
                <w:b w:val="0"/>
                <w:bCs w:val="0"/>
                <w:vertAlign w:val="baseline"/>
                <w:lang w:val="en"/>
              </w:rPr>
            </w:pPr>
          </w:p>
        </w:tc>
        <w:tc>
          <w:tcPr>
            <w:tcW w:w="1321" w:type="dxa"/>
          </w:tcPr>
          <w:p>
            <w:pPr>
              <w:numPr>
                <w:numId w:val="0"/>
              </w:numPr>
              <w:rPr>
                <w:rFonts w:hint="default"/>
                <w:b w:val="0"/>
                <w:bCs w:val="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20" w:type="dxa"/>
            <w:vAlign w:val="top"/>
          </w:tcPr>
          <w:p>
            <w:pPr>
              <w:spacing w:line="240" w:lineRule="auto"/>
              <w:jc w:val="center"/>
              <w:rPr>
                <w:rFonts w:hint="default"/>
                <w:b w:val="0"/>
                <w:bCs w:val="0"/>
                <w:vertAlign w:val="baseline"/>
                <w:lang w:val="en"/>
              </w:rPr>
            </w:pPr>
            <w:r>
              <w:rPr>
                <w:rFonts w:hint="default"/>
                <w:b w:val="0"/>
                <w:bCs w:val="0"/>
                <w:vertAlign w:val="baseline"/>
                <w:lang w:val="en"/>
              </w:rPr>
              <w:t>Keuangan</w:t>
            </w:r>
          </w:p>
        </w:tc>
        <w:tc>
          <w:tcPr>
            <w:tcW w:w="1320" w:type="dxa"/>
          </w:tcPr>
          <w:p>
            <w:pPr>
              <w:numPr>
                <w:numId w:val="0"/>
              </w:numPr>
              <w:rPr>
                <w:rFonts w:hint="default"/>
                <w:b w:val="0"/>
                <w:bCs w:val="0"/>
                <w:vertAlign w:val="baseline"/>
                <w:lang w:val="en"/>
              </w:rPr>
            </w:pPr>
          </w:p>
        </w:tc>
        <w:tc>
          <w:tcPr>
            <w:tcW w:w="1320" w:type="dxa"/>
          </w:tcPr>
          <w:p>
            <w:pPr>
              <w:numPr>
                <w:numId w:val="0"/>
              </w:numPr>
              <w:rPr>
                <w:rFonts w:hint="default"/>
                <w:b w:val="0"/>
                <w:bCs w:val="0"/>
                <w:vertAlign w:val="baseline"/>
                <w:lang w:val="en"/>
              </w:rPr>
            </w:pPr>
          </w:p>
        </w:tc>
        <w:tc>
          <w:tcPr>
            <w:tcW w:w="1320" w:type="dxa"/>
          </w:tcPr>
          <w:p>
            <w:pPr>
              <w:numPr>
                <w:numId w:val="0"/>
              </w:numPr>
              <w:rPr>
                <w:rFonts w:hint="default"/>
                <w:b w:val="0"/>
                <w:bCs w:val="0"/>
                <w:vertAlign w:val="baseline"/>
                <w:lang w:val="en"/>
              </w:rPr>
            </w:pPr>
          </w:p>
        </w:tc>
        <w:tc>
          <w:tcPr>
            <w:tcW w:w="1320" w:type="dxa"/>
          </w:tcPr>
          <w:p>
            <w:pPr>
              <w:numPr>
                <w:numId w:val="0"/>
              </w:numPr>
              <w:rPr>
                <w:rFonts w:hint="default"/>
                <w:b w:val="0"/>
                <w:bCs w:val="0"/>
                <w:vertAlign w:val="baseline"/>
                <w:lang w:val="en"/>
              </w:rPr>
            </w:pPr>
            <w:r>
              <w:rPr>
                <w:rFonts w:hint="default"/>
                <w:b w:val="0"/>
                <w:bCs w:val="0"/>
                <w:vertAlign w:val="baseline"/>
                <w:lang w:val="en"/>
              </w:rPr>
              <w:t>success</w:t>
            </w:r>
          </w:p>
        </w:tc>
        <w:tc>
          <w:tcPr>
            <w:tcW w:w="1321" w:type="dxa"/>
          </w:tcPr>
          <w:p>
            <w:pPr>
              <w:numPr>
                <w:numId w:val="0"/>
              </w:numPr>
              <w:rPr>
                <w:rFonts w:hint="default"/>
                <w:b w:val="0"/>
                <w:bCs w:val="0"/>
                <w:vertAlign w:val="baseline"/>
                <w:lang w:val="en"/>
              </w:rPr>
            </w:pPr>
          </w:p>
        </w:tc>
        <w:tc>
          <w:tcPr>
            <w:tcW w:w="1321" w:type="dxa"/>
          </w:tcPr>
          <w:p>
            <w:pPr>
              <w:numPr>
                <w:numId w:val="0"/>
              </w:numPr>
              <w:rPr>
                <w:rFonts w:hint="default"/>
                <w:b w:val="0"/>
                <w:bCs w:val="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0" w:type="dxa"/>
            <w:vAlign w:val="top"/>
          </w:tcPr>
          <w:p>
            <w:pPr>
              <w:spacing w:line="240" w:lineRule="auto"/>
              <w:jc w:val="center"/>
              <w:rPr>
                <w:rFonts w:hint="default"/>
                <w:b w:val="0"/>
                <w:bCs w:val="0"/>
                <w:vertAlign w:val="baseline"/>
                <w:lang w:val="en"/>
              </w:rPr>
            </w:pPr>
            <w:r>
              <w:rPr>
                <w:rFonts w:hint="default"/>
                <w:b w:val="0"/>
                <w:bCs w:val="0"/>
                <w:vertAlign w:val="baseline"/>
                <w:lang w:val="en"/>
              </w:rPr>
              <w:t>SDM</w:t>
            </w:r>
          </w:p>
        </w:tc>
        <w:tc>
          <w:tcPr>
            <w:tcW w:w="1320" w:type="dxa"/>
          </w:tcPr>
          <w:p>
            <w:pPr>
              <w:numPr>
                <w:numId w:val="0"/>
              </w:numPr>
              <w:rPr>
                <w:rFonts w:hint="default"/>
                <w:b w:val="0"/>
                <w:bCs w:val="0"/>
                <w:vertAlign w:val="baseline"/>
                <w:lang w:val="en"/>
              </w:rPr>
            </w:pPr>
          </w:p>
        </w:tc>
        <w:tc>
          <w:tcPr>
            <w:tcW w:w="1320" w:type="dxa"/>
          </w:tcPr>
          <w:p>
            <w:pPr>
              <w:numPr>
                <w:numId w:val="0"/>
              </w:numPr>
              <w:rPr>
                <w:rFonts w:hint="default"/>
                <w:b w:val="0"/>
                <w:bCs w:val="0"/>
                <w:vertAlign w:val="baseline"/>
                <w:lang w:val="en"/>
              </w:rPr>
            </w:pPr>
          </w:p>
        </w:tc>
        <w:tc>
          <w:tcPr>
            <w:tcW w:w="1320" w:type="dxa"/>
          </w:tcPr>
          <w:p>
            <w:pPr>
              <w:numPr>
                <w:numId w:val="0"/>
              </w:numPr>
              <w:rPr>
                <w:rFonts w:hint="default"/>
                <w:b w:val="0"/>
                <w:bCs w:val="0"/>
                <w:vertAlign w:val="baseline"/>
                <w:lang w:val="en"/>
              </w:rPr>
            </w:pPr>
          </w:p>
        </w:tc>
        <w:tc>
          <w:tcPr>
            <w:tcW w:w="1320" w:type="dxa"/>
          </w:tcPr>
          <w:p>
            <w:pPr>
              <w:numPr>
                <w:numId w:val="0"/>
              </w:numPr>
              <w:rPr>
                <w:rFonts w:hint="default"/>
                <w:b w:val="0"/>
                <w:bCs w:val="0"/>
                <w:vertAlign w:val="baseline"/>
                <w:lang w:val="en"/>
              </w:rPr>
            </w:pPr>
          </w:p>
        </w:tc>
        <w:tc>
          <w:tcPr>
            <w:tcW w:w="1321" w:type="dxa"/>
          </w:tcPr>
          <w:p>
            <w:pPr>
              <w:numPr>
                <w:numId w:val="0"/>
              </w:numPr>
              <w:rPr>
                <w:rFonts w:hint="default"/>
                <w:b w:val="0"/>
                <w:bCs w:val="0"/>
                <w:vertAlign w:val="baseline"/>
                <w:lang w:val="en"/>
              </w:rPr>
            </w:pPr>
            <w:r>
              <w:rPr>
                <w:rFonts w:hint="default"/>
                <w:b w:val="0"/>
                <w:bCs w:val="0"/>
                <w:vertAlign w:val="baseline"/>
                <w:lang w:val="en"/>
              </w:rPr>
              <w:t>success</w:t>
            </w:r>
          </w:p>
        </w:tc>
        <w:tc>
          <w:tcPr>
            <w:tcW w:w="1321" w:type="dxa"/>
          </w:tcPr>
          <w:p>
            <w:pPr>
              <w:numPr>
                <w:numId w:val="0"/>
              </w:numPr>
              <w:rPr>
                <w:rFonts w:hint="default"/>
                <w:b w:val="0"/>
                <w:bCs w:val="0"/>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20" w:type="dxa"/>
            <w:vAlign w:val="top"/>
          </w:tcPr>
          <w:p>
            <w:pPr>
              <w:spacing w:line="240" w:lineRule="auto"/>
              <w:jc w:val="center"/>
              <w:rPr>
                <w:rFonts w:hint="default"/>
                <w:b w:val="0"/>
                <w:bCs w:val="0"/>
                <w:vertAlign w:val="baseline"/>
                <w:lang w:val="en"/>
              </w:rPr>
            </w:pPr>
            <w:r>
              <w:rPr>
                <w:rFonts w:hint="default"/>
                <w:b w:val="0"/>
                <w:bCs w:val="0"/>
                <w:vertAlign w:val="baseline"/>
                <w:lang w:val="en"/>
              </w:rPr>
              <w:t>IT</w:t>
            </w:r>
          </w:p>
        </w:tc>
        <w:tc>
          <w:tcPr>
            <w:tcW w:w="1320" w:type="dxa"/>
          </w:tcPr>
          <w:p>
            <w:pPr>
              <w:numPr>
                <w:numId w:val="0"/>
              </w:numPr>
              <w:rPr>
                <w:rFonts w:hint="default"/>
                <w:b w:val="0"/>
                <w:bCs w:val="0"/>
                <w:vertAlign w:val="baseline"/>
                <w:lang w:val="en"/>
              </w:rPr>
            </w:pPr>
          </w:p>
        </w:tc>
        <w:tc>
          <w:tcPr>
            <w:tcW w:w="1320" w:type="dxa"/>
          </w:tcPr>
          <w:p>
            <w:pPr>
              <w:numPr>
                <w:numId w:val="0"/>
              </w:numPr>
              <w:rPr>
                <w:rFonts w:hint="default"/>
                <w:b w:val="0"/>
                <w:bCs w:val="0"/>
                <w:vertAlign w:val="baseline"/>
                <w:lang w:val="en"/>
              </w:rPr>
            </w:pPr>
          </w:p>
        </w:tc>
        <w:tc>
          <w:tcPr>
            <w:tcW w:w="1320" w:type="dxa"/>
          </w:tcPr>
          <w:p>
            <w:pPr>
              <w:numPr>
                <w:numId w:val="0"/>
              </w:numPr>
              <w:rPr>
                <w:rFonts w:hint="default"/>
                <w:b w:val="0"/>
                <w:bCs w:val="0"/>
                <w:vertAlign w:val="baseline"/>
                <w:lang w:val="en"/>
              </w:rPr>
            </w:pPr>
          </w:p>
        </w:tc>
        <w:tc>
          <w:tcPr>
            <w:tcW w:w="1320" w:type="dxa"/>
          </w:tcPr>
          <w:p>
            <w:pPr>
              <w:numPr>
                <w:numId w:val="0"/>
              </w:numPr>
              <w:rPr>
                <w:rFonts w:hint="default"/>
                <w:b w:val="0"/>
                <w:bCs w:val="0"/>
                <w:vertAlign w:val="baseline"/>
                <w:lang w:val="en"/>
              </w:rPr>
            </w:pPr>
          </w:p>
        </w:tc>
        <w:tc>
          <w:tcPr>
            <w:tcW w:w="1321" w:type="dxa"/>
          </w:tcPr>
          <w:p>
            <w:pPr>
              <w:numPr>
                <w:numId w:val="0"/>
              </w:numPr>
              <w:rPr>
                <w:rFonts w:hint="default"/>
                <w:b w:val="0"/>
                <w:bCs w:val="0"/>
                <w:vertAlign w:val="baseline"/>
                <w:lang w:val="en"/>
              </w:rPr>
            </w:pPr>
          </w:p>
        </w:tc>
        <w:tc>
          <w:tcPr>
            <w:tcW w:w="1321" w:type="dxa"/>
          </w:tcPr>
          <w:p>
            <w:pPr>
              <w:numPr>
                <w:numId w:val="0"/>
              </w:numPr>
              <w:rPr>
                <w:rFonts w:hint="default"/>
                <w:b w:val="0"/>
                <w:bCs w:val="0"/>
                <w:vertAlign w:val="baseline"/>
                <w:lang w:val="en"/>
              </w:rPr>
            </w:pPr>
            <w:r>
              <w:rPr>
                <w:rFonts w:hint="default"/>
                <w:b w:val="0"/>
                <w:bCs w:val="0"/>
                <w:vertAlign w:val="baseline"/>
                <w:lang w:val="en"/>
              </w:rPr>
              <w:t>success</w:t>
            </w:r>
          </w:p>
        </w:tc>
      </w:tr>
    </w:tbl>
    <w:p>
      <w:pPr>
        <w:numPr>
          <w:numId w:val="0"/>
        </w:numPr>
        <w:ind w:leftChars="0"/>
        <w:rPr>
          <w:rFonts w:hint="default"/>
          <w:b w:val="0"/>
          <w:bCs w:val="0"/>
          <w:lang w:val="en"/>
        </w:rPr>
      </w:pPr>
    </w:p>
    <w:p>
      <w:pPr>
        <w:numPr>
          <w:ilvl w:val="0"/>
          <w:numId w:val="1"/>
        </w:numPr>
        <w:ind w:left="0" w:leftChars="0" w:firstLine="0" w:firstLineChars="0"/>
        <w:rPr>
          <w:rFonts w:hint="default"/>
          <w:b w:val="0"/>
          <w:bCs w:val="0"/>
          <w:lang w:val="en"/>
        </w:rPr>
      </w:pPr>
      <w:r>
        <w:rPr>
          <w:rFonts w:hint="default"/>
          <w:b w:val="0"/>
          <w:bCs w:val="0"/>
          <w:lang w:val="en"/>
        </w:rPr>
        <w:t>Ulangi langkah 4 dan 5 dengan konfigurasi routing protocol OSPF.</w:t>
      </w:r>
    </w:p>
    <w:p>
      <w:pPr>
        <w:numPr>
          <w:ilvl w:val="0"/>
          <w:numId w:val="1"/>
        </w:numPr>
        <w:ind w:left="0" w:leftChars="0" w:firstLine="0" w:firstLineChars="0"/>
        <w:rPr>
          <w:rFonts w:hint="default"/>
          <w:b w:val="0"/>
          <w:bCs w:val="0"/>
          <w:lang w:val="en"/>
        </w:rPr>
      </w:pPr>
      <w:r>
        <w:rPr>
          <w:rFonts w:hint="default"/>
          <w:b w:val="0"/>
          <w:bCs w:val="0"/>
          <w:lang w:val="en"/>
        </w:rPr>
        <w:t xml:space="preserve">Ulangi langkah 4 dan 5 dengan konfigurasi 2 router menggunakan protocol RIP dan 1 router menggunakan routing protocol OSPF, atau sebaliknya 2 router menggunakan protocol OSPF dan 1 router menggunakan routing protocol RIP. </w:t>
      </w:r>
    </w:p>
    <w:p>
      <w:pPr>
        <w:numPr>
          <w:ilvl w:val="0"/>
          <w:numId w:val="1"/>
        </w:numPr>
        <w:ind w:left="0" w:leftChars="0" w:firstLine="0" w:firstLineChars="0"/>
        <w:rPr>
          <w:rFonts w:hint="default"/>
          <w:b w:val="0"/>
          <w:bCs w:val="0"/>
          <w:lang w:val="en"/>
        </w:rPr>
      </w:pPr>
      <w:r>
        <w:rPr>
          <w:rFonts w:hint="default"/>
          <w:b w:val="0"/>
          <w:bCs w:val="0"/>
          <w:lang w:val="en"/>
        </w:rPr>
        <w:t>Tuliskan analysis dan kesimpulan anda setelah menjalankan tahapan-tahapan konfigurasi dan uji coba di atas kurang lebih sebanyak 2 paragraf (200 kata).</w:t>
      </w:r>
    </w:p>
    <w:tbl>
      <w:tblPr>
        <w:tblStyle w:val="9"/>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242" w:type="dxa"/>
          </w:tcPr>
          <w:p>
            <w:pPr>
              <w:numPr>
                <w:numId w:val="0"/>
              </w:numPr>
              <w:rPr>
                <w:rFonts w:hint="default"/>
                <w:b w:val="0"/>
                <w:bCs w:val="0"/>
                <w:vertAlign w:val="baseline"/>
                <w:lang w:val="en"/>
              </w:rPr>
            </w:pPr>
          </w:p>
          <w:p>
            <w:pPr>
              <w:numPr>
                <w:numId w:val="0"/>
              </w:numPr>
              <w:rPr>
                <w:rFonts w:hint="default"/>
                <w:b w:val="0"/>
                <w:bCs w:val="0"/>
                <w:vertAlign w:val="baseline"/>
                <w:lang w:val="en"/>
              </w:rPr>
            </w:pPr>
          </w:p>
          <w:p>
            <w:pPr>
              <w:numPr>
                <w:numId w:val="0"/>
              </w:numPr>
              <w:rPr>
                <w:rFonts w:hint="default"/>
                <w:b w:val="0"/>
                <w:bCs w:val="0"/>
                <w:vertAlign w:val="baseline"/>
                <w:lang w:val="en"/>
              </w:rPr>
            </w:pPr>
          </w:p>
          <w:p>
            <w:pPr>
              <w:numPr>
                <w:numId w:val="0"/>
              </w:numPr>
              <w:rPr>
                <w:rFonts w:hint="default"/>
                <w:b w:val="0"/>
                <w:bCs w:val="0"/>
                <w:vertAlign w:val="baseline"/>
                <w:lang w:val="en"/>
              </w:rPr>
            </w:pPr>
          </w:p>
        </w:tc>
      </w:tr>
    </w:tbl>
    <w:p>
      <w:pPr>
        <w:numPr>
          <w:ilvl w:val="0"/>
          <w:numId w:val="0"/>
        </w:numPr>
        <w:ind w:leftChars="0"/>
        <w:jc w:val="both"/>
        <w:rPr>
          <w:rFonts w:hint="default"/>
          <w:b/>
          <w:bCs/>
          <w:lang w:val="en"/>
        </w:rPr>
      </w:pPr>
      <w:bookmarkStart w:id="0" w:name="_GoBack"/>
      <w:bookmarkEnd w:id="0"/>
    </w:p>
    <w:p>
      <w:pPr>
        <w:numPr>
          <w:ilvl w:val="0"/>
          <w:numId w:val="0"/>
        </w:numPr>
        <w:ind w:leftChars="0"/>
        <w:jc w:val="both"/>
        <w:rPr>
          <w:rFonts w:hint="default"/>
          <w:b/>
          <w:bCs/>
          <w:lang w:val="en"/>
        </w:rPr>
      </w:pPr>
      <w:r>
        <w:rPr>
          <w:rFonts w:hint="default"/>
          <w:b/>
          <w:bCs/>
          <w:lang w:val="en"/>
        </w:rPr>
        <w:t>Pengumpulan:</w:t>
      </w:r>
    </w:p>
    <w:p>
      <w:pPr>
        <w:numPr>
          <w:ilvl w:val="0"/>
          <w:numId w:val="0"/>
        </w:numPr>
        <w:ind w:leftChars="0"/>
        <w:jc w:val="both"/>
        <w:rPr>
          <w:rFonts w:hint="default"/>
          <w:lang w:val="en"/>
        </w:rPr>
      </w:pPr>
      <w:r>
        <w:rPr>
          <w:rFonts w:hint="default"/>
          <w:lang w:val="en"/>
        </w:rPr>
        <w:t>1. Kumpulkan berkas packet tracer anda (.pkt) dan laporan anda (.pdf)</w:t>
      </w:r>
    </w:p>
    <w:p>
      <w:pPr>
        <w:numPr>
          <w:ilvl w:val="0"/>
          <w:numId w:val="0"/>
        </w:numPr>
        <w:ind w:leftChars="0"/>
        <w:jc w:val="both"/>
        <w:rPr>
          <w:rFonts w:hint="default"/>
          <w:lang w:val="en"/>
        </w:rPr>
      </w:pPr>
      <w:r>
        <w:rPr>
          <w:rFonts w:hint="default"/>
          <w:lang w:val="en"/>
        </w:rPr>
        <w:t>2. Kumpulkan berkas-berkas tersebut dalam satu berkas .zip dengan format nama berkas Nama_NPM_Kelas_WS8.zip</w:t>
      </w:r>
    </w:p>
    <w:p>
      <w:pPr>
        <w:rPr>
          <w:rFonts w:hint="default"/>
          <w:lang w:val="e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AR PL KaitiM Big5"/>
    <w:panose1 w:val="00000000000000000000"/>
    <w:charset w:val="86"/>
    <w:family w:val="auto"/>
    <w:pitch w:val="default"/>
    <w:sig w:usb0="00000000" w:usb1="00000000" w:usb2="00000000" w:usb3="00000000" w:csb0="00000000" w:csb1="00000000"/>
  </w:font>
  <w:font w:name="等线">
    <w:altName w:val="AR PL KaitiM Big5"/>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Trebuchet MS">
    <w:panose1 w:val="020B0603020202020204"/>
    <w:charset w:val="00"/>
    <w:family w:val="swiss"/>
    <w:pitch w:val="default"/>
    <w:sig w:usb0="00000287" w:usb1="00000000" w:usb2="00000000" w:usb3="00000000" w:csb0="2000009F" w:csb1="00000000"/>
  </w:font>
  <w:font w:name="Carlito">
    <w:panose1 w:val="020F0502020204030204"/>
    <w:charset w:val="00"/>
    <w:family w:val="swiss"/>
    <w:pitch w:val="default"/>
    <w:sig w:usb0="E10002FF" w:usb1="5000ECFF" w:usb2="00000009" w:usb3="00000000" w:csb0="2000019F" w:csb1="00000000"/>
  </w:font>
  <w:font w:name="Amiri">
    <w:panose1 w:val="00000500000000000000"/>
    <w:charset w:val="00"/>
    <w:family w:val="auto"/>
    <w:pitch w:val="default"/>
    <w:sig w:usb0="A000206F" w:usb1="82002042" w:usb2="00000008" w:usb3="00000000" w:csb0="000000D3" w:csb1="00080000"/>
  </w:font>
  <w:font w:name="DejaVa Sans">
    <w:altName w:val="Amir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 w:name="AR PL KaitiM Big5">
    <w:panose1 w:val="020B0609010101010101"/>
    <w:charset w:val="88"/>
    <w:family w:val="auto"/>
    <w:pitch w:val="default"/>
    <w:sig w:usb0="00000003" w:usb1="28880000" w:usb2="00000006" w:usb3="00000000" w:csb0="001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86"/>
    <w:family w:val="auto"/>
    <w:pitch w:val="default"/>
    <w:sig w:usb0="00000000" w:usb1="00000000" w:usb2="00000000" w:usb3="00000000" w:csb0="00000000" w:csb1="00000000"/>
  </w:font>
  <w:font w:name="等线">
    <w:altName w:val="Ami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F90537"/>
    <w:multiLevelType w:val="singleLevel"/>
    <w:tmpl w:val="F6F9053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0AB"/>
    <w:rsid w:val="00021A52"/>
    <w:rsid w:val="00026F36"/>
    <w:rsid w:val="00060103"/>
    <w:rsid w:val="000707A1"/>
    <w:rsid w:val="00080169"/>
    <w:rsid w:val="000A5A0B"/>
    <w:rsid w:val="00111C1F"/>
    <w:rsid w:val="0015734F"/>
    <w:rsid w:val="00165781"/>
    <w:rsid w:val="001720AB"/>
    <w:rsid w:val="001E755D"/>
    <w:rsid w:val="002120C9"/>
    <w:rsid w:val="002A5FCB"/>
    <w:rsid w:val="002E18E8"/>
    <w:rsid w:val="002E2141"/>
    <w:rsid w:val="002F38C7"/>
    <w:rsid w:val="00305439"/>
    <w:rsid w:val="00323B34"/>
    <w:rsid w:val="003548E7"/>
    <w:rsid w:val="00367E9A"/>
    <w:rsid w:val="00393FEB"/>
    <w:rsid w:val="00430889"/>
    <w:rsid w:val="00451E3F"/>
    <w:rsid w:val="00464A98"/>
    <w:rsid w:val="0049290A"/>
    <w:rsid w:val="004E5DE7"/>
    <w:rsid w:val="004F25E1"/>
    <w:rsid w:val="00521BB8"/>
    <w:rsid w:val="005239B8"/>
    <w:rsid w:val="0054378F"/>
    <w:rsid w:val="005738F9"/>
    <w:rsid w:val="005743DC"/>
    <w:rsid w:val="005C2770"/>
    <w:rsid w:val="005E0B14"/>
    <w:rsid w:val="006471AC"/>
    <w:rsid w:val="00680915"/>
    <w:rsid w:val="00685108"/>
    <w:rsid w:val="006932F2"/>
    <w:rsid w:val="006B0640"/>
    <w:rsid w:val="006D4547"/>
    <w:rsid w:val="00752620"/>
    <w:rsid w:val="00784674"/>
    <w:rsid w:val="007D521D"/>
    <w:rsid w:val="00886165"/>
    <w:rsid w:val="008E540F"/>
    <w:rsid w:val="008F36B5"/>
    <w:rsid w:val="00937191"/>
    <w:rsid w:val="00967AB7"/>
    <w:rsid w:val="009A0424"/>
    <w:rsid w:val="009C7E92"/>
    <w:rsid w:val="009E5767"/>
    <w:rsid w:val="00A4233C"/>
    <w:rsid w:val="00A57D41"/>
    <w:rsid w:val="00A65767"/>
    <w:rsid w:val="00A66E91"/>
    <w:rsid w:val="00A705F2"/>
    <w:rsid w:val="00AB6CEE"/>
    <w:rsid w:val="00B02A7E"/>
    <w:rsid w:val="00B27C30"/>
    <w:rsid w:val="00B34400"/>
    <w:rsid w:val="00B44796"/>
    <w:rsid w:val="00B758D0"/>
    <w:rsid w:val="00B768FD"/>
    <w:rsid w:val="00B847C4"/>
    <w:rsid w:val="00BF087A"/>
    <w:rsid w:val="00C74A05"/>
    <w:rsid w:val="00C92C94"/>
    <w:rsid w:val="00D07B93"/>
    <w:rsid w:val="00D17EDB"/>
    <w:rsid w:val="00D271E2"/>
    <w:rsid w:val="00D359CA"/>
    <w:rsid w:val="00DE4296"/>
    <w:rsid w:val="00DE58A2"/>
    <w:rsid w:val="00E07BA4"/>
    <w:rsid w:val="00EC1A4E"/>
    <w:rsid w:val="00EF294C"/>
    <w:rsid w:val="00F44A2C"/>
    <w:rsid w:val="00F459A9"/>
    <w:rsid w:val="00F47949"/>
    <w:rsid w:val="00F64E73"/>
    <w:rsid w:val="05DF8AC2"/>
    <w:rsid w:val="0FFE07BE"/>
    <w:rsid w:val="13F71105"/>
    <w:rsid w:val="16651BDE"/>
    <w:rsid w:val="1EB74C76"/>
    <w:rsid w:val="1FEE8CF3"/>
    <w:rsid w:val="1FFA6EDD"/>
    <w:rsid w:val="26FA57A2"/>
    <w:rsid w:val="277D0493"/>
    <w:rsid w:val="2CBE98B9"/>
    <w:rsid w:val="2FBFCB30"/>
    <w:rsid w:val="37BF5A34"/>
    <w:rsid w:val="38FBE187"/>
    <w:rsid w:val="3ADFA78B"/>
    <w:rsid w:val="3BD3D24B"/>
    <w:rsid w:val="3D24680A"/>
    <w:rsid w:val="3D74A4B8"/>
    <w:rsid w:val="3DDD7305"/>
    <w:rsid w:val="3DDD9FE5"/>
    <w:rsid w:val="3FEB63C4"/>
    <w:rsid w:val="3FFF829D"/>
    <w:rsid w:val="4FEEDC49"/>
    <w:rsid w:val="4FFE0ED7"/>
    <w:rsid w:val="527BB2D8"/>
    <w:rsid w:val="53ED725C"/>
    <w:rsid w:val="566EED7F"/>
    <w:rsid w:val="57BF0818"/>
    <w:rsid w:val="5AFEF2F7"/>
    <w:rsid w:val="5D7B352D"/>
    <w:rsid w:val="5DBFD9E7"/>
    <w:rsid w:val="5E37FD4B"/>
    <w:rsid w:val="5F7EADDC"/>
    <w:rsid w:val="5FBF7F9E"/>
    <w:rsid w:val="5FDFD76F"/>
    <w:rsid w:val="5FF7858E"/>
    <w:rsid w:val="63FE11DD"/>
    <w:rsid w:val="669B8D71"/>
    <w:rsid w:val="677F8A6B"/>
    <w:rsid w:val="67FBFD8B"/>
    <w:rsid w:val="6B7B3E8A"/>
    <w:rsid w:val="6E2FABA3"/>
    <w:rsid w:val="6EFBEC01"/>
    <w:rsid w:val="6FBE0853"/>
    <w:rsid w:val="6FE4AD33"/>
    <w:rsid w:val="707E0935"/>
    <w:rsid w:val="733F8A09"/>
    <w:rsid w:val="73AFF97C"/>
    <w:rsid w:val="73EED1BD"/>
    <w:rsid w:val="73FD228D"/>
    <w:rsid w:val="75B75727"/>
    <w:rsid w:val="769BE9EA"/>
    <w:rsid w:val="76EDEDB5"/>
    <w:rsid w:val="774F6D1D"/>
    <w:rsid w:val="7770F7F6"/>
    <w:rsid w:val="777EFDB2"/>
    <w:rsid w:val="77BE7AD4"/>
    <w:rsid w:val="77BF21BA"/>
    <w:rsid w:val="77DF3864"/>
    <w:rsid w:val="77EB778A"/>
    <w:rsid w:val="7A5A9084"/>
    <w:rsid w:val="7BBD7FDB"/>
    <w:rsid w:val="7BEDB67A"/>
    <w:rsid w:val="7D6EDAD1"/>
    <w:rsid w:val="7DDFC2C6"/>
    <w:rsid w:val="7E7F13EF"/>
    <w:rsid w:val="7EAFA0B3"/>
    <w:rsid w:val="7EFB2597"/>
    <w:rsid w:val="7EFD1670"/>
    <w:rsid w:val="7F6D13A3"/>
    <w:rsid w:val="7FB7B3E5"/>
    <w:rsid w:val="7FBB9AA9"/>
    <w:rsid w:val="7FBD61D4"/>
    <w:rsid w:val="7FBFD3E6"/>
    <w:rsid w:val="7FE3C847"/>
    <w:rsid w:val="7FE60FC9"/>
    <w:rsid w:val="7FF4F2EA"/>
    <w:rsid w:val="7FFD5AF8"/>
    <w:rsid w:val="7FFEA80D"/>
    <w:rsid w:val="7FFEFD42"/>
    <w:rsid w:val="96FD834C"/>
    <w:rsid w:val="9E56678C"/>
    <w:rsid w:val="9EFF52C5"/>
    <w:rsid w:val="9FBF1477"/>
    <w:rsid w:val="9FD77E24"/>
    <w:rsid w:val="9FDD95F2"/>
    <w:rsid w:val="A1FF2B7F"/>
    <w:rsid w:val="A57F0CBA"/>
    <w:rsid w:val="ACEC42CE"/>
    <w:rsid w:val="AECA75E4"/>
    <w:rsid w:val="B5CBDCF2"/>
    <w:rsid w:val="B5F75763"/>
    <w:rsid w:val="B7F6F871"/>
    <w:rsid w:val="BB9F0AE1"/>
    <w:rsid w:val="BBDD9329"/>
    <w:rsid w:val="BDFF2961"/>
    <w:rsid w:val="BF5E81F2"/>
    <w:rsid w:val="BF7FBAA2"/>
    <w:rsid w:val="BFAE7952"/>
    <w:rsid w:val="C2DFE97A"/>
    <w:rsid w:val="C5FDD5F3"/>
    <w:rsid w:val="C79F8D72"/>
    <w:rsid w:val="C87E9C35"/>
    <w:rsid w:val="D1F43F23"/>
    <w:rsid w:val="D2C5A7EF"/>
    <w:rsid w:val="D37F2068"/>
    <w:rsid w:val="DBFEEF46"/>
    <w:rsid w:val="DCCDDD50"/>
    <w:rsid w:val="DDF90D3B"/>
    <w:rsid w:val="E2FC26A6"/>
    <w:rsid w:val="E3A49EEE"/>
    <w:rsid w:val="E72A678D"/>
    <w:rsid w:val="E7AEF42A"/>
    <w:rsid w:val="E7D65F35"/>
    <w:rsid w:val="EBE34F77"/>
    <w:rsid w:val="ED7BBF1E"/>
    <w:rsid w:val="EDBE5ACB"/>
    <w:rsid w:val="EDDF0748"/>
    <w:rsid w:val="EE7F63E6"/>
    <w:rsid w:val="EEFF51EB"/>
    <w:rsid w:val="EF8348FB"/>
    <w:rsid w:val="EF977309"/>
    <w:rsid w:val="EFB7D3C8"/>
    <w:rsid w:val="EFDF592F"/>
    <w:rsid w:val="EFDF9E6D"/>
    <w:rsid w:val="EFF08348"/>
    <w:rsid w:val="EFFD0050"/>
    <w:rsid w:val="F3FB6327"/>
    <w:rsid w:val="F5AF1A27"/>
    <w:rsid w:val="F5DFF56D"/>
    <w:rsid w:val="F6E3063E"/>
    <w:rsid w:val="F749FE79"/>
    <w:rsid w:val="F7C7D754"/>
    <w:rsid w:val="F7FB8BCE"/>
    <w:rsid w:val="F7FD1405"/>
    <w:rsid w:val="F9FD0344"/>
    <w:rsid w:val="F9FF000F"/>
    <w:rsid w:val="F9FF7EAD"/>
    <w:rsid w:val="FBDF71DB"/>
    <w:rsid w:val="FC5F3099"/>
    <w:rsid w:val="FCD1B7C9"/>
    <w:rsid w:val="FDE1696D"/>
    <w:rsid w:val="FDFFD72F"/>
    <w:rsid w:val="FE77630B"/>
    <w:rsid w:val="FEF6FA59"/>
    <w:rsid w:val="FF7F7B1D"/>
    <w:rsid w:val="FFC26024"/>
    <w:rsid w:val="FFD716D2"/>
    <w:rsid w:val="FFEB9AE3"/>
    <w:rsid w:val="FFF56669"/>
    <w:rsid w:val="FFF8A6D3"/>
    <w:rsid w:val="FFFC2D35"/>
    <w:rsid w:val="FFFDFECF"/>
    <w:rsid w:val="FFFEB68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1"/>
    <w:basedOn w:val="1"/>
    <w:next w:val="1"/>
    <w:qFormat/>
    <w:uiPriority w:val="1"/>
    <w:pPr>
      <w:spacing w:before="73"/>
      <w:ind w:left="100"/>
      <w:outlineLvl w:val="1"/>
    </w:pPr>
    <w:rPr>
      <w:rFonts w:ascii="Trebuchet MS" w:hAnsi="Trebuchet MS" w:eastAsia="Trebuchet MS" w:cs="Trebuchet MS"/>
      <w:sz w:val="26"/>
      <w:szCs w:val="26"/>
      <w:lang w:val="en-US" w:eastAsia="en-US" w:bidi="ar-SA"/>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1"/>
    <w:pPr>
      <w:ind w:left="820" w:hanging="361"/>
    </w:pPr>
    <w:rPr>
      <w:rFonts w:ascii="Carlito" w:hAnsi="Carlito" w:eastAsia="Carlito" w:cs="Carlito"/>
      <w:sz w:val="22"/>
      <w:szCs w:val="22"/>
      <w:lang w:val="en-US" w:eastAsia="en-US" w:bidi="ar-SA"/>
    </w:rPr>
  </w:style>
  <w:style w:type="paragraph" w:styleId="4">
    <w:name w:val="footer"/>
    <w:basedOn w:val="1"/>
    <w:link w:val="11"/>
    <w:unhideWhenUsed/>
    <w:qFormat/>
    <w:uiPriority w:val="99"/>
    <w:pPr>
      <w:tabs>
        <w:tab w:val="center" w:pos="4513"/>
        <w:tab w:val="right" w:pos="9026"/>
      </w:tabs>
      <w:spacing w:after="0" w:line="240" w:lineRule="auto"/>
    </w:pPr>
  </w:style>
  <w:style w:type="paragraph" w:styleId="5">
    <w:name w:val="header"/>
    <w:basedOn w:val="1"/>
    <w:link w:val="10"/>
    <w:unhideWhenUsed/>
    <w:qFormat/>
    <w:uiPriority w:val="99"/>
    <w:pPr>
      <w:tabs>
        <w:tab w:val="center" w:pos="4513"/>
        <w:tab w:val="right" w:pos="9026"/>
      </w:tabs>
      <w:spacing w:after="0" w:line="240" w:lineRule="auto"/>
    </w:pPr>
  </w:style>
  <w:style w:type="paragraph" w:styleId="6">
    <w:name w:val="Title"/>
    <w:basedOn w:val="1"/>
    <w:qFormat/>
    <w:uiPriority w:val="1"/>
    <w:pPr>
      <w:spacing w:line="615" w:lineRule="exact"/>
      <w:ind w:left="100"/>
    </w:pPr>
    <w:rPr>
      <w:rFonts w:ascii="Trebuchet MS" w:hAnsi="Trebuchet MS" w:eastAsia="Trebuchet MS" w:cs="Trebuchet MS"/>
      <w:sz w:val="56"/>
      <w:szCs w:val="56"/>
      <w:lang w:val="en-US" w:eastAsia="en-US" w:bidi="ar-SA"/>
    </w:rPr>
  </w:style>
  <w:style w:type="table" w:styleId="9">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Header Char"/>
    <w:basedOn w:val="7"/>
    <w:link w:val="5"/>
    <w:qFormat/>
    <w:uiPriority w:val="99"/>
  </w:style>
  <w:style w:type="character" w:customStyle="1" w:styleId="11">
    <w:name w:val="Footer Char"/>
    <w:basedOn w:val="7"/>
    <w:link w:val="4"/>
    <w:qFormat/>
    <w:uiPriority w:val="99"/>
  </w:style>
  <w:style w:type="paragraph" w:styleId="12">
    <w:name w:val="List Paragraph"/>
    <w:basedOn w:val="1"/>
    <w:qFormat/>
    <w:uiPriority w:val="34"/>
    <w:pPr>
      <w:ind w:left="720"/>
      <w:contextualSpacing/>
    </w:pPr>
  </w:style>
  <w:style w:type="paragraph" w:customStyle="1" w:styleId="13">
    <w:name w:val="Table Paragraph"/>
    <w:basedOn w:val="1"/>
    <w:qFormat/>
    <w:uiPriority w:val="1"/>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314</Words>
  <Characters>1796</Characters>
  <Lines>14</Lines>
  <Paragraphs>4</Paragraphs>
  <TotalTime>1</TotalTime>
  <ScaleCrop>false</ScaleCrop>
  <LinksUpToDate>false</LinksUpToDate>
  <CharactersWithSpaces>2106</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2020-09-17T09:00:00Z</dcterms:created>
  <dc:creator>hp</dc:creator>
  <cp:lastModifiedBy>anwar</cp:lastModifiedBy>
  <cp:lastPrinted>2020-09-17T08:35:00Z</cp:lastPrinted>
  <dcterms:modified xsi:type="dcterms:W3CDTF">2020-11-25T07:50:24Z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