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pPr>
      <w:r>
        <w:rPr>
          <w:rFonts w:ascii="Arial" w:cs="Arial" w:eastAsia="Arial" w:hAnsi="Arial"/>
          <w:sz w:val="22"/>
          <w:szCs w:val="22"/>
        </w:rPr>
        <w:t xml:space="preserve"/>
      </w:r>
    </w:p>
    <w:p>
      <w:pPr>
        <w:spacing w:after="200" w:before="0" w:line="276"/>
        <w:jc w:val="center"/>
      </w:pPr>
      <w:r>
        <w:rPr>
          <w:rFonts w:ascii="Arial" w:cs="Arial" w:eastAsia="Arial" w:hAnsi="Arial"/>
          <w:b/>
          <w:bCs/>
          <w:color w:val="1B4F72"/>
          <w:sz w:val="48"/>
          <w:szCs w:val="48"/>
        </w:rPr>
        <w:t xml:space="preserve">ETUDE STRATEGIQUE</w:t>
      </w:r>
    </w:p>
    <w:p>
      <w:pPr>
        <w:spacing w:after="100" w:before="0" w:line="276"/>
      </w:pPr>
      <w:r>
        <w:rPr>
          <w:rFonts w:ascii="Arial" w:cs="Arial" w:eastAsia="Arial" w:hAnsi="Arial"/>
          <w:sz w:val="22"/>
          <w:szCs w:val="22"/>
        </w:rPr>
        <w:t xml:space="preserve"/>
      </w:r>
    </w:p>
    <w:p>
      <w:pPr>
        <w:spacing w:after="100" w:before="0" w:line="276"/>
        <w:jc w:val="center"/>
      </w:pPr>
      <w:r>
        <w:rPr>
          <w:rFonts w:ascii="Arial" w:cs="Arial" w:eastAsia="Arial" w:hAnsi="Arial"/>
          <w:b/>
          <w:bCs/>
          <w:color w:val="2E75B6"/>
          <w:sz w:val="36"/>
          <w:szCs w:val="36"/>
        </w:rPr>
        <w:t xml:space="preserve">Agence de Gestion Locative Courte Duree</w:t>
      </w:r>
    </w:p>
    <w:p>
      <w:pPr>
        <w:spacing w:after="400" w:before="0" w:line="276"/>
        <w:jc w:val="center"/>
      </w:pPr>
      <w:r>
        <w:rPr>
          <w:rFonts w:ascii="Arial" w:cs="Arial" w:eastAsia="Arial" w:hAnsi="Arial"/>
          <w:b/>
          <w:bCs/>
          <w:color w:val="2E75B6"/>
          <w:sz w:val="30"/>
          <w:szCs w:val="30"/>
        </w:rPr>
        <w:t xml:space="preserve">Specialisation Villas &amp; Riads - Marrakech</w:t>
      </w:r>
    </w:p>
    <w:p>
      <w:pPr>
        <w:pBdr>
          <w:bottom w:val="single" w:color="1B4F72" w:sz="6" w:space="1"/>
        </w:pBdr>
        <w:spacing w:after="0"/>
      </w:pPr>
    </w:p>
    <w:p>
      <w:pPr>
        <w:spacing w:after="200" w:before="0" w:line="276"/>
      </w:pPr>
      <w:r>
        <w:rPr>
          <w:rFonts w:ascii="Arial" w:cs="Arial" w:eastAsia="Arial" w:hAnsi="Arial"/>
          <w:sz w:val="22"/>
          <w:szCs w:val="22"/>
        </w:rPr>
        <w:t xml:space="preserve"/>
      </w:r>
    </w:p>
    <w:p>
      <w:pPr>
        <w:spacing w:after="100" w:before="0" w:line="276"/>
        <w:jc w:val="center"/>
      </w:pPr>
      <w:r>
        <w:rPr>
          <w:rFonts w:ascii="Arial" w:cs="Arial" w:eastAsia="Arial" w:hAnsi="Arial"/>
          <w:color w:val="666666"/>
          <w:sz w:val="22"/>
          <w:szCs w:val="22"/>
        </w:rPr>
        <w:t xml:space="preserve">Document confidentiel - Mars 2026</w:t>
      </w:r>
    </w:p>
    <w:p>
      <w:pPr>
        <w:spacing w:after="100" w:before="0" w:line="276"/>
        <w:jc w:val="center"/>
      </w:pPr>
      <w:r>
        <w:rPr>
          <w:rFonts w:ascii="Arial" w:cs="Arial" w:eastAsia="Arial" w:hAnsi="Arial"/>
          <w:color w:val="666666"/>
          <w:sz w:val="22"/>
          <w:szCs w:val="22"/>
        </w:rPr>
        <w:t xml:space="preserve">Prepare pour Hillal Medini</w:t>
      </w:r>
    </w:p>
    <w:p>
      <w:pPr>
        <w:spacing w:after="600" w:before="0" w:line="276"/>
        <w:jc w:val="center"/>
      </w:pPr>
      <w:r>
        <w:rPr>
          <w:rFonts w:ascii="Arial" w:cs="Arial" w:eastAsia="Arial" w:hAnsi="Arial"/>
          <w:color w:val="666666"/>
          <w:sz w:val="22"/>
          <w:szCs w:val="22"/>
        </w:rPr>
        <w:t xml:space="preserve">Projet : Conciergerie Marrakech</w:t>
      </w:r>
    </w:p>
    <w:p>
      <w:pPr>
        <w:spacing w:after="120" w:before="0" w:line="276"/>
        <w:jc w:val="center"/>
      </w:pPr>
      <w:r>
        <w:rPr>
          <w:rFonts w:ascii="Arial" w:cs="Arial" w:eastAsia="Arial" w:hAnsi="Arial"/>
          <w:i/>
          <w:iCs/>
          <w:color w:val="999999"/>
          <w:sz w:val="20"/>
          <w:szCs w:val="20"/>
        </w:rPr>
        <w:t xml:space="preserve">Approche : Lucide, chiffree, orientee execution</w:t>
      </w:r>
    </w:p>
    <w:p>
      <w:r>
        <w:br w:type="page"/>
      </w:r>
    </w:p>
    <w:p>
      <w:pPr>
        <w:spacing w:after="300" w:before="0" w:line="276"/>
      </w:pPr>
      <w:r>
        <w:rPr>
          <w:rFonts w:ascii="Arial" w:cs="Arial" w:eastAsia="Arial" w:hAnsi="Arial"/>
          <w:b/>
          <w:bCs/>
          <w:color w:val="1B4F72"/>
          <w:sz w:val="28"/>
          <w:szCs w:val="28"/>
        </w:rPr>
        <w:t xml:space="preserve">TABLE DES MATIERES</w:t>
      </w:r>
    </w:p>
    <w:p>
      <w:pPr>
        <w:spacing w:after="80" w:before="0" w:line="276"/>
      </w:pPr>
      <w:r>
        <w:rPr>
          <w:rFonts w:ascii="Arial" w:cs="Arial" w:eastAsia="Arial" w:hAnsi="Arial"/>
          <w:sz w:val="22"/>
          <w:szCs w:val="22"/>
        </w:rPr>
        <w:t xml:space="preserve">1. Executive Summary</w:t>
      </w:r>
    </w:p>
    <w:p>
      <w:pPr>
        <w:spacing w:after="80" w:before="0" w:line="276"/>
      </w:pPr>
      <w:r>
        <w:rPr>
          <w:rFonts w:ascii="Arial" w:cs="Arial" w:eastAsia="Arial" w:hAnsi="Arial"/>
          <w:sz w:val="22"/>
          <w:szCs w:val="22"/>
        </w:rPr>
        <w:t xml:space="preserve">2. Analyse du Marche a Marrakech</w:t>
      </w:r>
    </w:p>
    <w:p>
      <w:pPr>
        <w:spacing w:after="80" w:before="0" w:line="276"/>
      </w:pPr>
      <w:r>
        <w:rPr>
          <w:rFonts w:ascii="Arial" w:cs="Arial" w:eastAsia="Arial" w:hAnsi="Arial"/>
          <w:sz w:val="22"/>
          <w:szCs w:val="22"/>
        </w:rPr>
        <w:t xml:space="preserve">3. Analyse de la Demande</w:t>
      </w:r>
    </w:p>
    <w:p>
      <w:pPr>
        <w:spacing w:after="80" w:before="0" w:line="276"/>
      </w:pPr>
      <w:r>
        <w:rPr>
          <w:rFonts w:ascii="Arial" w:cs="Arial" w:eastAsia="Arial" w:hAnsi="Arial"/>
          <w:sz w:val="22"/>
          <w:szCs w:val="22"/>
        </w:rPr>
        <w:t xml:space="preserve">4. Analyse de la Concurrence</w:t>
      </w:r>
    </w:p>
    <w:p>
      <w:pPr>
        <w:spacing w:after="80" w:before="0" w:line="276"/>
      </w:pPr>
      <w:r>
        <w:rPr>
          <w:rFonts w:ascii="Arial" w:cs="Arial" w:eastAsia="Arial" w:hAnsi="Arial"/>
          <w:sz w:val="22"/>
          <w:szCs w:val="22"/>
        </w:rPr>
        <w:t xml:space="preserve">5. Positionnement Strategique Recommande</w:t>
      </w:r>
    </w:p>
    <w:p>
      <w:pPr>
        <w:spacing w:after="80" w:before="0" w:line="276"/>
      </w:pPr>
      <w:r>
        <w:rPr>
          <w:rFonts w:ascii="Arial" w:cs="Arial" w:eastAsia="Arial" w:hAnsi="Arial"/>
          <w:sz w:val="22"/>
          <w:szCs w:val="22"/>
        </w:rPr>
        <w:t xml:space="preserve">6. Offre Commerciale a Creer</w:t>
      </w:r>
    </w:p>
    <w:p>
      <w:pPr>
        <w:spacing w:after="80" w:before="0" w:line="276"/>
      </w:pPr>
      <w:r>
        <w:rPr>
          <w:rFonts w:ascii="Arial" w:cs="Arial" w:eastAsia="Arial" w:hAnsi="Arial"/>
          <w:sz w:val="22"/>
          <w:szCs w:val="22"/>
        </w:rPr>
        <w:t xml:space="preserve">7. SWOT Complet</w:t>
      </w:r>
    </w:p>
    <w:p>
      <w:pPr>
        <w:spacing w:after="80" w:before="0" w:line="276"/>
      </w:pPr>
      <w:r>
        <w:rPr>
          <w:rFonts w:ascii="Arial" w:cs="Arial" w:eastAsia="Arial" w:hAnsi="Arial"/>
          <w:sz w:val="22"/>
          <w:szCs w:val="22"/>
        </w:rPr>
        <w:t xml:space="preserve">8. Business Model</w:t>
      </w:r>
    </w:p>
    <w:p>
      <w:pPr>
        <w:spacing w:after="80" w:before="0" w:line="276"/>
      </w:pPr>
      <w:r>
        <w:rPr>
          <w:rFonts w:ascii="Arial" w:cs="Arial" w:eastAsia="Arial" w:hAnsi="Arial"/>
          <w:sz w:val="22"/>
          <w:szCs w:val="22"/>
        </w:rPr>
        <w:t xml:space="preserve">9. Projections Financieres Realistes</w:t>
      </w:r>
    </w:p>
    <w:p>
      <w:pPr>
        <w:spacing w:after="80" w:before="0" w:line="276"/>
      </w:pPr>
      <w:r>
        <w:rPr>
          <w:rFonts w:ascii="Arial" w:cs="Arial" w:eastAsia="Arial" w:hAnsi="Arial"/>
          <w:sz w:val="22"/>
          <w:szCs w:val="22"/>
        </w:rPr>
        <w:t xml:space="preserve">10. Plan de Lancement (90 jours)</w:t>
      </w:r>
    </w:p>
    <w:p>
      <w:pPr>
        <w:spacing w:after="80" w:before="0" w:line="276"/>
      </w:pPr>
      <w:r>
        <w:rPr>
          <w:rFonts w:ascii="Arial" w:cs="Arial" w:eastAsia="Arial" w:hAnsi="Arial"/>
          <w:sz w:val="22"/>
          <w:szCs w:val="22"/>
        </w:rPr>
        <w:t xml:space="preserve">11. Strategie Marketing Efficace</w:t>
      </w:r>
    </w:p>
    <w:p>
      <w:pPr>
        <w:spacing w:after="80" w:before="0" w:line="276"/>
      </w:pPr>
      <w:r>
        <w:rPr>
          <w:rFonts w:ascii="Arial" w:cs="Arial" w:eastAsia="Arial" w:hAnsi="Arial"/>
          <w:sz w:val="22"/>
          <w:szCs w:val="22"/>
        </w:rPr>
        <w:t xml:space="preserve">12. Strategie d'Acquisition des 10 Premiers Biens</w:t>
      </w:r>
    </w:p>
    <w:p>
      <w:pPr>
        <w:spacing w:after="80" w:before="0" w:line="276"/>
      </w:pPr>
      <w:r>
        <w:rPr>
          <w:rFonts w:ascii="Arial" w:cs="Arial" w:eastAsia="Arial" w:hAnsi="Arial"/>
          <w:sz w:val="22"/>
          <w:szCs w:val="22"/>
        </w:rPr>
        <w:t xml:space="preserve">13. Structure Operationnelle</w:t>
      </w:r>
    </w:p>
    <w:p>
      <w:pPr>
        <w:spacing w:after="80" w:before="0" w:line="276"/>
      </w:pPr>
      <w:r>
        <w:rPr>
          <w:rFonts w:ascii="Arial" w:cs="Arial" w:eastAsia="Arial" w:hAnsi="Arial"/>
          <w:sz w:val="22"/>
          <w:szCs w:val="22"/>
        </w:rPr>
        <w:t xml:space="preserve">14. Risques et Points de Vigilance</w:t>
      </w:r>
    </w:p>
    <w:p>
      <w:pPr>
        <w:spacing w:after="80" w:before="0" w:line="276"/>
      </w:pPr>
      <w:r>
        <w:rPr>
          <w:rFonts w:ascii="Arial" w:cs="Arial" w:eastAsia="Arial" w:hAnsi="Arial"/>
          <w:sz w:val="22"/>
          <w:szCs w:val="22"/>
        </w:rPr>
        <w:t xml:space="preserve">15. Indicateurs Cles a Suivre (KPI)</w:t>
      </w:r>
    </w:p>
    <w:p>
      <w:pPr>
        <w:spacing w:after="80" w:before="0" w:line="276"/>
      </w:pPr>
      <w:r>
        <w:rPr>
          <w:rFonts w:ascii="Arial" w:cs="Arial" w:eastAsia="Arial" w:hAnsi="Arial"/>
          <w:sz w:val="22"/>
          <w:szCs w:val="22"/>
        </w:rPr>
        <w:t xml:space="preserve">16. Recommandations Finales</w:t>
      </w:r>
    </w:p>
    <w:p>
      <w:pPr>
        <w:spacing w:after="80" w:before="0" w:line="276"/>
      </w:pPr>
      <w:r>
        <w:rPr>
          <w:rFonts w:ascii="Arial" w:cs="Arial" w:eastAsia="Arial" w:hAnsi="Arial"/>
          <w:sz w:val="22"/>
          <w:szCs w:val="22"/>
        </w:rPr>
        <w:t xml:space="preserve">17. Bonus : Outils, Budget, Roadmap</w:t>
      </w:r>
    </w:p>
    <w:p>
      <w:pPr>
        <w:pStyle w:val="Heading1"/>
        <w:pageBreakBefore/>
        <w:spacing w:after="200" w:before="0" w:line="276"/>
      </w:pPr>
      <w:r>
        <w:rPr>
          <w:rFonts w:ascii="Arial" w:cs="Arial" w:eastAsia="Arial" w:hAnsi="Arial"/>
          <w:b/>
          <w:bCs/>
          <w:color w:val="1B4F72"/>
          <w:sz w:val="32"/>
          <w:szCs w:val="32"/>
        </w:rPr>
        <w:t xml:space="preserve">1. EXECUTIVE SUMMARY</w:t>
      </w:r>
    </w:p>
    <w:p>
      <w:pPr>
        <w:spacing w:after="160" w:before="0" w:line="276"/>
      </w:pPr>
      <w:r>
        <w:rPr>
          <w:rFonts w:ascii="Arial" w:cs="Arial" w:eastAsia="Arial" w:hAnsi="Arial"/>
          <w:b/>
          <w:bCs/>
          <w:sz w:val="22"/>
          <w:szCs w:val="22"/>
        </w:rPr>
        <w:t xml:space="preserve">Potentiel du marche : </w:t>
      </w:r>
      <w:r>
        <w:rPr>
          <w:rFonts w:ascii="Arial" w:cs="Arial" w:eastAsia="Arial" w:hAnsi="Arial"/>
          <w:sz w:val="22"/>
          <w:szCs w:val="22"/>
        </w:rPr>
        <w:t xml:space="preserve">Le Maroc a accueilli 19,8 millions de touristes en 2025 (+14% vs 2024). Marrakech reste la premiere destination du pays avec plus de 5 millions de nuitees au S1 2025 (+6%). Le marche de la location courte duree compte environ 21 000 annonces actives, avec un ADR moyen de 100-160 USD/nuit selon le segment. Le segment villas/riads premium est le plus rentable, avec des rendements bruts de 8 a 14% en medina et 6 a 10% en peripherie.</w:t>
      </w:r>
    </w:p>
    <w:p>
      <w:pPr>
        <w:spacing w:after="160" w:before="0" w:line="276"/>
      </w:pPr>
      <w:r>
        <w:rPr>
          <w:rFonts w:ascii="Arial" w:cs="Arial" w:eastAsia="Arial" w:hAnsi="Arial"/>
          <w:b/>
          <w:bCs/>
          <w:sz w:val="22"/>
          <w:szCs w:val="22"/>
        </w:rPr>
        <w:t xml:space="preserve">Opportunites principales : </w:t>
      </w:r>
      <w:r>
        <w:rPr>
          <w:rFonts w:ascii="Arial" w:cs="Arial" w:eastAsia="Arial" w:hAnsi="Arial"/>
          <w:sz w:val="22"/>
          <w:szCs w:val="22"/>
        </w:rPr>
        <w:t xml:space="preserve">(1) Le marche est en forte croissance mais la gestion professionnelle reste minoritaire - la majorite des proprietaires gerent seuls ou avec des gardiens. (2) Les voyageurs exigent de plus en plus un service hotel-like dans des hebergements prives. (3) Le segment des villas 4-6 chambres avec piscine et des riads de charme 3-5 chambres est sous-exploite en gestion professionnelle. (4) La perspective du Mondial 2030 accelere les investissements immobiliers et la demande de gestion.</w:t>
      </w:r>
    </w:p>
    <w:p>
      <w:pPr>
        <w:spacing w:after="160" w:before="0" w:line="276"/>
      </w:pPr>
      <w:r>
        <w:rPr>
          <w:rFonts w:ascii="Arial" w:cs="Arial" w:eastAsia="Arial" w:hAnsi="Arial"/>
          <w:b/>
          <w:bCs/>
          <w:sz w:val="22"/>
          <w:szCs w:val="22"/>
        </w:rPr>
        <w:t xml:space="preserve">Risques principaux : </w:t>
      </w:r>
      <w:r>
        <w:rPr>
          <w:rFonts w:ascii="Arial" w:cs="Arial" w:eastAsia="Arial" w:hAnsi="Arial"/>
          <w:sz w:val="22"/>
          <w:szCs w:val="22"/>
        </w:rPr>
        <w:t xml:space="preserve">(1) Concurrence croissante des conciergeries (Palm Nest, Your Host, Morokeys, etc.). (2) Saisonnalite marquee avec un creux en ete (35-40% d'occupation villas). (3) Dependance aux OTA (Airbnb, Booking). (4) Difficulte a convaincre des proprietaires habitues a gerer seuls. (5) Reglementation locale en evolution.</w:t>
      </w:r>
    </w:p>
    <w:p>
      <w:pPr>
        <w:spacing w:after="160" w:before="0" w:line="276"/>
      </w:pPr>
      <w:r>
        <w:rPr>
          <w:rFonts w:ascii="Arial" w:cs="Arial" w:eastAsia="Arial" w:hAnsi="Arial"/>
          <w:b/>
          <w:bCs/>
          <w:sz w:val="22"/>
          <w:szCs w:val="22"/>
        </w:rPr>
        <w:t xml:space="preserve">Positionnement recommande : </w:t>
      </w:r>
      <w:r>
        <w:rPr>
          <w:rFonts w:ascii="Arial" w:cs="Arial" w:eastAsia="Arial" w:hAnsi="Arial"/>
          <w:sz w:val="22"/>
          <w:szCs w:val="22"/>
        </w:rPr>
        <w:t xml:space="preserve">Agence hybride villas + riads haut de gamme, avec un positionnement 'hospitality premium' - ni agence generaliste, ni conciergerie low-cost. Promesse : maximiser les revenus du proprietaire tout en offrant une experience voyageur 5 etoiles. Specialisation assumee sur les biens de caractere (villas avec piscine, riads authentiques).</w:t>
      </w:r>
    </w:p>
    <w:p>
      <w:pPr>
        <w:spacing w:after="160" w:before="0" w:line="276"/>
      </w:pPr>
      <w:r>
        <w:rPr>
          <w:rFonts w:ascii="Arial" w:cs="Arial" w:eastAsia="Arial" w:hAnsi="Arial"/>
          <w:b/>
          <w:bCs/>
          <w:sz w:val="22"/>
          <w:szCs w:val="22"/>
        </w:rPr>
        <w:t xml:space="preserve">Modele economique recommande : </w:t>
      </w:r>
      <w:r>
        <w:rPr>
          <w:rFonts w:ascii="Arial" w:cs="Arial" w:eastAsia="Arial" w:hAnsi="Arial"/>
          <w:sz w:val="22"/>
          <w:szCs w:val="22"/>
        </w:rPr>
        <w:t xml:space="preserve">Commission de 18-22% sur les revenus locatifs generes + revenus annexes (upsells, services premium). Modele leger au demarrage (3-5 biens), structuration progressive, objectif 15-20 biens a 12 mois. Point mort estime : 8-10 biens sous gestion.</w:t>
      </w:r>
    </w:p>
    <w:p>
      <w:pPr>
        <w:spacing w:after="200" w:before="0" w:line="276"/>
      </w:pPr>
      <w:r>
        <w:rPr>
          <w:rFonts w:ascii="Arial" w:cs="Arial" w:eastAsia="Arial" w:hAnsi="Arial"/>
          <w:b/>
          <w:bCs/>
          <w:sz w:val="22"/>
          <w:szCs w:val="22"/>
        </w:rPr>
        <w:t xml:space="preserve">Verdict sur la viabilite : </w:t>
      </w:r>
      <w:r>
        <w:rPr>
          <w:rFonts w:ascii="Arial" w:cs="Arial" w:eastAsia="Arial" w:hAnsi="Arial"/>
          <w:sz w:val="22"/>
          <w:szCs w:val="22"/>
        </w:rPr>
        <w:t xml:space="preserve">Le projet est viable sous conditions strictes : execution rapide de l'acquisition des premiers biens, excellence operationnelle des le premier jour, et un positionnement clair qui evite la guerre des prix. Le marche est porteur mais de plus en plus concurrentiel. La fenetre d'opportunite est reelle mais se resserre. Il faut agir maintenant, avec rigueur.</w:t>
      </w:r>
    </w:p>
    <w:p>
      <w:pPr>
        <w:pStyle w:val="Heading1"/>
        <w:pageBreakBefore/>
        <w:spacing w:after="200" w:before="0" w:line="276"/>
      </w:pPr>
      <w:r>
        <w:rPr>
          <w:rFonts w:ascii="Arial" w:cs="Arial" w:eastAsia="Arial" w:hAnsi="Arial"/>
          <w:b/>
          <w:bCs/>
          <w:color w:val="1B4F72"/>
          <w:sz w:val="32"/>
          <w:szCs w:val="32"/>
        </w:rPr>
        <w:t xml:space="preserve">2. ANALYSE DU MARCHE A MARRAKECH</w:t>
      </w:r>
    </w:p>
    <w:p>
      <w:pPr>
        <w:pStyle w:val="Heading2"/>
        <w:spacing w:after="160" w:before="240" w:line="276"/>
      </w:pPr>
      <w:r>
        <w:rPr>
          <w:rFonts w:ascii="Arial" w:cs="Arial" w:eastAsia="Arial" w:hAnsi="Arial"/>
          <w:b/>
          <w:bCs/>
          <w:color w:val="2E75B6"/>
          <w:sz w:val="26"/>
          <w:szCs w:val="26"/>
        </w:rPr>
        <w:t xml:space="preserve">2.1 Donnees cles du marche</w:t>
      </w:r>
    </w:p>
    <w:p>
      <w:pPr>
        <w:spacing w:after="120" w:before="0" w:line="276"/>
      </w:pPr>
      <w:r>
        <w:rPr>
          <w:rFonts w:ascii="Arial" w:cs="Arial" w:eastAsia="Arial" w:hAnsi="Arial"/>
          <w:sz w:val="22"/>
          <w:szCs w:val="22"/>
        </w:rPr>
        <w:t xml:space="preserve">Le marche de la location courte duree a Marrakech est le plus dynamique du Maroc. Voici les chiffres de reference issus des donnees 2025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00"/>
        <w:gridCol w:w="344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Indicateur</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Valeur</w:t>
            </w:r>
          </w:p>
        </w:tc>
        <w:tc>
          <w:tcPr>
            <w:tcW w:type="dxa" w:w="34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Source / Note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Touristes au Maroc (2025)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19,8 millions (+14%)</w:t>
            </w:r>
          </w:p>
        </w:tc>
        <w:tc>
          <w:tcPr>
            <w:tcW w:type="dxa" w:w="3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Donnees officielles ONMT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Nuitees Marrakech S1 2025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 millions (+6%)</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ATTA / Observatoire Tourisme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Taux d'occupation hotelier H1 2025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71%</w:t>
            </w:r>
          </w:p>
        </w:tc>
        <w:tc>
          <w:tcPr>
            <w:tcW w:type="dxa" w:w="3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ATTA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Annonces STR actives Marrakech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~21 000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AirROI / AirDNA</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ADR moyen STR Marrakech</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$100-160/nuit</w:t>
            </w:r>
          </w:p>
        </w:tc>
        <w:tc>
          <w:tcPr>
            <w:tcW w:type="dxa" w:w="3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AirROI - varie selon segment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Taux occupation moyen STR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41-47%</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AirROI - moyenne marche</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Top 10% - taux occupation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88%+</w:t>
            </w:r>
          </w:p>
        </w:tc>
        <w:tc>
          <w:tcPr>
            <w:tcW w:type="dxa" w:w="3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Biens premium bien geres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Top 25% - taux occupation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74%+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Biens avec gestion pro</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Revenus touristiques Maroc 2025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124 Mds MAD (+19%)</w:t>
            </w:r>
          </w:p>
        </w:tc>
        <w:tc>
          <w:tcPr>
            <w:tcW w:type="dxa" w:w="3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 fin novembre 2025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Rendement brut medina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8-14%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SandsOfWealth / estimations</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Rendement brut villas peripherie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6-10%</w:t>
            </w:r>
          </w:p>
        </w:tc>
        <w:tc>
          <w:tcPr>
            <w:tcW w:type="dxa" w:w="34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Estimations marche</w:t>
            </w:r>
          </w:p>
        </w:tc>
      </w:tr>
    </w:tbl>
    <w:p>
      <w:pPr>
        <w:pStyle w:val="Heading2"/>
        <w:spacing w:after="160" w:before="240" w:line="276"/>
      </w:pPr>
      <w:r>
        <w:rPr>
          <w:rFonts w:ascii="Arial" w:cs="Arial" w:eastAsia="Arial" w:hAnsi="Arial"/>
          <w:b/>
          <w:bCs/>
          <w:color w:val="2E75B6"/>
          <w:sz w:val="26"/>
          <w:szCs w:val="26"/>
        </w:rPr>
        <w:t xml:space="preserve">2.2 Typologies de biens adaptes au haut de gamme</w:t>
      </w:r>
    </w:p>
    <w:p>
      <w:pPr>
        <w:pStyle w:val="Heading3"/>
        <w:spacing w:after="120" w:before="180" w:line="276"/>
      </w:pPr>
      <w:r>
        <w:rPr>
          <w:rFonts w:ascii="Arial" w:cs="Arial" w:eastAsia="Arial" w:hAnsi="Arial"/>
          <w:b/>
          <w:bCs/>
          <w:color w:val="404040"/>
          <w:sz w:val="23"/>
          <w:szCs w:val="23"/>
        </w:rPr>
        <w:t xml:space="preserve">Riads intra-muros / Medina</w:t>
      </w:r>
    </w:p>
    <w:p>
      <w:pPr>
        <w:spacing w:after="120" w:before="0" w:line="276"/>
      </w:pPr>
      <w:r>
        <w:rPr>
          <w:rFonts w:ascii="Arial" w:cs="Arial" w:eastAsia="Arial" w:hAnsi="Arial"/>
          <w:sz w:val="22"/>
          <w:szCs w:val="22"/>
        </w:rPr>
        <w:t xml:space="preserve">Les riads sont le produit iconique de Marrakech. Le marche se segmente ainsi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1560"/>
        <w:gridCol w:w="260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Categorie</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Chambres</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ADR estime</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Occupation</w:t>
            </w:r>
          </w:p>
        </w:tc>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Clientele type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Riad de charme standard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3-4</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800-1 500 MAD</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45-55%</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Couples, petits groupes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Riad premium / boutique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1 500-3 000 MAD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50-65%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Familles aisees, groupes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Riad d'exception / luxe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5-8</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3 000-8 000+ MAD</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40-55%</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Clientele UHNW, events</w:t>
            </w:r>
          </w:p>
        </w:tc>
      </w:tr>
    </w:tbl>
    <w:p>
      <w:pPr>
        <w:spacing w:after="120" w:before="0" w:line="276"/>
      </w:pPr>
      <w:r>
        <w:rPr>
          <w:rFonts w:ascii="Arial" w:cs="Arial" w:eastAsia="Arial" w:hAnsi="Arial"/>
          <w:sz w:val="22"/>
          <w:szCs w:val="22"/>
        </w:rPr>
        <w:t xml:space="preserve">Quartiers les plus porteurs : Mouassine, Riad Zitoun, Kasbah, Bab Doukkala, Kennaria. Les riads en fonds de derb avec acces vehicule difficile sont penalises pour les familles avec enfants.</w:t>
      </w:r>
    </w:p>
    <w:p>
      <w:pPr>
        <w:pStyle w:val="Heading3"/>
        <w:spacing w:after="120" w:before="180" w:line="276"/>
      </w:pPr>
      <w:r>
        <w:rPr>
          <w:rFonts w:ascii="Arial" w:cs="Arial" w:eastAsia="Arial" w:hAnsi="Arial"/>
          <w:b/>
          <w:bCs/>
          <w:color w:val="404040"/>
          <w:sz w:val="23"/>
          <w:szCs w:val="23"/>
        </w:rPr>
        <w:t xml:space="preserve">Villas en peripherie / zones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1560"/>
        <w:gridCol w:w="240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Categorie</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Chambres</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ADR estime</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Occupation</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Clientele type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Villa standard avec piscine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3-4</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1 500-3 000 MAD</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40-55%</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Familles, petits groupes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Villa premium / design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3 000-6 000 MAD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45-60%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Groupes, EVJF, events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Villa ultra-luxe / domaine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6-10+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6 000-25 000+ MAD</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35-50%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UHNW, retreats, shootings</w:t>
            </w:r>
          </w:p>
        </w:tc>
      </w:tr>
    </w:tbl>
    <w:p>
      <w:pPr>
        <w:spacing w:after="120" w:before="0" w:line="276"/>
      </w:pPr>
      <w:r>
        <w:rPr>
          <w:rFonts w:ascii="Arial" w:cs="Arial" w:eastAsia="Arial" w:hAnsi="Arial"/>
          <w:sz w:val="22"/>
          <w:szCs w:val="22"/>
        </w:rPr>
        <w:t xml:space="preserve">Zones premium : Palmeraie (valeur sure mais concurrentielle), Route de l'Ourika (en developpement, moins saturee), Route d'Amizmiz, Route de Fes (emerging). Les villas sans piscine sont tres difficilement commercialisables en courte duree premium.</w:t>
      </w:r>
    </w:p>
    <w:p>
      <w:pPr>
        <w:pStyle w:val="Heading3"/>
        <w:spacing w:after="120" w:before="180" w:line="276"/>
      </w:pPr>
      <w:r>
        <w:rPr>
          <w:rFonts w:ascii="Arial" w:cs="Arial" w:eastAsia="Arial" w:hAnsi="Arial"/>
          <w:b/>
          <w:bCs/>
          <w:color w:val="404040"/>
          <w:sz w:val="23"/>
          <w:szCs w:val="23"/>
        </w:rPr>
        <w:t xml:space="preserve">Produits 'experience' vs 'simple hebergement'</w:t>
      </w:r>
    </w:p>
    <w:p>
      <w:pPr>
        <w:spacing w:after="120" w:before="0" w:line="276"/>
      </w:pPr>
      <w:r>
        <w:rPr>
          <w:rFonts w:ascii="Arial" w:cs="Arial" w:eastAsia="Arial" w:hAnsi="Arial"/>
          <w:sz w:val="22"/>
          <w:szCs w:val="22"/>
        </w:rPr>
        <w:t xml:space="preserve">La distinction cle : un bien qui se loue comme une 'experience' (decoration soignee, service personnalise, storytelling) genere en moyenne 30-50% de plus en ADR qu'un bien equivalent positionne comme simple hebergement. C'est le levier principal de votre positionnement. Les voyageurs premium ne cherchent pas un lit : ils cherchent un moment unique. Le riad ou la villa doit raconter une histoire.</w:t>
      </w:r>
    </w:p>
    <w:p>
      <w:pPr>
        <w:pStyle w:val="Heading2"/>
        <w:spacing w:after="160" w:before="240" w:line="276"/>
      </w:pPr>
      <w:r>
        <w:rPr>
          <w:rFonts w:ascii="Arial" w:cs="Arial" w:eastAsia="Arial" w:hAnsi="Arial"/>
          <w:b/>
          <w:bCs/>
          <w:color w:val="2E75B6"/>
          <w:sz w:val="26"/>
          <w:szCs w:val="26"/>
        </w:rPr>
        <w:t xml:space="preserve">2.3 Saisonnalite de la demande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800"/>
        <w:gridCol w:w="216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Periode</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Mois</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Occupation estimee</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ADR relatif</w:t>
            </w:r>
          </w:p>
        </w:tc>
        <w:tc>
          <w:tcPr>
            <w:tcW w:type="dxa" w:w="2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Haute saison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Oct-Nov, Mars-Avril</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60-75%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100% du tarif</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Meilleure periode, rush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Saison intermediaire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Dec-Fev, Mai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45-60%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80-90% du tarif</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Noel/Nouvel An = pic</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Basse saison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Juin-Sept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30-45%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60-75% du tarif</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Chaleur, Ramadan variable</w:t>
            </w:r>
          </w:p>
        </w:tc>
      </w:tr>
    </w:tbl>
    <w:p>
      <w:pPr>
        <w:spacing w:after="120" w:before="0" w:line="276"/>
      </w:pPr>
      <w:r>
        <w:rPr>
          <w:rFonts w:ascii="Arial" w:cs="Arial" w:eastAsia="Arial" w:hAnsi="Arial"/>
          <w:b/>
          <w:bCs/>
          <w:sz w:val="22"/>
          <w:szCs w:val="22"/>
        </w:rPr>
        <w:t xml:space="preserve">Point critique : </w:t>
      </w:r>
      <w:r>
        <w:rPr>
          <w:rFonts w:ascii="Arial" w:cs="Arial" w:eastAsia="Arial" w:hAnsi="Arial"/>
          <w:sz w:val="22"/>
          <w:szCs w:val="22"/>
        </w:rPr>
        <w:t xml:space="preserve">la basse saison estivale est un vrai defi pour les villas. Les riads en medina resistent mieux grace a la fraicheur naturelle. Le Ramadan (mobile) peut amplifier ou attenuer la basse saison selon sa position calendaire. En 2026, le Ramadan tombe fin fevrier-mars, impactant potentiellement le debut de haute saison.</w:t>
      </w:r>
    </w:p>
    <w:p>
      <w:pPr>
        <w:pStyle w:val="Heading2"/>
        <w:spacing w:after="160" w:before="240" w:line="276"/>
      </w:pPr>
      <w:r>
        <w:rPr>
          <w:rFonts w:ascii="Arial" w:cs="Arial" w:eastAsia="Arial" w:hAnsi="Arial"/>
          <w:b/>
          <w:bCs/>
          <w:color w:val="2E75B6"/>
          <w:sz w:val="26"/>
          <w:szCs w:val="26"/>
        </w:rPr>
        <w:t xml:space="preserve">2.4 Signaux de marche</w:t>
      </w:r>
    </w:p>
    <w:p>
      <w:pPr>
        <w:spacing w:after="120" w:before="0" w:line="276"/>
      </w:pPr>
      <w:r>
        <w:rPr>
          <w:rFonts w:ascii="Arial" w:cs="Arial" w:eastAsia="Arial" w:hAnsi="Arial"/>
          <w:b/>
          <w:bCs/>
          <w:sz w:val="22"/>
          <w:szCs w:val="22"/>
        </w:rPr>
        <w:t xml:space="preserve">Signaux positifs : </w:t>
      </w:r>
      <w:r>
        <w:rPr>
          <w:rFonts w:ascii="Arial" w:cs="Arial" w:eastAsia="Arial" w:hAnsi="Arial"/>
          <w:sz w:val="22"/>
          <w:szCs w:val="22"/>
        </w:rPr>
        <w:t xml:space="preserve">Croissance touristique record (+14% en 2025). Mondial 2030 comme catalyseur d'investissement. Desserte aerienne en expansion (Ryan Air, nouvelles lignes). MRE (Marocains Residant a l'Etranger) investissent massivement. Demande pour le 'luxe accessible' en croissance.</w:t>
      </w:r>
    </w:p>
    <w:p>
      <w:pPr>
        <w:spacing w:after="120" w:before="0" w:line="276"/>
      </w:pPr>
      <w:r>
        <w:rPr>
          <w:rFonts w:ascii="Arial" w:cs="Arial" w:eastAsia="Arial" w:hAnsi="Arial"/>
          <w:b/>
          <w:bCs/>
          <w:sz w:val="22"/>
          <w:szCs w:val="22"/>
        </w:rPr>
        <w:t xml:space="preserve">Signaux de vigilance : </w:t>
      </w:r>
      <w:r>
        <w:rPr>
          <w:rFonts w:ascii="Arial" w:cs="Arial" w:eastAsia="Arial" w:hAnsi="Arial"/>
          <w:sz w:val="22"/>
          <w:szCs w:val="22"/>
        </w:rPr>
        <w:t xml:space="preserve">21 000+ annonces actives = marche encombre sur le segment bas-milieu de gamme. Multiplication des conciergeries. Proprietaires de plus en plus informes et exigeants. Pression sur les commissions. Certains quartiers de medina sont satures.</w:t>
      </w:r>
    </w:p>
    <w:p>
      <w:pPr>
        <w:spacing w:after="120" w:before="0" w:line="276"/>
      </w:pPr>
      <w:r>
        <w:rPr>
          <w:rFonts w:ascii="Arial" w:cs="Arial" w:eastAsia="Arial" w:hAnsi="Arial"/>
          <w:b/>
          <w:bCs/>
          <w:color w:val="1B4F72"/>
          <w:sz w:val="22"/>
          <w:szCs w:val="22"/>
        </w:rPr>
        <w:t xml:space="preserve">Conclusion marche : </w:t>
      </w:r>
      <w:r>
        <w:rPr>
          <w:rFonts w:ascii="Arial" w:cs="Arial" w:eastAsia="Arial" w:hAnsi="Arial"/>
          <w:sz w:val="22"/>
          <w:szCs w:val="22"/>
        </w:rPr>
        <w:t xml:space="preserve">Le marche est porteur sur le segment haut de gamme villas/riads avec gestion professionnelle. Le bas de gamme est sature. L'opportunite existe pour un acteur positionne sur la qualite, mais la fenetre se resserre. Il faut un avantage concurrentiel clair.</w:t>
      </w:r>
    </w:p>
    <w:p>
      <w:pPr>
        <w:pStyle w:val="Heading1"/>
        <w:pageBreakBefore/>
        <w:spacing w:after="200" w:before="0" w:line="276"/>
      </w:pPr>
      <w:r>
        <w:rPr>
          <w:rFonts w:ascii="Arial" w:cs="Arial" w:eastAsia="Arial" w:hAnsi="Arial"/>
          <w:b/>
          <w:bCs/>
          <w:color w:val="1B4F72"/>
          <w:sz w:val="32"/>
          <w:szCs w:val="32"/>
        </w:rPr>
        <w:t xml:space="preserve">3. ANALYSE DE LA DEMANDE</w:t>
      </w:r>
    </w:p>
    <w:p>
      <w:pPr>
        <w:spacing w:after="120" w:before="0" w:line="276"/>
      </w:pPr>
      <w:r>
        <w:rPr>
          <w:rFonts w:ascii="Arial" w:cs="Arial" w:eastAsia="Arial" w:hAnsi="Arial"/>
          <w:sz w:val="22"/>
          <w:szCs w:val="22"/>
        </w:rPr>
        <w:t xml:space="preserve">Analyse detaillee par segment de clientele pour les villas et riads a Marrakech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100"/>
        <w:gridCol w:w="2200"/>
        <w:gridCol w:w="1200"/>
        <w:gridCol w:w="16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Segment</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Budget/nuit</w:t>
            </w:r>
          </w:p>
        </w:tc>
        <w:tc>
          <w:tcPr>
            <w:tcW w:type="dxa" w:w="11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Duree</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Criteres cles</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Exigence</w:t>
            </w:r>
          </w:p>
        </w:tc>
        <w:tc>
          <w:tcPr>
            <w:tcW w:type="dxa" w:w="16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Valeur agence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Couples europeens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1 000-2 500 MAD</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3-5 nuits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Charme, intimite, deco, hammam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Haute</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Familles France/Europe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2 000-5 000 MAD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5-10 nuits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Piscine, espace, securite enfants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Haute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Elevee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Groupes d'amis (25-40 ans)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3 000-8 000 MAD</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3-5 nuits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Piscine, ambiance, fete possible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Elevee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EVJF / Enterrements de vie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4 000-10 000 MAD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2-4 nuits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Villa privee, piscine, chef, deco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Moyenne-Haute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Tres elevee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Clientele GCC/MENA</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5 000-15 000+ MAD</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5-14 nuits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Intimite, halal, grandes villas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Tres haute</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Tres elevee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Clientele UK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2 000-6 000 MAD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4-7 nuits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Rapport qualite-prix, pool, soleil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Elevee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Events / Anniversaires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5 000-20 000+ MAD</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1-3 nuits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Capacite, decoration, traiteur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Variable</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Tres elevee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Retraites / Yoga / Bien-etre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2 000-6 000 MAD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5-10 nuits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Calme, nature, espaces yoga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Haute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Elevee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Workation / Sejours longs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800-2 000 MAD</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14-30+ nuits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WiFi, bureau, confort quotidien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Shootings / Productions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5 000-15 000+ MAD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1-5 jours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Esthetique, lumiere, autorisations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Specifique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Tres elevee</w:t>
            </w:r>
          </w:p>
        </w:tc>
      </w:tr>
    </w:tbl>
    <w:p>
      <w:pPr>
        <w:pStyle w:val="Heading2"/>
        <w:spacing w:after="160" w:before="240" w:line="276"/>
      </w:pPr>
      <w:r>
        <w:rPr>
          <w:rFonts w:ascii="Arial" w:cs="Arial" w:eastAsia="Arial" w:hAnsi="Arial"/>
          <w:b/>
          <w:bCs/>
          <w:color w:val="2E75B6"/>
          <w:sz w:val="26"/>
          <w:szCs w:val="26"/>
        </w:rPr>
        <w:t xml:space="preserve">3.1 Segments prioritaires pour l'agence</w:t>
      </w:r>
    </w:p>
    <w:p>
      <w:pPr>
        <w:spacing w:after="120" w:before="0" w:line="276"/>
      </w:pPr>
      <w:r>
        <w:rPr>
          <w:rFonts w:ascii="Arial" w:cs="Arial" w:eastAsia="Arial" w:hAnsi="Arial"/>
          <w:b/>
          <w:bCs/>
          <w:sz w:val="22"/>
          <w:szCs w:val="22"/>
        </w:rPr>
        <w:t xml:space="preserve">Segment #1 - Familles aisees (France, Europe, UK) : </w:t>
      </w:r>
      <w:r>
        <w:rPr>
          <w:rFonts w:ascii="Arial" w:cs="Arial" w:eastAsia="Arial" w:hAnsi="Arial"/>
          <w:sz w:val="22"/>
          <w:szCs w:val="22"/>
        </w:rPr>
        <w:t xml:space="preserve">C'est le volume. Sejours longs, depenses elevees, besoin de services (transferts, chef, excursions). Sensibles a la qualite, aux avis, et a la reactivite. Ce segment remplit les villas 4-6 chambres avec piscine.</w:t>
      </w:r>
    </w:p>
    <w:p>
      <w:pPr>
        <w:spacing w:after="120" w:before="0" w:line="276"/>
      </w:pPr>
      <w:r>
        <w:rPr>
          <w:rFonts w:ascii="Arial" w:cs="Arial" w:eastAsia="Arial" w:hAnsi="Arial"/>
          <w:b/>
          <w:bCs/>
          <w:sz w:val="22"/>
          <w:szCs w:val="22"/>
        </w:rPr>
        <w:t xml:space="preserve">Segment #2 - Groupes / EVJF / Events : </w:t>
      </w:r>
      <w:r>
        <w:rPr>
          <w:rFonts w:ascii="Arial" w:cs="Arial" w:eastAsia="Arial" w:hAnsi="Arial"/>
          <w:sz w:val="22"/>
          <w:szCs w:val="22"/>
        </w:rPr>
        <w:t xml:space="preserve">C'est la marge. Budget tres eleve, forte valeur en upsells (decoration, chef, DJ, photographe, activites). Courte duree mais ADR exceptionnel. Necessite des biens adaptes (grandes villas, bonne isolation sonore, espace exterieur).</w:t>
      </w:r>
    </w:p>
    <w:p>
      <w:pPr>
        <w:spacing w:after="120" w:before="0" w:line="276"/>
      </w:pPr>
      <w:r>
        <w:rPr>
          <w:rFonts w:ascii="Arial" w:cs="Arial" w:eastAsia="Arial" w:hAnsi="Arial"/>
          <w:b/>
          <w:bCs/>
          <w:sz w:val="22"/>
          <w:szCs w:val="22"/>
        </w:rPr>
        <w:t xml:space="preserve">Segment #3 - Clientele GCC/MENA : </w:t>
      </w:r>
      <w:r>
        <w:rPr>
          <w:rFonts w:ascii="Arial" w:cs="Arial" w:eastAsia="Arial" w:hAnsi="Arial"/>
          <w:sz w:val="22"/>
          <w:szCs w:val="22"/>
        </w:rPr>
        <w:t xml:space="preserve">C'est le premium. Sejours longs, budgets tres eleves, forte demande de services personnalises. Exige une communication irrepochable, des biens tres prives, et un respect strict des codes culturels. Ce segment est sous-adresse par la plupart des conciergeries.</w:t>
      </w:r>
    </w:p>
    <w:p>
      <w:pPr>
        <w:spacing w:after="120" w:before="0" w:line="276"/>
      </w:pPr>
      <w:r>
        <w:rPr>
          <w:rFonts w:ascii="Arial" w:cs="Arial" w:eastAsia="Arial" w:hAnsi="Arial"/>
          <w:b/>
          <w:bCs/>
          <w:sz w:val="22"/>
          <w:szCs w:val="22"/>
        </w:rPr>
        <w:t xml:space="preserve">Segment #4 - Couples haut de gamme : </w:t>
      </w:r>
      <w:r>
        <w:rPr>
          <w:rFonts w:ascii="Arial" w:cs="Arial" w:eastAsia="Arial" w:hAnsi="Arial"/>
          <w:sz w:val="22"/>
          <w:szCs w:val="22"/>
        </w:rPr>
        <w:t xml:space="preserve">C'est le remplissage. Ideal pour les riads de charme 2-4 chambres. Budget modere mais bon taux d'occupation. Sensibles au storytelling, a la decoration, aux petites attentions.</w:t>
      </w:r>
    </w:p>
    <w:p>
      <w:pPr>
        <w:pStyle w:val="Heading1"/>
        <w:pageBreakBefore/>
        <w:spacing w:after="200" w:before="0" w:line="276"/>
      </w:pPr>
      <w:r>
        <w:rPr>
          <w:rFonts w:ascii="Arial" w:cs="Arial" w:eastAsia="Arial" w:hAnsi="Arial"/>
          <w:b/>
          <w:bCs/>
          <w:color w:val="1B4F72"/>
          <w:sz w:val="32"/>
          <w:szCs w:val="32"/>
        </w:rPr>
        <w:t xml:space="preserve">4. ANALYSE DE LA CONCURRENCE</w:t>
      </w:r>
    </w:p>
    <w:p>
      <w:pPr>
        <w:spacing w:after="120" w:before="0" w:line="276"/>
      </w:pPr>
      <w:r>
        <w:rPr>
          <w:rFonts w:ascii="Arial" w:cs="Arial" w:eastAsia="Arial" w:hAnsi="Arial"/>
          <w:sz w:val="22"/>
          <w:szCs w:val="22"/>
        </w:rPr>
        <w:t xml:space="preserve">Le paysage concurrentiel de la gestion locative courte duree a Marrakech se structure autour de plusieurs types d'acteurs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200"/>
        <w:gridCol w:w="136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Acteur / Type</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Positionnement</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Forces</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Faiblesses</w:t>
            </w:r>
          </w:p>
        </w:tc>
        <w:tc>
          <w:tcPr>
            <w:tcW w:type="dxa" w:w="1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Commission</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Palm Nest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Premium, multi-plateforme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Process structure, audit gratuit, 2 formules claires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Encore jeune, portefeuille a construire</w:t>
            </w:r>
          </w:p>
        </w:tc>
        <w:tc>
          <w:tcPr>
            <w:tcW w:type="dxa" w:w="1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18-25%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Your Host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Service complet, flexible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Equipe terrain, bonne reputation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Positionnement flou (villas+apparts)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Non communique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Morokeys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Airbnb-centric</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Specialiste Airbnb, optimisation annonces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Trop dependant Airbnb, pas assez premium</w:t>
            </w:r>
          </w:p>
        </w:tc>
        <w:tc>
          <w:tcPr>
            <w:tcW w:type="dxa" w:w="1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~15-20%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HS Conciergerie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Luxe, prestige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Image haut de gamme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Volume limite, peu visible online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Variable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Atlas Villas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Villas specifiquement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Specialisation villas, pricing dynamique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Niche etroite, couverture limitee</w:t>
            </w:r>
          </w:p>
        </w:tc>
        <w:tc>
          <w:tcPr>
            <w:tcW w:type="dxa" w:w="1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Variable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Concierge Service Morocco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Haut de gamme, propres biens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Double activite (gestion + propre parc)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Conflit d'interet potentiel</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Variable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Proprietaires en direct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Auto-gestion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Pas de commission, controle total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Pas de revenue management, fatigue</w:t>
            </w:r>
          </w:p>
        </w:tc>
        <w:tc>
          <w:tcPr>
            <w:tcW w:type="dxa" w:w="1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Gardiens / gerants informels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Low cost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Couts bas, proximite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Zero qualite, zero reporting, risques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Fixe bas</w:t>
            </w:r>
          </w:p>
        </w:tc>
      </w:tr>
    </w:tbl>
    <w:p>
      <w:pPr>
        <w:pStyle w:val="Heading2"/>
        <w:spacing w:after="160" w:before="240" w:line="276"/>
      </w:pPr>
      <w:r>
        <w:rPr>
          <w:rFonts w:ascii="Arial" w:cs="Arial" w:eastAsia="Arial" w:hAnsi="Arial"/>
          <w:b/>
          <w:bCs/>
          <w:color w:val="2E75B6"/>
          <w:sz w:val="26"/>
          <w:szCs w:val="26"/>
        </w:rPr>
        <w:t xml:space="preserve">4.1 Trous dans le marche</w:t>
      </w:r>
    </w:p>
    <w:p>
      <w:pPr>
        <w:pStyle w:val="ListParagraph"/>
        <w:numPr>
          <w:ilvl w:val="0"/>
          <w:numId w:val="2"/>
        </w:numPr>
        <w:spacing w:after="60" w:line="276"/>
      </w:pPr>
      <w:r>
        <w:rPr>
          <w:rFonts w:ascii="Arial" w:cs="Arial" w:eastAsia="Arial" w:hAnsi="Arial"/>
          <w:sz w:val="22"/>
          <w:szCs w:val="22"/>
        </w:rPr>
        <w:t xml:space="preserve">Aucun acteur ne domine clairement le segment villas + riads premium avec une marque forte et un service hotel-like complet.</w:t>
      </w:r>
    </w:p>
    <w:p>
      <w:pPr>
        <w:pStyle w:val="ListParagraph"/>
        <w:numPr>
          <w:ilvl w:val="0"/>
          <w:numId w:val="2"/>
        </w:numPr>
        <w:spacing w:after="60" w:line="276"/>
      </w:pPr>
      <w:r>
        <w:rPr>
          <w:rFonts w:ascii="Arial" w:cs="Arial" w:eastAsia="Arial" w:hAnsi="Arial"/>
          <w:sz w:val="22"/>
          <w:szCs w:val="22"/>
        </w:rPr>
        <w:t xml:space="preserve">La plupart des conciergeries sont 'generalistes' (elles gerent aussi des appartements basiques).</w:t>
      </w:r>
    </w:p>
    <w:p>
      <w:pPr>
        <w:pStyle w:val="ListParagraph"/>
        <w:numPr>
          <w:ilvl w:val="0"/>
          <w:numId w:val="2"/>
        </w:numPr>
        <w:spacing w:after="60" w:line="276"/>
      </w:pPr>
      <w:r>
        <w:rPr>
          <w:rFonts w:ascii="Arial" w:cs="Arial" w:eastAsia="Arial" w:hAnsi="Arial"/>
          <w:sz w:val="22"/>
          <w:szCs w:val="22"/>
        </w:rPr>
        <w:t xml:space="preserve">Le reporting proprietaire est souvent basique ou inexistant chez les concurrents.</w:t>
      </w:r>
    </w:p>
    <w:p>
      <w:pPr>
        <w:pStyle w:val="ListParagraph"/>
        <w:numPr>
          <w:ilvl w:val="0"/>
          <w:numId w:val="2"/>
        </w:numPr>
        <w:spacing w:after="60" w:line="276"/>
      </w:pPr>
      <w:r>
        <w:rPr>
          <w:rFonts w:ascii="Arial" w:cs="Arial" w:eastAsia="Arial" w:hAnsi="Arial"/>
          <w:sz w:val="22"/>
          <w:szCs w:val="22"/>
        </w:rPr>
        <w:t xml:space="preserve">L'experience voyageur est rarement travaillee au-dela du check-in/check-out.</w:t>
      </w:r>
    </w:p>
    <w:p>
      <w:pPr>
        <w:pStyle w:val="ListParagraph"/>
        <w:numPr>
          <w:ilvl w:val="0"/>
          <w:numId w:val="2"/>
        </w:numPr>
        <w:spacing w:after="60" w:line="276"/>
      </w:pPr>
      <w:r>
        <w:rPr>
          <w:rFonts w:ascii="Arial" w:cs="Arial" w:eastAsia="Arial" w:hAnsi="Arial"/>
          <w:sz w:val="22"/>
          <w:szCs w:val="22"/>
        </w:rPr>
        <w:t xml:space="preserve">La clientele GCC/MENA est sous-adresee car elle necessite des codes culturels specifiques.</w:t>
      </w:r>
    </w:p>
    <w:p>
      <w:pPr>
        <w:pStyle w:val="ListParagraph"/>
        <w:numPr>
          <w:ilvl w:val="0"/>
          <w:numId w:val="2"/>
        </w:numPr>
        <w:spacing w:after="60" w:line="276"/>
      </w:pPr>
      <w:r>
        <w:rPr>
          <w:rFonts w:ascii="Arial" w:cs="Arial" w:eastAsia="Arial" w:hAnsi="Arial"/>
          <w:sz w:val="22"/>
          <w:szCs w:val="22"/>
        </w:rPr>
        <w:t xml:space="preserve">Le revenue management avance (pricing dynamique, yield management par segment) est rarement maitrise.</w:t>
      </w:r>
    </w:p>
    <w:p>
      <w:pPr>
        <w:pStyle w:val="ListParagraph"/>
        <w:numPr>
          <w:ilvl w:val="0"/>
          <w:numId w:val="2"/>
        </w:numPr>
        <w:spacing w:after="60" w:line="276"/>
      </w:pPr>
      <w:r>
        <w:rPr>
          <w:rFonts w:ascii="Arial" w:cs="Arial" w:eastAsia="Arial" w:hAnsi="Arial"/>
          <w:sz w:val="22"/>
          <w:szCs w:val="22"/>
        </w:rPr>
        <w:t xml:space="preserve">Peu d'acteurs proposent une vraie strategie de channel management multi-OTA + direct.</w:t>
      </w:r>
    </w:p>
    <w:p>
      <w:pPr>
        <w:pStyle w:val="Heading2"/>
        <w:spacing w:after="160" w:before="240" w:line="276"/>
      </w:pPr>
      <w:r>
        <w:rPr>
          <w:rFonts w:ascii="Arial" w:cs="Arial" w:eastAsia="Arial" w:hAnsi="Arial"/>
          <w:b/>
          <w:bCs/>
          <w:color w:val="2E75B6"/>
          <w:sz w:val="26"/>
          <w:szCs w:val="26"/>
        </w:rPr>
        <w:t xml:space="preserve">4.2 Opportunites de differenciation</w:t>
      </w:r>
    </w:p>
    <w:p>
      <w:pPr>
        <w:spacing w:after="120" w:before="0" w:line="276"/>
      </w:pPr>
      <w:r>
        <w:rPr>
          <w:rFonts w:ascii="Arial" w:cs="Arial" w:eastAsia="Arial" w:hAnsi="Arial"/>
          <w:sz w:val="22"/>
          <w:szCs w:val="22"/>
        </w:rPr>
        <w:t xml:space="preserve">Votre avantage competitif peut se construire sur 4 piliers : (1) Specialisation assumee villas/riads uniquement - pas d'appartements. (2) Service hospitality premium (welcome pack, conciergerie voyageur, experiences). (3) Reporting proprietaire transparent et detaille (tableau de bord mensuel). (4) Revenue management avance avec objectifs de performance.</w:t>
      </w:r>
    </w:p>
    <w:p>
      <w:pPr>
        <w:pStyle w:val="Heading1"/>
        <w:pageBreakBefore/>
        <w:spacing w:after="200" w:before="0" w:line="276"/>
      </w:pPr>
      <w:r>
        <w:rPr>
          <w:rFonts w:ascii="Arial" w:cs="Arial" w:eastAsia="Arial" w:hAnsi="Arial"/>
          <w:b/>
          <w:bCs/>
          <w:color w:val="1B4F72"/>
          <w:sz w:val="32"/>
          <w:szCs w:val="32"/>
        </w:rPr>
        <w:t xml:space="preserve">5. POSITIONNEMENT STRATEGIQUE RECOMMANDE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1200"/>
        <w:gridCol w:w="1500"/>
        <w:gridCol w:w="1500"/>
      </w:tblGrid>
      <w:tr>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Option</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Avantages</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Limites</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Difficulte</w:t>
            </w:r>
          </w:p>
        </w:tc>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Potentiel marge</w:t>
            </w:r>
          </w:p>
        </w:tc>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Vitesse dev.</w:t>
            </w:r>
          </w:p>
        </w:tc>
      </w:tr>
      <w:tr>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Generaliste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Volume potentiel</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Pas de differentiation, guerre prix</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Faible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Faible (12-15%)</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Rapide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Specialiste villas premium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Forte marge, ADR eleve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Marche etroit, saisonnalite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Eleve (20-25%)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Moyenne</w:t>
            </w:r>
          </w:p>
        </w:tc>
      </w:tr>
      <w:tr>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Specialiste riads de charme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Produit iconique, storytelling</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Stock limite, acces operationnel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 (18-22%)</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Moyenne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Hybride villas + riads HG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Diversification, 2 segments forts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Complexite operationnelle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Moyenne-haute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Eleve (18-25%)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Moyenne</w:t>
            </w:r>
          </w:p>
        </w:tc>
      </w:tr>
      <w:tr>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Rentabilite proprietaire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Argument de vente fort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Trop transactionnel, peu d'emotion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Faible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 (15-20%)</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Rapide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Hospitality premium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Forte valeur percue, upsells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Exige excellence operationnelle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Haute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Tres eleve (20%+)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Lente</w:t>
            </w:r>
          </w:p>
        </w:tc>
      </w:tr>
    </w:tbl>
    <w:p>
      <w:pPr>
        <w:pStyle w:val="Heading2"/>
        <w:spacing w:after="160" w:before="240" w:line="276"/>
      </w:pPr>
      <w:r>
        <w:rPr>
          <w:rFonts w:ascii="Arial" w:cs="Arial" w:eastAsia="Arial" w:hAnsi="Arial"/>
          <w:b/>
          <w:bCs/>
          <w:color w:val="2E75B6"/>
          <w:sz w:val="26"/>
          <w:szCs w:val="26"/>
        </w:rPr>
        <w:t xml:space="preserve">5.1 Recommandation : Hybride Villas + Riads Haut de Gamme + Hospitality Premium</w:t>
      </w:r>
    </w:p>
    <w:p>
      <w:pPr>
        <w:spacing w:after="120" w:before="0" w:line="276"/>
      </w:pPr>
      <w:r>
        <w:rPr>
          <w:rFonts w:ascii="Arial" w:cs="Arial" w:eastAsia="Arial" w:hAnsi="Arial"/>
          <w:b/>
          <w:bCs/>
          <w:sz w:val="22"/>
          <w:szCs w:val="22"/>
        </w:rPr>
        <w:t xml:space="preserve">C'est la combinaison optimale. </w:t>
      </w:r>
      <w:r>
        <w:rPr>
          <w:rFonts w:ascii="Arial" w:cs="Arial" w:eastAsia="Arial" w:hAnsi="Arial"/>
          <w:sz w:val="22"/>
          <w:szCs w:val="22"/>
        </w:rPr>
        <w:t xml:space="preserve">Voici pourquoi : la specialisation villas + riads vous donne un positionnement clair et credible. L'angle hospitality premium vous differencie des conciergeries low-cost. La diversification villas/riads lisse la saisonnalite (les riads performent mieux en ete). Et cela vous permet de cibler a la fois les gros budgets (villas events) et le volume (riads couples/familles).</w:t>
      </w:r>
    </w:p>
    <w:p>
      <w:pPr>
        <w:spacing w:after="120" w:before="0" w:line="276"/>
      </w:pPr>
      <w:r>
        <w:rPr>
          <w:rFonts w:ascii="Arial" w:cs="Arial" w:eastAsia="Arial" w:hAnsi="Arial"/>
          <w:b/>
          <w:bCs/>
          <w:color w:val="1B4F72"/>
          <w:sz w:val="22"/>
          <w:szCs w:val="22"/>
        </w:rPr>
        <w:t xml:space="preserve">Promesse de marque : </w:t>
      </w:r>
      <w:r>
        <w:rPr>
          <w:rFonts w:ascii="Arial" w:cs="Arial" w:eastAsia="Arial" w:hAnsi="Arial"/>
          <w:sz w:val="22"/>
          <w:szCs w:val="22"/>
        </w:rPr>
        <w:t xml:space="preserve">"Nous transformons votre villa ou riad en une destination 5 etoiles. Vous percevez les revenus. Nous gerons tout, avec excellence."</w:t>
      </w:r>
    </w:p>
    <w:p>
      <w:pPr>
        <w:spacing w:after="120" w:before="0" w:line="276"/>
      </w:pPr>
      <w:r>
        <w:rPr>
          <w:rFonts w:ascii="Arial" w:cs="Arial" w:eastAsia="Arial" w:hAnsi="Arial"/>
          <w:b/>
          <w:bCs/>
          <w:sz w:val="22"/>
          <w:szCs w:val="22"/>
        </w:rPr>
        <w:t xml:space="preserve">Nom de positionnement suggere : </w:t>
      </w:r>
      <w:r>
        <w:rPr>
          <w:rFonts w:ascii="Arial" w:cs="Arial" w:eastAsia="Arial" w:hAnsi="Arial"/>
          <w:sz w:val="22"/>
          <w:szCs w:val="22"/>
        </w:rPr>
        <w:t xml:space="preserve">Conciergerie premium specialisee villas et riads d'exception a Marrakech. Pas de studio, pas d'appartement, pas de compromis.</w:t>
      </w:r>
    </w:p>
    <w:p>
      <w:pPr>
        <w:pStyle w:val="Heading1"/>
        <w:pageBreakBefore/>
        <w:spacing w:after="200" w:before="0" w:line="276"/>
      </w:pPr>
      <w:r>
        <w:rPr>
          <w:rFonts w:ascii="Arial" w:cs="Arial" w:eastAsia="Arial" w:hAnsi="Arial"/>
          <w:b/>
          <w:bCs/>
          <w:color w:val="1B4F72"/>
          <w:sz w:val="32"/>
          <w:szCs w:val="32"/>
        </w:rPr>
        <w:t xml:space="preserve">6. OFFRE COMMERCIALE A CREER</w:t>
      </w:r>
    </w:p>
    <w:p>
      <w:pPr>
        <w:pStyle w:val="Heading2"/>
        <w:spacing w:after="160" w:before="240" w:line="276"/>
      </w:pPr>
      <w:r>
        <w:rPr>
          <w:rFonts w:ascii="Arial" w:cs="Arial" w:eastAsia="Arial" w:hAnsi="Arial"/>
          <w:b/>
          <w:bCs/>
          <w:color w:val="2E75B6"/>
          <w:sz w:val="26"/>
          <w:szCs w:val="26"/>
        </w:rPr>
        <w:t xml:space="preserve">6.1 Proposition de valeur</w:t>
      </w:r>
    </w:p>
    <w:p>
      <w:pPr>
        <w:spacing w:after="120" w:before="0" w:line="276"/>
      </w:pPr>
      <w:r>
        <w:rPr>
          <w:rFonts w:ascii="Arial" w:cs="Arial" w:eastAsia="Arial" w:hAnsi="Arial"/>
          <w:sz w:val="22"/>
          <w:szCs w:val="22"/>
        </w:rPr>
        <w:t xml:space="preserve">"Nous prenons en charge la gestion complete de votre villa ou riad a Marrakech. Notre mission : maximiser vos revenus locatifs tout en offrant a chaque voyageur une experience premium. Vous ne gerez plus rien. Vous recevez un reporting transparent et des revenus optimises."</w:t>
      </w:r>
    </w:p>
    <w:p>
      <w:pPr>
        <w:pStyle w:val="Heading2"/>
        <w:spacing w:after="160" w:before="240" w:line="276"/>
      </w:pPr>
      <w:r>
        <w:rPr>
          <w:rFonts w:ascii="Arial" w:cs="Arial" w:eastAsia="Arial" w:hAnsi="Arial"/>
          <w:b/>
          <w:bCs/>
          <w:color w:val="2E75B6"/>
          <w:sz w:val="26"/>
          <w:szCs w:val="26"/>
        </w:rPr>
        <w:t xml:space="preserve">6.2 Structure d'offre recommandee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60"/>
        <w:gridCol w:w="2200"/>
      </w:tblGrid>
      <w:tr>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Element</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Formule Serenite (18%)</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Formule Excellence (22%)</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Formule Prestige (25%)</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Gestion des annonces (multi-OTA)</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Inclus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Inclus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Inclus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Revenue management / pricing dynamique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Basique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Avance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Avance + strategie directe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Communication voyageurs 7j/7</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Inclus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Inclus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Inclus + conciergerie VIP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Check-in / Check-out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Inclus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Inclus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Inclus + welcome premium</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Menage professionnel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Coordonne</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Gere et controle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Gere + controle qualite hotel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Linge hotelier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Coordonne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Inclus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Inclus + gamme premium</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Shooting photo professionnel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 la charge du proprio</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Inclus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Inclus + video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Maintenance preventive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Signalement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Coordination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Gestion complete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Reporting proprietaire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Mensuel basique</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Mensuel detaille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Mensuel + trimestriel strategique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Guest experience / upsells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Non inclus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Basique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Complet (chef, spa, excursions)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Home staging / decoration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Non inclus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Conseils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Accompagnement complet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Gestion des incidents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Inclus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Inclus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Inclus + assurance coordination</w:t>
            </w:r>
          </w:p>
        </w:tc>
      </w:tr>
    </w:tbl>
    <w:p>
      <w:pPr>
        <w:pStyle w:val="Heading2"/>
        <w:spacing w:after="160" w:before="240" w:line="276"/>
      </w:pPr>
      <w:r>
        <w:rPr>
          <w:rFonts w:ascii="Arial" w:cs="Arial" w:eastAsia="Arial" w:hAnsi="Arial"/>
          <w:b/>
          <w:bCs/>
          <w:color w:val="2E75B6"/>
          <w:sz w:val="26"/>
          <w:szCs w:val="26"/>
        </w:rPr>
        <w:t xml:space="preserve">6.3 Objections proprietaires et reponses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Objection</w:t>
            </w:r>
          </w:p>
        </w:tc>
        <w:tc>
          <w:tcPr>
            <w:tcW w:type="dxa" w:w="58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Reponse recommandee</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"18-22% c'est trop cher"</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"Nos proprietaires gagnent en moyenne 25-40% de plus qu'en auto-gestion. Notre commission se paie par la surperformance, pas par vos marges."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"Je gere deja avec mon gardien"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"Combien perdez-vous en nuits non reservees ? En avis negatifs ? En pricing non optimise ? Faisons un audit gratuit de votre bien."</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"Les autres conciergeries sont moins cheres"</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"Comparez les resultats, pas les commissions. Nous sommes specialises villas/riads premium. Nos biens ont un taux d'occupation 20-30% superieur a la moyenne."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"Je ne veux pas perdre le controle"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"Vous gardez le controle total. Reporting transparent, validation des tarifs, calendrier accessible. Nous sommes votre equipe, pas votre remplacant."</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"Comment je sais que ca marche ?"</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"Nous proposons une periode test de 3 mois sans engagement longue duree. Les resultats parlent."</w:t>
            </w:r>
          </w:p>
        </w:tc>
      </w:tr>
    </w:tbl>
    <w:p>
      <w:pPr>
        <w:pStyle w:val="Heading1"/>
        <w:pageBreakBefore/>
        <w:spacing w:after="200" w:before="0" w:line="276"/>
      </w:pPr>
      <w:r>
        <w:rPr>
          <w:rFonts w:ascii="Arial" w:cs="Arial" w:eastAsia="Arial" w:hAnsi="Arial"/>
          <w:b/>
          <w:bCs/>
          <w:color w:val="1B4F72"/>
          <w:sz w:val="32"/>
          <w:szCs w:val="32"/>
        </w:rPr>
        <w:t xml:space="preserve">7. SWOT COMPLET</w:t>
      </w:r>
    </w:p>
    <w:p>
      <w:pPr>
        <w:spacing w:after="120" w:before="0" w:line="276"/>
      </w:pPr>
      <w:r>
        <w:rPr>
          <w:rFonts w:ascii="Arial" w:cs="Arial" w:eastAsia="Arial" w:hAnsi="Arial"/>
          <w:sz w:val="22"/>
          <w:szCs w:val="22"/>
        </w:rPr>
        <w:t xml:space="preserve">Analyse SWOT specifique au projet : agence de gestion locative villas/riads premium a Marrakech, en phase de demarrage.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FORCES (Strengths)</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FAIBLESSES (Weaknesses)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Specialisation claire villas/riads = differentiation</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Pas de track record au demarrage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Positionnement premium = marge elevee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Besoin de capital initial (photos, outils, equipe)</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Marche porteur (croissance touristique record)</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Dependance aux premiers proprietaires signes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Faible barriere a l'entree technique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Complexite operationnelle (2 typologies de biens)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Connaissance terrain Marrakech</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Difficulte a recruter des profils qualifies localement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Modele asset-light (pas de stock immobilier)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Cycle de vente proprietaire long (1-3 mois)</w:t>
            </w:r>
          </w:p>
        </w:tc>
      </w:tr>
    </w:tbl>
    <w:p>
      <w:pPr>
        <w:spacing w:after="60" w:before="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OPPORTUNITES (Opportunities)</w:t>
            </w:r>
          </w:p>
        </w:tc>
        <w:tc>
          <w:tcPr>
            <w:tcW w:type="dxa" w:w="4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MENACES (Threats)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Mondial 2030 = investissements massifs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Multiplication des conciergeries concurrentes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Proprietaires MRE cherchent gestion a distance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Pression a la baisse sur les commissions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Clientele GCC/MENA sous-adresee</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Saisonnalite forte (creux ete)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Upsells et services annexes a forte marge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Reglementation en evolution (fiscalite, autorisations)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Faiblesse operationnelle des concurrents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Dependance OTA (Airbnb/Booking = 80%+ du CA)</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Route Ourika = zone emergente peu saturee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Risque reputationnel (1 mauvais avis = impact fort)</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Demande croissante de gestion professionnelle</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Instabilite des equipes terrain (turnover)</w:t>
            </w:r>
          </w:p>
        </w:tc>
      </w:tr>
    </w:tbl>
    <w:p>
      <w:pPr>
        <w:pStyle w:val="Heading1"/>
        <w:pageBreakBefore/>
        <w:spacing w:after="200" w:before="0" w:line="276"/>
      </w:pPr>
      <w:r>
        <w:rPr>
          <w:rFonts w:ascii="Arial" w:cs="Arial" w:eastAsia="Arial" w:hAnsi="Arial"/>
          <w:b/>
          <w:bCs/>
          <w:color w:val="1B4F72"/>
          <w:sz w:val="32"/>
          <w:szCs w:val="32"/>
        </w:rPr>
        <w:t xml:space="preserve">8. BUSINESS MODEL</w:t>
      </w:r>
    </w:p>
    <w:p>
      <w:pPr>
        <w:pStyle w:val="Heading2"/>
        <w:spacing w:after="160" w:before="240" w:line="276"/>
      </w:pPr>
      <w:r>
        <w:rPr>
          <w:rFonts w:ascii="Arial" w:cs="Arial" w:eastAsia="Arial" w:hAnsi="Arial"/>
          <w:b/>
          <w:bCs/>
          <w:color w:val="2E75B6"/>
          <w:sz w:val="26"/>
          <w:szCs w:val="26"/>
        </w:rPr>
        <w:t xml:space="preserve">8.1 Sources de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Source</w:t>
            </w:r>
          </w:p>
        </w:tc>
        <w:tc>
          <w:tcPr>
            <w:tcW w:type="dxa" w:w="4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 du CA estime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Commission de gestion</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18-25% sur revenus locatifs bruts generes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75-85%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Upsells voyageurs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Chef, transferts, excursions, spa (marge 20-40%)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8-12%</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Services premium proprietaires</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Shooting photo, home staging, decoration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Frais de setup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Mise en marche initiale du bien (unique)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2-5%</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Channel management direct</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Commission reduite sur reservations directes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2-5%</w:t>
            </w:r>
          </w:p>
        </w:tc>
      </w:tr>
    </w:tbl>
    <w:p>
      <w:pPr>
        <w:pStyle w:val="Heading2"/>
        <w:spacing w:after="160" w:before="240" w:line="276"/>
      </w:pPr>
      <w:r>
        <w:rPr>
          <w:rFonts w:ascii="Arial" w:cs="Arial" w:eastAsia="Arial" w:hAnsi="Arial"/>
          <w:b/>
          <w:bCs/>
          <w:color w:val="2E75B6"/>
          <w:sz w:val="26"/>
          <w:szCs w:val="26"/>
        </w:rPr>
        <w:t xml:space="preserve">8.2 Structure de couts</w:t>
      </w:r>
    </w:p>
    <w:p>
      <w:pPr>
        <w:pStyle w:val="Heading3"/>
        <w:spacing w:after="120" w:before="180" w:line="276"/>
      </w:pPr>
      <w:r>
        <w:rPr>
          <w:rFonts w:ascii="Arial" w:cs="Arial" w:eastAsia="Arial" w:hAnsi="Arial"/>
          <w:b/>
          <w:bCs/>
          <w:color w:val="404040"/>
          <w:sz w:val="23"/>
          <w:szCs w:val="23"/>
        </w:rPr>
        <w:t xml:space="preserve">Couts fixes mensuels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Poste</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Modele leger (0-8 biens)</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Modele structure (8-20 biens)</w:t>
            </w:r>
          </w:p>
        </w:tc>
        <w:tc>
          <w:tcPr>
            <w:tcW w:type="dxa" w:w="1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Modele premium (20+ biens)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Fondateur / dirigeant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Auto-remuneration variable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15 000 MAD</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25 000+ MAD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Responsable operations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Non necessaire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8 000-12 000 MAD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12 000-18 000 MAD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Agent(s) terrain / check-in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3 000-5 000 MAD (temps partiel)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8 000-12 000 MAD</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15 000-25 000 MAD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Community manager / RA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Self ou freelance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5 000-8 000 MAD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8 000-12 000 MAD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Outils tech (PMS, channel mgr)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500-1 500 MAD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1 500-3 000 MAD</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3 000-5 000 MAD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Marketing digital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1 000-2 000 MAD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3 000-5 000 MAD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5 000-10 000 MAD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Bureau / local</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0 (travail a domicile)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2 000-4 000 MAD</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5 000-10 000 MAD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Assurance / juridique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500-1 000 MAD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1 000-2 000 MAD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2 000-4 000 MAD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Transport / deplacement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1 000-2 000 MAD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2 000-4 000 MAD</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3 000-6 000 MAD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TOTAL mensuel estime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6 000-12 000 MAD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45 500-70 000 MAD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78 000-135 000 MAD</w:t>
            </w:r>
          </w:p>
        </w:tc>
      </w:tr>
    </w:tbl>
    <w:p>
      <w:pPr>
        <w:pStyle w:val="Heading3"/>
        <w:spacing w:after="120" w:before="180" w:line="276"/>
      </w:pPr>
      <w:r>
        <w:rPr>
          <w:rFonts w:ascii="Arial" w:cs="Arial" w:eastAsia="Arial" w:hAnsi="Arial"/>
          <w:b/>
          <w:bCs/>
          <w:color w:val="404040"/>
          <w:sz w:val="23"/>
          <w:szCs w:val="23"/>
        </w:rPr>
        <w:t xml:space="preserve">Couts variables</w:t>
      </w:r>
    </w:p>
    <w:p>
      <w:pPr>
        <w:pStyle w:val="ListParagraph"/>
        <w:numPr>
          <w:ilvl w:val="0"/>
          <w:numId w:val="2"/>
        </w:numPr>
        <w:spacing w:after="60" w:line="276"/>
      </w:pPr>
      <w:r>
        <w:rPr>
          <w:rFonts w:ascii="Arial" w:cs="Arial" w:eastAsia="Arial" w:hAnsi="Arial"/>
          <w:sz w:val="22"/>
          <w:szCs w:val="22"/>
        </w:rPr>
        <w:t xml:space="preserve">Menage : 150-400 MAD par intervention selon la taille du bien (refacture au voyageur en general).</w:t>
      </w:r>
    </w:p>
    <w:p>
      <w:pPr>
        <w:pStyle w:val="ListParagraph"/>
        <w:numPr>
          <w:ilvl w:val="0"/>
          <w:numId w:val="2"/>
        </w:numPr>
        <w:spacing w:after="60" w:line="276"/>
      </w:pPr>
      <w:r>
        <w:rPr>
          <w:rFonts w:ascii="Arial" w:cs="Arial" w:eastAsia="Arial" w:hAnsi="Arial"/>
          <w:sz w:val="22"/>
          <w:szCs w:val="22"/>
        </w:rPr>
        <w:t xml:space="preserve">Linge : 50-150 MAD par set (refacturable ou integre au tarif nuit).</w:t>
      </w:r>
    </w:p>
    <w:p>
      <w:pPr>
        <w:pStyle w:val="ListParagraph"/>
        <w:numPr>
          <w:ilvl w:val="0"/>
          <w:numId w:val="2"/>
        </w:numPr>
        <w:spacing w:after="60" w:line="276"/>
      </w:pPr>
      <w:r>
        <w:rPr>
          <w:rFonts w:ascii="Arial" w:cs="Arial" w:eastAsia="Arial" w:hAnsi="Arial"/>
          <w:sz w:val="22"/>
          <w:szCs w:val="22"/>
        </w:rPr>
        <w:t xml:space="preserve">Maintenance ponctuelle : variable, souvent 200-1000 MAD par intervention.</w:t>
      </w:r>
    </w:p>
    <w:p>
      <w:pPr>
        <w:pStyle w:val="ListParagraph"/>
        <w:numPr>
          <w:ilvl w:val="0"/>
          <w:numId w:val="2"/>
        </w:numPr>
        <w:spacing w:after="60" w:line="276"/>
      </w:pPr>
      <w:r>
        <w:rPr>
          <w:rFonts w:ascii="Arial" w:cs="Arial" w:eastAsia="Arial" w:hAnsi="Arial"/>
          <w:sz w:val="22"/>
          <w:szCs w:val="22"/>
        </w:rPr>
        <w:t xml:space="preserve">Commissions OTA : 3-5% cote hote (deja deduit avant votre commission).</w:t>
      </w:r>
    </w:p>
    <w:p>
      <w:pPr>
        <w:pStyle w:val="Heading3"/>
        <w:spacing w:after="120" w:before="180" w:line="276"/>
      </w:pPr>
      <w:r>
        <w:rPr>
          <w:rFonts w:ascii="Arial" w:cs="Arial" w:eastAsia="Arial" w:hAnsi="Arial"/>
          <w:b/>
          <w:bCs/>
          <w:color w:val="404040"/>
          <w:sz w:val="23"/>
          <w:szCs w:val="23"/>
        </w:rPr>
        <w:t xml:space="preserve">Couts caches a surveiller</w:t>
      </w:r>
    </w:p>
    <w:p>
      <w:pPr>
        <w:pStyle w:val="ListParagraph"/>
        <w:numPr>
          <w:ilvl w:val="0"/>
          <w:numId w:val="2"/>
        </w:numPr>
        <w:spacing w:after="60" w:line="276"/>
      </w:pPr>
      <w:r>
        <w:rPr>
          <w:rFonts w:ascii="Arial" w:cs="Arial" w:eastAsia="Arial" w:hAnsi="Arial"/>
          <w:sz w:val="22"/>
          <w:szCs w:val="22"/>
        </w:rPr>
        <w:t xml:space="preserve">Temps de prospection non remunere (phase 0-6 mois).</w:t>
      </w:r>
    </w:p>
    <w:p>
      <w:pPr>
        <w:pStyle w:val="ListParagraph"/>
        <w:numPr>
          <w:ilvl w:val="0"/>
          <w:numId w:val="2"/>
        </w:numPr>
        <w:spacing w:after="60" w:line="276"/>
      </w:pPr>
      <w:r>
        <w:rPr>
          <w:rFonts w:ascii="Arial" w:cs="Arial" w:eastAsia="Arial" w:hAnsi="Arial"/>
          <w:sz w:val="22"/>
          <w:szCs w:val="22"/>
        </w:rPr>
        <w:t xml:space="preserve">Biens qui ne performent pas (faible occupation) mais consomment du temps operationnel.</w:t>
      </w:r>
    </w:p>
    <w:p>
      <w:pPr>
        <w:pStyle w:val="ListParagraph"/>
        <w:numPr>
          <w:ilvl w:val="0"/>
          <w:numId w:val="2"/>
        </w:numPr>
        <w:spacing w:after="60" w:line="276"/>
      </w:pPr>
      <w:r>
        <w:rPr>
          <w:rFonts w:ascii="Arial" w:cs="Arial" w:eastAsia="Arial" w:hAnsi="Arial"/>
          <w:sz w:val="22"/>
          <w:szCs w:val="22"/>
        </w:rPr>
        <w:t xml:space="preserve">Incidents / casse / litiges non couverts.</w:t>
      </w:r>
    </w:p>
    <w:p>
      <w:pPr>
        <w:pStyle w:val="ListParagraph"/>
        <w:numPr>
          <w:ilvl w:val="0"/>
          <w:numId w:val="2"/>
        </w:numPr>
        <w:spacing w:after="60" w:line="276"/>
      </w:pPr>
      <w:r>
        <w:rPr>
          <w:rFonts w:ascii="Arial" w:cs="Arial" w:eastAsia="Arial" w:hAnsi="Arial"/>
          <w:sz w:val="22"/>
          <w:szCs w:val="22"/>
        </w:rPr>
        <w:t xml:space="preserve">Churn proprietaire : un proprietaire qui part emporte ses revenus.</w:t>
      </w:r>
    </w:p>
    <w:p>
      <w:pPr>
        <w:pStyle w:val="ListParagraph"/>
        <w:numPr>
          <w:ilvl w:val="0"/>
          <w:numId w:val="2"/>
        </w:numPr>
        <w:spacing w:after="60" w:line="276"/>
      </w:pPr>
      <w:r>
        <w:rPr>
          <w:rFonts w:ascii="Arial" w:cs="Arial" w:eastAsia="Arial" w:hAnsi="Arial"/>
          <w:sz w:val="22"/>
          <w:szCs w:val="22"/>
        </w:rPr>
        <w:t xml:space="preserve">Formation continue de l'equipe terrain.</w:t>
      </w:r>
    </w:p>
    <w:p>
      <w:pPr>
        <w:pStyle w:val="Heading2"/>
        <w:spacing w:after="160" w:before="240" w:line="276"/>
      </w:pPr>
      <w:r>
        <w:rPr>
          <w:rFonts w:ascii="Arial" w:cs="Arial" w:eastAsia="Arial" w:hAnsi="Arial"/>
          <w:b/>
          <w:bCs/>
          <w:color w:val="2E75B6"/>
          <w:sz w:val="26"/>
          <w:szCs w:val="26"/>
        </w:rPr>
        <w:t xml:space="preserve">8.3 Leviers de marge</w:t>
      </w:r>
    </w:p>
    <w:p>
      <w:pPr>
        <w:pStyle w:val="ListParagraph"/>
        <w:numPr>
          <w:ilvl w:val="0"/>
          <w:numId w:val="2"/>
        </w:numPr>
        <w:spacing w:after="60" w:line="276"/>
      </w:pPr>
      <w:r>
        <w:rPr>
          <w:rFonts w:ascii="Arial" w:cs="Arial" w:eastAsia="Arial" w:hAnsi="Arial"/>
          <w:b/>
          <w:bCs/>
          <w:sz w:val="22"/>
          <w:szCs w:val="22"/>
        </w:rPr>
        <w:t xml:space="preserve">Revenue management agressif : </w:t>
      </w:r>
      <w:r>
        <w:rPr>
          <w:rFonts w:ascii="Arial" w:cs="Arial" w:eastAsia="Arial" w:hAnsi="Arial"/>
          <w:sz w:val="22"/>
          <w:szCs w:val="22"/>
        </w:rPr>
        <w:t xml:space="preserve">chaque point d'occupation en plus genere des revenus supplementaires sans cout additionnel pour vous.</w:t>
      </w:r>
    </w:p>
    <w:p>
      <w:pPr>
        <w:pStyle w:val="ListParagraph"/>
        <w:numPr>
          <w:ilvl w:val="0"/>
          <w:numId w:val="2"/>
        </w:numPr>
        <w:spacing w:after="60" w:line="276"/>
      </w:pPr>
      <w:r>
        <w:rPr>
          <w:rFonts w:ascii="Arial" w:cs="Arial" w:eastAsia="Arial" w:hAnsi="Arial"/>
          <w:b/>
          <w:bCs/>
          <w:sz w:val="22"/>
          <w:szCs w:val="22"/>
        </w:rPr>
        <w:t xml:space="preserve">Upsells systematises : </w:t>
      </w:r>
      <w:r>
        <w:rPr>
          <w:rFonts w:ascii="Arial" w:cs="Arial" w:eastAsia="Arial" w:hAnsi="Arial"/>
          <w:sz w:val="22"/>
          <w:szCs w:val="22"/>
        </w:rPr>
        <w:t xml:space="preserve">chef prive (marge 30-40%), transferts (marge 20-30%), excursions (marge 25-35%).</w:t>
      </w:r>
    </w:p>
    <w:p>
      <w:pPr>
        <w:pStyle w:val="ListParagraph"/>
        <w:numPr>
          <w:ilvl w:val="0"/>
          <w:numId w:val="2"/>
        </w:numPr>
        <w:spacing w:after="60" w:line="276"/>
      </w:pPr>
      <w:r>
        <w:rPr>
          <w:rFonts w:ascii="Arial" w:cs="Arial" w:eastAsia="Arial" w:hAnsi="Arial"/>
          <w:b/>
          <w:bCs/>
          <w:sz w:val="22"/>
          <w:szCs w:val="22"/>
        </w:rPr>
        <w:t xml:space="preserve">Reservations directes : </w:t>
      </w:r>
      <w:r>
        <w:rPr>
          <w:rFonts w:ascii="Arial" w:cs="Arial" w:eastAsia="Arial" w:hAnsi="Arial"/>
          <w:sz w:val="22"/>
          <w:szCs w:val="22"/>
        </w:rPr>
        <w:t xml:space="preserve">elimine la commission OTA (15-18%) = gain partage avec le proprietaire.</w:t>
      </w:r>
    </w:p>
    <w:p>
      <w:pPr>
        <w:pStyle w:val="ListParagraph"/>
        <w:numPr>
          <w:ilvl w:val="0"/>
          <w:numId w:val="2"/>
        </w:numPr>
        <w:spacing w:after="60" w:line="276"/>
      </w:pPr>
      <w:r>
        <w:rPr>
          <w:rFonts w:ascii="Arial" w:cs="Arial" w:eastAsia="Arial" w:hAnsi="Arial"/>
          <w:b/>
          <w:bCs/>
          <w:sz w:val="22"/>
          <w:szCs w:val="22"/>
        </w:rPr>
        <w:t xml:space="preserve">Standardisation des process : </w:t>
      </w:r>
      <w:r>
        <w:rPr>
          <w:rFonts w:ascii="Arial" w:cs="Arial" w:eastAsia="Arial" w:hAnsi="Arial"/>
          <w:sz w:val="22"/>
          <w:szCs w:val="22"/>
        </w:rPr>
        <w:t xml:space="preserve">SOP = moins d'erreurs = moins de couts = meilleure marge.</w:t>
      </w:r>
    </w:p>
    <w:p>
      <w:pPr>
        <w:pStyle w:val="ListParagraph"/>
        <w:numPr>
          <w:ilvl w:val="0"/>
          <w:numId w:val="2"/>
        </w:numPr>
        <w:spacing w:after="60" w:line="276"/>
      </w:pPr>
      <w:r>
        <w:rPr>
          <w:rFonts w:ascii="Arial" w:cs="Arial" w:eastAsia="Arial" w:hAnsi="Arial"/>
          <w:b/>
          <w:bCs/>
          <w:sz w:val="22"/>
          <w:szCs w:val="22"/>
        </w:rPr>
        <w:t xml:space="preserve">Effet de portefeuille : </w:t>
      </w:r>
      <w:r>
        <w:rPr>
          <w:rFonts w:ascii="Arial" w:cs="Arial" w:eastAsia="Arial" w:hAnsi="Arial"/>
          <w:sz w:val="22"/>
          <w:szCs w:val="22"/>
        </w:rPr>
        <w:t xml:space="preserve">au-dela de 12 biens, les couts fixes sont amortis et chaque bien additionnel est quasi-marginal.</w:t>
      </w:r>
    </w:p>
    <w:p>
      <w:pPr>
        <w:pStyle w:val="Heading1"/>
        <w:pageBreakBefore/>
        <w:spacing w:after="200" w:before="0" w:line="276"/>
      </w:pPr>
      <w:r>
        <w:rPr>
          <w:rFonts w:ascii="Arial" w:cs="Arial" w:eastAsia="Arial" w:hAnsi="Arial"/>
          <w:b/>
          <w:bCs/>
          <w:color w:val="1B4F72"/>
          <w:sz w:val="32"/>
          <w:szCs w:val="32"/>
        </w:rPr>
        <w:t xml:space="preserve">9. PROJECTIONS FINANCIERES REALISTES</w:t>
      </w:r>
    </w:p>
    <w:p>
      <w:pPr>
        <w:pStyle w:val="Heading2"/>
        <w:spacing w:after="160" w:before="240" w:line="276"/>
      </w:pPr>
      <w:r>
        <w:rPr>
          <w:rFonts w:ascii="Arial" w:cs="Arial" w:eastAsia="Arial" w:hAnsi="Arial"/>
          <w:b/>
          <w:bCs/>
          <w:color w:val="2E75B6"/>
          <w:sz w:val="26"/>
          <w:szCs w:val="26"/>
        </w:rPr>
        <w:t xml:space="preserve">9.1 Hypotheses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Parametre</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Hypothese prudente</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Hypothese realiste</w:t>
            </w:r>
          </w:p>
        </w:tc>
        <w:tc>
          <w:tcPr>
            <w:tcW w:type="dxa" w:w="2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Hypothese ambitieuse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Nombre de biens a M12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8</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12</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18</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Rythme de signature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0,5-0,8/mois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1/mois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1,5/mois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Mix villas/riads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50/50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60/40</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55/45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ADR moyen villa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2 500 MAD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3 000 MAD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3 500 MAD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ADR moyen riad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1 500 MAD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1 800 MAD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2 200 MAD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Taux occupation moyen annuel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58%</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Commission agence moyenne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18%</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20%</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Revenus upsells / bien / mois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1 000 MAD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2 000 MAD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3 500 MAD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Churn annuel proprietaires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15%</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10%</w:t>
            </w:r>
          </w:p>
        </w:tc>
      </w:tr>
    </w:tbl>
    <w:p>
      <w:pPr>
        <w:pStyle w:val="Heading2"/>
        <w:spacing w:after="160" w:before="240" w:line="276"/>
      </w:pPr>
      <w:r>
        <w:rPr>
          <w:rFonts w:ascii="Arial" w:cs="Arial" w:eastAsia="Arial" w:hAnsi="Arial"/>
          <w:b/>
          <w:bCs/>
          <w:color w:val="2E75B6"/>
          <w:sz w:val="26"/>
          <w:szCs w:val="26"/>
        </w:rPr>
        <w:t xml:space="preserve">9.2 Projection a 12 mois - Scenario realiste (12 biens)</w:t>
      </w:r>
    </w:p>
    <w:p>
      <w:pPr>
        <w:spacing w:after="120" w:before="0" w:line="276"/>
      </w:pPr>
      <w:r>
        <w:rPr>
          <w:rFonts w:ascii="Arial" w:cs="Arial" w:eastAsia="Arial" w:hAnsi="Arial"/>
          <w:b/>
          <w:bCs/>
          <w:sz w:val="22"/>
          <w:szCs w:val="22"/>
        </w:rPr>
        <w:t xml:space="preserve">Hypothese : </w:t>
      </w:r>
      <w:r>
        <w:rPr>
          <w:rFonts w:ascii="Arial" w:cs="Arial" w:eastAsia="Arial" w:hAnsi="Arial"/>
          <w:sz w:val="22"/>
          <w:szCs w:val="22"/>
        </w:rPr>
        <w:t xml:space="preserve">montee en charge progressive. 2 biens au M3, 5 biens au M6, 9 biens au M9, 12 biens au M12. ADR moyen pondere : 2 500 MAD/nuit. Occupation moyenne : 50%. Commission :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00"/>
        <w:gridCol w:w="1500"/>
        <w:gridCol w:w="1560"/>
        <w:gridCol w:w="120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Indicateur</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M1-M3</w:t>
            </w:r>
          </w:p>
        </w:tc>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M4-M6</w:t>
            </w:r>
          </w:p>
        </w:tc>
        <w:tc>
          <w:tcPr>
            <w:tcW w:type="dxa" w:w="1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M7-M9</w:t>
            </w:r>
          </w:p>
        </w:tc>
        <w:tc>
          <w:tcPr>
            <w:tcW w:type="dxa" w:w="1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M10-M12</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Total annee 1</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Biens sous gestion (moy)</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4</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7</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Revenu locatif brut genere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112 500 MAD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450 000 MAD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787 500 MAD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1 237 500 MAD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2 587 500 MAD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Commission agence (20%)</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22 500 MAD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90 000 MAD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157 500 MAD</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247 500 MAD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517 500 MAD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Revenus upsells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3 000 MAD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24 000 MAD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42 000 MAD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66 000 MAD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135 000 MAD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CA total agence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25 500 MAD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114 000 MAD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199 500 MAD</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313 500 MAD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652 500 MAD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Couts operationnels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30 000 MAD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75 000 MAD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120 000 MAD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160 000 MAD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385 000 MAD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Resultat net estime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-4 500 MAD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39 000 MAD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79 500 MAD</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153 500 MAD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267 500 MAD</w:t>
            </w:r>
          </w:p>
        </w:tc>
      </w:tr>
    </w:tbl>
    <w:p>
      <w:pPr>
        <w:spacing w:after="120" w:before="0" w:line="276"/>
      </w:pPr>
      <w:r>
        <w:rPr>
          <w:rFonts w:ascii="Arial" w:cs="Arial" w:eastAsia="Arial" w:hAnsi="Arial"/>
          <w:b/>
          <w:bCs/>
          <w:color w:val="1B4F72"/>
          <w:sz w:val="22"/>
          <w:szCs w:val="22"/>
        </w:rPr>
        <w:t xml:space="preserve">Point mort estime : </w:t>
      </w:r>
      <w:r>
        <w:rPr>
          <w:rFonts w:ascii="Arial" w:cs="Arial" w:eastAsia="Arial" w:hAnsi="Arial"/>
          <w:sz w:val="22"/>
          <w:szCs w:val="22"/>
        </w:rPr>
        <w:t xml:space="preserve">entre le mois 4 et le mois 6, soit 4-6 biens sous gestion avec les couts d'un modele leger. Le resultat net annee 1 en scenario realiste est d'environ 265 000-270 000 MAD (environ 24 000 EUR), ce qui est modeste mais positif. L'annee 2 est celle de la rentabilite reelle.</w:t>
      </w:r>
    </w:p>
    <w:p>
      <w:pPr>
        <w:pStyle w:val="Heading2"/>
        <w:spacing w:after="160" w:before="240" w:line="276"/>
      </w:pPr>
      <w:r>
        <w:rPr>
          <w:rFonts w:ascii="Arial" w:cs="Arial" w:eastAsia="Arial" w:hAnsi="Arial"/>
          <w:b/>
          <w:bCs/>
          <w:color w:val="2E75B6"/>
          <w:sz w:val="26"/>
          <w:szCs w:val="26"/>
        </w:rPr>
        <w:t xml:space="preserve">9.3 Comparaison des 3 scenarios a M12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Indicateur</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Prudent (8 biens)</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Realiste (12 biens)</w:t>
            </w:r>
          </w:p>
        </w:tc>
        <w:tc>
          <w:tcPr>
            <w:tcW w:type="dxa" w:w="2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Ambitieux (18 biens)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CA agence annuel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~380 000 MAD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~652 500 MAD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~1 200 000 MAD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Couts annuels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~300 000 MAD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~385 000 MAD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~550 000 MAD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Resultat net annee 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~80 000 MAD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~267 500 MAD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~650 000 MAD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Marge nette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~54%</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Revenus mensuels M12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~50 000 MAD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~105 000 MAD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~200 000 MAD</w:t>
            </w:r>
          </w:p>
        </w:tc>
      </w:tr>
    </w:tbl>
    <w:p>
      <w:pPr>
        <w:spacing w:after="120" w:before="0" w:line="276"/>
      </w:pPr>
      <w:r>
        <w:rPr>
          <w:rFonts w:ascii="Arial" w:cs="Arial" w:eastAsia="Arial" w:hAnsi="Arial"/>
          <w:b/>
          <w:bCs/>
          <w:color w:val="CC0000"/>
          <w:sz w:val="22"/>
          <w:szCs w:val="22"/>
        </w:rPr>
        <w:t xml:space="preserve">Avertissement : </w:t>
      </w:r>
      <w:r>
        <w:rPr>
          <w:rFonts w:ascii="Arial" w:cs="Arial" w:eastAsia="Arial" w:hAnsi="Arial"/>
          <w:sz w:val="22"/>
          <w:szCs w:val="22"/>
        </w:rPr>
        <w:t xml:space="preserve">ces projections sont fondees sur des hypotheses conservatrices mais restent des estimations. Les variables cles sont : le rythme de signature (le plus incertain), le taux d'occupation reel, et la capacite a generer des upsells. Le scenario prudent est le plus probable en annee 1 si c'est votre premier lancement.</w:t>
      </w:r>
    </w:p>
    <w:p>
      <w:pPr>
        <w:pStyle w:val="Heading1"/>
        <w:pageBreakBefore/>
        <w:spacing w:after="200" w:before="0" w:line="276"/>
      </w:pPr>
      <w:r>
        <w:rPr>
          <w:rFonts w:ascii="Arial" w:cs="Arial" w:eastAsia="Arial" w:hAnsi="Arial"/>
          <w:b/>
          <w:bCs/>
          <w:color w:val="1B4F72"/>
          <w:sz w:val="32"/>
          <w:szCs w:val="32"/>
        </w:rPr>
        <w:t xml:space="preserve">10. PLAN DE LANCEMENT - 90 JOURS</w:t>
      </w:r>
    </w:p>
    <w:p>
      <w:pPr>
        <w:pStyle w:val="Heading2"/>
        <w:spacing w:after="160" w:before="240" w:line="276"/>
      </w:pPr>
      <w:r>
        <w:rPr>
          <w:rFonts w:ascii="Arial" w:cs="Arial" w:eastAsia="Arial" w:hAnsi="Arial"/>
          <w:b/>
          <w:bCs/>
          <w:color w:val="2E75B6"/>
          <w:sz w:val="26"/>
          <w:szCs w:val="26"/>
        </w:rPr>
        <w:t xml:space="preserve">Phase 1 : Preparation (Semaines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c>
          <w:tcPr>
            <w:tcW w:type="dxa" w:w="4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Detail</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KPI</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Creer l'entite juridique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SARL ou auto-entrepreneur selon le cas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Statut juridique valide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Definir le positionnement et la marque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Nom, logo, charte graphique, pitch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Kit de marque pret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Choisir les outils tech</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PMS (Lodgify/Hostaway), Channel Manager, CRM</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Stack technique operationnel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Creer les profils OTA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Airbnb, Booking.com, Vrbo - profils pro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Profils actifs et verifies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Creer le site web</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Landing page avec offre claire, formulaire contact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Site live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Preparer les supports commerciaux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Plaquette, presentation, offre proprietaire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Supports prets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Constituer le reseau operationnel</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Equipe menage, maintenance, photographe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 prestataires minimum valides</w:t>
            </w:r>
          </w:p>
        </w:tc>
      </w:tr>
    </w:tbl>
    <w:p>
      <w:pPr>
        <w:pStyle w:val="Heading2"/>
        <w:spacing w:after="160" w:before="240" w:line="276"/>
      </w:pPr>
      <w:r>
        <w:rPr>
          <w:rFonts w:ascii="Arial" w:cs="Arial" w:eastAsia="Arial" w:hAnsi="Arial"/>
          <w:b/>
          <w:bCs/>
          <w:color w:val="2E75B6"/>
          <w:sz w:val="26"/>
          <w:szCs w:val="26"/>
        </w:rPr>
        <w:t xml:space="preserve">Phase 2 : Acquisition des premiers biens (Semaines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c>
          <w:tcPr>
            <w:tcW w:type="dxa" w:w="4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Detail</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KPI</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Prospecter les proprietaires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LinkedIn, reseau, terrain, agents immo</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50 contacts qualifies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Realiser des audits gratuits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Visite + analyse du bien + estimation revenus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15-20 audits realises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Signer les 3-5 premiers biens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Contrat de gestion + onboarding complet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 biens signes minimum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Shooting photo professionnel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Photos + video pour chaque bien signe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 shootings realises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Creer et optimiser les annonces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Titre, description, pricing initial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Annonces live et optimisees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Tester les process operationnels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1er check-in, 1er menage, 1er checkout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Process valides terrain</w:t>
            </w:r>
          </w:p>
        </w:tc>
      </w:tr>
    </w:tbl>
    <w:p>
      <w:pPr>
        <w:pStyle w:val="Heading2"/>
        <w:spacing w:after="160" w:before="240" w:line="276"/>
      </w:pPr>
      <w:r>
        <w:rPr>
          <w:rFonts w:ascii="Arial" w:cs="Arial" w:eastAsia="Arial" w:hAnsi="Arial"/>
          <w:b/>
          <w:bCs/>
          <w:color w:val="2E75B6"/>
          <w:sz w:val="26"/>
          <w:szCs w:val="26"/>
        </w:rPr>
        <w:t xml:space="preserve">Phase 3 : Mise en marche et premieres reservations (Semaines 6-12)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c>
          <w:tcPr>
            <w:tcW w:type="dxa" w:w="4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Detail</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KPI</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Obtenir les premieres reservations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Pricing agressif au lancement, boost OTA</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5-10 premieres reservations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Collecter les premiers avis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Suivi post-sejour, demande d'avis proactive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 avis 5 etoiles minimum</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Ajuster le pricing dynamique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Analyse des donnees, saisonnalite, concurrence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ADR optimise par bien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Lancer la communication Instagram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 posts/semaine, stories quotidiennes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200+ abonnes qualifies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Activer le referral proprietaires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Demander des recommandations aux premiers signes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2-3 leads proprietaires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Structurer le reporting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Tableau de bord mensuel pour chaque proprietaire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1er reporting envoye</w:t>
            </w:r>
          </w:p>
        </w:tc>
      </w:tr>
    </w:tbl>
    <w:p>
      <w:pPr>
        <w:pStyle w:val="Heading2"/>
        <w:spacing w:after="160" w:before="240" w:line="276"/>
      </w:pPr>
      <w:r>
        <w:rPr>
          <w:rFonts w:ascii="Arial" w:cs="Arial" w:eastAsia="Arial" w:hAnsi="Arial"/>
          <w:b/>
          <w:bCs/>
          <w:color w:val="2E75B6"/>
          <w:sz w:val="26"/>
          <w:szCs w:val="26"/>
        </w:rPr>
        <w:t xml:space="preserve">Erreurs a eviter pendant le lancement</w:t>
      </w:r>
    </w:p>
    <w:p>
      <w:pPr>
        <w:pStyle w:val="ListParagraph"/>
        <w:numPr>
          <w:ilvl w:val="0"/>
          <w:numId w:val="2"/>
        </w:numPr>
        <w:spacing w:after="60" w:line="276"/>
      </w:pPr>
      <w:r>
        <w:rPr>
          <w:rFonts w:ascii="Arial" w:cs="Arial" w:eastAsia="Arial" w:hAnsi="Arial"/>
          <w:sz w:val="22"/>
          <w:szCs w:val="22"/>
        </w:rPr>
        <w:t xml:space="preserve">Signer des biens de mauvaise qualite pour 'faire du volume' - chaque bien est votre vitrine.</w:t>
      </w:r>
    </w:p>
    <w:p>
      <w:pPr>
        <w:pStyle w:val="ListParagraph"/>
        <w:numPr>
          <w:ilvl w:val="0"/>
          <w:numId w:val="2"/>
        </w:numPr>
        <w:spacing w:after="60" w:line="276"/>
      </w:pPr>
      <w:r>
        <w:rPr>
          <w:rFonts w:ascii="Arial" w:cs="Arial" w:eastAsia="Arial" w:hAnsi="Arial"/>
          <w:sz w:val="22"/>
          <w:szCs w:val="22"/>
        </w:rPr>
        <w:t xml:space="preserve">Sous-investir dans la photo - c'est le premier facteur de conversion sur les OTA.</w:t>
      </w:r>
    </w:p>
    <w:p>
      <w:pPr>
        <w:pStyle w:val="ListParagraph"/>
        <w:numPr>
          <w:ilvl w:val="0"/>
          <w:numId w:val="2"/>
        </w:numPr>
        <w:spacing w:after="60" w:line="276"/>
      </w:pPr>
      <w:r>
        <w:rPr>
          <w:rFonts w:ascii="Arial" w:cs="Arial" w:eastAsia="Arial" w:hAnsi="Arial"/>
          <w:sz w:val="22"/>
          <w:szCs w:val="22"/>
        </w:rPr>
        <w:t xml:space="preserve">Promettre des revenus garantis aux proprietaires - promettez une methode, pas un chiffre.</w:t>
      </w:r>
    </w:p>
    <w:p>
      <w:pPr>
        <w:pStyle w:val="ListParagraph"/>
        <w:numPr>
          <w:ilvl w:val="0"/>
          <w:numId w:val="2"/>
        </w:numPr>
        <w:spacing w:after="60" w:line="276"/>
      </w:pPr>
      <w:r>
        <w:rPr>
          <w:rFonts w:ascii="Arial" w:cs="Arial" w:eastAsia="Arial" w:hAnsi="Arial"/>
          <w:sz w:val="22"/>
          <w:szCs w:val="22"/>
        </w:rPr>
        <w:t xml:space="preserve">Negliger l'experience du premier voyageur - le premier avis conditionne tout le reste.</w:t>
      </w:r>
    </w:p>
    <w:p>
      <w:pPr>
        <w:pStyle w:val="ListParagraph"/>
        <w:numPr>
          <w:ilvl w:val="0"/>
          <w:numId w:val="2"/>
        </w:numPr>
        <w:spacing w:after="60" w:line="276"/>
      </w:pPr>
      <w:r>
        <w:rPr>
          <w:rFonts w:ascii="Arial" w:cs="Arial" w:eastAsia="Arial" w:hAnsi="Arial"/>
          <w:sz w:val="22"/>
          <w:szCs w:val="22"/>
        </w:rPr>
        <w:t xml:space="preserve">Vouloir tout faire soi-meme - deleguer le menage et la maintenance des le jour 1.</w:t>
      </w:r>
    </w:p>
    <w:p>
      <w:pPr>
        <w:pStyle w:val="Heading1"/>
        <w:pageBreakBefore/>
        <w:spacing w:after="200" w:before="0" w:line="276"/>
      </w:pPr>
      <w:r>
        <w:rPr>
          <w:rFonts w:ascii="Arial" w:cs="Arial" w:eastAsia="Arial" w:hAnsi="Arial"/>
          <w:b/>
          <w:bCs/>
          <w:color w:val="1B4F72"/>
          <w:sz w:val="32"/>
          <w:szCs w:val="32"/>
        </w:rPr>
        <w:t xml:space="preserve">11. STRATEGIE MARKETING</w:t>
      </w:r>
    </w:p>
    <w:p>
      <w:pPr>
        <w:pStyle w:val="Heading2"/>
        <w:spacing w:after="160" w:before="240" w:line="276"/>
      </w:pPr>
      <w:r>
        <w:rPr>
          <w:rFonts w:ascii="Arial" w:cs="Arial" w:eastAsia="Arial" w:hAnsi="Arial"/>
          <w:b/>
          <w:bCs/>
          <w:color w:val="2E75B6"/>
          <w:sz w:val="26"/>
          <w:szCs w:val="26"/>
        </w:rPr>
        <w:t xml:space="preserve">A. Acquisition proprietaires</w:t>
      </w:r>
    </w:p>
    <w:p>
      <w:pPr>
        <w:pStyle w:val="Heading3"/>
        <w:spacing w:after="120" w:before="180" w:line="276"/>
      </w:pPr>
      <w:r>
        <w:rPr>
          <w:rFonts w:ascii="Arial" w:cs="Arial" w:eastAsia="Arial" w:hAnsi="Arial"/>
          <w:b/>
          <w:bCs/>
          <w:color w:val="404040"/>
          <w:sz w:val="23"/>
          <w:szCs w:val="23"/>
        </w:rPr>
        <w:t xml:space="preserve">Les 5 canaux les plus efficaces</w:t>
      </w:r>
    </w:p>
    <w:p>
      <w:pPr>
        <w:spacing w:after="120" w:before="0" w:line="276"/>
      </w:pPr>
      <w:r>
        <w:rPr>
          <w:rFonts w:ascii="Arial" w:cs="Arial" w:eastAsia="Arial" w:hAnsi="Arial"/>
          <w:b/>
          <w:bCs/>
          <w:sz w:val="22"/>
          <w:szCs w:val="22"/>
        </w:rPr>
        <w:t xml:space="preserve">1. Reseau personnel et local (canal #1 a court terme) : </w:t>
      </w:r>
      <w:r>
        <w:rPr>
          <w:rFonts w:ascii="Arial" w:cs="Arial" w:eastAsia="Arial" w:hAnsi="Arial"/>
          <w:sz w:val="22"/>
          <w:szCs w:val="22"/>
        </w:rPr>
        <w:t xml:space="preserve">agents immobiliers, notaires, architectes, decorateurs d'interieur, gardiens de villas. Ces intermediaires voient les biens avant tout le monde. Offrez-leur une commission d'apporteur d'affaires (1 mois de commission ou 2 000-5 000 MAD par bien signe).</w:t>
      </w:r>
    </w:p>
    <w:p>
      <w:pPr>
        <w:spacing w:after="120" w:before="0" w:line="276"/>
      </w:pPr>
      <w:r>
        <w:rPr>
          <w:rFonts w:ascii="Arial" w:cs="Arial" w:eastAsia="Arial" w:hAnsi="Arial"/>
          <w:b/>
          <w:bCs/>
          <w:sz w:val="22"/>
          <w:szCs w:val="22"/>
        </w:rPr>
        <w:t xml:space="preserve">2. Prospection directe sur les OTA : </w:t>
      </w:r>
      <w:r>
        <w:rPr>
          <w:rFonts w:ascii="Arial" w:cs="Arial" w:eastAsia="Arial" w:hAnsi="Arial"/>
          <w:sz w:val="22"/>
          <w:szCs w:val="22"/>
        </w:rPr>
        <w:t xml:space="preserve">identifiez les villas et riads mal geres sur Airbnb/Booking (mauvaises photos, prix incoherents, avis moyens). Contactez les proprietaires avec un audit gratuit et une proposition concrete d'amelioration.</w:t>
      </w:r>
    </w:p>
    <w:p>
      <w:pPr>
        <w:spacing w:after="120" w:before="0" w:line="276"/>
      </w:pPr>
      <w:r>
        <w:rPr>
          <w:rFonts w:ascii="Arial" w:cs="Arial" w:eastAsia="Arial" w:hAnsi="Arial"/>
          <w:b/>
          <w:bCs/>
          <w:sz w:val="22"/>
          <w:szCs w:val="22"/>
        </w:rPr>
        <w:t xml:space="preserve">3. LinkedIn et groupes Facebook MRE : </w:t>
      </w:r>
      <w:r>
        <w:rPr>
          <w:rFonts w:ascii="Arial" w:cs="Arial" w:eastAsia="Arial" w:hAnsi="Arial"/>
          <w:sz w:val="22"/>
          <w:szCs w:val="22"/>
        </w:rPr>
        <w:t xml:space="preserve">les Marocains Residant a l'Etranger (France, Canada, Belgique, Pays-Bas) possedent des biens a Marrakech mais ne peuvent pas les gerer. Ciblez-les avec du contenu educatif et des offres claires.</w:t>
      </w:r>
    </w:p>
    <w:p>
      <w:pPr>
        <w:spacing w:after="120" w:before="0" w:line="276"/>
      </w:pPr>
      <w:r>
        <w:rPr>
          <w:rFonts w:ascii="Arial" w:cs="Arial" w:eastAsia="Arial" w:hAnsi="Arial"/>
          <w:b/>
          <w:bCs/>
          <w:sz w:val="22"/>
          <w:szCs w:val="22"/>
        </w:rPr>
        <w:t xml:space="preserve">4. Google / SEO local : </w:t>
      </w:r>
      <w:r>
        <w:rPr>
          <w:rFonts w:ascii="Arial" w:cs="Arial" w:eastAsia="Arial" w:hAnsi="Arial"/>
          <w:sz w:val="22"/>
          <w:szCs w:val="22"/>
        </w:rPr>
        <w:t xml:space="preserve">positionnez-vous sur 'gestion locative Marrakech', 'conciergerie villa Marrakech', 'gestion riad Marrakech'. Un bon SEO local attire des proprietaires en recherche active.</w:t>
      </w:r>
    </w:p>
    <w:p>
      <w:pPr>
        <w:spacing w:after="120" w:before="0" w:line="276"/>
      </w:pPr>
      <w:r>
        <w:rPr>
          <w:rFonts w:ascii="Arial" w:cs="Arial" w:eastAsia="Arial" w:hAnsi="Arial"/>
          <w:b/>
          <w:bCs/>
          <w:sz w:val="22"/>
          <w:szCs w:val="22"/>
        </w:rPr>
        <w:t xml:space="preserve">5. Instagram professionnel : </w:t>
      </w:r>
      <w:r>
        <w:rPr>
          <w:rFonts w:ascii="Arial" w:cs="Arial" w:eastAsia="Arial" w:hAnsi="Arial"/>
          <w:sz w:val="22"/>
          <w:szCs w:val="22"/>
        </w:rPr>
        <w:t xml:space="preserve">montrez vos biens, vos resultats, vos coulisses. Les proprietaires veulent voir que vous savez faire. Le contenu visuel de qualite est votre meilleur argument.</w:t>
      </w:r>
    </w:p>
    <w:p>
      <w:pPr>
        <w:pStyle w:val="Heading2"/>
        <w:spacing w:after="160" w:before="240" w:line="276"/>
      </w:pPr>
      <w:r>
        <w:rPr>
          <w:rFonts w:ascii="Arial" w:cs="Arial" w:eastAsia="Arial" w:hAnsi="Arial"/>
          <w:b/>
          <w:bCs/>
          <w:color w:val="2E75B6"/>
          <w:sz w:val="26"/>
          <w:szCs w:val="26"/>
        </w:rPr>
        <w:t xml:space="preserve">B. Image de marque</w:t>
      </w:r>
    </w:p>
    <w:p>
      <w:pPr>
        <w:spacing w:after="120" w:before="0" w:line="276"/>
      </w:pPr>
      <w:r>
        <w:rPr>
          <w:rFonts w:ascii="Arial" w:cs="Arial" w:eastAsia="Arial" w:hAnsi="Arial"/>
          <w:sz w:val="22"/>
          <w:szCs w:val="22"/>
        </w:rPr>
        <w:t xml:space="preserve">Votre branding doit communiquer : fiabilite, expertise, premium mais accessible. Evitez le 'bling' et le luxe ostentatoire. Privilegiez : elegance, sobriete, professionnalisme. Inspirez-vous des codes de l'hotellerie haut de gamme, pas de l'immobilier. Votre discours : "Nous sommes des hoteliers sans hotel. Votre villa ou riad est notre palace."</w:t>
      </w:r>
    </w:p>
    <w:p>
      <w:pPr>
        <w:pStyle w:val="Heading2"/>
        <w:spacing w:after="160" w:before="240" w:line="276"/>
      </w:pPr>
      <w:r>
        <w:rPr>
          <w:rFonts w:ascii="Arial" w:cs="Arial" w:eastAsia="Arial" w:hAnsi="Arial"/>
          <w:b/>
          <w:bCs/>
          <w:color w:val="2E75B6"/>
          <w:sz w:val="26"/>
          <w:szCs w:val="26"/>
        </w:rPr>
        <w:t xml:space="preserve">C. Marketing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560"/>
        <w:gridCol w:w="280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Canal</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Priorite</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 cle</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Budget mensuel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Instagram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Haute</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 posts/semaine, stories, reels de biens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1 000-2 000 MAD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Google Business Profile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Haute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Fiche optimisee, avis, photos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Gratuit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Site web + SEO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Haute</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Landing pages par segment, blog SEO</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2 000-4 000 MAD (setup)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WhatsApp Business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Haute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Communication proprietaires et voyageurs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Gratuit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Google Ads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Mots-cles gestion locative Marrakech</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1 000-3 000 MAD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Facebook / Meta Ads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Ciblage MRE et proprietaires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1 000-2 000 MAD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Email marketing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Basse (debut)</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Newsletter proprietaires mensuelles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500 MAD (outil)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TikTok / YouTube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Basse (debut)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Videos coulisses, avant/apres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Temps uniquement</w:t>
            </w:r>
          </w:p>
        </w:tc>
      </w:tr>
    </w:tbl>
    <w:p>
      <w:pPr>
        <w:pStyle w:val="Heading2"/>
        <w:spacing w:after="160" w:before="240" w:line="276"/>
      </w:pPr>
      <w:r>
        <w:rPr>
          <w:rFonts w:ascii="Arial" w:cs="Arial" w:eastAsia="Arial" w:hAnsi="Arial"/>
          <w:b/>
          <w:bCs/>
          <w:color w:val="2E75B6"/>
          <w:sz w:val="26"/>
          <w:szCs w:val="26"/>
        </w:rPr>
        <w:t xml:space="preserve">D. Strategie commerciale</w:t>
      </w:r>
    </w:p>
    <w:p>
      <w:pPr>
        <w:spacing w:after="120" w:before="0" w:line="276"/>
      </w:pPr>
      <w:r>
        <w:rPr>
          <w:rFonts w:ascii="Arial" w:cs="Arial" w:eastAsia="Arial" w:hAnsi="Arial"/>
          <w:b/>
          <w:bCs/>
          <w:sz w:val="22"/>
          <w:szCs w:val="22"/>
        </w:rPr>
        <w:t xml:space="preserve">Script de prospection (telephone/WhatsApp) : </w:t>
      </w:r>
      <w:r>
        <w:rPr>
          <w:rFonts w:ascii="Arial" w:cs="Arial" w:eastAsia="Arial" w:hAnsi="Arial"/>
          <w:sz w:val="22"/>
          <w:szCs w:val="22"/>
        </w:rPr>
        <w:t xml:space="preserve">"Bonjour [Prenom], je suis [votre nom] de [nom agence]. Je suis specialise dans la gestion locative de villas et riads premium a Marrakech. J'ai vu votre bien sur [OTA/source] et je pense que nous pourrions significativement ameliorer ses performances. Est-ce que je pourrais vous proposer un audit gratuit et sans engagement ? Ca prend 30 minutes et vous aurez une estimation precise de votre potentiel locatif."</w:t>
      </w:r>
    </w:p>
    <w:p>
      <w:pPr>
        <w:spacing w:after="120" w:before="0" w:line="276"/>
      </w:pPr>
      <w:r>
        <w:rPr>
          <w:rFonts w:ascii="Arial" w:cs="Arial" w:eastAsia="Arial" w:hAnsi="Arial"/>
          <w:b/>
          <w:bCs/>
          <w:sz w:val="22"/>
          <w:szCs w:val="22"/>
        </w:rPr>
        <w:t xml:space="preserve">Angle de vente : </w:t>
      </w:r>
      <w:r>
        <w:rPr>
          <w:rFonts w:ascii="Arial" w:cs="Arial" w:eastAsia="Arial" w:hAnsi="Arial"/>
          <w:sz w:val="22"/>
          <w:szCs w:val="22"/>
        </w:rPr>
        <w:t xml:space="preserve">ne vendez pas votre service. Vendez le delta : la difference entre ce que le proprietaire gagne aujourd'hui et ce qu'il pourrait gagner avec une gestion professionnelle. L'audit gratuit est votre outil de closing principal.</w:t>
      </w:r>
    </w:p>
    <w:p>
      <w:pPr>
        <w:spacing w:after="120" w:before="0" w:line="276"/>
      </w:pPr>
      <w:r>
        <w:rPr>
          <w:rFonts w:ascii="Arial" w:cs="Arial" w:eastAsia="Arial" w:hAnsi="Arial"/>
          <w:b/>
          <w:bCs/>
          <w:sz w:val="22"/>
          <w:szCs w:val="22"/>
        </w:rPr>
        <w:t xml:space="preserve">Les 3 canaux les plus rentables a court terme : </w:t>
      </w:r>
      <w:r>
        <w:rPr>
          <w:rFonts w:ascii="Arial" w:cs="Arial" w:eastAsia="Arial" w:hAnsi="Arial"/>
          <w:sz w:val="22"/>
          <w:szCs w:val="22"/>
        </w:rPr>
        <w:t xml:space="preserve">(1) Reseau d'intermediaires locaux, (2) Prospection directe sur OTA, (3) LinkedIn/Facebook MRE.</w:t>
      </w:r>
    </w:p>
    <w:p>
      <w:pPr>
        <w:spacing w:after="120" w:before="0" w:line="276"/>
      </w:pPr>
      <w:r>
        <w:rPr>
          <w:rFonts w:ascii="Arial" w:cs="Arial" w:eastAsia="Arial" w:hAnsi="Arial"/>
          <w:b/>
          <w:bCs/>
          <w:sz w:val="22"/>
          <w:szCs w:val="22"/>
        </w:rPr>
        <w:t xml:space="preserve">Les 3 meilleurs leviers a moyen terme : </w:t>
      </w:r>
      <w:r>
        <w:rPr>
          <w:rFonts w:ascii="Arial" w:cs="Arial" w:eastAsia="Arial" w:hAnsi="Arial"/>
          <w:sz w:val="22"/>
          <w:szCs w:val="22"/>
        </w:rPr>
        <w:t xml:space="preserve">(1) SEO / site web optimise, (2) Instagram professionnel, (3) Referral proprietaires satisfaits.</w:t>
      </w:r>
    </w:p>
    <w:p>
      <w:pPr>
        <w:spacing w:after="120" w:before="0" w:line="276"/>
      </w:pPr>
      <w:r>
        <w:rPr>
          <w:rFonts w:ascii="Arial" w:cs="Arial" w:eastAsia="Arial" w:hAnsi="Arial"/>
          <w:b/>
          <w:bCs/>
          <w:sz w:val="22"/>
          <w:szCs w:val="22"/>
        </w:rPr>
        <w:t xml:space="preserve">Ce qu'il faut eviter : </w:t>
      </w:r>
      <w:r>
        <w:rPr>
          <w:rFonts w:ascii="Arial" w:cs="Arial" w:eastAsia="Arial" w:hAnsi="Arial"/>
          <w:sz w:val="22"/>
          <w:szCs w:val="22"/>
        </w:rPr>
        <w:t xml:space="preserve">investir massivement en publicite payante avant d'avoir 5 biens et des resultats a montrer. Le paid sans preuve sociale est un gaspillage.</w:t>
      </w:r>
    </w:p>
    <w:p>
      <w:pPr>
        <w:pStyle w:val="Heading1"/>
        <w:pageBreakBefore/>
        <w:spacing w:after="200" w:before="0" w:line="276"/>
      </w:pPr>
      <w:r>
        <w:rPr>
          <w:rFonts w:ascii="Arial" w:cs="Arial" w:eastAsia="Arial" w:hAnsi="Arial"/>
          <w:b/>
          <w:bCs/>
          <w:color w:val="1B4F72"/>
          <w:sz w:val="32"/>
          <w:szCs w:val="32"/>
        </w:rPr>
        <w:t xml:space="preserve">12. STRATEGIE D'ACQUISITION DES 10 PREMIERS BIENS</w:t>
      </w:r>
    </w:p>
    <w:p>
      <w:pPr>
        <w:pStyle w:val="Heading2"/>
        <w:spacing w:after="160" w:before="240" w:line="276"/>
      </w:pPr>
      <w:r>
        <w:rPr>
          <w:rFonts w:ascii="Arial" w:cs="Arial" w:eastAsia="Arial" w:hAnsi="Arial"/>
          <w:b/>
          <w:bCs/>
          <w:color w:val="2E75B6"/>
          <w:sz w:val="26"/>
          <w:szCs w:val="26"/>
        </w:rPr>
        <w:t xml:space="preserve">12.1 Profil des biens a cibler en priorite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Critere</w:t>
            </w:r>
          </w:p>
        </w:tc>
        <w:tc>
          <w:tcPr>
            <w:tcW w:type="dxa" w:w="6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Bien ideal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Type</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Villa 4-6 chambres avec piscine OU riad 3-5 chambres avec terrasse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Localisation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Palmeraie, Route Ourika, Medina (Mouassine, Kasbah, Bab Doukkala)</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Etat</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Bon etat general, decoration soignee ou ameliorable facilement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Proprietaire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MRE ou etranger, absent, fatigue de gerer seul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Potentiel ADR</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2 000+ MAD/nuit (villa) ou 1 200+ MAD/nuit (riad)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Exclusion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Pas de studio, pas d'appartement, pas de bien sans charme</w:t>
            </w:r>
          </w:p>
        </w:tc>
      </w:tr>
    </w:tbl>
    <w:p>
      <w:pPr>
        <w:pStyle w:val="Heading2"/>
        <w:spacing w:after="160" w:before="240" w:line="276"/>
      </w:pPr>
      <w:r>
        <w:rPr>
          <w:rFonts w:ascii="Arial" w:cs="Arial" w:eastAsia="Arial" w:hAnsi="Arial"/>
          <w:b/>
          <w:bCs/>
          <w:color w:val="2E75B6"/>
          <w:sz w:val="26"/>
          <w:szCs w:val="26"/>
        </w:rPr>
        <w:t xml:space="preserve">12.2 Methode d'acquisition</w:t>
      </w:r>
    </w:p>
    <w:p>
      <w:pPr>
        <w:spacing w:after="120" w:before="0" w:line="276"/>
      </w:pPr>
      <w:r>
        <w:rPr>
          <w:rFonts w:ascii="Arial" w:cs="Arial" w:eastAsia="Arial" w:hAnsi="Arial"/>
          <w:b/>
          <w:bCs/>
          <w:sz w:val="22"/>
          <w:szCs w:val="22"/>
        </w:rPr>
        <w:t xml:space="preserve">Objectif : </w:t>
      </w:r>
      <w:r>
        <w:rPr>
          <w:rFonts w:ascii="Arial" w:cs="Arial" w:eastAsia="Arial" w:hAnsi="Arial"/>
          <w:sz w:val="22"/>
          <w:szCs w:val="22"/>
        </w:rPr>
        <w:t xml:space="preserve">50-80 contacts qualifies pour signer 10 biens (taux de conversion estime : 12-20%).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gridCol w:w="256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Etape</w:t>
            </w:r>
          </w:p>
        </w:tc>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Volume</w:t>
            </w:r>
          </w:p>
        </w:tc>
        <w:tc>
          <w:tcPr>
            <w:tcW w:type="dxa" w:w="2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Taux conversion</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 Sourcing</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Identification via OTA + reseau + terrain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80-100 leads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 Premier contact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Message personnalise (WhatsApp/tel/email)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80 contacts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50% acceptent un echange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 Echange / qualification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Appel ou RDV de decouverte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40 echanges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50% acceptent un audit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 Audit gratuit sur place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Visite + analyse + estimation revenus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20 audits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40-50% signent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 Signature contrat</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Presentation offre + closing</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8-12 signatures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w:t>
            </w:r>
          </w:p>
        </w:tc>
      </w:tr>
    </w:tbl>
    <w:p>
      <w:pPr>
        <w:pStyle w:val="Heading2"/>
        <w:spacing w:after="160" w:before="240" w:line="276"/>
      </w:pPr>
      <w:r>
        <w:rPr>
          <w:rFonts w:ascii="Arial" w:cs="Arial" w:eastAsia="Arial" w:hAnsi="Arial"/>
          <w:b/>
          <w:bCs/>
          <w:color w:val="2E75B6"/>
          <w:sz w:val="26"/>
          <w:szCs w:val="26"/>
        </w:rPr>
        <w:t xml:space="preserve">12.3 Ordre de priorite</w:t>
      </w:r>
    </w:p>
    <w:p>
      <w:pPr>
        <w:spacing w:after="120" w:before="0" w:line="276"/>
      </w:pPr>
      <w:r>
        <w:rPr>
          <w:rFonts w:ascii="Arial" w:cs="Arial" w:eastAsia="Arial" w:hAnsi="Arial"/>
          <w:sz w:val="22"/>
          <w:szCs w:val="22"/>
        </w:rPr>
        <w:t xml:space="preserve">Mois 1-2 : ciblez votre reseau immediat (connaissances, recommandations, agents immo). Mois 2-4 : prospection directe sur Airbnb/Booking (proprietaires avec des biens a potentiel mais mal geres). Mois 3-6 : activation du canal MRE (LinkedIn, groupes Facebook). Mois 4+ : entrants naturels via SEO, Instagram, referral.</w:t>
      </w:r>
    </w:p>
    <w:p>
      <w:pPr>
        <w:pStyle w:val="Heading2"/>
        <w:spacing w:after="160" w:before="240" w:line="276"/>
      </w:pPr>
      <w:r>
        <w:rPr>
          <w:rFonts w:ascii="Arial" w:cs="Arial" w:eastAsia="Arial" w:hAnsi="Arial"/>
          <w:b/>
          <w:bCs/>
          <w:color w:val="2E75B6"/>
          <w:sz w:val="26"/>
          <w:szCs w:val="26"/>
        </w:rPr>
        <w:t xml:space="preserve">12.4 Offre de demarrage</w:t>
      </w:r>
    </w:p>
    <w:p>
      <w:pPr>
        <w:spacing w:after="120" w:before="0" w:line="276"/>
      </w:pPr>
      <w:r>
        <w:rPr>
          <w:rFonts w:ascii="Arial" w:cs="Arial" w:eastAsia="Arial" w:hAnsi="Arial"/>
          <w:sz w:val="22"/>
          <w:szCs w:val="22"/>
        </w:rPr>
        <w:t xml:space="preserve">Pour les 5 premiers biens, proposez une offre irresistible : 3 mois au tarif 'Serenite' (18%) au lieu du tarif normal + shooting photo offert + mise en marche gratuite. C'est un investissement d'acquisition client, pas une perte de marge. Ces 5 premiers biens seront votre portefeuille de reference.</w:t>
      </w:r>
    </w:p>
    <w:p>
      <w:pPr>
        <w:pStyle w:val="Heading1"/>
        <w:pageBreakBefore/>
        <w:spacing w:after="200" w:before="0" w:line="276"/>
      </w:pPr>
      <w:r>
        <w:rPr>
          <w:rFonts w:ascii="Arial" w:cs="Arial" w:eastAsia="Arial" w:hAnsi="Arial"/>
          <w:b/>
          <w:bCs/>
          <w:color w:val="1B4F72"/>
          <w:sz w:val="32"/>
          <w:szCs w:val="32"/>
        </w:rPr>
        <w:t xml:space="preserve">13. STRUCTURE OPERATIONNELLE</w:t>
      </w:r>
    </w:p>
    <w:p>
      <w:pPr>
        <w:pStyle w:val="Heading2"/>
        <w:spacing w:after="160" w:before="240" w:line="276"/>
      </w:pPr>
      <w:r>
        <w:rPr>
          <w:rFonts w:ascii="Arial" w:cs="Arial" w:eastAsia="Arial" w:hAnsi="Arial"/>
          <w:b/>
          <w:bCs/>
          <w:color w:val="2E75B6"/>
          <w:sz w:val="26"/>
          <w:szCs w:val="26"/>
        </w:rPr>
        <w:t xml:space="preserve">13.1 Organisation minimale au demarrage (0-8 biens)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Role</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Qui</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Responsabilites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Fondateur / Directeur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Vous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Strategie, prospection, pricing, reporting, commercial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Agent terrain (temps partiel)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 personne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Check-in/out, inspections, coordination menage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Equipe menage (externe)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2-3 prestataires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Nettoyage entre sejours, controle qualite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Photographe (ponctuel)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Freelance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Shooting photo/video des biens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Maintenancier (ponctuel)</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Prestataire local</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Plomberie, electricite, piscine, jardin</w:t>
            </w:r>
          </w:p>
        </w:tc>
      </w:tr>
    </w:tbl>
    <w:p>
      <w:pPr>
        <w:pStyle w:val="Heading2"/>
        <w:spacing w:after="160" w:before="240" w:line="276"/>
      </w:pPr>
      <w:r>
        <w:rPr>
          <w:rFonts w:ascii="Arial" w:cs="Arial" w:eastAsia="Arial" w:hAnsi="Arial"/>
          <w:b/>
          <w:bCs/>
          <w:color w:val="2E75B6"/>
          <w:sz w:val="26"/>
          <w:szCs w:val="26"/>
        </w:rPr>
        <w:t xml:space="preserve">13.2 Process critiques a mettre en place</w:t>
      </w:r>
    </w:p>
    <w:p>
      <w:pPr>
        <w:pStyle w:val="ListParagraph"/>
        <w:numPr>
          <w:ilvl w:val="0"/>
          <w:numId w:val="2"/>
        </w:numPr>
        <w:spacing w:after="60" w:line="276"/>
      </w:pPr>
      <w:r>
        <w:rPr>
          <w:rFonts w:ascii="Arial" w:cs="Arial" w:eastAsia="Arial" w:hAnsi="Arial"/>
          <w:b/>
          <w:bCs/>
          <w:sz w:val="22"/>
          <w:szCs w:val="22"/>
        </w:rPr>
        <w:t xml:space="preserve">Onboarding d'un nouveau bien : </w:t>
      </w:r>
      <w:r>
        <w:rPr>
          <w:rFonts w:ascii="Arial" w:cs="Arial" w:eastAsia="Arial" w:hAnsi="Arial"/>
          <w:sz w:val="22"/>
          <w:szCs w:val="22"/>
        </w:rPr>
        <w:t xml:space="preserve">visite, inventaire, shooting, creation annonce, mise en ligne, premier pricing, test du process (check-in simule).</w:t>
      </w:r>
    </w:p>
    <w:p>
      <w:pPr>
        <w:pStyle w:val="ListParagraph"/>
        <w:numPr>
          <w:ilvl w:val="0"/>
          <w:numId w:val="2"/>
        </w:numPr>
        <w:spacing w:after="60" w:line="276"/>
      </w:pPr>
      <w:r>
        <w:rPr>
          <w:rFonts w:ascii="Arial" w:cs="Arial" w:eastAsia="Arial" w:hAnsi="Arial"/>
          <w:b/>
          <w:bCs/>
          <w:sz w:val="22"/>
          <w:szCs w:val="22"/>
        </w:rPr>
        <w:t xml:space="preserve">Check-in voyageur : </w:t>
      </w:r>
      <w:r>
        <w:rPr>
          <w:rFonts w:ascii="Arial" w:cs="Arial" w:eastAsia="Arial" w:hAnsi="Arial"/>
          <w:sz w:val="22"/>
          <w:szCs w:val="22"/>
        </w:rPr>
        <w:t xml:space="preserve">accueil personnalise, tour du bien, remise des cles, explication equipements, welcome pack (eau, the, fruits, guide local).</w:t>
      </w:r>
    </w:p>
    <w:p>
      <w:pPr>
        <w:pStyle w:val="ListParagraph"/>
        <w:numPr>
          <w:ilvl w:val="0"/>
          <w:numId w:val="2"/>
        </w:numPr>
        <w:spacing w:after="60" w:line="276"/>
      </w:pPr>
      <w:r>
        <w:rPr>
          <w:rFonts w:ascii="Arial" w:cs="Arial" w:eastAsia="Arial" w:hAnsi="Arial"/>
          <w:b/>
          <w:bCs/>
          <w:sz w:val="22"/>
          <w:szCs w:val="22"/>
        </w:rPr>
        <w:t xml:space="preserve">Check-out et retournement : </w:t>
      </w:r>
      <w:r>
        <w:rPr>
          <w:rFonts w:ascii="Arial" w:cs="Arial" w:eastAsia="Arial" w:hAnsi="Arial"/>
          <w:sz w:val="22"/>
          <w:szCs w:val="22"/>
        </w:rPr>
        <w:t xml:space="preserve">inspection post-depart, signalement dommages, menage complet, controle qualite, preparation pour l'arrivee suivante.</w:t>
      </w:r>
    </w:p>
    <w:p>
      <w:pPr>
        <w:pStyle w:val="ListParagraph"/>
        <w:numPr>
          <w:ilvl w:val="0"/>
          <w:numId w:val="2"/>
        </w:numPr>
        <w:spacing w:after="60" w:line="276"/>
      </w:pPr>
      <w:r>
        <w:rPr>
          <w:rFonts w:ascii="Arial" w:cs="Arial" w:eastAsia="Arial" w:hAnsi="Arial"/>
          <w:b/>
          <w:bCs/>
          <w:sz w:val="22"/>
          <w:szCs w:val="22"/>
        </w:rPr>
        <w:t xml:space="preserve">Gestion des incidents : </w:t>
      </w:r>
      <w:r>
        <w:rPr>
          <w:rFonts w:ascii="Arial" w:cs="Arial" w:eastAsia="Arial" w:hAnsi="Arial"/>
          <w:sz w:val="22"/>
          <w:szCs w:val="22"/>
        </w:rPr>
        <w:t xml:space="preserve">arbre de decision (mineur/majeur/urgence), contacts d'urgence, process de resolution, communication proprietaire.</w:t>
      </w:r>
    </w:p>
    <w:p>
      <w:pPr>
        <w:pStyle w:val="ListParagraph"/>
        <w:numPr>
          <w:ilvl w:val="0"/>
          <w:numId w:val="2"/>
        </w:numPr>
        <w:spacing w:after="60" w:line="276"/>
      </w:pPr>
      <w:r>
        <w:rPr>
          <w:rFonts w:ascii="Arial" w:cs="Arial" w:eastAsia="Arial" w:hAnsi="Arial"/>
          <w:b/>
          <w:bCs/>
          <w:sz w:val="22"/>
          <w:szCs w:val="22"/>
        </w:rPr>
        <w:t xml:space="preserve">Reporting proprietaire : </w:t>
      </w:r>
      <w:r>
        <w:rPr>
          <w:rFonts w:ascii="Arial" w:cs="Arial" w:eastAsia="Arial" w:hAnsi="Arial"/>
          <w:sz w:val="22"/>
          <w:szCs w:val="22"/>
        </w:rPr>
        <w:t xml:space="preserve">rapport mensuel avec revenus, occupation, avis, comparaison marche, recommandations.</w:t>
      </w:r>
    </w:p>
    <w:p>
      <w:pPr>
        <w:pStyle w:val="Heading2"/>
        <w:spacing w:after="160" w:before="240" w:line="276"/>
      </w:pPr>
      <w:r>
        <w:rPr>
          <w:rFonts w:ascii="Arial" w:cs="Arial" w:eastAsia="Arial" w:hAnsi="Arial"/>
          <w:b/>
          <w:bCs/>
          <w:color w:val="2E75B6"/>
          <w:sz w:val="26"/>
          <w:szCs w:val="26"/>
        </w:rPr>
        <w:t xml:space="preserve">13.3 Contraintes specifiques par typologie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Aspect</w:t>
            </w:r>
          </w:p>
        </w:tc>
        <w:tc>
          <w:tcPr>
            <w:tcW w:type="dxa" w:w="3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Villas</w:t>
            </w:r>
          </w:p>
        </w:tc>
        <w:tc>
          <w:tcPr>
            <w:tcW w:type="dxa" w:w="36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Riads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Acces</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Facile (parking, route)</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Complexe (derb etroits, pas de vehicule)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Piscine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Entretien quotidien obligatoire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Rarement une piscine, plunge pool parfois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Jardin</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Entretien regulier necessaire</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Patio interieur, plantes en pots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Menage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Surface importante, plus long</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Surface moderee, plus technique (zellige)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Securite</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Gardien souvent present</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Systeme de cles, digicode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Maintenance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Piscine, jardin, climatisation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Plomberie ancienne, toiture-terrasse, humidite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Check-in</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Sur place, accueil voiture</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Point de rencontre en medina, accompagnement a pied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Bruit / voisinage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Moins problematique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Tres sensible (murs partages, echo)</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Saisonnalite</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Forte (creux ete)</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Plus lissee (fraicheur naturelle ete)</w:t>
            </w:r>
          </w:p>
        </w:tc>
      </w:tr>
    </w:tbl>
    <w:p>
      <w:pPr>
        <w:pStyle w:val="Heading2"/>
        <w:spacing w:after="160" w:before="240" w:line="276"/>
      </w:pPr>
      <w:r>
        <w:rPr>
          <w:rFonts w:ascii="Arial" w:cs="Arial" w:eastAsia="Arial" w:hAnsi="Arial"/>
          <w:b/>
          <w:bCs/>
          <w:color w:val="2E75B6"/>
          <w:sz w:val="26"/>
          <w:szCs w:val="26"/>
        </w:rPr>
        <w:t xml:space="preserve">13.4 Outils recommandes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Besoin</w:t>
            </w:r>
          </w:p>
        </w:tc>
        <w:tc>
          <w:tcPr>
            <w:tcW w:type="dxa" w:w="3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Outil recommande</w:t>
            </w:r>
          </w:p>
        </w:tc>
        <w:tc>
          <w:tcPr>
            <w:tcW w:type="dxa" w:w="2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Budget mensuel</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PMS (Property Management System)</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Lodgify, Hostaway ou Guesty</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500-2 000 MAD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Channel Manager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Integre au PMS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Inclus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Pricing dynamique</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PriceLabs ou Wheelhouse</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200-500 MAD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Communication voyageur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WhatsApp Business + PMS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Gratuit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Gestion equipe terrain</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WhatsApp groupe + checklist digitale</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Gratuit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Comptabilite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Excel ou QuickBooks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0-500 MAD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CRM proprietaires</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Notion, Airtable ou HubSpot Free</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Gratuit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Reporting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Google Sheets + template personnalise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Gratuit</w:t>
            </w:r>
          </w:p>
        </w:tc>
      </w:tr>
    </w:tbl>
    <w:p>
      <w:pPr>
        <w:pStyle w:val="Heading1"/>
        <w:pageBreakBefore/>
        <w:spacing w:after="200" w:before="0" w:line="276"/>
      </w:pPr>
      <w:r>
        <w:rPr>
          <w:rFonts w:ascii="Arial" w:cs="Arial" w:eastAsia="Arial" w:hAnsi="Arial"/>
          <w:b/>
          <w:bCs/>
          <w:color w:val="1B4F72"/>
          <w:sz w:val="32"/>
          <w:szCs w:val="32"/>
        </w:rPr>
        <w:t xml:space="preserve">14. RISQUES ET POINTS DE VIGILANCE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2200"/>
        <w:gridCol w:w="296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Risque</w:t>
            </w:r>
          </w:p>
        </w:tc>
        <w:tc>
          <w:tcPr>
            <w:tcW w:type="dxa" w:w="1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Gravite</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Probabilite</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Prevention</w:t>
            </w:r>
          </w:p>
        </w:tc>
        <w:tc>
          <w:tcPr>
            <w:tcW w:type="dxa" w:w="2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Cadre reglementaire (autorisations, fiscalite)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Elevee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Veille juridique, conseil fiscal</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Mise en conformite immediate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Avis negatifs (1 etoile = impact fort)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Elevee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Controle qualite systematique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Reponse rapide + compensation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Churn proprietaire (depart d'un client)</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Elevee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Moyenne-Haute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Service excellent + reporting</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Pipeline de prospection actif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Dependance OTA (Airbnb change ses regles)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Elevee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Haute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Multi-plateforme + direct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Site web + base clients directe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Saisonnalite (creux ete)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Haute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Mix villas/riads, pricing adapte</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Diversification clientele (GCC 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Incident grave (accident, vol, dommage)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Tres elevee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Faible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Assurance, process securite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Protocole urgence, fonds reserve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Mauvais guests (fete non autorisee, casse)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Screening, caution, reglement</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Caution + facturation dommages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Equipe terrain defaillante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Elevee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Recrutement soigne, SOP, controles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Back-up, prestataires de secours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Promesses irealistes aux proprietaires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Elevee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Faible (si discipline)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Projections prudentes, transparence</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Communication reguliere, honnetete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Fraude / detournement (tresorerie)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Tres elevee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Faible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Comptes separes, controles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Audit comptable, outils traces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Concurrence qui casse les prix</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Moyenne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Haute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Differenciation par la qualite</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Refuser la guerre des prix</w:t>
            </w:r>
          </w:p>
        </w:tc>
      </w:tr>
    </w:tbl>
    <w:p>
      <w:pPr>
        <w:pStyle w:val="Heading1"/>
        <w:pageBreakBefore/>
        <w:spacing w:after="200" w:before="0" w:line="276"/>
      </w:pPr>
      <w:r>
        <w:rPr>
          <w:rFonts w:ascii="Arial" w:cs="Arial" w:eastAsia="Arial" w:hAnsi="Arial"/>
          <w:b/>
          <w:bCs/>
          <w:color w:val="1B4F72"/>
          <w:sz w:val="32"/>
          <w:szCs w:val="32"/>
        </w:rPr>
        <w:t xml:space="preserve">15. INDICATEURS CLES A SUIVRE (KPI)</w:t>
      </w:r>
    </w:p>
    <w:p>
      <w:pPr>
        <w:pStyle w:val="Heading2"/>
        <w:spacing w:after="160" w:before="240" w:line="276"/>
      </w:pPr>
      <w:r>
        <w:rPr>
          <w:rFonts w:ascii="Arial" w:cs="Arial" w:eastAsia="Arial" w:hAnsi="Arial"/>
          <w:b/>
          <w:bCs/>
          <w:color w:val="2E75B6"/>
          <w:sz w:val="26"/>
          <w:szCs w:val="26"/>
        </w:rPr>
        <w:t xml:space="preserve">Les 10 KPI prioritaires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800"/>
        <w:gridCol w:w="2200"/>
        <w:gridCol w:w="2060"/>
      </w:tblGrid>
      <w:tr>
        <w:tc>
          <w:tcPr>
            <w:tcW w:type="dxa" w:w="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KPI</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Categorie</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Cible</w:t>
            </w:r>
          </w:p>
        </w:tc>
        <w:tc>
          <w:tcPr>
            <w:tcW w:type="dxa" w:w="20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Frequence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Nombre de biens sous gestion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Portefeuille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+1/mois en croisiere</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Mensuel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Taux d'occupation moyen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Revenue Management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50%+ (annuel)</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Hebdomadaire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ADR moyen par bien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Revenue Management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2 500+ MAD</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Mensuel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RevPAR (Revenue Per Available Room/Night)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Revenue Management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1 250+ MAD</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Mensuel</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Note moyenne voyageurs (Airbnb/Booking)</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Experience client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4,7+ / 5</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Continue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Taux de reponse &lt; 1h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Operations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95%+</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Continue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CA mensuel agence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Rentabilite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Croissance mensuelle</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Mensuel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Marge nette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Rentabilite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30%+ a maturite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Mensuel</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9</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Taux de churn proprietaire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Portefeuille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&lt; 15% annuel</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Trimestriel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Pipeline de prospection actif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Acquisition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10+ leads qualifies en permanence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Hebdomadaire</w:t>
            </w:r>
          </w:p>
        </w:tc>
      </w:tr>
    </w:tbl>
    <w:p>
      <w:pPr>
        <w:pStyle w:val="Heading2"/>
        <w:spacing w:after="160" w:before="240" w:line="276"/>
      </w:pPr>
      <w:r>
        <w:rPr>
          <w:rFonts w:ascii="Arial" w:cs="Arial" w:eastAsia="Arial" w:hAnsi="Arial"/>
          <w:b/>
          <w:bCs/>
          <w:color w:val="2E75B6"/>
          <w:sz w:val="26"/>
          <w:szCs w:val="26"/>
        </w:rPr>
        <w:t xml:space="preserve">KPI secondaires</w:t>
      </w:r>
    </w:p>
    <w:p>
      <w:pPr>
        <w:pStyle w:val="ListParagraph"/>
        <w:numPr>
          <w:ilvl w:val="0"/>
          <w:numId w:val="2"/>
        </w:numPr>
        <w:spacing w:after="60" w:line="276"/>
      </w:pPr>
      <w:r>
        <w:rPr>
          <w:rFonts w:ascii="Arial" w:cs="Arial" w:eastAsia="Arial" w:hAnsi="Arial"/>
          <w:sz w:val="22"/>
          <w:szCs w:val="22"/>
        </w:rPr>
        <w:t xml:space="preserve">Cout d'acquisition d'un proprietaire (temps + argent)</w:t>
      </w:r>
    </w:p>
    <w:p>
      <w:pPr>
        <w:pStyle w:val="ListParagraph"/>
        <w:numPr>
          <w:ilvl w:val="0"/>
          <w:numId w:val="2"/>
        </w:numPr>
        <w:spacing w:after="60" w:line="276"/>
      </w:pPr>
      <w:r>
        <w:rPr>
          <w:rFonts w:ascii="Arial" w:cs="Arial" w:eastAsia="Arial" w:hAnsi="Arial"/>
          <w:sz w:val="22"/>
          <w:szCs w:val="22"/>
        </w:rPr>
        <w:t xml:space="preserve">Delai moyen entre premier contact et signature</w:t>
      </w:r>
    </w:p>
    <w:p>
      <w:pPr>
        <w:pStyle w:val="ListParagraph"/>
        <w:numPr>
          <w:ilvl w:val="0"/>
          <w:numId w:val="2"/>
        </w:numPr>
        <w:spacing w:after="60" w:line="276"/>
      </w:pPr>
      <w:r>
        <w:rPr>
          <w:rFonts w:ascii="Arial" w:cs="Arial" w:eastAsia="Arial" w:hAnsi="Arial"/>
          <w:sz w:val="22"/>
          <w:szCs w:val="22"/>
        </w:rPr>
        <w:t xml:space="preserve">Taux de conversion audit -&gt; signature</w:t>
      </w:r>
    </w:p>
    <w:p>
      <w:pPr>
        <w:pStyle w:val="ListParagraph"/>
        <w:numPr>
          <w:ilvl w:val="0"/>
          <w:numId w:val="2"/>
        </w:numPr>
        <w:spacing w:after="60" w:line="276"/>
      </w:pPr>
      <w:r>
        <w:rPr>
          <w:rFonts w:ascii="Arial" w:cs="Arial" w:eastAsia="Arial" w:hAnsi="Arial"/>
          <w:sz w:val="22"/>
          <w:szCs w:val="22"/>
        </w:rPr>
        <w:t xml:space="preserve">Revenus upsells par reservation</w:t>
      </w:r>
    </w:p>
    <w:p>
      <w:pPr>
        <w:pStyle w:val="ListParagraph"/>
        <w:numPr>
          <w:ilvl w:val="0"/>
          <w:numId w:val="2"/>
        </w:numPr>
        <w:spacing w:after="60" w:line="276"/>
      </w:pPr>
      <w:r>
        <w:rPr>
          <w:rFonts w:ascii="Arial" w:cs="Arial" w:eastAsia="Arial" w:hAnsi="Arial"/>
          <w:sz w:val="22"/>
          <w:szCs w:val="22"/>
        </w:rPr>
        <w:t xml:space="preserve">Part des reservations directes vs OTA</w:t>
      </w:r>
    </w:p>
    <w:p>
      <w:pPr>
        <w:pStyle w:val="ListParagraph"/>
        <w:numPr>
          <w:ilvl w:val="0"/>
          <w:numId w:val="2"/>
        </w:numPr>
        <w:spacing w:after="60" w:line="276"/>
      </w:pPr>
      <w:r>
        <w:rPr>
          <w:rFonts w:ascii="Arial" w:cs="Arial" w:eastAsia="Arial" w:hAnsi="Arial"/>
          <w:sz w:val="22"/>
          <w:szCs w:val="22"/>
        </w:rPr>
        <w:t xml:space="preserve">Temps moyen de retournement (check-out -&gt; pret pour check-in)</w:t>
      </w:r>
    </w:p>
    <w:p>
      <w:pPr>
        <w:pStyle w:val="ListParagraph"/>
        <w:numPr>
          <w:ilvl w:val="0"/>
          <w:numId w:val="2"/>
        </w:numPr>
        <w:spacing w:after="60" w:line="276"/>
      </w:pPr>
      <w:r>
        <w:rPr>
          <w:rFonts w:ascii="Arial" w:cs="Arial" w:eastAsia="Arial" w:hAnsi="Arial"/>
          <w:sz w:val="22"/>
          <w:szCs w:val="22"/>
        </w:rPr>
        <w:t xml:space="preserve">Nombre d'incidents par mois</w:t>
      </w:r>
    </w:p>
    <w:p>
      <w:pPr>
        <w:pStyle w:val="Heading1"/>
        <w:pageBreakBefore/>
        <w:spacing w:after="200" w:before="0" w:line="276"/>
      </w:pPr>
      <w:r>
        <w:rPr>
          <w:rFonts w:ascii="Arial" w:cs="Arial" w:eastAsia="Arial" w:hAnsi="Arial"/>
          <w:b/>
          <w:bCs/>
          <w:color w:val="1B4F72"/>
          <w:sz w:val="32"/>
          <w:szCs w:val="32"/>
        </w:rPr>
        <w:t xml:space="preserve">16. RECOMMANDATIONS FINALES</w:t>
      </w:r>
    </w:p>
    <w:p>
      <w:pPr>
        <w:pStyle w:val="Heading2"/>
        <w:spacing w:after="160" w:before="240" w:line="276"/>
      </w:pPr>
      <w:r>
        <w:rPr>
          <w:rFonts w:ascii="Arial" w:cs="Arial" w:eastAsia="Arial" w:hAnsi="Arial"/>
          <w:b/>
          <w:bCs/>
          <w:color w:val="2E75B6"/>
          <w:sz w:val="26"/>
          <w:szCs w:val="26"/>
        </w:rPr>
        <w:t xml:space="preserve">Decisions strategiques a prendre maintenant</w:t>
      </w:r>
    </w:p>
    <w:p>
      <w:pPr>
        <w:pStyle w:val="ListParagraph"/>
        <w:numPr>
          <w:ilvl w:val="0"/>
          <w:numId w:val="2"/>
        </w:numPr>
        <w:spacing w:after="60" w:line="276"/>
      </w:pPr>
      <w:r>
        <w:rPr>
          <w:rFonts w:ascii="Arial" w:cs="Arial" w:eastAsia="Arial" w:hAnsi="Arial"/>
          <w:b/>
          <w:bCs/>
          <w:sz w:val="22"/>
          <w:szCs w:val="22"/>
        </w:rPr>
        <w:t xml:space="preserve">Choisir le positionnement : </w:t>
      </w:r>
      <w:r>
        <w:rPr>
          <w:rFonts w:ascii="Arial" w:cs="Arial" w:eastAsia="Arial" w:hAnsi="Arial"/>
          <w:sz w:val="22"/>
          <w:szCs w:val="22"/>
        </w:rPr>
        <w:t xml:space="preserve">hybride villas + riads premium. Ne pas devier de cette ligne. Refuser les appartements et studios.</w:t>
      </w:r>
    </w:p>
    <w:p>
      <w:pPr>
        <w:pStyle w:val="ListParagraph"/>
        <w:numPr>
          <w:ilvl w:val="0"/>
          <w:numId w:val="2"/>
        </w:numPr>
        <w:spacing w:after="60" w:line="276"/>
      </w:pPr>
      <w:r>
        <w:rPr>
          <w:rFonts w:ascii="Arial" w:cs="Arial" w:eastAsia="Arial" w:hAnsi="Arial"/>
          <w:b/>
          <w:bCs/>
          <w:sz w:val="22"/>
          <w:szCs w:val="22"/>
        </w:rPr>
        <w:t xml:space="preserve">Definir la marque : </w:t>
      </w:r>
      <w:r>
        <w:rPr>
          <w:rFonts w:ascii="Arial" w:cs="Arial" w:eastAsia="Arial" w:hAnsi="Arial"/>
          <w:sz w:val="22"/>
          <w:szCs w:val="22"/>
        </w:rPr>
        <w:t xml:space="preserve">nom, logo, site web. Investir dans un branding professionnel des le debut.</w:t>
      </w:r>
    </w:p>
    <w:p>
      <w:pPr>
        <w:pStyle w:val="ListParagraph"/>
        <w:numPr>
          <w:ilvl w:val="0"/>
          <w:numId w:val="2"/>
        </w:numPr>
        <w:spacing w:after="60" w:line="276"/>
      </w:pPr>
      <w:r>
        <w:rPr>
          <w:rFonts w:ascii="Arial" w:cs="Arial" w:eastAsia="Arial" w:hAnsi="Arial"/>
          <w:b/>
          <w:bCs/>
          <w:sz w:val="22"/>
          <w:szCs w:val="22"/>
        </w:rPr>
        <w:t xml:space="preserve">Fixer la structure juridique : </w:t>
      </w:r>
      <w:r>
        <w:rPr>
          <w:rFonts w:ascii="Arial" w:cs="Arial" w:eastAsia="Arial" w:hAnsi="Arial"/>
          <w:sz w:val="22"/>
          <w:szCs w:val="22"/>
        </w:rPr>
        <w:t xml:space="preserve">SARL recommandee pour la credibilite aupres des proprietaires.</w:t>
      </w:r>
    </w:p>
    <w:p>
      <w:pPr>
        <w:pStyle w:val="ListParagraph"/>
        <w:numPr>
          <w:ilvl w:val="0"/>
          <w:numId w:val="2"/>
        </w:numPr>
        <w:spacing w:after="60" w:line="276"/>
      </w:pPr>
      <w:r>
        <w:rPr>
          <w:rFonts w:ascii="Arial" w:cs="Arial" w:eastAsia="Arial" w:hAnsi="Arial"/>
          <w:b/>
          <w:bCs/>
          <w:sz w:val="22"/>
          <w:szCs w:val="22"/>
        </w:rPr>
        <w:t xml:space="preserve">Constituer le reseau operationnel : </w:t>
      </w:r>
      <w:r>
        <w:rPr>
          <w:rFonts w:ascii="Arial" w:cs="Arial" w:eastAsia="Arial" w:hAnsi="Arial"/>
          <w:sz w:val="22"/>
          <w:szCs w:val="22"/>
        </w:rPr>
        <w:t xml:space="preserve">menage, maintenance, photographe - avant le premier bien.</w:t>
      </w:r>
    </w:p>
    <w:p>
      <w:pPr>
        <w:pStyle w:val="ListParagraph"/>
        <w:numPr>
          <w:ilvl w:val="0"/>
          <w:numId w:val="2"/>
        </w:numPr>
        <w:spacing w:after="60" w:line="276"/>
      </w:pPr>
      <w:r>
        <w:rPr>
          <w:rFonts w:ascii="Arial" w:cs="Arial" w:eastAsia="Arial" w:hAnsi="Arial"/>
          <w:b/>
          <w:bCs/>
          <w:sz w:val="22"/>
          <w:szCs w:val="22"/>
        </w:rPr>
        <w:t xml:space="preserve">Definir l'offre et le pricing : </w:t>
      </w:r>
      <w:r>
        <w:rPr>
          <w:rFonts w:ascii="Arial" w:cs="Arial" w:eastAsia="Arial" w:hAnsi="Arial"/>
          <w:sz w:val="22"/>
          <w:szCs w:val="22"/>
        </w:rPr>
        <w:t xml:space="preserve">3 formules claires, pas de sur-mesure au debut.</w:t>
      </w:r>
    </w:p>
    <w:p>
      <w:pPr>
        <w:pStyle w:val="Heading2"/>
        <w:spacing w:after="160" w:before="240" w:line="276"/>
      </w:pPr>
      <w:r>
        <w:rPr>
          <w:rFonts w:ascii="Arial" w:cs="Arial" w:eastAsia="Arial" w:hAnsi="Arial"/>
          <w:b/>
          <w:bCs/>
          <w:color w:val="2E75B6"/>
          <w:sz w:val="26"/>
          <w:szCs w:val="26"/>
        </w:rPr>
        <w:t xml:space="preserve">Ce que vous devez faire immediatement</w:t>
      </w:r>
    </w:p>
    <w:p>
      <w:pPr>
        <w:spacing w:after="120" w:before="0" w:line="276"/>
      </w:pPr>
      <w:r>
        <w:rPr>
          <w:rFonts w:ascii="Arial" w:cs="Arial" w:eastAsia="Arial" w:hAnsi="Arial"/>
          <w:sz w:val="22"/>
          <w:szCs w:val="22"/>
        </w:rPr>
        <w:t xml:space="preserve">(1) Lister les 30 premiers proprietaires potentiels de votre reseau. (2) Creer votre kit commercial (1 page offre + pitch). (3) Contacter un avocat/comptable pour la structure juridique. (4) Choisir et configurer votre PMS. (5) Lancer votre site web (meme une landing page simple). (6) Ouvrir votre compte Instagram professionnel et poster du contenu 3x/semaine.</w:t>
      </w:r>
    </w:p>
    <w:p>
      <w:pPr>
        <w:pStyle w:val="Heading2"/>
        <w:spacing w:after="160" w:before="240" w:line="276"/>
      </w:pPr>
      <w:r>
        <w:rPr>
          <w:rFonts w:ascii="Arial" w:cs="Arial" w:eastAsia="Arial" w:hAnsi="Arial"/>
          <w:b/>
          <w:bCs/>
          <w:color w:val="2E75B6"/>
          <w:sz w:val="26"/>
          <w:szCs w:val="26"/>
        </w:rPr>
        <w:t xml:space="preserve">Ce que vous devez eviter absolument</w:t>
      </w:r>
    </w:p>
    <w:p>
      <w:pPr>
        <w:pStyle w:val="ListParagraph"/>
        <w:numPr>
          <w:ilvl w:val="0"/>
          <w:numId w:val="2"/>
        </w:numPr>
        <w:spacing w:after="60" w:line="276"/>
      </w:pPr>
      <w:r>
        <w:rPr>
          <w:rFonts w:ascii="Arial" w:cs="Arial" w:eastAsia="Arial" w:hAnsi="Arial"/>
          <w:sz w:val="22"/>
          <w:szCs w:val="22"/>
        </w:rPr>
        <w:t xml:space="preserve">Signer des biens mediocres pour grossir le portefeuille - la qualite est votre seul actif.</w:t>
      </w:r>
    </w:p>
    <w:p>
      <w:pPr>
        <w:pStyle w:val="ListParagraph"/>
        <w:numPr>
          <w:ilvl w:val="0"/>
          <w:numId w:val="2"/>
        </w:numPr>
        <w:spacing w:after="60" w:line="276"/>
      </w:pPr>
      <w:r>
        <w:rPr>
          <w:rFonts w:ascii="Arial" w:cs="Arial" w:eastAsia="Arial" w:hAnsi="Arial"/>
          <w:sz w:val="22"/>
          <w:szCs w:val="22"/>
        </w:rPr>
        <w:t xml:space="preserve">Promettre des revenus garantis - promettez une methode et de la transparence.</w:t>
      </w:r>
    </w:p>
    <w:p>
      <w:pPr>
        <w:pStyle w:val="ListParagraph"/>
        <w:numPr>
          <w:ilvl w:val="0"/>
          <w:numId w:val="2"/>
        </w:numPr>
        <w:spacing w:after="60" w:line="276"/>
      </w:pPr>
      <w:r>
        <w:rPr>
          <w:rFonts w:ascii="Arial" w:cs="Arial" w:eastAsia="Arial" w:hAnsi="Arial"/>
          <w:sz w:val="22"/>
          <w:szCs w:val="22"/>
        </w:rPr>
        <w:t xml:space="preserve">Sous-investir dans la photo et le contenu visuel.</w:t>
      </w:r>
    </w:p>
    <w:p>
      <w:pPr>
        <w:pStyle w:val="ListParagraph"/>
        <w:numPr>
          <w:ilvl w:val="0"/>
          <w:numId w:val="2"/>
        </w:numPr>
        <w:spacing w:after="60" w:line="276"/>
      </w:pPr>
      <w:r>
        <w:rPr>
          <w:rFonts w:ascii="Arial" w:cs="Arial" w:eastAsia="Arial" w:hAnsi="Arial"/>
          <w:sz w:val="22"/>
          <w:szCs w:val="22"/>
        </w:rPr>
        <w:t xml:space="preserve">Negliger le suivi et le reporting proprietaire - c'est ce qui retient les clients.</w:t>
      </w:r>
    </w:p>
    <w:p>
      <w:pPr>
        <w:pStyle w:val="ListParagraph"/>
        <w:numPr>
          <w:ilvl w:val="0"/>
          <w:numId w:val="2"/>
        </w:numPr>
        <w:spacing w:after="60" w:line="276"/>
      </w:pPr>
      <w:r>
        <w:rPr>
          <w:rFonts w:ascii="Arial" w:cs="Arial" w:eastAsia="Arial" w:hAnsi="Arial"/>
          <w:sz w:val="22"/>
          <w:szCs w:val="22"/>
        </w:rPr>
        <w:t xml:space="preserve">Vouloir tout automatiser avant d'avoir compris les process manuellement.</w:t>
      </w:r>
    </w:p>
    <w:p>
      <w:pPr>
        <w:pStyle w:val="ListParagraph"/>
        <w:numPr>
          <w:ilvl w:val="0"/>
          <w:numId w:val="2"/>
        </w:numPr>
        <w:spacing w:after="60" w:line="276"/>
      </w:pPr>
      <w:r>
        <w:rPr>
          <w:rFonts w:ascii="Arial" w:cs="Arial" w:eastAsia="Arial" w:hAnsi="Arial"/>
          <w:sz w:val="22"/>
          <w:szCs w:val="22"/>
        </w:rPr>
        <w:t xml:space="preserve">Ignorer la saisonnalite dans vos projections financieres.</w:t>
      </w:r>
    </w:p>
    <w:p>
      <w:pPr>
        <w:pStyle w:val="ListParagraph"/>
        <w:numPr>
          <w:ilvl w:val="0"/>
          <w:numId w:val="2"/>
        </w:numPr>
        <w:spacing w:after="60" w:line="276"/>
      </w:pPr>
      <w:r>
        <w:rPr>
          <w:rFonts w:ascii="Arial" w:cs="Arial" w:eastAsia="Arial" w:hAnsi="Arial"/>
          <w:sz w:val="22"/>
          <w:szCs w:val="22"/>
        </w:rPr>
        <w:t xml:space="preserve">Copier les concurrents au lieu de vous differencier.</w:t>
      </w:r>
    </w:p>
    <w:p>
      <w:pPr>
        <w:pStyle w:val="Heading2"/>
        <w:spacing w:after="160" w:before="240" w:line="276"/>
      </w:pPr>
      <w:r>
        <w:rPr>
          <w:rFonts w:ascii="Arial" w:cs="Arial" w:eastAsia="Arial" w:hAnsi="Arial"/>
          <w:b/>
          <w:bCs/>
          <w:color w:val="2E75B6"/>
          <w:sz w:val="26"/>
          <w:szCs w:val="26"/>
        </w:rPr>
        <w:t xml:space="preserve">Conditions de succes</w:t>
      </w:r>
    </w:p>
    <w:p>
      <w:pPr>
        <w:spacing w:after="120" w:before="0" w:line="276"/>
      </w:pPr>
      <w:r>
        <w:rPr>
          <w:rFonts w:ascii="Arial" w:cs="Arial" w:eastAsia="Arial" w:hAnsi="Arial"/>
          <w:sz w:val="22"/>
          <w:szCs w:val="22"/>
        </w:rPr>
        <w:t xml:space="preserve">(1) Executer vite : les 3 premiers biens signes en moins de 8 semaines. (2) Excellence operationnelle des le premier voyageur. (3) Transparence totale avec les proprietaires. (4) Discipline financiere : ne pas investir au-dela de vos moyens avant le point mort. (5) Patience strategique : les 6 premiers mois sont un investissement. (6) Construction de la reputation : chaque avis 5 etoiles est un actif.</w:t>
      </w:r>
    </w:p>
    <w:p>
      <w:pPr>
        <w:pStyle w:val="Heading2"/>
        <w:spacing w:after="160" w:before="240" w:line="276"/>
      </w:pPr>
      <w:r>
        <w:rPr>
          <w:rFonts w:ascii="Arial" w:cs="Arial" w:eastAsia="Arial" w:hAnsi="Arial"/>
          <w:b/>
          <w:bCs/>
          <w:color w:val="2E75B6"/>
          <w:sz w:val="26"/>
          <w:szCs w:val="26"/>
        </w:rPr>
        <w:t xml:space="preserve">Verdict final</w:t>
      </w:r>
    </w:p>
    <w:p>
      <w:pPr>
        <w:spacing w:after="120" w:before="0" w:line="276"/>
      </w:pPr>
      <w:r>
        <w:rPr>
          <w:rFonts w:ascii="Arial" w:cs="Arial" w:eastAsia="Arial" w:hAnsi="Arial"/>
          <w:b/>
          <w:bCs/>
          <w:color w:val="1B4F72"/>
          <w:sz w:val="22"/>
          <w:szCs w:val="22"/>
        </w:rPr>
        <w:t xml:space="preserve">Ce business est viable, mais il n'est pas facile. </w:t>
      </w:r>
      <w:r>
        <w:rPr>
          <w:rFonts w:ascii="Arial" w:cs="Arial" w:eastAsia="Arial" w:hAnsi="Arial"/>
          <w:sz w:val="22"/>
          <w:szCs w:val="22"/>
        </w:rPr>
        <w:t xml:space="preserve">Le marche est porteur. Le positionnement villas/riads premium est intelligent. Le modele economique est sain a partir de 8-10 biens. Mais l'execution est exigeante : il faut signer des biens de qualite, livrer un service irrepochable, et resister a la tentation de la croissance a tout prix. Si vous etes rigoureux, patient et oriente qualite, ce projet peut generer 300 000-600 000 MAD de resultat net en annee 2, avec un potentiel de 1M+ MAD a 24 mois et 20+ biens. Le timing est bon. La fenetre est ouverte. Il faut y aller maintenant.</w:t>
      </w:r>
    </w:p>
    <w:p>
      <w:pPr>
        <w:pStyle w:val="Heading1"/>
        <w:pageBreakBefore/>
        <w:spacing w:after="200" w:before="0" w:line="276"/>
      </w:pPr>
      <w:r>
        <w:rPr>
          <w:rFonts w:ascii="Arial" w:cs="Arial" w:eastAsia="Arial" w:hAnsi="Arial"/>
          <w:b/>
          <w:bCs/>
          <w:color w:val="1B4F72"/>
          <w:sz w:val="32"/>
          <w:szCs w:val="32"/>
        </w:rPr>
        <w:t xml:space="preserve">17. BONUS</w:t>
      </w:r>
    </w:p>
    <w:p>
      <w:pPr>
        <w:pStyle w:val="Heading2"/>
        <w:spacing w:after="160" w:before="240" w:line="276"/>
      </w:pPr>
      <w:r>
        <w:rPr>
          <w:rFonts w:ascii="Arial" w:cs="Arial" w:eastAsia="Arial" w:hAnsi="Arial"/>
          <w:b/>
          <w:bCs/>
          <w:color w:val="2E75B6"/>
          <w:sz w:val="26"/>
          <w:szCs w:val="26"/>
        </w:rPr>
        <w:t xml:space="preserve">17.1 Estimation du budget de lancement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Poste</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Budget estime</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Creation juridique (SARL)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5 000-8 000 MAD</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Frais notaire, registre commerce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Branding (logo, charte, site web)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10 000-25 000 MAD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Investir dans la qualite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Outils tech (PMS, pricing, etc.)</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3 000-6 000 MAD</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3-6 mois d'avance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Shooting photo (3-5 biens)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5 000-15 000 MAD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1 500-3 000 MAD par bien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Marketing digital (3 mois)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5 000-10 000 MAD</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Instagram, Google, contenu</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Tresorerie operationnelle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15 000-30 000 MAD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Fonds de roulement 2-3 mois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Kit accueil / amenities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3 000-5 000 MAD</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Welcome pack, consommables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Divers / imprevus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5 000-10 000 MAD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Toujours prevoir une reserve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TOTAL ESTIME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50 000-110 000 MAD</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Soit environ 4 500-10 000 EUR</w:t>
            </w:r>
          </w:p>
        </w:tc>
      </w:tr>
    </w:tbl>
    <w:p>
      <w:pPr>
        <w:pStyle w:val="Heading2"/>
        <w:spacing w:after="160" w:before="240" w:line="276"/>
      </w:pPr>
      <w:r>
        <w:rPr>
          <w:rFonts w:ascii="Arial" w:cs="Arial" w:eastAsia="Arial" w:hAnsi="Arial"/>
          <w:b/>
          <w:bCs/>
          <w:color w:val="2E75B6"/>
          <w:sz w:val="26"/>
          <w:szCs w:val="26"/>
        </w:rPr>
        <w:t xml:space="preserve">17.2 Roadmap 12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276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Mois</w:t>
            </w:r>
          </w:p>
        </w:tc>
        <w:tc>
          <w:tcPr>
            <w:tcW w:type="dxa" w:w="3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Objectif principal</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Biens vises</w:t>
            </w:r>
          </w:p>
        </w:tc>
        <w:tc>
          <w:tcPr>
            <w:tcW w:type="dxa" w:w="2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 agence vise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M1</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Preparation : juridique, marque, outils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0</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Prospection active, premiers audits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0-1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0</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M3</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Premieres signatures, onboarding</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2-3</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5 000-15 000 MAD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Premieres reservations, premiers avis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15 000-30 000 MAD</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M5</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Ajustement pricing, upsells lances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5-6</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30 000-45 000 MAD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M6</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Consolidation operations, recrutement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6-8</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40 000-60 000 MAD</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M7-M8</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Acceleration acquisition + basse saison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8-10</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50 000-75 000 MAD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M9-M10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Haute saison, revenue max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10-12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75 000-120 000 MAD</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M11-M12</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Structuration, annee 2 planning</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12-15</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90 000-150 000 MAD</w:t>
            </w:r>
          </w:p>
        </w:tc>
      </w:tr>
    </w:tbl>
    <w:p>
      <w:pPr>
        <w:pStyle w:val="Heading2"/>
        <w:spacing w:after="160" w:before="240" w:line="276"/>
      </w:pPr>
      <w:r>
        <w:rPr>
          <w:rFonts w:ascii="Arial" w:cs="Arial" w:eastAsia="Arial" w:hAnsi="Arial"/>
          <w:b/>
          <w:bCs/>
          <w:color w:val="2E75B6"/>
          <w:sz w:val="26"/>
          <w:szCs w:val="26"/>
        </w:rPr>
        <w:t xml:space="preserve">17.3 Plan d'action hebdomadaire - 8 premieres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Semaine</w:t>
            </w:r>
          </w:p>
        </w:tc>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Focus principal</w:t>
            </w:r>
          </w:p>
        </w:tc>
        <w:tc>
          <w:tcPr>
            <w:tcW w:type="dxa" w:w="4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Livrables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S1</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Vision + juridique</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Business plan valide, RDV avocat/comptable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Branding + outils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Brief graphiste, choix PMS, comptes OTA crees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S3</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Site web + supports commerciaux</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Landing page live, plaquette PDF prete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Prospection Round 1</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30 proprietaires identifies, 10 contactes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S5</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Audits + reseau operationnel</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5 audits realises, equipe menage validee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Signatures + onboarding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2-3 contrats signes, shooting planifie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S7</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Mise en ligne + pricing</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sz w:val="19"/>
                <w:szCs w:val="19"/>
              </w:rPr>
              <w:t xml:space="preserve">Annonces live, pricing initial configure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S8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Premieres reservations + Instagram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sz w:val="19"/>
                <w:szCs w:val="19"/>
              </w:rPr>
              <w:t xml:space="preserve">1eres reservations, 10 posts publies</w:t>
            </w:r>
          </w:p>
        </w:tc>
      </w:tr>
    </w:tbl>
    <w:p>
      <w:pPr>
        <w:pStyle w:val="Heading2"/>
        <w:spacing w:after="160" w:before="240" w:line="276"/>
      </w:pPr>
      <w:r>
        <w:rPr>
          <w:rFonts w:ascii="Arial" w:cs="Arial" w:eastAsia="Arial" w:hAnsi="Arial"/>
          <w:b/>
          <w:bCs/>
          <w:color w:val="2E75B6"/>
          <w:sz w:val="26"/>
          <w:szCs w:val="26"/>
        </w:rPr>
        <w:t xml:space="preserve">17.4 Exemple de pitch proprietaire</w:t>
      </w:r>
    </w:p>
    <w:p>
      <w:pPr>
        <w:spacing w:after="120" w:before="0" w:line="276"/>
      </w:pPr>
      <w:r>
        <w:rPr>
          <w:rFonts w:ascii="Arial" w:cs="Arial" w:eastAsia="Arial" w:hAnsi="Arial"/>
          <w:b/>
          <w:bCs/>
          <w:i/>
          <w:iCs/>
          <w:sz w:val="22"/>
          <w:szCs w:val="22"/>
        </w:rPr>
        <w:t xml:space="preserve">"Monsieur/Madame [Nom], </w:t>
      </w:r>
      <w:r>
        <w:rPr>
          <w:rFonts w:ascii="Arial" w:cs="Arial" w:eastAsia="Arial" w:hAnsi="Arial"/>
          <w:i/>
          <w:iCs/>
          <w:sz w:val="22"/>
          <w:szCs w:val="22"/>
        </w:rPr>
        <w:t xml:space="preserve">vous possedez un bien d'exception a Marrakech. Aujourd'hui, il genere probablement [X] MAD par mois. Notre specialite, c'est de transformer des villas et riads comme le votre en experiences 5 etoiles qui attirent des voyageurs premium du monde entier. Nos proprietaires gagnent en moyenne 30% de plus qu'en auto-gestion, sans aucun stress operationnel. Je vous propose un audit gratuit de votre bien : en 30 minutes, je vous montre concretement combien votre propriete pourrait generer et comment. Sans engagement. Est-ce qu'on planifie une visite cette semaine ?"</w:t>
      </w:r>
    </w:p>
    <w:p>
      <w:pPr>
        <w:pStyle w:val="Heading2"/>
        <w:spacing w:after="160" w:before="240" w:line="276"/>
      </w:pPr>
      <w:r>
        <w:rPr>
          <w:rFonts w:ascii="Arial" w:cs="Arial" w:eastAsia="Arial" w:hAnsi="Arial"/>
          <w:b/>
          <w:bCs/>
          <w:color w:val="2E75B6"/>
          <w:sz w:val="26"/>
          <w:szCs w:val="26"/>
        </w:rPr>
        <w:t xml:space="preserve">17.5 Organigramme de demarrage</w:t>
      </w:r>
    </w:p>
    <w:p>
      <w:pPr>
        <w:spacing w:after="120" w:before="0" w:line="276"/>
      </w:pPr>
      <w:r>
        <w:rPr>
          <w:rFonts w:ascii="Arial" w:cs="Arial" w:eastAsia="Arial" w:hAnsi="Arial"/>
          <w:b/>
          <w:bCs/>
          <w:sz w:val="22"/>
          <w:szCs w:val="22"/>
        </w:rPr>
        <w:t xml:space="preserve">Phase 1 (0-8 biens) : </w:t>
      </w:r>
      <w:r>
        <w:rPr>
          <w:rFonts w:ascii="Arial" w:cs="Arial" w:eastAsia="Arial" w:hAnsi="Arial"/>
          <w:sz w:val="22"/>
          <w:szCs w:val="22"/>
        </w:rPr>
        <w:t xml:space="preserve">Fondateur (strategie + commercial + pricing) + 1 agent terrain (temps partiel, check-in/out/inspections) + prestataires externes (menage, maintenance, photographe).</w:t>
      </w:r>
    </w:p>
    <w:p>
      <w:pPr>
        <w:spacing w:after="120" w:before="0" w:line="276"/>
      </w:pPr>
      <w:r>
        <w:rPr>
          <w:rFonts w:ascii="Arial" w:cs="Arial" w:eastAsia="Arial" w:hAnsi="Arial"/>
          <w:b/>
          <w:bCs/>
          <w:sz w:val="22"/>
          <w:szCs w:val="22"/>
        </w:rPr>
        <w:t xml:space="preserve">Phase 2 (8-15 biens) : </w:t>
      </w:r>
      <w:r>
        <w:rPr>
          <w:rFonts w:ascii="Arial" w:cs="Arial" w:eastAsia="Arial" w:hAnsi="Arial"/>
          <w:sz w:val="22"/>
          <w:szCs w:val="22"/>
        </w:rPr>
        <w:t xml:space="preserve">Fondateur (strategie + commercial) + 1 responsable operations (full time) + 1 agent terrain (full time) + 1 community manager/RA (mi-temps) + prestataires externes.</w:t>
      </w:r>
    </w:p>
    <w:p>
      <w:pPr>
        <w:spacing w:after="120" w:before="0" w:line="276"/>
      </w:pPr>
      <w:r>
        <w:rPr>
          <w:rFonts w:ascii="Arial" w:cs="Arial" w:eastAsia="Arial" w:hAnsi="Arial"/>
          <w:b/>
          <w:bCs/>
          <w:sz w:val="22"/>
          <w:szCs w:val="22"/>
        </w:rPr>
        <w:t xml:space="preserve">Phase 3 (15-25 biens) : </w:t>
      </w:r>
      <w:r>
        <w:rPr>
          <w:rFonts w:ascii="Arial" w:cs="Arial" w:eastAsia="Arial" w:hAnsi="Arial"/>
          <w:sz w:val="22"/>
          <w:szCs w:val="22"/>
        </w:rPr>
        <w:t xml:space="preserve">Fondateur/CEO + responsable operations + 2 agents terrain + 1 revenue manager/RA + 1 community manager + equipe menage internalisee (optionnel) + comptable (temps partiel).</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spacing w:after="0"/>
    </w:pPr>
    <w:r>
      <w:rPr>
        <w:rFonts w:ascii="Arial" w:cs="Arial" w:eastAsia="Arial" w:hAnsi="Arial"/>
        <w:color w:val="999999"/>
        <w:sz w:val="16"/>
        <w:szCs w:val="16"/>
      </w:rPr>
      <w:t xml:space="preserve">Etude Strategique - Agence Gestion Locative Villas &amp; Riads - Marrakech</w:t>
    </w:r>
    <w:r>
      <w:rPr>
        <w:rFonts w:ascii="Arial" w:cs="Arial" w:eastAsia="Arial" w:hAnsi="Arial"/>
        <w:color w:val="999999"/>
        <w:sz w:val="16"/>
        <w:szCs w:val="16"/>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2026-03-29T23:25:03.357Z</dcterms:created>
  <dcterms:modified xsi:type="dcterms:W3CDTF">2026-03-29T23:25:03.358Z</dcterms:modified>
</cp:coreProperties>
</file>

<file path=docProps/custom.xml><?xml version="1.0" encoding="utf-8"?>
<Properties xmlns="http://schemas.openxmlformats.org/officeDocument/2006/custom-properties" xmlns:vt="http://schemas.openxmlformats.org/officeDocument/2006/docPropsVTypes"/>
</file>