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618" w:rsidRPr="00EF5618" w:rsidRDefault="00EF5618" w:rsidP="00EF5618">
      <w:pPr>
        <w:spacing w:after="0"/>
        <w:rPr>
          <w:b/>
          <w:sz w:val="44"/>
          <w:szCs w:val="44"/>
        </w:rPr>
      </w:pPr>
      <w:r w:rsidRPr="00EF5618">
        <w:rPr>
          <w:b/>
          <w:sz w:val="44"/>
          <w:szCs w:val="44"/>
        </w:rPr>
        <w:t>Nicholas Moore</w:t>
      </w: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244 Warren St.</w:t>
      </w: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Willow Grove, PA 19090</w:t>
      </w: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267-625-4327</w:t>
      </w:r>
    </w:p>
    <w:p w:rsidR="00EF5618" w:rsidRDefault="00713232" w:rsidP="00EF5618">
      <w:pPr>
        <w:pBdr>
          <w:bottom w:val="single" w:sz="12" w:space="1" w:color="auto"/>
        </w:pBdr>
        <w:spacing w:after="0"/>
        <w:rPr>
          <w:b/>
        </w:rPr>
      </w:pPr>
      <w:hyperlink r:id="rId6" w:history="1">
        <w:r w:rsidR="00EF5618" w:rsidRPr="00206557">
          <w:rPr>
            <w:rStyle w:val="Hyperlink"/>
            <w:b/>
          </w:rPr>
          <w:t>Myrmidon16@gmail.com</w:t>
        </w:r>
      </w:hyperlink>
      <w:r w:rsidR="00F90B0D" w:rsidRPr="00F90B0D">
        <w:rPr>
          <w:rStyle w:val="Hyperlink"/>
          <w:b/>
          <w:color w:val="auto"/>
          <w:u w:val="none"/>
        </w:rPr>
        <w:t xml:space="preserve">  </w:t>
      </w:r>
      <w:proofErr w:type="gramStart"/>
      <w:r w:rsidR="00F90B0D" w:rsidRPr="00F90B0D">
        <w:rPr>
          <w:rStyle w:val="Hyperlink"/>
          <w:b/>
          <w:color w:val="auto"/>
          <w:u w:val="none"/>
        </w:rPr>
        <w:t xml:space="preserve">*  </w:t>
      </w:r>
      <w:proofErr w:type="gramEnd"/>
      <w:r>
        <w:fldChar w:fldCharType="begin"/>
      </w:r>
      <w:r>
        <w:instrText xml:space="preserve"> HYPERLINK "http://myrmidon16.x10.mx/index.php" </w:instrText>
      </w:r>
      <w:r>
        <w:fldChar w:fldCharType="separate"/>
      </w:r>
      <w:r w:rsidR="00F90B0D" w:rsidRPr="00F90B0D">
        <w:rPr>
          <w:rStyle w:val="Hyperlink"/>
          <w:b/>
        </w:rPr>
        <w:t>myrmidon16.x10.mx</w:t>
      </w:r>
      <w:r>
        <w:rPr>
          <w:rStyle w:val="Hyperlink"/>
          <w:b/>
        </w:rPr>
        <w:fldChar w:fldCharType="end"/>
      </w:r>
    </w:p>
    <w:p w:rsidR="00EF5618" w:rsidRDefault="00EF5618" w:rsidP="00EF5618">
      <w:pPr>
        <w:pBdr>
          <w:bottom w:val="single" w:sz="12" w:space="1" w:color="auto"/>
        </w:pBdr>
        <w:spacing w:after="0"/>
        <w:rPr>
          <w:b/>
        </w:rPr>
      </w:pPr>
    </w:p>
    <w:p w:rsidR="00EF5618" w:rsidRDefault="00EF5618" w:rsidP="00EF5618">
      <w:pPr>
        <w:spacing w:after="0"/>
      </w:pP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SKILLS</w:t>
      </w:r>
    </w:p>
    <w:p w:rsidR="00EF5618" w:rsidRDefault="00EF5618" w:rsidP="00EF5618">
      <w:pPr>
        <w:spacing w:after="0"/>
      </w:pPr>
      <w:r w:rsidRPr="00EF5618">
        <w:rPr>
          <w:b/>
        </w:rPr>
        <w:t>Computer Skills</w:t>
      </w:r>
      <w:r>
        <w:t xml:space="preserve"> - Adobe Creative Suite, </w:t>
      </w:r>
      <w:r w:rsidR="00345E41">
        <w:t xml:space="preserve">Maya 3D, </w:t>
      </w:r>
      <w:r w:rsidR="00713232">
        <w:t xml:space="preserve">HTML5/CSS3, </w:t>
      </w:r>
      <w:r w:rsidR="00345E41">
        <w:t>JavaScript</w:t>
      </w:r>
      <w:r w:rsidR="00713232">
        <w:t xml:space="preserve"> (</w:t>
      </w:r>
      <w:proofErr w:type="spellStart"/>
      <w:r w:rsidR="00713232">
        <w:t>JQuery</w:t>
      </w:r>
      <w:proofErr w:type="spellEnd"/>
      <w:r w:rsidR="00713232">
        <w:t>)</w:t>
      </w:r>
      <w:r w:rsidR="00345E41">
        <w:t>, PHP/</w:t>
      </w:r>
      <w:proofErr w:type="spellStart"/>
      <w:r w:rsidR="00713232">
        <w:t>mySQL</w:t>
      </w:r>
      <w:proofErr w:type="spellEnd"/>
      <w:r w:rsidR="00713232">
        <w:t xml:space="preserve"> </w:t>
      </w:r>
      <w:r w:rsidR="00345E41">
        <w:t xml:space="preserve">Databases, </w:t>
      </w:r>
      <w:proofErr w:type="spellStart"/>
      <w:r>
        <w:t>FinalCut</w:t>
      </w:r>
      <w:proofErr w:type="spellEnd"/>
      <w:r w:rsidR="00345E41">
        <w:t xml:space="preserve"> Pro</w:t>
      </w:r>
      <w:r>
        <w:t>, Search Engine Optimization</w:t>
      </w:r>
      <w:r w:rsidR="00713232">
        <w:t xml:space="preserve"> (SEO)</w:t>
      </w:r>
      <w:r>
        <w:t>,</w:t>
      </w:r>
      <w:r w:rsidR="00713232">
        <w:t xml:space="preserve"> Social Media,</w:t>
      </w:r>
      <w:r>
        <w:t xml:space="preserve"> Microsoft Office</w:t>
      </w:r>
    </w:p>
    <w:p w:rsidR="00EF5618" w:rsidRDefault="00EF5618" w:rsidP="00EF5618">
      <w:pPr>
        <w:spacing w:after="0"/>
      </w:pPr>
    </w:p>
    <w:p w:rsidR="00EF5618" w:rsidRDefault="00EF5618" w:rsidP="00EF5618">
      <w:pPr>
        <w:pBdr>
          <w:bottom w:val="single" w:sz="12" w:space="1" w:color="auto"/>
        </w:pBdr>
        <w:spacing w:after="0"/>
      </w:pPr>
      <w:r w:rsidRPr="00EF5618">
        <w:rPr>
          <w:b/>
        </w:rPr>
        <w:t>Awards</w:t>
      </w:r>
      <w:r>
        <w:t xml:space="preserve"> - Dean’s List (3.</w:t>
      </w:r>
      <w:r w:rsidR="00345E41">
        <w:t>667</w:t>
      </w:r>
      <w:r>
        <w:t xml:space="preserve"> GPA</w:t>
      </w:r>
      <w:r w:rsidR="00345E41">
        <w:t>, Cum Laude</w:t>
      </w:r>
      <w:r>
        <w:t xml:space="preserve">) </w:t>
      </w:r>
      <w:r w:rsidR="00713232">
        <w:t>at The College of New Jersey (TCNJ)</w:t>
      </w:r>
    </w:p>
    <w:p w:rsidR="00EF5618" w:rsidRDefault="00EF5618" w:rsidP="00EF5618">
      <w:pPr>
        <w:pBdr>
          <w:bottom w:val="single" w:sz="12" w:space="1" w:color="auto"/>
        </w:pBdr>
        <w:spacing w:after="0"/>
      </w:pPr>
    </w:p>
    <w:p w:rsidR="00EF5618" w:rsidRDefault="00EF5618" w:rsidP="00EF5618">
      <w:pPr>
        <w:spacing w:after="0"/>
      </w:pP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EMPLOYMENT</w:t>
      </w: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Intramural Sports Web Master, TCNJ</w:t>
      </w:r>
    </w:p>
    <w:p w:rsidR="00EF5618" w:rsidRPr="00EF5618" w:rsidRDefault="00713232" w:rsidP="00EF5618">
      <w:pPr>
        <w:spacing w:after="0"/>
        <w:rPr>
          <w:i/>
        </w:rPr>
      </w:pPr>
      <w:r>
        <w:rPr>
          <w:i/>
        </w:rPr>
        <w:t>June 2010 -</w:t>
      </w:r>
      <w:r w:rsidR="002911E3">
        <w:rPr>
          <w:i/>
        </w:rPr>
        <w:t xml:space="preserve"> May 2012</w:t>
      </w:r>
    </w:p>
    <w:p w:rsidR="00EF5618" w:rsidRDefault="00713232" w:rsidP="00713232">
      <w:pPr>
        <w:spacing w:after="0"/>
        <w:jc w:val="both"/>
      </w:pPr>
      <w:r w:rsidRPr="00713232">
        <w:t>Responsibilities include designing websites for intramural and club sports teams</w:t>
      </w:r>
      <w:r>
        <w:t xml:space="preserve"> </w:t>
      </w:r>
      <w:r w:rsidRPr="00713232">
        <w:t xml:space="preserve">and other related </w:t>
      </w:r>
      <w:r>
        <w:t>programs</w:t>
      </w:r>
      <w:r w:rsidRPr="00713232">
        <w:t xml:space="preserve"> using HTML5, CSS3, and JavaScript, branding</w:t>
      </w:r>
      <w:r>
        <w:t>/</w:t>
      </w:r>
      <w:r w:rsidRPr="00713232">
        <w:t xml:space="preserve"> logo design using the Adobe Creative Suite, social media/</w:t>
      </w:r>
      <w:r>
        <w:t>SEO</w:t>
      </w:r>
      <w:r w:rsidRPr="00713232">
        <w:t xml:space="preserve">, and working with department head and </w:t>
      </w:r>
      <w:r>
        <w:t xml:space="preserve">sports </w:t>
      </w:r>
      <w:r w:rsidRPr="00713232">
        <w:t xml:space="preserve">team captains </w:t>
      </w:r>
      <w:r>
        <w:t>to keep</w:t>
      </w:r>
      <w:r w:rsidRPr="00713232">
        <w:t xml:space="preserve"> content fresh and relevant.</w:t>
      </w:r>
    </w:p>
    <w:p w:rsidR="00EF5618" w:rsidRDefault="00EF5618" w:rsidP="00EF5618">
      <w:pPr>
        <w:spacing w:after="0"/>
      </w:pP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Interactive Marketing Intern, Aon</w:t>
      </w:r>
    </w:p>
    <w:p w:rsidR="00EF5618" w:rsidRPr="00EF5618" w:rsidRDefault="00EF5618" w:rsidP="00EF5618">
      <w:pPr>
        <w:spacing w:after="0"/>
        <w:rPr>
          <w:i/>
        </w:rPr>
      </w:pPr>
      <w:r w:rsidRPr="00EF5618">
        <w:rPr>
          <w:i/>
        </w:rPr>
        <w:t>June 2011 - August 2011</w:t>
      </w:r>
    </w:p>
    <w:p w:rsidR="00EF5618" w:rsidRDefault="00713232" w:rsidP="00713232">
      <w:pPr>
        <w:spacing w:after="0"/>
        <w:jc w:val="both"/>
      </w:pPr>
      <w:r w:rsidRPr="00713232">
        <w:t xml:space="preserve">Responsibilities include executing interactive creative and communications initiatives in the web space, such as email marketing campaign HTML design, banner ad and promotion design using the Adobe Creative Suite, </w:t>
      </w:r>
      <w:r>
        <w:t>SEO</w:t>
      </w:r>
      <w:r w:rsidRPr="00713232">
        <w:t xml:space="preserve"> techniques, and research in evolving interactive marketing practices. </w:t>
      </w:r>
      <w:proofErr w:type="gramStart"/>
      <w:r w:rsidRPr="00713232">
        <w:t>Fortune 500 company.</w:t>
      </w:r>
      <w:proofErr w:type="gramEnd"/>
    </w:p>
    <w:p w:rsidR="00713232" w:rsidRDefault="00713232" w:rsidP="00EF5618">
      <w:pPr>
        <w:spacing w:after="0"/>
      </w:pP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Interactive Media Intern, Verge180</w:t>
      </w:r>
    </w:p>
    <w:p w:rsidR="00EF5618" w:rsidRPr="00EF5618" w:rsidRDefault="00EF5618" w:rsidP="00EF5618">
      <w:pPr>
        <w:spacing w:after="0"/>
        <w:rPr>
          <w:i/>
        </w:rPr>
      </w:pPr>
      <w:r w:rsidRPr="00EF5618">
        <w:rPr>
          <w:i/>
        </w:rPr>
        <w:t>May - June 2011</w:t>
      </w:r>
    </w:p>
    <w:p w:rsidR="00EF5618" w:rsidRDefault="00713232" w:rsidP="00713232">
      <w:pPr>
        <w:spacing w:after="0"/>
        <w:jc w:val="both"/>
      </w:pPr>
      <w:r w:rsidRPr="00713232">
        <w:t xml:space="preserve">Responsibilities include assisting the Interactive Media </w:t>
      </w:r>
      <w:r w:rsidRPr="00713232">
        <w:t xml:space="preserve">Manager </w:t>
      </w:r>
      <w:r>
        <w:t>with</w:t>
      </w:r>
      <w:r w:rsidRPr="00713232">
        <w:t xml:space="preserve"> web marketing </w:t>
      </w:r>
      <w:r w:rsidRPr="00713232">
        <w:t xml:space="preserve">and </w:t>
      </w:r>
      <w:r w:rsidRPr="00713232">
        <w:t xml:space="preserve">branding techniques for various clients, such as web space and content management system design </w:t>
      </w:r>
      <w:r>
        <w:t>with</w:t>
      </w:r>
      <w:r w:rsidRPr="00713232">
        <w:t xml:space="preserve"> HTML5 and CSS3, video editing in Final Cut Pro, and various other graphic and digital design projects using the Adobe Creative Suite.</w:t>
      </w:r>
    </w:p>
    <w:p w:rsidR="00713232" w:rsidRDefault="00713232" w:rsidP="00EF5618">
      <w:pPr>
        <w:spacing w:after="0"/>
      </w:pPr>
      <w:bookmarkStart w:id="0" w:name="_GoBack"/>
      <w:bookmarkEnd w:id="0"/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Grant Writing Internship, TCNJ</w:t>
      </w:r>
    </w:p>
    <w:p w:rsidR="00EF5618" w:rsidRPr="00EF5618" w:rsidRDefault="00EF5618" w:rsidP="00EF5618">
      <w:pPr>
        <w:spacing w:after="0"/>
        <w:rPr>
          <w:i/>
        </w:rPr>
      </w:pPr>
      <w:r w:rsidRPr="00EF5618">
        <w:rPr>
          <w:i/>
        </w:rPr>
        <w:t>May 2010 - August 2010</w:t>
      </w:r>
    </w:p>
    <w:p w:rsidR="00EF5618" w:rsidRDefault="00713232" w:rsidP="00713232">
      <w:pPr>
        <w:pBdr>
          <w:bottom w:val="single" w:sz="12" w:space="1" w:color="auto"/>
        </w:pBdr>
        <w:spacing w:after="0"/>
        <w:jc w:val="both"/>
      </w:pPr>
      <w:proofErr w:type="gramStart"/>
      <w:r w:rsidRPr="00713232">
        <w:t>Assistant Grant Writer for the Office of Academic Grants &amp; Sponsored Research (OASGR) on campus.</w:t>
      </w:r>
      <w:proofErr w:type="gramEnd"/>
      <w:r w:rsidRPr="00713232">
        <w:t xml:space="preserve"> Responsibilities include research and writing grant proposals to be sent out to corporations and foundations for various giving opportunities.</w:t>
      </w:r>
    </w:p>
    <w:p w:rsidR="00713232" w:rsidRDefault="00713232" w:rsidP="00EF5618">
      <w:pPr>
        <w:pBdr>
          <w:bottom w:val="single" w:sz="12" w:space="1" w:color="auto"/>
        </w:pBdr>
        <w:spacing w:after="0"/>
      </w:pPr>
    </w:p>
    <w:p w:rsidR="00EF5618" w:rsidRDefault="00EF5618" w:rsidP="00EF5618">
      <w:pPr>
        <w:spacing w:after="0"/>
      </w:pP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EDUCATION</w:t>
      </w:r>
    </w:p>
    <w:p w:rsidR="00EF5618" w:rsidRPr="00EF5618" w:rsidRDefault="00EF5618" w:rsidP="00EF5618">
      <w:pPr>
        <w:spacing w:after="0"/>
        <w:rPr>
          <w:b/>
        </w:rPr>
      </w:pPr>
      <w:r w:rsidRPr="00EF5618">
        <w:rPr>
          <w:b/>
        </w:rPr>
        <w:t>The College of New Jersey (TCNJ), Ewing, NJ</w:t>
      </w:r>
    </w:p>
    <w:p w:rsidR="00EF5618" w:rsidRDefault="00EF5618" w:rsidP="00EF5618">
      <w:pPr>
        <w:spacing w:after="0"/>
      </w:pPr>
      <w:r>
        <w:t>BA in Interactive Multimedia</w:t>
      </w:r>
      <w:r w:rsidR="00345E41">
        <w:t xml:space="preserve"> (2012)</w:t>
      </w:r>
    </w:p>
    <w:p w:rsidR="00731D08" w:rsidRPr="00EF5618" w:rsidRDefault="00EF5618" w:rsidP="00EF5618">
      <w:pPr>
        <w:spacing w:after="0"/>
        <w:rPr>
          <w:i/>
        </w:rPr>
      </w:pPr>
      <w:r w:rsidRPr="00EF5618">
        <w:rPr>
          <w:i/>
        </w:rPr>
        <w:t>May 2012</w:t>
      </w:r>
    </w:p>
    <w:sectPr w:rsidR="00731D08" w:rsidRPr="00EF5618" w:rsidSect="00EF5618"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F5618"/>
    <w:rsid w:val="002911E3"/>
    <w:rsid w:val="00345E41"/>
    <w:rsid w:val="005F03F7"/>
    <w:rsid w:val="00713232"/>
    <w:rsid w:val="00731D08"/>
    <w:rsid w:val="00EF5618"/>
    <w:rsid w:val="00F9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D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561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yrmidon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A16B4D-7B82-4D4E-8648-35B4CCD43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Moore</dc:creator>
  <cp:lastModifiedBy>Nicholas Moore</cp:lastModifiedBy>
  <cp:revision>5</cp:revision>
  <dcterms:created xsi:type="dcterms:W3CDTF">2012-03-23T19:34:00Z</dcterms:created>
  <dcterms:modified xsi:type="dcterms:W3CDTF">2012-08-29T16:51:00Z</dcterms:modified>
</cp:coreProperties>
</file>