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6E80" w:rsidRDefault="00A92F40" w:rsidP="00BF683B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A92F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t>Лабораторна робота №1</w:t>
      </w:r>
    </w:p>
    <w:p w:rsidR="00026E80" w:rsidRDefault="00026E80" w:rsidP="00026E80">
      <w:pPr>
        <w:spacing w:after="12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8.  Будівельна організація.</w:t>
      </w:r>
    </w:p>
    <w:p w:rsidR="00026E80" w:rsidRPr="00026E80" w:rsidRDefault="00026E80" w:rsidP="00026E8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>
        <w:rPr>
          <w:sz w:val="26"/>
          <w:szCs w:val="26"/>
        </w:rPr>
        <w:t>15. Драматичний театр</w:t>
      </w:r>
      <w:r>
        <w:rPr>
          <w:sz w:val="26"/>
          <w:szCs w:val="26"/>
        </w:rPr>
        <w:t>.</w:t>
      </w:r>
    </w:p>
    <w:p w:rsidR="00026E80" w:rsidRDefault="00026E80" w:rsidP="00026E80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t>1. Формальний опис вимог «замовника»</w:t>
      </w:r>
    </w:p>
    <w:p w:rsidR="00026E80" w:rsidRPr="00026E80" w:rsidRDefault="00026E80" w:rsidP="00026E80">
      <w:pPr>
        <w:spacing w:after="120" w:line="240" w:lineRule="auto"/>
        <w:jc w:val="both"/>
        <w:rPr>
          <w:sz w:val="26"/>
          <w:szCs w:val="26"/>
        </w:rPr>
      </w:pPr>
      <w:r w:rsidRPr="00026E80">
        <w:rPr>
          <w:sz w:val="26"/>
          <w:szCs w:val="26"/>
          <w:highlight w:val="yellow"/>
        </w:rPr>
        <w:t>8.  Будівельна організація.</w:t>
      </w:r>
    </w:p>
    <w:p w:rsidR="00026E80" w:rsidRPr="00026E80" w:rsidRDefault="00026E80" w:rsidP="00026E80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Замовником виступає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девелоперська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/будівельна компанія повного циклу. Їй необхідна єдина інформаційна система для управління житловими та комерційними об'єктами будівництва.</w:t>
      </w:r>
    </w:p>
    <w:p w:rsidR="00026E80" w:rsidRPr="00026E80" w:rsidRDefault="00026E80" w:rsidP="00026E80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Глобальна мета системи: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Автоматизація наскрізних бізнес-процесів (планування, постачання, контроль виконання робіт, фінанси) для мінімізації ризиків зриву термінів (дедлайнів) та перевищення кошторису.</w:t>
      </w:r>
    </w:p>
    <w:p w:rsidR="00026E80" w:rsidRPr="00026E80" w:rsidRDefault="00026E80" w:rsidP="00026E80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Бізнес-проблеми, які вирішує система:</w:t>
      </w:r>
    </w:p>
    <w:p w:rsidR="00026E80" w:rsidRPr="00026E80" w:rsidRDefault="00026E80" w:rsidP="00026E80">
      <w:pPr>
        <w:numPr>
          <w:ilvl w:val="1"/>
          <w:numId w:val="1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Касові розриви та перевищення бюджету: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Неконтрольовані витрати на матеріали та субпідрядників.</w:t>
      </w:r>
    </w:p>
    <w:p w:rsidR="00026E80" w:rsidRPr="00026E80" w:rsidRDefault="00026E80" w:rsidP="00026E80">
      <w:pPr>
        <w:numPr>
          <w:ilvl w:val="1"/>
          <w:numId w:val="1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Зриви графіків робіт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Ганта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Слабкий контроль взаємозв'язку між етапами (наприклад, не можна лити бетон, поки не зв'язана арматура).</w:t>
      </w:r>
    </w:p>
    <w:p w:rsidR="00026E80" w:rsidRPr="00026E80" w:rsidRDefault="00026E80" w:rsidP="00026E80">
      <w:pPr>
        <w:numPr>
          <w:ilvl w:val="1"/>
          <w:numId w:val="1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Крадіжки та неефективний облік складу: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Невідповідність між закупленим матеріалом та фактично використаним на майданчику.</w:t>
      </w:r>
    </w:p>
    <w:p w:rsidR="00026E80" w:rsidRPr="00026E80" w:rsidRDefault="00026E80" w:rsidP="00026E80">
      <w:pPr>
        <w:numPr>
          <w:ilvl w:val="1"/>
          <w:numId w:val="1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Людський фактор у звітності: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Виконроби подають паперові звіти із запізненням або викривленими даними.</w:t>
      </w:r>
    </w:p>
    <w:p w:rsidR="00026E80" w:rsidRPr="00026E80" w:rsidRDefault="00026E80" w:rsidP="00026E80">
      <w:pPr>
        <w:numPr>
          <w:ilvl w:val="0"/>
          <w:numId w:val="1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Критерії успіху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KPI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Скорочення часу погодження кошторисів на 40%, зменшення простоїв техніки та бригад на 25%, точність прогнозування дати здачі об'єкта до 95%.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t>2. Функціональність продукту (Функціональні вимоги)</w:t>
      </w:r>
    </w:p>
    <w:p w:rsidR="00026E80" w:rsidRPr="00026E80" w:rsidRDefault="00026E80" w:rsidP="00026E80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Система повинна бути розділена на взаємопов'язані функціональні модулі: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А. Модуль управління проектами (Календарно-мережеве планування)</w:t>
      </w:r>
    </w:p>
    <w:p w:rsidR="00026E80" w:rsidRPr="00026E80" w:rsidRDefault="00026E80" w:rsidP="00026E80">
      <w:pPr>
        <w:numPr>
          <w:ilvl w:val="0"/>
          <w:numId w:val="2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Створення об'єктів будівництва: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Ведення карток об'єктів (ЖК, секції, поверхи).</w:t>
      </w:r>
    </w:p>
    <w:p w:rsidR="00026E80" w:rsidRPr="00026E80" w:rsidRDefault="00026E80" w:rsidP="00026E80">
      <w:pPr>
        <w:numPr>
          <w:ilvl w:val="0"/>
          <w:numId w:val="2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Інтеграція діаграми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Ганта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Автоматична побудова критичного шляху робіт. Якщо один етап (наприклад, «Фундамент») затримується, система автоматично зсуває всі наступні залежні технологічні процеси.</w:t>
      </w:r>
    </w:p>
    <w:p w:rsidR="00026E80" w:rsidRPr="00026E80" w:rsidRDefault="00026E80" w:rsidP="00026E80">
      <w:pPr>
        <w:numPr>
          <w:ilvl w:val="0"/>
          <w:numId w:val="2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Контроль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Milestones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Фіксація ключових етапів для звітності перед інвесторами та держорганами (отримання дозволу, підключення до мереж, здача в експлуатацію).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Б. Модуль матеріально-технічного забезпечення (Склад та Постачання)</w:t>
      </w:r>
    </w:p>
    <w:p w:rsidR="00026E80" w:rsidRPr="00026E80" w:rsidRDefault="00026E80" w:rsidP="00026E80">
      <w:pPr>
        <w:numPr>
          <w:ilvl w:val="0"/>
          <w:numId w:val="2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Управління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ТМЦ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(Товарно-матеріальними цінностями):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Облік цегли, цементу, арматури тощо з прив'язкою до конкретного об'єкта.</w:t>
      </w:r>
    </w:p>
    <w:p w:rsidR="00026E80" w:rsidRPr="00026E80" w:rsidRDefault="00026E80" w:rsidP="00026E80">
      <w:pPr>
        <w:numPr>
          <w:ilvl w:val="0"/>
          <w:numId w:val="2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Автоматизація заявок: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Якщо за планом через 10 днів починається кладка стін, система автоматично створює заявку у відділ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закупівель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на постачання цегли з урахуванням часу логістики.</w:t>
      </w:r>
    </w:p>
    <w:p w:rsidR="00026E80" w:rsidRPr="00026E80" w:rsidRDefault="00026E80" w:rsidP="00026E80">
      <w:pPr>
        <w:numPr>
          <w:ilvl w:val="0"/>
          <w:numId w:val="2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Контроль залишків (Склад):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Списання матеріалів за актами виконаних робіт (форма КБ-2в) для запобігання перевитратам.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В. Модуль управління персоналом та субпідрядниками</w:t>
      </w:r>
    </w:p>
    <w:p w:rsidR="00026E80" w:rsidRPr="00026E80" w:rsidRDefault="00026E80" w:rsidP="00026E80">
      <w:pPr>
        <w:numPr>
          <w:ilvl w:val="0"/>
          <w:numId w:val="2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lastRenderedPageBreak/>
        <w:t>Облік робочого часу: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Фіксація виходу будівельних бригад та техніки на об'єкти (включаючи субпідрядні організації).</w:t>
      </w:r>
    </w:p>
    <w:p w:rsidR="00026E80" w:rsidRPr="00026E80" w:rsidRDefault="00026E80" w:rsidP="00026E80">
      <w:pPr>
        <w:numPr>
          <w:ilvl w:val="0"/>
          <w:numId w:val="2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Нарахування заробітної плати: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Розрахунок оплати праці на основі відрядних тарифів (за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m:t>2</m:t>
            </m:r>
          </m:sup>
        </m:sSup>
      </m:oMath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штукатурки, за кубометр бетону) або погодинної ставки.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Г. Фінансово-кошторисний модуль</w:t>
      </w:r>
    </w:p>
    <w:p w:rsidR="00026E80" w:rsidRPr="00026E80" w:rsidRDefault="00026E80" w:rsidP="00026E80">
      <w:pPr>
        <w:numPr>
          <w:ilvl w:val="0"/>
          <w:numId w:val="2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Імпорт кошторисів: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Завантаження файлів з профільних програм (наприклад, АВК-5).</w:t>
      </w:r>
    </w:p>
    <w:p w:rsidR="00026E80" w:rsidRPr="00026E80" w:rsidRDefault="00026E80" w:rsidP="00026E80">
      <w:pPr>
        <w:numPr>
          <w:ilvl w:val="0"/>
          <w:numId w:val="2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Порівняльний аналіз «План/Факт»: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Моніторинг реальних витрат у порівнянні із затвердженим бюджетом у реальному часі.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t xml:space="preserve">3. Інтерфейс потенційних користувачів </w:t>
      </w:r>
    </w:p>
    <w:p w:rsidR="00026E80" w:rsidRPr="00026E80" w:rsidRDefault="00026E80" w:rsidP="00026E80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Система використовує рольову модель доступу (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RBAC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). Кожен тип користувача має свій оптимізований інтерфейс: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Ролі користувачів:</w:t>
      </w:r>
    </w:p>
    <w:p w:rsidR="00026E80" w:rsidRPr="00026E80" w:rsidRDefault="00026E80" w:rsidP="00026E80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Директор (Топ-менеджмент):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Потрібен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макроаналіз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.</w:t>
      </w:r>
    </w:p>
    <w:p w:rsidR="00026E80" w:rsidRPr="00026E80" w:rsidRDefault="00026E80" w:rsidP="00026E80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Керівник проекту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PM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Потрібен операційний контроль графіків та бюджетів.</w:t>
      </w:r>
    </w:p>
    <w:p w:rsidR="00026E80" w:rsidRPr="00026E80" w:rsidRDefault="00026E80" w:rsidP="00026E80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Виконроб (Начальник ділянки):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Працює «в полі», потрібен простий мобільний інтерфейс.</w:t>
      </w:r>
    </w:p>
    <w:p w:rsidR="00026E80" w:rsidRPr="00026E80" w:rsidRDefault="00026E80" w:rsidP="00026E80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Постачальник / Комірник: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Працює з номенклатурою та накладними.</w:t>
      </w:r>
    </w:p>
    <w:p w:rsidR="00026E80" w:rsidRPr="00026E80" w:rsidRDefault="00026E80" w:rsidP="00026E80">
      <w:pPr>
        <w:numPr>
          <w:ilvl w:val="0"/>
          <w:numId w:val="2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Інвестор (Зовнішній користувач):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Обмежений доступ для перегляду статусу будівництва.</w: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Ключові екрани системи: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092"/>
        <w:gridCol w:w="5836"/>
      </w:tblGrid>
      <w:tr w:rsidR="00026E80" w:rsidRPr="00026E80" w:rsidTr="00026E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Назва екрану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Функціональний вміст екрану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Директор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Дашборд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аналітики (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Executive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Dashboard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Графіки фінансового стану компанії, загальний відсоток готовності об'єктів, сповіщення про критичні відхилення від бюджету чи графіку.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Керівник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Робоче місце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PM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(Project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Workspace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Інтерактивна діаграма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Ганта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, модуль погодження заявок на фінансування та закупівлю матеріалів, реєстр договорів із субпідрядниками.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Виконроб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Мобільне робоче місце (Виконроб-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APP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Спрощений інтерфейс для смартфона/планшета: відмітка про виконання щоденного плану робіт, внесення залишків матеріалів, фотофіксація прихованих робіт, журнал технагляду.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Комірник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Модуль СКЛАД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026E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Форми приймання (оприбуткування)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ТМЦ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, сканування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QR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/штрих-кодів матеріалів, акти внутрішнього переміщення та списання на об'єкт.</w:t>
            </w:r>
          </w:p>
        </w:tc>
      </w:tr>
    </w:tbl>
    <w:p w:rsidR="00026E80" w:rsidRPr="00026E80" w:rsidRDefault="00026E80" w:rsidP="00026E8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pict>
          <v:rect id="_x0000_i1028" style="width:0;height:1.5pt" o:hralign="center" o:hrstd="t" o:hrnoshade="t" o:hr="t" fillcolor="gray" stroked="f"/>
        </w:pict>
      </w:r>
    </w:p>
    <w:p w:rsidR="00026E80" w:rsidRPr="00026E80" w:rsidRDefault="00026E80" w:rsidP="00026E80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lastRenderedPageBreak/>
        <w:t>4. Рекомендації щодо потреб збереження інформації (Архітектура даних)</w:t>
      </w:r>
    </w:p>
    <w:p w:rsidR="00026E80" w:rsidRPr="00026E80" w:rsidRDefault="00026E80" w:rsidP="00026E80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Враховуючи високу вартість помилок у будівництві та необхідність суворого аудиту, архітектура збереження даних має відповідати критеріям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транзакційності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, надійності та безпеки.</w:t>
      </w:r>
    </w:p>
    <w:p w:rsidR="00026E80" w:rsidRPr="00026E80" w:rsidRDefault="00026E80" w:rsidP="00026E80">
      <w:pPr>
        <w:numPr>
          <w:ilvl w:val="0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Тип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СУБД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Реляційна система управління базами даних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PostgreSQL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або </w:t>
      </w: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Microsoft SQL Server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). Вона необхідна, оскільки всі дані жорстко зв'язані (не можна видалити матеріал, який уже списаний в актах виконаних робіт).</w:t>
      </w:r>
    </w:p>
    <w:p w:rsidR="00026E80" w:rsidRPr="00026E80" w:rsidRDefault="00026E80" w:rsidP="00026E80">
      <w:pPr>
        <w:numPr>
          <w:ilvl w:val="0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Основні сутності (Таблиці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БД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 та зв'язки між ними: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Objects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(Об'єкти будівництва: назва, адреса, кошторисна вартість).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Tasks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(Технологічні процеси: зв'язані з </w:t>
      </w: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Objects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, мають планові/фактичні дати початку та завершення).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Materials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(Довідник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ТМЦ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: артикул, одиниці виміру, норми витрат).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Warehouse_Transactions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Логи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складу: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ID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матеріалу, кількість, тип операції — прихід/витрата,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ID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користувача).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Users_and_Roles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(Дані працівників, токени авторизації, права доступу).</w:t>
      </w:r>
    </w:p>
    <w:p w:rsidR="00026E80" w:rsidRPr="00026E80" w:rsidRDefault="00026E80" w:rsidP="00026E80">
      <w:pPr>
        <w:numPr>
          <w:ilvl w:val="0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Вимоги до безпеки та збереження даних: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Журналювання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Audit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Log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Будь-яка зміна в кошторисі або акті списання повинна записуватися в окрему таблицю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логів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(хто змінив, коли, яке значення було «до» і стало «після»). Видалення записів користувачами повністю заборонено (тільки архівування).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Резервне копіювання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Backup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Налаштування щоденних повних бекапів та щогодинних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інкрементних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бекапів із автоматичним вивантаженням на ізольований хмарний сервер.</w:t>
      </w:r>
    </w:p>
    <w:p w:rsidR="00026E80" w:rsidRPr="00026E80" w:rsidRDefault="00026E80" w:rsidP="00026E80">
      <w:pPr>
        <w:numPr>
          <w:ilvl w:val="1"/>
          <w:numId w:val="2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Шифрування: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Збереження паролів за допомогою алгоритму </w:t>
      </w:r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argon2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або </w:t>
      </w: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bcrypt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. Шифрування комерційної таємниці (кошторисні ціни постачальників, персональні дані покупців) на рівні бази даних за стандартом AES-256.</w:t>
      </w:r>
    </w:p>
    <w:p w:rsidR="00026E80" w:rsidRDefault="00026E80" w:rsidP="00BF683B">
      <w:pPr>
        <w:spacing w:before="100" w:beforeAutospacing="1" w:after="120" w:line="240" w:lineRule="auto"/>
        <w:jc w:val="both"/>
        <w:outlineLvl w:val="1"/>
        <w:rPr>
          <w:sz w:val="26"/>
          <w:szCs w:val="26"/>
        </w:rPr>
      </w:pPr>
      <w:r w:rsidRPr="00026E80">
        <w:rPr>
          <w:sz w:val="26"/>
          <w:szCs w:val="26"/>
          <w:highlight w:val="yellow"/>
        </w:rPr>
        <w:t>15. Драматичний театр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t xml:space="preserve">1. Формальний опис вимог </w:t>
      </w:r>
    </w:p>
    <w:p w:rsidR="00026E80" w:rsidRPr="00026E80" w:rsidRDefault="00026E80" w:rsidP="00512678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адміністрація державного або приватного драматичного театру. Їм необхідна єдина інформаційна система (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ERP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/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CRM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 для управління театральною діяльністю та автоматизації залаштункових і комерційних процесів.</w:t>
      </w:r>
    </w:p>
    <w:p w:rsidR="00026E80" w:rsidRPr="00026E80" w:rsidRDefault="00026E80" w:rsidP="00512678">
      <w:pPr>
        <w:numPr>
          <w:ilvl w:val="0"/>
          <w:numId w:val="2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Глобальн</w:t>
      </w:r>
      <w:bookmarkStart w:id="0" w:name="_GoBack"/>
      <w:bookmarkEnd w:id="0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а мета системи: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Координація роботи всіх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цехів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театру (художнього, постановочного, адміністративного) для забезпечення безперебійного репетиційного процесу, випуску прем'єр та максимізації касових зборів.</w:t>
      </w:r>
    </w:p>
    <w:p w:rsidR="00026E80" w:rsidRPr="00026E80" w:rsidRDefault="00026E80" w:rsidP="00512678">
      <w:pPr>
        <w:numPr>
          <w:ilvl w:val="0"/>
          <w:numId w:val="2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Бізнес-проблеми, які вирішує система:</w:t>
      </w:r>
    </w:p>
    <w:p w:rsidR="00026E80" w:rsidRPr="00026E80" w:rsidRDefault="00026E80" w:rsidP="00512678">
      <w:pPr>
        <w:numPr>
          <w:ilvl w:val="1"/>
          <w:numId w:val="2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Конфлікти розкладів (накладання):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Актори задіяні в різних виставах одночасно, або репетиційні зали зайняті кількома режисерами.</w:t>
      </w:r>
    </w:p>
    <w:p w:rsidR="00026E80" w:rsidRPr="00026E80" w:rsidRDefault="00026E80" w:rsidP="00512678">
      <w:pPr>
        <w:numPr>
          <w:ilvl w:val="1"/>
          <w:numId w:val="2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Неефективне управління ресурсами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цехів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Костюмерний, гримерний та декораційний цехи не встигають підготувати реквізит до прогонів через відсутність чітких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ТЗ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від режисера.</w:t>
      </w:r>
    </w:p>
    <w:p w:rsidR="00026E80" w:rsidRPr="00026E80" w:rsidRDefault="00026E80" w:rsidP="00512678">
      <w:pPr>
        <w:numPr>
          <w:ilvl w:val="1"/>
          <w:numId w:val="2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Хаос у кадровому обліку трупи: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Складно відстежувати зайнятість акторів (гастролі, лікарняні, відпустки) та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оперативно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знаходити їм заміну (вводити нових акторів у виставу).</w:t>
      </w:r>
    </w:p>
    <w:p w:rsidR="00026E80" w:rsidRPr="00026E80" w:rsidRDefault="00026E80" w:rsidP="00512678">
      <w:pPr>
        <w:numPr>
          <w:ilvl w:val="1"/>
          <w:numId w:val="2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Низька ефективність продажів: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Відсутність гнучкого управління квитковою програмою та аналітики заповнюваності залу.</w:t>
      </w:r>
    </w:p>
    <w:p w:rsidR="00026E80" w:rsidRPr="00026E80" w:rsidRDefault="00026E80" w:rsidP="00512678">
      <w:pPr>
        <w:numPr>
          <w:ilvl w:val="0"/>
          <w:numId w:val="2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Критерії успіху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KPI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Зменшення накладок у розкладі репетицій до 0%, підвищення середньої заповнюваності залу на 20%, скорочення часу на інвентаризацію костюмів та декорацій удвічі.</w:t>
      </w:r>
    </w:p>
    <w:p w:rsidR="00026E80" w:rsidRPr="00026E80" w:rsidRDefault="00026E80" w:rsidP="0051267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lastRenderedPageBreak/>
        <w:t>2. Функціональність продукту (Функціональні вимоги)</w:t>
      </w:r>
    </w:p>
    <w:p w:rsidR="00026E80" w:rsidRPr="00026E80" w:rsidRDefault="00026E80" w:rsidP="00512678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Система повинна автоматизувати ключові блоки діяльності театру: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А. Модуль репертуарного планування та репетицій</w:t>
      </w:r>
    </w:p>
    <w:p w:rsidR="00026E80" w:rsidRPr="00026E80" w:rsidRDefault="00026E80" w:rsidP="00512678">
      <w:pPr>
        <w:numPr>
          <w:ilvl w:val="0"/>
          <w:numId w:val="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Формування афіші (Репертуарна сітка):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Планування вистав на місяць/сезон на різних сценах театру (Велика, Мала, Камерна) з урахуванням вихідних днів трупи.</w:t>
      </w:r>
    </w:p>
    <w:p w:rsidR="00026E80" w:rsidRPr="00026E80" w:rsidRDefault="00026E80" w:rsidP="00512678">
      <w:pPr>
        <w:numPr>
          <w:ilvl w:val="0"/>
          <w:numId w:val="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Менеджмент репетицій: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Автоматичне складання щоденного розкладу репетицій (застольні, сценічні, технічні, прогони). Система блокує призначення репетиції актору, якщо він у цей час задіяний на іншій сцені або перебуває у відпустці.</w:t>
      </w:r>
    </w:p>
    <w:p w:rsidR="00026E80" w:rsidRPr="00026E80" w:rsidRDefault="00026E80" w:rsidP="00512678">
      <w:pPr>
        <w:numPr>
          <w:ilvl w:val="0"/>
          <w:numId w:val="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Контроль замін (Вводи у виставу):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Функціонал для фіксації термінових замін акторів у разі форс-мажору з автоматичним сповіщенням усіх служб (звукорежисери, освітлювачі, гримери).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Б. Модуль художньо-постановочної частини (Виробництво та Склад)</w:t>
      </w:r>
    </w:p>
    <w:p w:rsidR="00026E80" w:rsidRPr="00026E80" w:rsidRDefault="00026E80" w:rsidP="00512678">
      <w:pPr>
        <w:numPr>
          <w:ilvl w:val="0"/>
          <w:numId w:val="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Паспорт вистави: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Створення цифрової картки кожної вистави, що містить повний перелік необхідних декорацій, меблів, костюмів, реквізиту, а також партитури світла та звуку.</w:t>
      </w:r>
    </w:p>
    <w:p w:rsidR="00026E80" w:rsidRPr="00026E80" w:rsidRDefault="00026E80" w:rsidP="00512678">
      <w:pPr>
        <w:numPr>
          <w:ilvl w:val="0"/>
          <w:numId w:val="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Облік та інвентаризація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ТМЦ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Контроль залишків на складах (костюмерний склад, бутафорія, грим). Автоматичне формування заявок на закупівлю матеріалів для нових постановок.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В. Модуль управління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трупою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HR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)</w:t>
      </w:r>
    </w:p>
    <w:p w:rsidR="00026E80" w:rsidRPr="00026E80" w:rsidRDefault="00026E80" w:rsidP="00512678">
      <w:pPr>
        <w:numPr>
          <w:ilvl w:val="0"/>
          <w:numId w:val="2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Кастинг та зайнятість акторів: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Ведення бази даних акторського складу (ролі, дублери, типажі, антропометричні дані для пошиття костюмів).</w:t>
      </w:r>
    </w:p>
    <w:p w:rsidR="00026E80" w:rsidRPr="00026E80" w:rsidRDefault="00026E80" w:rsidP="00512678">
      <w:pPr>
        <w:numPr>
          <w:ilvl w:val="0"/>
          <w:numId w:val="2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Облік виходів (Табель):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Фіксація кількості зіграних вистав та проведених репетицій для розрахунку гонорарів та надбавок.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Г.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Квитково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-фінансовий модуль</w:t>
      </w:r>
    </w:p>
    <w:p w:rsidR="00026E80" w:rsidRPr="00026E80" w:rsidRDefault="00026E80" w:rsidP="00512678">
      <w:pPr>
        <w:numPr>
          <w:ilvl w:val="0"/>
          <w:numId w:val="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Квиткова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CRM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-система: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Створення інтерактивної карти залу (схеми місць, партер, ложі) з можливістю керування тарифними зонами (ціноутворення залежно від попиту).</w:t>
      </w:r>
    </w:p>
    <w:p w:rsidR="00026E80" w:rsidRPr="00026E80" w:rsidRDefault="00026E80" w:rsidP="00512678">
      <w:pPr>
        <w:numPr>
          <w:ilvl w:val="0"/>
          <w:numId w:val="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Аналітика продажів: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Звіти про касові збори, заповнюваність залу та популярність окремих вистав.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t xml:space="preserve">3. Інтерфейс потенційних користувачів </w:t>
      </w:r>
    </w:p>
    <w:p w:rsidR="00026E80" w:rsidRPr="00026E80" w:rsidRDefault="00026E80" w:rsidP="00512678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Система розмежовує права доступу для різних служб театру: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Ролі користувачів:</w:t>
      </w:r>
    </w:p>
    <w:p w:rsidR="00026E80" w:rsidRPr="00026E80" w:rsidRDefault="00026E80" w:rsidP="00512678">
      <w:pPr>
        <w:numPr>
          <w:ilvl w:val="0"/>
          <w:numId w:val="3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Художній керівник / Директор: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Контролює загальну стратегію, репертуар та фінанси.</w:t>
      </w:r>
    </w:p>
    <w:p w:rsidR="00026E80" w:rsidRPr="00026E80" w:rsidRDefault="00026E80" w:rsidP="00512678">
      <w:pPr>
        <w:numPr>
          <w:ilvl w:val="0"/>
          <w:numId w:val="3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Помічник режисера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Помреж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Головний операційний менеджер, який веде репетиції та вистави.</w:t>
      </w:r>
    </w:p>
    <w:p w:rsidR="00026E80" w:rsidRPr="00026E80" w:rsidRDefault="00026E80" w:rsidP="00512678">
      <w:pPr>
        <w:numPr>
          <w:ilvl w:val="0"/>
          <w:numId w:val="3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Завідувач постановочної частини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Завпост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Керує матеріально-технічними цехами.</w:t>
      </w:r>
    </w:p>
    <w:p w:rsidR="00026E80" w:rsidRPr="00026E80" w:rsidRDefault="00026E80" w:rsidP="00512678">
      <w:pPr>
        <w:numPr>
          <w:ilvl w:val="0"/>
          <w:numId w:val="3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Актор: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Кінцевий споживач інформації про розклад.</w: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Ключові екрани системи: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2520"/>
        <w:gridCol w:w="5124"/>
      </w:tblGrid>
      <w:tr w:rsidR="00026E80" w:rsidRPr="00026E80" w:rsidTr="00026E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lastRenderedPageBreak/>
              <w:t>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Назва екрану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Функціональний вміст екрану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Директор / Художній керівник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Панель стратегічного планування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Календарна сітка репертуару на сезон, фінансова аналітика (касові збори від продажу квитків, витрати на нові постановки), статистика заповнюваності залів.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Помічник режисера (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Помреж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Робочий стіл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Помрежа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Екран формування щоденного розкладу репетицій, електронний «Журнал вистави» (фіксація тривалості актів, антрактів, зауважень, запізнень акторів).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Завпост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/ Начальник цеху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Модуль матеріального забезпечення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Списки завдань на виготовлення декорацій/костюмів до нових вистав, статус готовності реквізиту, електронні накладні на видачу бутафорії зі складу на сцену.</w:t>
            </w:r>
          </w:p>
        </w:tc>
      </w:tr>
      <w:tr w:rsidR="00026E80" w:rsidRPr="00026E80" w:rsidTr="00026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Особистий кабінет актора (Мобільний додаток)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26E80" w:rsidRPr="00026E80" w:rsidRDefault="00026E80" w:rsidP="005126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Індивідуальний розклад репетицій та вистав, повідомлення про зміни в графіку, список закріплених ролей та </w:t>
            </w:r>
            <w:proofErr w:type="spellStart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дублерств</w:t>
            </w:r>
            <w:proofErr w:type="spellEnd"/>
            <w:r w:rsidRPr="00026E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, тексти п'єс (ролі).</w:t>
            </w:r>
          </w:p>
        </w:tc>
      </w:tr>
    </w:tbl>
    <w:p w:rsidR="00026E80" w:rsidRPr="00026E80" w:rsidRDefault="00026E80" w:rsidP="0051267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pict>
          <v:rect id="_x0000_i1043" style="width:0;height:1.5pt" o:hralign="center" o:hrstd="t" o:hrnoshade="t" o:hr="t" fillcolor="gray" stroked="f"/>
        </w:pict>
      </w:r>
    </w:p>
    <w:p w:rsidR="00026E80" w:rsidRPr="00026E80" w:rsidRDefault="00026E80" w:rsidP="0051267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  <w:t>4. Рекомендації щодо потреб збереження інформації (Архітектура даних)</w:t>
      </w:r>
    </w:p>
    <w:p w:rsidR="00026E80" w:rsidRPr="00026E80" w:rsidRDefault="00026E80" w:rsidP="00512678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Театральна система оперує великою кількістю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медіафайлів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(партитури звуку, схеми світла, ескізи костюмів) та має високі вимоги до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транзакційності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у квитковому модулі.</w:t>
      </w:r>
    </w:p>
    <w:p w:rsidR="00026E80" w:rsidRPr="00026E80" w:rsidRDefault="00026E80" w:rsidP="00512678">
      <w:pPr>
        <w:numPr>
          <w:ilvl w:val="0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Тип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СУБД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Комбінований підхід. Реляційна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СУБД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PostgreSQL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 для структурованих даних (квитки, розклад, фінанси, кадри) + Хмарне об'єктне сховище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Amazon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S3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або аналоги) для зберігання важких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медіафайлів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(відеозаписи репетицій, аудіо-треки вистав, ескізи декорацій у високій роздільній здатності).</w:t>
      </w:r>
    </w:p>
    <w:p w:rsidR="00026E80" w:rsidRPr="00026E80" w:rsidRDefault="00026E80" w:rsidP="00512678">
      <w:pPr>
        <w:numPr>
          <w:ilvl w:val="0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Основні сутності (Таблиці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БД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 та зв'язки між ними: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Plays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(Спектаклі: назва, режисер, жанр, тривалість).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Characters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(Ролі у виставах: назва ролі, тип — головна/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друрядна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, зв'язок із </w:t>
      </w: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Plays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).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Cast_Assignments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(Призначення акторів: яка сутність </w:t>
      </w: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Actors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виконує яку </w:t>
      </w: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Characters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, враховуючи склади — 1-й склад, 2-й склад, дублер).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Events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(Події: репетиція чи вистава, дата, час, місце/сцена).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026E8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uk-UA"/>
        </w:rPr>
        <w:t>Tickets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(Квитки: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ID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події, місце, ряд, статус — вільний/заброньований/проданий, ціна).</w:t>
      </w:r>
    </w:p>
    <w:p w:rsidR="00026E80" w:rsidRPr="00026E80" w:rsidRDefault="00026E80" w:rsidP="00512678">
      <w:pPr>
        <w:numPr>
          <w:ilvl w:val="0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Вимоги до безпеки та збереження даних: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Блокування транзакцій (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Race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Condition</w:t>
      </w:r>
      <w:proofErr w:type="spellEnd"/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в квитках):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Суворий контроль транзакцій на рівні бази даних для модуля продажів. Якщо два користувачі одночасно намагаються купити одне й те саме місце в залі, система повинна миттєво заблокувати це місце (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Row-level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locking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 для першого, хто зробив запит, а іншому видати помилку.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Конфіденційність: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Захист персональних даних трупи (контракти, суми гонорарів, медичні карти) та клієнтів квиткової системи за стандартом </w:t>
      </w:r>
      <w:proofErr w:type="spellStart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GDPR</w:t>
      </w:r>
      <w:proofErr w:type="spellEnd"/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за допомогою шифрування даних.</w:t>
      </w:r>
    </w:p>
    <w:p w:rsidR="00026E80" w:rsidRPr="00026E80" w:rsidRDefault="00026E80" w:rsidP="00512678">
      <w:pPr>
        <w:numPr>
          <w:ilvl w:val="1"/>
          <w:numId w:val="3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026E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lastRenderedPageBreak/>
        <w:t>Резервування:</w:t>
      </w:r>
      <w:r w:rsidRPr="00026E80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Налаштування автоматичного резервного копіювання бази даних (щоденно) та регулярне тестування відновлення системи з бекапу, оскільки зупинка квиткової системи в часи пікових продажів веде до прямих фінансових втрат.</w:t>
      </w:r>
    </w:p>
    <w:p w:rsidR="00026E80" w:rsidRPr="00A92F40" w:rsidRDefault="00026E80" w:rsidP="00BF683B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uk-UA"/>
        </w:rPr>
      </w:pPr>
    </w:p>
    <w:sectPr w:rsidR="00026E80" w:rsidRPr="00A92F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838A1"/>
    <w:multiLevelType w:val="multilevel"/>
    <w:tmpl w:val="6DE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C90"/>
    <w:multiLevelType w:val="multilevel"/>
    <w:tmpl w:val="523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E46"/>
    <w:multiLevelType w:val="multilevel"/>
    <w:tmpl w:val="565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0257"/>
    <w:multiLevelType w:val="multilevel"/>
    <w:tmpl w:val="BF9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D7B5B"/>
    <w:multiLevelType w:val="multilevel"/>
    <w:tmpl w:val="367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C4A43"/>
    <w:multiLevelType w:val="multilevel"/>
    <w:tmpl w:val="7EB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D58AD"/>
    <w:multiLevelType w:val="multilevel"/>
    <w:tmpl w:val="775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14E7"/>
    <w:multiLevelType w:val="multilevel"/>
    <w:tmpl w:val="1D0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2598D"/>
    <w:multiLevelType w:val="multilevel"/>
    <w:tmpl w:val="647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960DD"/>
    <w:multiLevelType w:val="multilevel"/>
    <w:tmpl w:val="A08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7644F"/>
    <w:multiLevelType w:val="multilevel"/>
    <w:tmpl w:val="F870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722B7"/>
    <w:multiLevelType w:val="multilevel"/>
    <w:tmpl w:val="F1D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C01F9"/>
    <w:multiLevelType w:val="multilevel"/>
    <w:tmpl w:val="BCA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E00F8A"/>
    <w:multiLevelType w:val="multilevel"/>
    <w:tmpl w:val="C9B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E0DE1"/>
    <w:multiLevelType w:val="multilevel"/>
    <w:tmpl w:val="590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159BB"/>
    <w:multiLevelType w:val="multilevel"/>
    <w:tmpl w:val="477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83D31"/>
    <w:multiLevelType w:val="multilevel"/>
    <w:tmpl w:val="99A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C2FD2"/>
    <w:multiLevelType w:val="multilevel"/>
    <w:tmpl w:val="A64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74177"/>
    <w:multiLevelType w:val="multilevel"/>
    <w:tmpl w:val="751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A0BE1"/>
    <w:multiLevelType w:val="multilevel"/>
    <w:tmpl w:val="CF6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7780E"/>
    <w:multiLevelType w:val="multilevel"/>
    <w:tmpl w:val="1CA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73499"/>
    <w:multiLevelType w:val="multilevel"/>
    <w:tmpl w:val="03CE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62BC4"/>
    <w:multiLevelType w:val="multilevel"/>
    <w:tmpl w:val="56B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1F031A"/>
    <w:multiLevelType w:val="multilevel"/>
    <w:tmpl w:val="4E20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4135E3"/>
    <w:multiLevelType w:val="multilevel"/>
    <w:tmpl w:val="192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763D8"/>
    <w:multiLevelType w:val="multilevel"/>
    <w:tmpl w:val="360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60D94"/>
    <w:multiLevelType w:val="multilevel"/>
    <w:tmpl w:val="1C4A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B07027"/>
    <w:multiLevelType w:val="multilevel"/>
    <w:tmpl w:val="B022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5F1495"/>
    <w:multiLevelType w:val="multilevel"/>
    <w:tmpl w:val="986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34F6B"/>
    <w:multiLevelType w:val="multilevel"/>
    <w:tmpl w:val="FA9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15B19"/>
    <w:multiLevelType w:val="multilevel"/>
    <w:tmpl w:val="4D4A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7A2B29"/>
    <w:multiLevelType w:val="multilevel"/>
    <w:tmpl w:val="18E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3"/>
  </w:num>
  <w:num w:numId="4">
    <w:abstractNumId w:val="28"/>
  </w:num>
  <w:num w:numId="5">
    <w:abstractNumId w:val="20"/>
  </w:num>
  <w:num w:numId="6">
    <w:abstractNumId w:val="8"/>
  </w:num>
  <w:num w:numId="7">
    <w:abstractNumId w:val="24"/>
  </w:num>
  <w:num w:numId="8">
    <w:abstractNumId w:val="22"/>
  </w:num>
  <w:num w:numId="9">
    <w:abstractNumId w:val="2"/>
  </w:num>
  <w:num w:numId="10">
    <w:abstractNumId w:val="30"/>
  </w:num>
  <w:num w:numId="11">
    <w:abstractNumId w:val="10"/>
  </w:num>
  <w:num w:numId="12">
    <w:abstractNumId w:val="23"/>
  </w:num>
  <w:num w:numId="13">
    <w:abstractNumId w:val="15"/>
  </w:num>
  <w:num w:numId="14">
    <w:abstractNumId w:val="11"/>
  </w:num>
  <w:num w:numId="15">
    <w:abstractNumId w:val="27"/>
  </w:num>
  <w:num w:numId="16">
    <w:abstractNumId w:val="0"/>
  </w:num>
  <w:num w:numId="17">
    <w:abstractNumId w:val="19"/>
  </w:num>
  <w:num w:numId="18">
    <w:abstractNumId w:val="1"/>
  </w:num>
  <w:num w:numId="19">
    <w:abstractNumId w:val="17"/>
  </w:num>
  <w:num w:numId="20">
    <w:abstractNumId w:val="6"/>
  </w:num>
  <w:num w:numId="21">
    <w:abstractNumId w:val="25"/>
  </w:num>
  <w:num w:numId="22">
    <w:abstractNumId w:val="16"/>
  </w:num>
  <w:num w:numId="23">
    <w:abstractNumId w:val="7"/>
  </w:num>
  <w:num w:numId="24">
    <w:abstractNumId w:val="26"/>
  </w:num>
  <w:num w:numId="25">
    <w:abstractNumId w:val="13"/>
  </w:num>
  <w:num w:numId="26">
    <w:abstractNumId w:val="29"/>
  </w:num>
  <w:num w:numId="27">
    <w:abstractNumId w:val="18"/>
  </w:num>
  <w:num w:numId="28">
    <w:abstractNumId w:val="5"/>
  </w:num>
  <w:num w:numId="29">
    <w:abstractNumId w:val="31"/>
  </w:num>
  <w:num w:numId="30">
    <w:abstractNumId w:val="14"/>
  </w:num>
  <w:num w:numId="31">
    <w:abstractNumId w:val="12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40"/>
    <w:rsid w:val="00026E80"/>
    <w:rsid w:val="00143BA1"/>
    <w:rsid w:val="00512678"/>
    <w:rsid w:val="00A92F40"/>
    <w:rsid w:val="00BF683B"/>
    <w:rsid w:val="00D2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DA6C"/>
  <w15:chartTrackingRefBased/>
  <w15:docId w15:val="{B9ABDCBE-CF37-4233-8487-85B86D42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92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92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A92F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2F4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92F4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A92F40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A92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92F40"/>
    <w:rPr>
      <w:b/>
      <w:bCs/>
    </w:rPr>
  </w:style>
  <w:style w:type="character" w:customStyle="1" w:styleId="math-inline">
    <w:name w:val="math-inline"/>
    <w:basedOn w:val="a0"/>
    <w:rsid w:val="00026E80"/>
  </w:style>
  <w:style w:type="character" w:styleId="HTML">
    <w:name w:val="HTML Code"/>
    <w:basedOn w:val="a0"/>
    <w:uiPriority w:val="99"/>
    <w:semiHidden/>
    <w:unhideWhenUsed/>
    <w:rsid w:val="00026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2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7528</Words>
  <Characters>4291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3</cp:revision>
  <dcterms:created xsi:type="dcterms:W3CDTF">2026-05-04T19:41:00Z</dcterms:created>
  <dcterms:modified xsi:type="dcterms:W3CDTF">2026-05-18T20:40:00Z</dcterms:modified>
</cp:coreProperties>
</file>