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E9A82" w14:textId="21D0F20A" w:rsidR="000D78B3" w:rsidRDefault="0039288C">
      <w:pPr>
        <w:rPr>
          <w:lang w:val="nl-NL"/>
        </w:rPr>
      </w:pPr>
      <w:r w:rsidRPr="0039288C">
        <w:rPr>
          <w:lang w:val="nl-NL"/>
        </w:rPr>
        <w:t xml:space="preserve">Voor </w:t>
      </w:r>
      <w:r w:rsidR="00401628">
        <w:rPr>
          <w:lang w:val="nl-NL"/>
        </w:rPr>
        <w:t>het</w:t>
      </w:r>
      <w:r w:rsidRPr="0039288C">
        <w:rPr>
          <w:lang w:val="nl-NL"/>
        </w:rPr>
        <w:t xml:space="preserve"> </w:t>
      </w:r>
      <w:proofErr w:type="spellStart"/>
      <w:r w:rsidRPr="0039288C">
        <w:rPr>
          <w:lang w:val="nl-NL"/>
        </w:rPr>
        <w:t>main</w:t>
      </w:r>
      <w:proofErr w:type="spellEnd"/>
      <w:r w:rsidRPr="0039288C">
        <w:rPr>
          <w:lang w:val="nl-NL"/>
        </w:rPr>
        <w:t xml:space="preserve"> project heb i</w:t>
      </w:r>
      <w:r>
        <w:rPr>
          <w:lang w:val="nl-NL"/>
        </w:rPr>
        <w:t xml:space="preserve">k heel erg proberen te zoeken naar technieken die al bestaan, maar waar we nog niet naar hadden gekeken. Ik kwam uiteindelijk uit op dit document: </w:t>
      </w:r>
    </w:p>
    <w:p w14:paraId="2018978F" w14:textId="60DC7A1F" w:rsidR="0039288C" w:rsidRDefault="0039288C">
      <w:pPr>
        <w:rPr>
          <w:lang w:val="nl-NL"/>
        </w:rPr>
      </w:pPr>
      <w:hyperlink r:id="rId4" w:history="1">
        <w:r w:rsidRPr="00E42626">
          <w:rPr>
            <w:rStyle w:val="Hyperlink"/>
            <w:lang w:val="nl-NL"/>
          </w:rPr>
          <w:t>https://arxiv.org/pdf/1512.07108.pdf</w:t>
        </w:r>
      </w:hyperlink>
      <w:r>
        <w:rPr>
          <w:lang w:val="nl-NL"/>
        </w:rPr>
        <w:t xml:space="preserve"> </w:t>
      </w:r>
    </w:p>
    <w:p w14:paraId="4378B130" w14:textId="5AE0DB06" w:rsidR="0039288C" w:rsidRPr="0039288C" w:rsidRDefault="0039288C">
      <w:pPr>
        <w:rPr>
          <w:lang w:val="nl-NL"/>
        </w:rPr>
      </w:pPr>
      <w:r>
        <w:rPr>
          <w:lang w:val="nl-NL"/>
        </w:rPr>
        <w:t xml:space="preserve">Dit document is al vrij achterhaalt (2015), maar het heet </w:t>
      </w:r>
      <w:r w:rsidRPr="0039288C">
        <w:rPr>
          <w:lang w:val="nl-NL"/>
        </w:rPr>
        <w:t>“</w:t>
      </w:r>
      <w:r w:rsidRPr="0039288C">
        <w:t>Recent Advances in Convolutional Neural Networks</w:t>
      </w:r>
      <w:r w:rsidRPr="0039288C">
        <w:rPr>
          <w:lang w:val="nl-NL"/>
        </w:rPr>
        <w:t>”</w:t>
      </w:r>
      <w:r>
        <w:rPr>
          <w:lang w:val="nl-NL"/>
        </w:rPr>
        <w:t>. Hier in stond het volgende plaatje:</w:t>
      </w:r>
    </w:p>
    <w:p w14:paraId="00567BC7" w14:textId="7F3F6DF6" w:rsidR="0039288C" w:rsidRDefault="0039288C">
      <w:pPr>
        <w:rPr>
          <w:lang w:val="nl-NL"/>
        </w:rPr>
      </w:pPr>
      <w:r>
        <w:rPr>
          <w:noProof/>
        </w:rPr>
        <w:drawing>
          <wp:inline distT="0" distB="0" distL="0" distR="0" wp14:anchorId="2E0322EA" wp14:editId="15BEFC47">
            <wp:extent cx="5857915" cy="273676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767" t="33357" r="20104" b="32481"/>
                    <a:stretch/>
                  </pic:blipFill>
                  <pic:spPr bwMode="auto">
                    <a:xfrm>
                      <a:off x="0" y="0"/>
                      <a:ext cx="5889733" cy="2751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B812C" w14:textId="5B83261B" w:rsidR="0039288C" w:rsidRPr="0039288C" w:rsidRDefault="0039288C">
      <w:pPr>
        <w:rPr>
          <w:lang w:val="en-US"/>
        </w:rPr>
      </w:pPr>
      <w:r>
        <w:rPr>
          <w:lang w:val="nl-NL"/>
        </w:rPr>
        <w:t xml:space="preserve">Hierin viel mij op dat buiten de lp-norm en de </w:t>
      </w:r>
      <w:proofErr w:type="spellStart"/>
      <w:r>
        <w:rPr>
          <w:lang w:val="nl-NL"/>
        </w:rPr>
        <w:t>dropout</w:t>
      </w:r>
      <w:proofErr w:type="spellEnd"/>
      <w:r>
        <w:rPr>
          <w:lang w:val="nl-NL"/>
        </w:rPr>
        <w:t xml:space="preserve"> ook “</w:t>
      </w:r>
      <w:proofErr w:type="spellStart"/>
      <w:r>
        <w:rPr>
          <w:lang w:val="nl-NL"/>
        </w:rPr>
        <w:t>DropConnect</w:t>
      </w:r>
      <w:proofErr w:type="spellEnd"/>
      <w:r>
        <w:rPr>
          <w:lang w:val="nl-NL"/>
        </w:rPr>
        <w:t xml:space="preserve">” werd genoemd. </w:t>
      </w:r>
      <w:r w:rsidRPr="0039288C">
        <w:rPr>
          <w:lang w:val="en-US"/>
        </w:rPr>
        <w:t xml:space="preserve">Over </w:t>
      </w:r>
      <w:proofErr w:type="spellStart"/>
      <w:r w:rsidRPr="0039288C">
        <w:rPr>
          <w:lang w:val="en-US"/>
        </w:rPr>
        <w:t>deze</w:t>
      </w:r>
      <w:proofErr w:type="spellEnd"/>
      <w:r w:rsidRPr="0039288C">
        <w:rPr>
          <w:lang w:val="en-US"/>
        </w:rPr>
        <w:t xml:space="preserve"> </w:t>
      </w:r>
      <w:proofErr w:type="spellStart"/>
      <w:r w:rsidRPr="0039288C">
        <w:rPr>
          <w:lang w:val="en-US"/>
        </w:rPr>
        <w:t>methode</w:t>
      </w:r>
      <w:proofErr w:type="spellEnd"/>
      <w:r w:rsidRPr="0039288C">
        <w:rPr>
          <w:lang w:val="en-US"/>
        </w:rPr>
        <w:t xml:space="preserve"> </w:t>
      </w:r>
      <w:proofErr w:type="spellStart"/>
      <w:r w:rsidRPr="0039288C">
        <w:rPr>
          <w:lang w:val="en-US"/>
        </w:rPr>
        <w:t>zeggen</w:t>
      </w:r>
      <w:proofErr w:type="spellEnd"/>
      <w:r w:rsidRPr="0039288C">
        <w:rPr>
          <w:lang w:val="en-US"/>
        </w:rPr>
        <w:t xml:space="preserve"> </w:t>
      </w:r>
      <w:proofErr w:type="spellStart"/>
      <w:r w:rsidRPr="0039288C">
        <w:rPr>
          <w:lang w:val="en-US"/>
        </w:rPr>
        <w:t>ze</w:t>
      </w:r>
      <w:proofErr w:type="spellEnd"/>
      <w:r w:rsidRPr="0039288C">
        <w:rPr>
          <w:lang w:val="en-US"/>
        </w:rPr>
        <w:t xml:space="preserve"> het </w:t>
      </w:r>
      <w:proofErr w:type="spellStart"/>
      <w:r w:rsidRPr="0039288C">
        <w:rPr>
          <w:lang w:val="en-US"/>
        </w:rPr>
        <w:t>volgende</w:t>
      </w:r>
      <w:proofErr w:type="spellEnd"/>
      <w:r w:rsidRPr="0039288C">
        <w:rPr>
          <w:lang w:val="en-US"/>
        </w:rPr>
        <w:t>: “</w:t>
      </w:r>
      <w:r>
        <w:t xml:space="preserve">Instead of randomly setting the outputs of neurons to zero, </w:t>
      </w:r>
      <w:proofErr w:type="spellStart"/>
      <w:r>
        <w:t>DropConnect</w:t>
      </w:r>
      <w:proofErr w:type="spellEnd"/>
      <w:r>
        <w:t xml:space="preserve"> randomly sets the elements of weight matrix W to zero. The output of </w:t>
      </w:r>
      <w:proofErr w:type="spellStart"/>
      <w:r>
        <w:t>DropConnect</w:t>
      </w:r>
      <w:proofErr w:type="spellEnd"/>
      <w:r>
        <w:t xml:space="preserve"> is given by y = a((R </w:t>
      </w:r>
      <w:r>
        <w:rPr>
          <w:rFonts w:ascii="Cambria Math" w:hAnsi="Cambria Math" w:cs="Cambria Math"/>
        </w:rPr>
        <w:t>∗</w:t>
      </w:r>
      <w:r>
        <w:t xml:space="preserve"> W)x), where </w:t>
      </w:r>
      <w:proofErr w:type="spellStart"/>
      <w:r>
        <w:t>Rij</w:t>
      </w:r>
      <w:proofErr w:type="spellEnd"/>
      <w:r>
        <w:t xml:space="preserve"> </w:t>
      </w:r>
      <w:r>
        <w:rPr>
          <w:rFonts w:ascii="Cambria Math" w:hAnsi="Cambria Math" w:cs="Cambria Math"/>
        </w:rPr>
        <w:t>∼</w:t>
      </w:r>
      <w:r>
        <w:t xml:space="preserve"> Bernoulli(p). Additionally, the biases are also masked out during the training process.</w:t>
      </w:r>
      <w:r>
        <w:rPr>
          <w:lang w:val="en-US"/>
        </w:rPr>
        <w:t>”</w:t>
      </w:r>
    </w:p>
    <w:p w14:paraId="00AE62C2" w14:textId="5159B97E" w:rsidR="0039288C" w:rsidRDefault="0039288C">
      <w:pPr>
        <w:rPr>
          <w:lang w:val="en-US"/>
        </w:rPr>
      </w:pPr>
      <w:r>
        <w:rPr>
          <w:noProof/>
        </w:rPr>
        <w:drawing>
          <wp:inline distT="0" distB="0" distL="0" distR="0" wp14:anchorId="366930DF" wp14:editId="714ABEB5">
            <wp:extent cx="5499279" cy="2699573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607" t="46539" r="25248" b="26279"/>
                    <a:stretch/>
                  </pic:blipFill>
                  <pic:spPr bwMode="auto">
                    <a:xfrm>
                      <a:off x="0" y="0"/>
                      <a:ext cx="5529793" cy="2714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E0951" w14:textId="77777777" w:rsidR="00401628" w:rsidRDefault="0039288C">
      <w:pPr>
        <w:rPr>
          <w:lang w:val="nl-NL"/>
        </w:rPr>
      </w:pPr>
      <w:r w:rsidRPr="0039288C">
        <w:rPr>
          <w:lang w:val="nl-NL"/>
        </w:rPr>
        <w:t>Volgens mij is dit waar J</w:t>
      </w:r>
      <w:r>
        <w:rPr>
          <w:lang w:val="nl-NL"/>
        </w:rPr>
        <w:t xml:space="preserve">ens het eerder over had (of komt het daar iig bij in de buurt). Hier is een document waar ze </w:t>
      </w:r>
      <w:r w:rsidR="00401628">
        <w:rPr>
          <w:lang w:val="nl-NL"/>
        </w:rPr>
        <w:t xml:space="preserve">volledig ingaan op de implementatie van deze methode </w:t>
      </w:r>
      <w:hyperlink r:id="rId7" w:history="1">
        <w:r w:rsidR="00401628" w:rsidRPr="00E42626">
          <w:rPr>
            <w:rStyle w:val="Hyperlink"/>
            <w:lang w:val="nl-NL"/>
          </w:rPr>
          <w:t>http://proceedings.mlr.press/v28/wan13.pdf</w:t>
        </w:r>
      </w:hyperlink>
      <w:r w:rsidR="00401628">
        <w:rPr>
          <w:lang w:val="nl-NL"/>
        </w:rPr>
        <w:t xml:space="preserve"> . </w:t>
      </w:r>
    </w:p>
    <w:p w14:paraId="7A2DEEE3" w14:textId="3BF15CF5" w:rsidR="0039288C" w:rsidRDefault="00401628">
      <w:pPr>
        <w:rPr>
          <w:lang w:val="nl-NL"/>
        </w:rPr>
      </w:pPr>
      <w:r>
        <w:rPr>
          <w:lang w:val="nl-NL"/>
        </w:rPr>
        <w:lastRenderedPageBreak/>
        <w:t>Dit is mijn voorstel en daar moet u het mee doen.</w:t>
      </w:r>
      <w:r w:rsidRPr="00401628">
        <w:rPr>
          <w:lang w:val="nl-NL"/>
        </w:rPr>
        <w:t xml:space="preserve"> </w:t>
      </w:r>
      <w:r>
        <w:rPr>
          <w:noProof/>
          <w:lang w:val="nl-NL"/>
        </w:rPr>
        <w:drawing>
          <wp:inline distT="0" distB="0" distL="0" distR="0" wp14:anchorId="135C788C" wp14:editId="798344BF">
            <wp:extent cx="2859405" cy="1603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B2F35" w14:textId="77777777" w:rsidR="0039288C" w:rsidRDefault="0039288C"/>
    <w:p w14:paraId="2D6B1064" w14:textId="77777777" w:rsidR="0039288C" w:rsidRDefault="0039288C"/>
    <w:p w14:paraId="39C25212" w14:textId="77777777" w:rsidR="0039288C" w:rsidRDefault="0039288C"/>
    <w:p w14:paraId="3A893139" w14:textId="77777777" w:rsidR="0039288C" w:rsidRDefault="0039288C"/>
    <w:p w14:paraId="6DB78D1D" w14:textId="77777777" w:rsidR="0039288C" w:rsidRDefault="0039288C"/>
    <w:p w14:paraId="5CDFA6E0" w14:textId="77777777" w:rsidR="0039288C" w:rsidRDefault="0039288C"/>
    <w:p w14:paraId="5D373901" w14:textId="3587E95D" w:rsidR="0039288C" w:rsidRDefault="0039288C"/>
    <w:p w14:paraId="3A105DC4" w14:textId="20E9FEE6" w:rsidR="00401628" w:rsidRDefault="00401628"/>
    <w:p w14:paraId="4BE47719" w14:textId="16B9E71B" w:rsidR="00401628" w:rsidRDefault="00401628"/>
    <w:p w14:paraId="74E3B54C" w14:textId="77777777" w:rsidR="00401628" w:rsidRDefault="00401628"/>
    <w:p w14:paraId="24459687" w14:textId="7DF28DCF" w:rsidR="0039288C" w:rsidRPr="0039288C" w:rsidRDefault="0039288C">
      <w:pPr>
        <w:rPr>
          <w:lang w:val="en-US"/>
        </w:rPr>
      </w:pPr>
      <w:r>
        <w:t xml:space="preserve">L. Wan, M. </w:t>
      </w:r>
      <w:proofErr w:type="spellStart"/>
      <w:r>
        <w:t>Zeiler</w:t>
      </w:r>
      <w:proofErr w:type="spellEnd"/>
      <w:r>
        <w:t xml:space="preserve">, S. Zhang, Y. L. </w:t>
      </w:r>
      <w:proofErr w:type="spellStart"/>
      <w:r>
        <w:t>Cun</w:t>
      </w:r>
      <w:proofErr w:type="spellEnd"/>
      <w:r>
        <w:t xml:space="preserve">, R. Fergus, Regularization of neural networks using </w:t>
      </w:r>
      <w:proofErr w:type="spellStart"/>
      <w:r>
        <w:t>dropconnect</w:t>
      </w:r>
      <w:proofErr w:type="spellEnd"/>
      <w:r>
        <w:t>, in: Proceedings of the International Conference on Machine Learning (ICML), 2013, pp. 1058–1066.</w:t>
      </w:r>
    </w:p>
    <w:sectPr w:rsidR="0039288C" w:rsidRPr="00392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8C"/>
    <w:rsid w:val="000D78B3"/>
    <w:rsid w:val="0039288C"/>
    <w:rsid w:val="00401628"/>
    <w:rsid w:val="00B4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423E93"/>
  <w15:chartTrackingRefBased/>
  <w15:docId w15:val="{F6F4BF35-ED8C-41DE-8E9B-F7D85001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28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8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://proceedings.mlr.press/v28/wan13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arxiv.org/pdf/1512.07108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Mook, Jim van</dc:creator>
  <cp:keywords/>
  <dc:description/>
  <cp:lastModifiedBy>Mook, Jim van</cp:lastModifiedBy>
  <cp:revision>2</cp:revision>
  <dcterms:created xsi:type="dcterms:W3CDTF">2022-03-11T10:59:00Z</dcterms:created>
  <dcterms:modified xsi:type="dcterms:W3CDTF">2022-03-11T10:59:00Z</dcterms:modified>
</cp:coreProperties>
</file>