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32C4" w14:textId="448C4477" w:rsidR="00A170B8" w:rsidRDefault="00A170B8" w:rsidP="00205402">
      <w:pPr>
        <w:pStyle w:val="a3"/>
      </w:pPr>
      <w:r>
        <w:rPr>
          <w:rFonts w:hint="eastAsia"/>
        </w:rPr>
        <w:t>摘要：</w:t>
      </w:r>
    </w:p>
    <w:p w14:paraId="542B6996" w14:textId="5444E82B" w:rsidR="00A170B8" w:rsidRDefault="00904719" w:rsidP="00A170B8">
      <w:r>
        <w:rPr>
          <w:rFonts w:hint="eastAsia"/>
        </w:rPr>
        <w:t>一直以来，</w:t>
      </w:r>
      <w:r w:rsidR="00F16657">
        <w:rPr>
          <w:rFonts w:hint="eastAsia"/>
        </w:rPr>
        <w:t>教育</w:t>
      </w:r>
      <w:r w:rsidR="00CF76E0">
        <w:rPr>
          <w:rFonts w:hint="eastAsia"/>
        </w:rPr>
        <w:t>是人类进步的基石。</w:t>
      </w:r>
      <w:r>
        <w:rPr>
          <w:rFonts w:hint="eastAsia"/>
        </w:rPr>
        <w:t>好的教育不仅可以保持社会稳定，还可以促进经济发展。如何提高教育质量是人们非常关注的问题。在最近的二十年里，游戏</w:t>
      </w:r>
      <w:r w:rsidR="008F6455">
        <w:rPr>
          <w:rFonts w:hint="eastAsia"/>
        </w:rPr>
        <w:t>业</w:t>
      </w:r>
      <w:r>
        <w:rPr>
          <w:rFonts w:hint="eastAsia"/>
        </w:rPr>
        <w:t>的发展非常迅速</w:t>
      </w:r>
      <w:r w:rsidR="008F6455">
        <w:rPr>
          <w:rFonts w:hint="eastAsia"/>
        </w:rPr>
        <w:t>，游戏玩家的数量也在飞速增长。教育工作者发现把教育和游戏相结合可以提高人们的学习效率。</w:t>
      </w:r>
      <w:r w:rsidR="00B5297C">
        <w:rPr>
          <w:rFonts w:hint="eastAsia"/>
        </w:rPr>
        <w:t>和教育相结合的游戏被称为严肃游戏。严肃游戏要保证可玩性的同时，还要达到教育学生的目的。</w:t>
      </w:r>
    </w:p>
    <w:p w14:paraId="728B945B" w14:textId="6FC765FC" w:rsidR="001950A2" w:rsidRDefault="001950A2" w:rsidP="00A170B8"/>
    <w:p w14:paraId="4FA0695C" w14:textId="7662CD43" w:rsidR="001950A2" w:rsidRDefault="001950A2" w:rsidP="00A170B8">
      <w:r>
        <w:rPr>
          <w:rFonts w:hint="eastAsia"/>
        </w:rPr>
        <w:t>健康与安全一直是</w:t>
      </w:r>
      <w:r w:rsidR="002C4BFD">
        <w:rPr>
          <w:rFonts w:hint="eastAsia"/>
        </w:rPr>
        <w:t>大学</w:t>
      </w:r>
      <w:r w:rsidR="002C4BFD" w:rsidRPr="002C4BFD">
        <w:rPr>
          <w:rFonts w:hint="eastAsia"/>
        </w:rPr>
        <w:t>最重要的事</w:t>
      </w:r>
      <w:r w:rsidR="002C4BFD">
        <w:rPr>
          <w:rFonts w:hint="eastAsia"/>
        </w:rPr>
        <w:t>。</w:t>
      </w:r>
      <w:r w:rsidR="00AB67DF">
        <w:rPr>
          <w:rFonts w:hint="eastAsia"/>
        </w:rPr>
        <w:t>健康和安全不仅包括</w:t>
      </w:r>
      <w:r w:rsidR="002D406E">
        <w:rPr>
          <w:rFonts w:hint="eastAsia"/>
        </w:rPr>
        <w:t>学生的，还包括学生的财产，学校的财产等</w:t>
      </w:r>
      <w:r w:rsidR="00867963">
        <w:rPr>
          <w:rFonts w:hint="eastAsia"/>
        </w:rPr>
        <w:t>。</w:t>
      </w:r>
      <w:r w:rsidR="0072467F">
        <w:rPr>
          <w:rFonts w:hint="eastAsia"/>
        </w:rPr>
        <w:t>只有保证了学生的健康和安全，学生们才能进行上课、小组讨论、做实验等一系列活动。</w:t>
      </w:r>
    </w:p>
    <w:p w14:paraId="43600945" w14:textId="565079BA" w:rsidR="008F6455" w:rsidRDefault="008F6455" w:rsidP="00A170B8"/>
    <w:p w14:paraId="32659C7F" w14:textId="280C8654" w:rsidR="00A170B8" w:rsidRPr="00A170B8" w:rsidRDefault="00B5297C" w:rsidP="00A170B8">
      <w:r>
        <w:rPr>
          <w:rFonts w:hint="eastAsia"/>
        </w:rPr>
        <w:t>本项目</w:t>
      </w:r>
      <w:r w:rsidR="009F285B">
        <w:rPr>
          <w:rFonts w:hint="eastAsia"/>
        </w:rPr>
        <w:t>的目的是通过</w:t>
      </w:r>
      <w:r>
        <w:rPr>
          <w:rFonts w:hint="eastAsia"/>
        </w:rPr>
        <w:t>互动小说</w:t>
      </w:r>
      <w:r w:rsidR="009F285B">
        <w:rPr>
          <w:rFonts w:hint="eastAsia"/>
        </w:rPr>
        <w:t>教育游戏，</w:t>
      </w:r>
      <w:r w:rsidR="0072467F">
        <w:rPr>
          <w:rFonts w:hint="eastAsia"/>
        </w:rPr>
        <w:t>来提高学生对于健康与安全的意识。帮助学生避免进行可能会危害大学健康与安全的行为。游戏的目标群体是大学生，学生们可以从游戏中</w:t>
      </w:r>
      <w:r w:rsidR="00F10D2D">
        <w:rPr>
          <w:rFonts w:hint="eastAsia"/>
        </w:rPr>
        <w:t>学习到在安置过程中的健康与安全知识，在各种实验室当中要注意的事项等等。</w:t>
      </w:r>
    </w:p>
    <w:p w14:paraId="34D389EF" w14:textId="77777777" w:rsidR="00D04E8E" w:rsidRDefault="00D04E8E" w:rsidP="00A170B8"/>
    <w:p w14:paraId="0C0BA8C7" w14:textId="325F55BD" w:rsidR="00A170B8" w:rsidRDefault="00D04E8E" w:rsidP="00A170B8">
      <w:r>
        <w:rPr>
          <w:rFonts w:hint="eastAsia"/>
        </w:rPr>
        <w:t>声明：</w:t>
      </w:r>
    </w:p>
    <w:p w14:paraId="0E690B2E" w14:textId="521960D2" w:rsidR="00D04E8E" w:rsidRDefault="009C7787" w:rsidP="00A170B8">
      <w:r>
        <w:rPr>
          <w:rFonts w:hint="eastAsia"/>
        </w:rPr>
        <w:t>此互动小说中使用的所有图片</w:t>
      </w:r>
      <w:r w:rsidR="00F71BFC">
        <w:rPr>
          <w:rFonts w:hint="eastAsia"/>
        </w:rPr>
        <w:t>资源</w:t>
      </w:r>
      <w:r>
        <w:rPr>
          <w:rFonts w:hint="eastAsia"/>
        </w:rPr>
        <w:t>都来源于</w:t>
      </w:r>
      <w:r w:rsidR="004A4CE2">
        <w:rPr>
          <w:rFonts w:hint="eastAsia"/>
        </w:rPr>
        <w:t>开源的图片网站或者开源的</w:t>
      </w:r>
      <w:r w:rsidR="00F71BFC">
        <w:rPr>
          <w:rFonts w:hint="eastAsia"/>
        </w:rPr>
        <w:t>互动小说项目，它们的作者声明人们可以自由的修改和使用这些资源。游戏的剧情是本人原创，</w:t>
      </w:r>
      <w:r w:rsidR="00930386">
        <w:rPr>
          <w:rFonts w:hint="eastAsia"/>
        </w:rPr>
        <w:t>未经允许不得</w:t>
      </w:r>
      <w:proofErr w:type="gramStart"/>
      <w:r w:rsidR="00930386">
        <w:rPr>
          <w:rFonts w:hint="eastAsia"/>
        </w:rPr>
        <w:t>抄袭此</w:t>
      </w:r>
      <w:proofErr w:type="gramEnd"/>
      <w:r w:rsidR="00930386">
        <w:rPr>
          <w:rFonts w:hint="eastAsia"/>
        </w:rPr>
        <w:t>剧情。游戏已上传</w:t>
      </w:r>
      <w:r w:rsidR="00EB35EA">
        <w:rPr>
          <w:rFonts w:hint="eastAsia"/>
        </w:rPr>
        <w:t>开源网站</w:t>
      </w:r>
      <w:proofErr w:type="spellStart"/>
      <w:r w:rsidR="00EB35EA">
        <w:rPr>
          <w:rFonts w:hint="eastAsia"/>
        </w:rPr>
        <w:t>github</w:t>
      </w:r>
      <w:proofErr w:type="spellEnd"/>
      <w:r w:rsidR="00EB35EA">
        <w:rPr>
          <w:rFonts w:hint="eastAsia"/>
        </w:rPr>
        <w:t>以及免费的游戏网站</w:t>
      </w:r>
      <w:r w:rsidR="00EB35EA">
        <w:rPr>
          <w:rFonts w:ascii="Lato" w:hAnsi="Lato"/>
          <w:color w:val="222222"/>
          <w:shd w:val="clear" w:color="auto" w:fill="FFFFFF"/>
        </w:rPr>
        <w:t> itch</w:t>
      </w:r>
      <w:r w:rsidR="00EB35EA">
        <w:rPr>
          <w:rFonts w:ascii="Lato" w:hAnsi="Lato" w:hint="eastAsia"/>
          <w:color w:val="222222"/>
          <w:shd w:val="clear" w:color="auto" w:fill="FFFFFF"/>
        </w:rPr>
        <w:t>.</w:t>
      </w:r>
      <w:r w:rsidR="00EB35EA">
        <w:rPr>
          <w:rFonts w:ascii="Lato" w:hAnsi="Lato"/>
          <w:color w:val="222222"/>
          <w:shd w:val="clear" w:color="auto" w:fill="FFFFFF"/>
        </w:rPr>
        <w:t>io.</w:t>
      </w:r>
    </w:p>
    <w:p w14:paraId="2F75635A" w14:textId="77777777" w:rsidR="00F1794C" w:rsidRDefault="00F1794C" w:rsidP="00A170B8"/>
    <w:p w14:paraId="7E1AC0D3" w14:textId="51630B16" w:rsidR="005545AE" w:rsidRDefault="005545AE" w:rsidP="00205402">
      <w:pPr>
        <w:pStyle w:val="a3"/>
      </w:pPr>
      <w:r>
        <w:rPr>
          <w:rFonts w:hint="eastAsia"/>
        </w:rPr>
        <w:t>简介：</w:t>
      </w:r>
    </w:p>
    <w:p w14:paraId="6D040D98" w14:textId="4E14B5DC" w:rsidR="00205402" w:rsidRPr="00205402" w:rsidRDefault="008A0139" w:rsidP="00205402">
      <w:pPr>
        <w:pStyle w:val="a3"/>
        <w:rPr>
          <w:rFonts w:ascii="等线" w:eastAsia="等线" w:hAnsi="等线" w:cs="Times New Roman"/>
          <w:kern w:val="0"/>
          <w:szCs w:val="24"/>
        </w:rPr>
      </w:pPr>
      <w:r>
        <w:rPr>
          <w:rFonts w:hint="eastAsia"/>
        </w:rPr>
        <w:t>教育一直以来都在人类</w:t>
      </w:r>
      <w:r w:rsidR="00064B3A">
        <w:rPr>
          <w:rFonts w:hint="eastAsia"/>
        </w:rPr>
        <w:t>社会</w:t>
      </w:r>
      <w:r>
        <w:rPr>
          <w:rFonts w:hint="eastAsia"/>
        </w:rPr>
        <w:t>中扮演着重要的角色，</w:t>
      </w:r>
      <w:r w:rsidR="00064B3A">
        <w:rPr>
          <w:rFonts w:hint="eastAsia"/>
        </w:rPr>
        <w:t>人类的进步和发展是离不开教育的。不同的教育方式会有不同的学习效果，</w:t>
      </w:r>
      <w:r w:rsidR="005C1181">
        <w:rPr>
          <w:rFonts w:hint="eastAsia"/>
        </w:rPr>
        <w:t>优秀的教育方式可以让学生在同样的时间内学习到更多的知识</w:t>
      </w:r>
      <w:r w:rsidR="005018D0">
        <w:rPr>
          <w:rFonts w:hint="eastAsia"/>
        </w:rPr>
        <w:t>。根据学生学习时的参与度</w:t>
      </w:r>
      <w:r w:rsidR="001B0C97">
        <w:rPr>
          <w:rFonts w:hint="eastAsia"/>
        </w:rPr>
        <w:t>和参与行为</w:t>
      </w:r>
      <w:r w:rsidR="005018D0">
        <w:rPr>
          <w:rFonts w:hint="eastAsia"/>
        </w:rPr>
        <w:t>，研究人员和教育学家</w:t>
      </w:r>
      <w:r w:rsidR="00727A1E">
        <w:rPr>
          <w:rFonts w:hint="eastAsia"/>
        </w:rPr>
        <w:t>提出了ICAP框架，此框架将教育</w:t>
      </w:r>
      <w:r w:rsidR="0054756A">
        <w:rPr>
          <w:rFonts w:hint="eastAsia"/>
        </w:rPr>
        <w:t>划分了四种学习模式：</w:t>
      </w:r>
      <w:r w:rsidR="0054756A" w:rsidRPr="0054756A">
        <w:rPr>
          <w:rFonts w:hint="eastAsia"/>
        </w:rPr>
        <w:t>互动、建设性、主动和被动</w:t>
      </w:r>
      <w:r w:rsidR="00727A1E">
        <w:rPr>
          <w:rFonts w:hint="eastAsia"/>
        </w:rPr>
        <w:t>。</w:t>
      </w:r>
      <w:r w:rsidR="0054756A">
        <w:rPr>
          <w:rFonts w:hint="eastAsia"/>
        </w:rPr>
        <w:t>研究人员发现</w:t>
      </w:r>
      <w:r w:rsidR="0054756A" w:rsidRPr="0054756A">
        <w:rPr>
          <w:rFonts w:hint="eastAsia"/>
        </w:rPr>
        <w:t>随着学生对学习材料的参与度越来越高</w:t>
      </w:r>
      <w:r w:rsidR="0054756A">
        <w:rPr>
          <w:rFonts w:hint="eastAsia"/>
        </w:rPr>
        <w:t>，学习的效果就会越来越好。在这四种模型中，</w:t>
      </w:r>
      <w:r w:rsidR="00DB78CE">
        <w:rPr>
          <w:rFonts w:hint="eastAsia"/>
        </w:rPr>
        <w:t>互动</w:t>
      </w:r>
      <w:r w:rsidR="0054756A">
        <w:rPr>
          <w:rFonts w:hint="eastAsia"/>
        </w:rPr>
        <w:t>模式</w:t>
      </w:r>
      <w:r w:rsidR="00DB78CE" w:rsidRPr="00DB78CE">
        <w:rPr>
          <w:rFonts w:hint="eastAsia"/>
        </w:rPr>
        <w:t>达到了最大的学习水平</w:t>
      </w:r>
      <w:r w:rsidR="00DB78CE">
        <w:rPr>
          <w:rFonts w:hint="eastAsia"/>
        </w:rPr>
        <w:t>，其次是建设性，而建设性模式又好于主动模式，被动模式的学习效果最为糟糕。</w:t>
      </w:r>
      <w:r w:rsidR="004773B1">
        <w:rPr>
          <w:rFonts w:hint="eastAsia"/>
        </w:rPr>
        <w:t>游戏将采用Renpy引擎开发。</w:t>
      </w:r>
    </w:p>
    <w:p w14:paraId="532E6BAE" w14:textId="0999497D" w:rsidR="00727A1E" w:rsidRDefault="00727A1E" w:rsidP="000D6BD2"/>
    <w:p w14:paraId="592F546A" w14:textId="27B8CD7C" w:rsidR="00A703A5" w:rsidRDefault="00727A1E" w:rsidP="000D6BD2">
      <w:r>
        <w:rPr>
          <w:rFonts w:hint="eastAsia"/>
        </w:rPr>
        <w:t>本项目</w:t>
      </w:r>
      <w:r w:rsidR="00A06029">
        <w:rPr>
          <w:rFonts w:hint="eastAsia"/>
        </w:rPr>
        <w:t>是</w:t>
      </w:r>
      <w:r>
        <w:rPr>
          <w:rFonts w:hint="eastAsia"/>
        </w:rPr>
        <w:t>验证互动模型</w:t>
      </w:r>
      <w:r w:rsidR="00EB0D13">
        <w:rPr>
          <w:rFonts w:hint="eastAsia"/>
        </w:rPr>
        <w:t>的教育效果是否更好</w:t>
      </w:r>
      <w:r>
        <w:rPr>
          <w:rFonts w:hint="eastAsia"/>
        </w:rPr>
        <w:t>。</w:t>
      </w:r>
      <w:r w:rsidR="007F5953">
        <w:rPr>
          <w:rFonts w:hint="eastAsia"/>
        </w:rPr>
        <w:t>为了构建出互动学习的模式，</w:t>
      </w:r>
      <w:r w:rsidR="00443162">
        <w:rPr>
          <w:rFonts w:hint="eastAsia"/>
        </w:rPr>
        <w:t>项目将</w:t>
      </w:r>
      <w:r w:rsidR="003F43AD">
        <w:rPr>
          <w:rFonts w:hint="eastAsia"/>
        </w:rPr>
        <w:t>把</w:t>
      </w:r>
      <w:r w:rsidR="00443162">
        <w:rPr>
          <w:rFonts w:hint="eastAsia"/>
        </w:rPr>
        <w:t>游戏和教育相结合</w:t>
      </w:r>
      <w:r w:rsidR="003F43AD">
        <w:rPr>
          <w:rFonts w:hint="eastAsia"/>
        </w:rPr>
        <w:t>。</w:t>
      </w:r>
      <w:r w:rsidR="003A13E8">
        <w:rPr>
          <w:rFonts w:hint="eastAsia"/>
        </w:rPr>
        <w:t>教育互动小说是一种非常优秀的互动模式。</w:t>
      </w:r>
      <w:r w:rsidR="003F43AD">
        <w:rPr>
          <w:rFonts w:hint="eastAsia"/>
        </w:rPr>
        <w:t>学生在玩游戏的过程中接受教育，并根据</w:t>
      </w:r>
      <w:r w:rsidR="0002122A">
        <w:rPr>
          <w:rFonts w:hint="eastAsia"/>
        </w:rPr>
        <w:t>学习到的知识和游戏进行互动。随着计算机技术的快速发展</w:t>
      </w:r>
      <w:r w:rsidR="00AB5435">
        <w:rPr>
          <w:rFonts w:hint="eastAsia"/>
        </w:rPr>
        <w:t>，游戏在</w:t>
      </w:r>
      <w:r w:rsidR="007B3708">
        <w:rPr>
          <w:rFonts w:hint="eastAsia"/>
        </w:rPr>
        <w:t>人们的生活中越来越常见，并且游戏的类别也变得更加广泛，包括：</w:t>
      </w:r>
      <w:r w:rsidR="00E308E0">
        <w:rPr>
          <w:rFonts w:hint="eastAsia"/>
        </w:rPr>
        <w:t>冒险、模拟、角色扮演、射击游戏和战略游戏</w:t>
      </w:r>
      <w:r w:rsidR="004D151B">
        <w:fldChar w:fldCharType="begin"/>
      </w:r>
      <w:r w:rsidR="008F3129">
        <w:instrText xml:space="preserve"> ADDIN EN.CITE &lt;EndNote&gt;&lt;Cite&gt;&lt;Author&gt;Amory&lt;/Author&gt;&lt;Year&gt;1999&lt;/Year&gt;&lt;RecNum&gt;3&lt;/RecNum&gt;&lt;DisplayText&gt;(Amory et al., 1999)&lt;/DisplayText&gt;&lt;record&gt;&lt;rec-number&gt;3&lt;/rec-number&gt;&lt;foreign-keys&gt;&lt;key app="EN" db-id="9vtf2f2932w0tnesxs8v5rxmfxee5wvda50a" timestamp="1650404036"&gt;3&lt;/key&gt;&lt;/foreign-keys&gt;&lt;ref-type name="Journal Article"&gt;17&lt;/ref-type&gt;&lt;contributors&gt;&lt;authors&gt;&lt;author&gt;Amory, Alan&lt;/author&gt;&lt;author&gt;Naicker, Kevin&lt;/author&gt;&lt;author&gt;Vincent, Jacky&lt;/author&gt;&lt;author&gt;Adams, Claudia&lt;/author&gt;&lt;/authors&gt;&lt;/contributors&gt;&lt;titles&gt;&lt;title&gt;The use of computer games as an educational tool: identification of appropriate game types and game elements&lt;/title&gt;&lt;secondary-title&gt;British Journal of Educational Technology&lt;/secondary-title&gt;&lt;/titles&gt;&lt;periodical&gt;&lt;full-title&gt;British Journal of Educational Technology&lt;/full-title&gt;&lt;/periodical&gt;&lt;pages&gt;311-321&lt;/pages&gt;&lt;volume&gt;30&lt;/volume&gt;&lt;number&gt;4&lt;/number&gt;&lt;dates&gt;&lt;year&gt;1999&lt;/year&gt;&lt;/dates&gt;&lt;isbn&gt;0007-1013&lt;/isbn&gt;&lt;urls&gt;&lt;/urls&gt;&lt;/record&gt;&lt;/Cite&gt;&lt;/EndNote&gt;</w:instrText>
      </w:r>
      <w:r w:rsidR="004D151B">
        <w:fldChar w:fldCharType="separate"/>
      </w:r>
      <w:r w:rsidR="008F3129">
        <w:rPr>
          <w:noProof/>
        </w:rPr>
        <w:t>(Amory et al., 1999)</w:t>
      </w:r>
      <w:r w:rsidR="004D151B">
        <w:fldChar w:fldCharType="end"/>
      </w:r>
      <w:r w:rsidR="009E60EB">
        <w:rPr>
          <w:rFonts w:hint="eastAsia"/>
        </w:rPr>
        <w:t>。互动小说是一种角色扮演游戏。</w:t>
      </w:r>
      <w:r w:rsidR="007C3365">
        <w:rPr>
          <w:rFonts w:hint="eastAsia"/>
        </w:rPr>
        <w:t>玩家将在互动小说中扮演</w:t>
      </w:r>
      <w:proofErr w:type="gramStart"/>
      <w:r w:rsidR="007C3365">
        <w:rPr>
          <w:rFonts w:hint="eastAsia"/>
        </w:rPr>
        <w:t>一</w:t>
      </w:r>
      <w:proofErr w:type="gramEnd"/>
      <w:r w:rsidR="007C3365">
        <w:rPr>
          <w:rFonts w:hint="eastAsia"/>
        </w:rPr>
        <w:t>名角色，</w:t>
      </w:r>
      <w:r w:rsidR="00546CCA">
        <w:rPr>
          <w:rFonts w:hint="eastAsia"/>
        </w:rPr>
        <w:t>然后以此角色来探索开发者编写的游戏情节。互动小说主要是以文字的形式推动情节的发展，在小说中会有很多分支供玩家选择，</w:t>
      </w:r>
      <w:r w:rsidR="00BA7044">
        <w:rPr>
          <w:rFonts w:hint="eastAsia"/>
        </w:rPr>
        <w:t>玩家根据剧情选择分支来和小说互动，这些分支会把玩家引向不同的剧情和结局。在互动小说模式中，知识可以被添加到小说的剧情中</w:t>
      </w:r>
      <w:r w:rsidR="006C3C81">
        <w:rPr>
          <w:rFonts w:hint="eastAsia"/>
        </w:rPr>
        <w:t>，然后</w:t>
      </w:r>
      <w:r w:rsidR="0096221E">
        <w:rPr>
          <w:rFonts w:hint="eastAsia"/>
        </w:rPr>
        <w:t>让</w:t>
      </w:r>
      <w:r w:rsidR="006C3C81">
        <w:rPr>
          <w:rFonts w:hint="eastAsia"/>
        </w:rPr>
        <w:t>玩家利用小说中的知识选择分支，进而推动故事情节的发展。</w:t>
      </w:r>
      <w:r w:rsidR="001233A2">
        <w:rPr>
          <w:rFonts w:hint="eastAsia"/>
        </w:rPr>
        <w:t>与其他类型的游戏相比，互动小说开发难度较低，开发成本相对较小，</w:t>
      </w:r>
      <w:r w:rsidR="00C919CF">
        <w:rPr>
          <w:rFonts w:hint="eastAsia"/>
        </w:rPr>
        <w:t>因此</w:t>
      </w:r>
      <w:r w:rsidR="001233A2">
        <w:rPr>
          <w:rFonts w:hint="eastAsia"/>
        </w:rPr>
        <w:t>非常适合</w:t>
      </w:r>
      <w:r w:rsidR="00A06029">
        <w:rPr>
          <w:rFonts w:hint="eastAsia"/>
        </w:rPr>
        <w:t>单人</w:t>
      </w:r>
      <w:r w:rsidR="009B2D85">
        <w:rPr>
          <w:rFonts w:hint="eastAsia"/>
        </w:rPr>
        <w:t>进行</w:t>
      </w:r>
      <w:r w:rsidR="00A06029">
        <w:rPr>
          <w:rFonts w:hint="eastAsia"/>
        </w:rPr>
        <w:t>开发。本项目的</w:t>
      </w:r>
      <w:r w:rsidR="00F81707">
        <w:rPr>
          <w:rFonts w:hint="eastAsia"/>
        </w:rPr>
        <w:t>目</w:t>
      </w:r>
      <w:r w:rsidR="00F15117">
        <w:rPr>
          <w:rFonts w:hint="eastAsia"/>
        </w:rPr>
        <w:t>标</w:t>
      </w:r>
      <w:r w:rsidR="00A06029">
        <w:rPr>
          <w:rFonts w:hint="eastAsia"/>
        </w:rPr>
        <w:t>是创作一部</w:t>
      </w:r>
      <w:r w:rsidR="00466860">
        <w:rPr>
          <w:rFonts w:hint="eastAsia"/>
        </w:rPr>
        <w:t>教育互动小说，并对玩家进行预测试和后测试来判断小说的教育效果是否更好。</w:t>
      </w:r>
    </w:p>
    <w:p w14:paraId="4D3BCE3D" w14:textId="0A63C757" w:rsidR="00466860" w:rsidRDefault="00466860" w:rsidP="000D6BD2"/>
    <w:p w14:paraId="30E30B87" w14:textId="32BB2757" w:rsidR="00466860" w:rsidRDefault="00466860" w:rsidP="000D6BD2">
      <w:r>
        <w:rPr>
          <w:rFonts w:hint="eastAsia"/>
        </w:rPr>
        <w:t>互动小说的主题是</w:t>
      </w:r>
      <w:r w:rsidR="00CE2851">
        <w:rPr>
          <w:rFonts w:hint="eastAsia"/>
        </w:rPr>
        <w:t>大学校园的</w:t>
      </w:r>
      <w:r>
        <w:rPr>
          <w:rFonts w:hint="eastAsia"/>
        </w:rPr>
        <w:t>健康和安全</w:t>
      </w:r>
      <w:r w:rsidR="001D780C">
        <w:rPr>
          <w:rFonts w:hint="eastAsia"/>
        </w:rPr>
        <w:t>。</w:t>
      </w:r>
      <w:r w:rsidR="001D780C" w:rsidRPr="001D780C">
        <w:rPr>
          <w:rFonts w:hint="eastAsia"/>
        </w:rPr>
        <w:t>大学是一个非常庞大、复杂的组织</w:t>
      </w:r>
      <w:r w:rsidR="001D780C">
        <w:rPr>
          <w:rFonts w:hint="eastAsia"/>
        </w:rPr>
        <w:t>，里面人员密集，贵重的财产、精密的仪器都非常多。如果发生了安全问题，大学遭受损失</w:t>
      </w:r>
      <w:r w:rsidR="003A3E0C">
        <w:rPr>
          <w:rFonts w:hint="eastAsia"/>
        </w:rPr>
        <w:t>往往是难</w:t>
      </w:r>
      <w:r w:rsidR="003A3E0C">
        <w:rPr>
          <w:rFonts w:hint="eastAsia"/>
        </w:rPr>
        <w:lastRenderedPageBreak/>
        <w:t>以估计的。</w:t>
      </w:r>
      <w:r w:rsidR="00775795">
        <w:rPr>
          <w:rFonts w:hint="eastAsia"/>
        </w:rPr>
        <w:t>大学中的</w:t>
      </w:r>
      <w:r w:rsidR="00775795" w:rsidRPr="00775795">
        <w:rPr>
          <w:rFonts w:hint="eastAsia"/>
        </w:rPr>
        <w:t>工作人员和学生</w:t>
      </w:r>
      <w:r w:rsidR="00775795">
        <w:rPr>
          <w:rFonts w:hint="eastAsia"/>
        </w:rPr>
        <w:t>有着</w:t>
      </w:r>
      <w:r w:rsidR="00775795" w:rsidRPr="00775795">
        <w:rPr>
          <w:rFonts w:hint="eastAsia"/>
        </w:rPr>
        <w:t>极其广泛的活动，其中一些活动</w:t>
      </w:r>
      <w:r w:rsidR="00775795">
        <w:rPr>
          <w:rFonts w:hint="eastAsia"/>
        </w:rPr>
        <w:t>会</w:t>
      </w:r>
      <w:r w:rsidR="00775795" w:rsidRPr="00775795">
        <w:rPr>
          <w:rFonts w:hint="eastAsia"/>
        </w:rPr>
        <w:t>涉及不可预测的风险</w:t>
      </w:r>
      <w:r w:rsidR="003E16FF">
        <w:rPr>
          <w:rFonts w:hint="eastAsia"/>
        </w:rPr>
        <w:t>。</w:t>
      </w:r>
      <w:r w:rsidR="00775795">
        <w:rPr>
          <w:rFonts w:hint="eastAsia"/>
        </w:rPr>
        <w:t>创造</w:t>
      </w:r>
      <w:r w:rsidR="00775795" w:rsidRPr="00775795">
        <w:rPr>
          <w:rFonts w:hint="eastAsia"/>
        </w:rPr>
        <w:t>一个无风险的环境</w:t>
      </w:r>
      <w:r w:rsidR="00775795">
        <w:rPr>
          <w:rFonts w:hint="eastAsia"/>
        </w:rPr>
        <w:t>是难以实现的</w:t>
      </w:r>
      <w:r w:rsidR="003E16FF">
        <w:rPr>
          <w:rFonts w:hint="eastAsia"/>
        </w:rPr>
        <w:t>，</w:t>
      </w:r>
      <w:r w:rsidR="003A3E0C">
        <w:rPr>
          <w:rFonts w:hint="eastAsia"/>
        </w:rPr>
        <w:t>因此在学生和教职人员进入大学前对他们进行健康和安全的培训非常重要</w:t>
      </w:r>
      <w:r w:rsidR="00775795">
        <w:rPr>
          <w:rFonts w:hint="eastAsia"/>
        </w:rPr>
        <w:t>。</w:t>
      </w:r>
      <w:r w:rsidR="00CA30BD">
        <w:rPr>
          <w:rFonts w:hint="eastAsia"/>
        </w:rPr>
        <w:t>大学在入学前都会对学生进行</w:t>
      </w:r>
      <w:r w:rsidR="003E16FF">
        <w:rPr>
          <w:rFonts w:hint="eastAsia"/>
        </w:rPr>
        <w:t>相关</w:t>
      </w:r>
      <w:r w:rsidR="00CA30BD">
        <w:rPr>
          <w:rFonts w:hint="eastAsia"/>
        </w:rPr>
        <w:t>的教育，比如发放安全手册或者让人们观看相关视频等</w:t>
      </w:r>
      <w:r w:rsidR="009B3A5C">
        <w:rPr>
          <w:rFonts w:hint="eastAsia"/>
        </w:rPr>
        <w:t>。此项目的</w:t>
      </w:r>
      <w:r w:rsidR="00F15117">
        <w:rPr>
          <w:rFonts w:hint="eastAsia"/>
        </w:rPr>
        <w:t>目的</w:t>
      </w:r>
      <w:r w:rsidR="009B3A5C">
        <w:rPr>
          <w:rFonts w:hint="eastAsia"/>
        </w:rPr>
        <w:t>就是通过互动小说的模式来对入学人员进行健康和安全的教育，</w:t>
      </w:r>
      <w:r w:rsidR="00F81707">
        <w:rPr>
          <w:rFonts w:hint="eastAsia"/>
        </w:rPr>
        <w:t>小说内容主要偏向于</w:t>
      </w:r>
      <w:r w:rsidR="00CA30BD">
        <w:rPr>
          <w:rFonts w:hint="eastAsia"/>
        </w:rPr>
        <w:t>教导学生如何保证自己的</w:t>
      </w:r>
      <w:r w:rsidR="00FA135A">
        <w:rPr>
          <w:rFonts w:hint="eastAsia"/>
        </w:rPr>
        <w:t>健康，如何预防安全问题</w:t>
      </w:r>
      <w:r w:rsidR="003D412C">
        <w:rPr>
          <w:rFonts w:hint="eastAsia"/>
        </w:rPr>
        <w:t>，以及如果发生了安全问题如何处理它。</w:t>
      </w:r>
    </w:p>
    <w:p w14:paraId="4F4AAEDA" w14:textId="53053499" w:rsidR="003A3E0C" w:rsidRDefault="003A3E0C" w:rsidP="000D6BD2"/>
    <w:p w14:paraId="7AAC4A50" w14:textId="7E02F886" w:rsidR="00FE6978" w:rsidRDefault="00FE6978" w:rsidP="000D6BD2">
      <w:r>
        <w:t>3356</w:t>
      </w:r>
    </w:p>
    <w:p w14:paraId="19A3969B" w14:textId="20AB6A61" w:rsidR="00205402" w:rsidRDefault="005545AE" w:rsidP="000D6BD2">
      <w:r>
        <w:rPr>
          <w:rFonts w:hint="eastAsia"/>
        </w:rPr>
        <w:t>背景：</w:t>
      </w:r>
    </w:p>
    <w:p w14:paraId="5E290AC6" w14:textId="10DFC6C6" w:rsidR="00A703A5" w:rsidRDefault="00CE2851" w:rsidP="000D6BD2">
      <w:r>
        <w:rPr>
          <w:rFonts w:hint="eastAsia"/>
        </w:rPr>
        <w:t>ICAP</w:t>
      </w:r>
    </w:p>
    <w:p w14:paraId="455E3842" w14:textId="7D3719CD" w:rsidR="00C442E4" w:rsidRDefault="00F705B9" w:rsidP="000D6BD2">
      <w:r>
        <w:rPr>
          <w:rFonts w:hint="eastAsia"/>
        </w:rPr>
        <w:t>根据学生</w:t>
      </w:r>
      <w:r w:rsidRPr="00F705B9">
        <w:rPr>
          <w:rFonts w:hint="eastAsia"/>
        </w:rPr>
        <w:t>参与行为</w:t>
      </w:r>
      <w:r>
        <w:rPr>
          <w:rFonts w:hint="eastAsia"/>
        </w:rPr>
        <w:t>的不同，</w:t>
      </w:r>
      <w:r w:rsidR="006373B9">
        <w:rPr>
          <w:rFonts w:hint="eastAsia"/>
        </w:rPr>
        <w:t>学习模式被分为了四种</w:t>
      </w:r>
      <w:r>
        <w:rPr>
          <w:rFonts w:hint="eastAsia"/>
        </w:rPr>
        <w:t>：</w:t>
      </w:r>
      <w:r w:rsidRPr="0054756A">
        <w:rPr>
          <w:rFonts w:hint="eastAsia"/>
        </w:rPr>
        <w:t>互动</w:t>
      </w:r>
      <w:r>
        <w:rPr>
          <w:rFonts w:hint="eastAsia"/>
        </w:rPr>
        <w:t>模式</w:t>
      </w:r>
      <w:r w:rsidRPr="0054756A">
        <w:rPr>
          <w:rFonts w:hint="eastAsia"/>
        </w:rPr>
        <w:t>、建设性</w:t>
      </w:r>
      <w:r>
        <w:rPr>
          <w:rFonts w:hint="eastAsia"/>
        </w:rPr>
        <w:t>模式</w:t>
      </w:r>
      <w:r w:rsidRPr="0054756A">
        <w:rPr>
          <w:rFonts w:hint="eastAsia"/>
        </w:rPr>
        <w:t>、主动</w:t>
      </w:r>
      <w:r>
        <w:rPr>
          <w:rFonts w:hint="eastAsia"/>
        </w:rPr>
        <w:t>模式</w:t>
      </w:r>
      <w:r w:rsidRPr="0054756A">
        <w:rPr>
          <w:rFonts w:hint="eastAsia"/>
        </w:rPr>
        <w:t>和被动</w:t>
      </w:r>
      <w:r>
        <w:rPr>
          <w:rFonts w:hint="eastAsia"/>
        </w:rPr>
        <w:t>模式</w:t>
      </w:r>
      <w:r w:rsidR="00A76B3C">
        <w:rPr>
          <w:rFonts w:hint="eastAsia"/>
        </w:rPr>
        <w:t>。</w:t>
      </w:r>
      <w:r w:rsidR="00F555C9">
        <w:rPr>
          <w:rFonts w:hint="eastAsia"/>
        </w:rPr>
        <w:t>随着对教育学研究的不断深入，教育学家发现学习模式对学习的效果有很大影响。</w:t>
      </w:r>
      <w:r w:rsidR="00D727CE">
        <w:rPr>
          <w:rFonts w:hint="eastAsia"/>
        </w:rPr>
        <w:t>他们</w:t>
      </w:r>
      <w:r w:rsidR="005D1177">
        <w:rPr>
          <w:rFonts w:hint="eastAsia"/>
        </w:rPr>
        <w:t>曾经</w:t>
      </w:r>
      <w:r w:rsidR="00262B5F">
        <w:rPr>
          <w:rFonts w:hint="eastAsia"/>
        </w:rPr>
        <w:t>将主动学习的策略融入到了课堂中</w:t>
      </w:r>
      <w:r w:rsidR="005D1177">
        <w:rPr>
          <w:rFonts w:hint="eastAsia"/>
        </w:rPr>
        <w:t>，</w:t>
      </w:r>
      <w:r w:rsidR="00F90376">
        <w:rPr>
          <w:rFonts w:hint="eastAsia"/>
        </w:rPr>
        <w:t>教育学家们发现</w:t>
      </w:r>
      <w:r w:rsidR="008E553A">
        <w:rPr>
          <w:rFonts w:hint="eastAsia"/>
        </w:rPr>
        <w:t>与传统的</w:t>
      </w:r>
      <w:r w:rsidR="00F90376">
        <w:rPr>
          <w:rFonts w:hint="eastAsia"/>
        </w:rPr>
        <w:t>讲座</w:t>
      </w:r>
      <w:r w:rsidR="008E553A">
        <w:rPr>
          <w:rFonts w:hint="eastAsia"/>
        </w:rPr>
        <w:t>教学模式相比，</w:t>
      </w:r>
      <w:r w:rsidR="00F90376">
        <w:rPr>
          <w:rFonts w:hint="eastAsia"/>
        </w:rPr>
        <w:t>主动学习的效果要比被动学习好的多，</w:t>
      </w:r>
      <w:r w:rsidR="008E553A">
        <w:rPr>
          <w:rFonts w:hint="eastAsia"/>
        </w:rPr>
        <w:t>学生也更喜欢</w:t>
      </w:r>
      <w:r w:rsidR="00D727CE" w:rsidRPr="00D727CE">
        <w:rPr>
          <w:rFonts w:hint="eastAsia"/>
        </w:rPr>
        <w:t>主动学习的策略</w:t>
      </w:r>
      <w:r w:rsidR="004D151B">
        <w:fldChar w:fldCharType="begin"/>
      </w:r>
      <w:r w:rsidR="008F3129">
        <w:instrText xml:space="preserve"> ADDIN EN.CITE &lt;EndNote&gt;&lt;Cite&gt;&lt;Author&gt;Eison&lt;/Author&gt;&lt;Year&gt;1991&lt;/Year&gt;&lt;RecNum&gt;2&lt;/RecNum&gt;&lt;DisplayText&gt;(Eison and Bonwell, 1991)&lt;/DisplayText&gt;&lt;record&gt;&lt;rec-number&gt;2&lt;/rec-number&gt;&lt;foreign-keys&gt;&lt;key app="EN" db-id="9vtf2f2932w0tnesxs8v5rxmfxee5wvda50a" timestamp="1650403269"&gt;2&lt;/key&gt;&lt;/foreign-keys&gt;&lt;ref-type name="Journal Article"&gt;17&lt;/ref-type&gt;&lt;contributors&gt;&lt;authors&gt;&lt;author&gt;Eison, Jim&lt;/author&gt;&lt;author&gt;Bonwell, C&lt;/author&gt;&lt;/authors&gt;&lt;/contributors&gt;&lt;titles&gt;&lt;title&gt;Active learning: creating excitement in the classroom&lt;/title&gt;&lt;secondary-title&gt;Washington, DC: George Washington University&lt;/secondary-title&gt;&lt;/titles&gt;&lt;periodical&gt;&lt;full-title&gt;Washington, DC: George Washington University&lt;/full-title&gt;&lt;/periodical&gt;&lt;dates&gt;&lt;year&gt;1991&lt;/year&gt;&lt;/dates&gt;&lt;urls&gt;&lt;/urls&gt;&lt;/record&gt;&lt;/Cite&gt;&lt;/EndNote&gt;</w:instrText>
      </w:r>
      <w:r w:rsidR="004D151B">
        <w:fldChar w:fldCharType="separate"/>
      </w:r>
      <w:r w:rsidR="008F3129">
        <w:rPr>
          <w:noProof/>
        </w:rPr>
        <w:t>(Eison and Bonwell, 1991)</w:t>
      </w:r>
      <w:r w:rsidR="004D151B">
        <w:fldChar w:fldCharType="end"/>
      </w:r>
      <w:r w:rsidR="00F90376">
        <w:rPr>
          <w:rFonts w:hint="eastAsia"/>
        </w:rPr>
        <w:t>。</w:t>
      </w:r>
      <w:r w:rsidR="00655A06">
        <w:rPr>
          <w:rFonts w:hint="eastAsia"/>
        </w:rPr>
        <w:t>为了</w:t>
      </w:r>
      <w:r w:rsidR="00AE3B07">
        <w:rPr>
          <w:rFonts w:hint="eastAsia"/>
        </w:rPr>
        <w:t>深入</w:t>
      </w:r>
      <w:r w:rsidR="00655A06">
        <w:rPr>
          <w:rFonts w:hint="eastAsia"/>
        </w:rPr>
        <w:t>探究这四种学习模式的效率，ICAP理论被Chi和</w:t>
      </w:r>
      <w:r w:rsidR="00655A06" w:rsidRPr="00655A06">
        <w:t>Wylie</w:t>
      </w:r>
      <w:r w:rsidR="00655A06">
        <w:rPr>
          <w:rFonts w:hint="eastAsia"/>
        </w:rPr>
        <w:t>在2</w:t>
      </w:r>
      <w:r w:rsidR="00655A06">
        <w:t>014</w:t>
      </w:r>
      <w:r w:rsidR="00655A06">
        <w:rPr>
          <w:rFonts w:hint="eastAsia"/>
        </w:rPr>
        <w:t>年提出。</w:t>
      </w:r>
      <w:r w:rsidR="00AE3B07">
        <w:rPr>
          <w:rFonts w:hint="eastAsia"/>
        </w:rPr>
        <w:t>在</w:t>
      </w:r>
      <w:r w:rsidR="00AE3B07" w:rsidRPr="00AE3B07">
        <w:t xml:space="preserve">ICAP </w:t>
      </w:r>
      <w:r w:rsidR="00AE3B07">
        <w:rPr>
          <w:rFonts w:hint="eastAsia"/>
        </w:rPr>
        <w:t>理论中</w:t>
      </w:r>
      <w:r w:rsidR="00AE3B07" w:rsidRPr="00AE3B07">
        <w:t>，随着学生对学习材料的参与度越来越</w:t>
      </w:r>
      <w:r w:rsidR="00D81AFC">
        <w:rPr>
          <w:rFonts w:hint="eastAsia"/>
        </w:rPr>
        <w:t>低</w:t>
      </w:r>
      <w:r w:rsidR="00AE3B07" w:rsidRPr="00AE3B07">
        <w:t>，从</w:t>
      </w:r>
      <w:r w:rsidR="00AE3B07">
        <w:rPr>
          <w:rFonts w:hint="eastAsia"/>
        </w:rPr>
        <w:t>互动</w:t>
      </w:r>
      <w:r w:rsidR="00AE3B07" w:rsidRPr="00AE3B07">
        <w:t>到</w:t>
      </w:r>
      <w:r w:rsidR="00AE3B07">
        <w:rPr>
          <w:rFonts w:hint="eastAsia"/>
        </w:rPr>
        <w:t>建设性</w:t>
      </w:r>
      <w:r w:rsidR="00AE3B07" w:rsidRPr="00AE3B07">
        <w:t>到</w:t>
      </w:r>
      <w:r w:rsidR="00AE3B07">
        <w:rPr>
          <w:rFonts w:hint="eastAsia"/>
        </w:rPr>
        <w:t>主动</w:t>
      </w:r>
      <w:r w:rsidR="00AE3B07" w:rsidRPr="00AE3B07">
        <w:t>再到</w:t>
      </w:r>
      <w:r w:rsidR="00AE3B07">
        <w:rPr>
          <w:rFonts w:hint="eastAsia"/>
        </w:rPr>
        <w:t>被动</w:t>
      </w:r>
      <w:r w:rsidR="00AE3B07" w:rsidRPr="00AE3B07">
        <w:t>，他们的学习</w:t>
      </w:r>
      <w:r w:rsidR="003330D9">
        <w:rPr>
          <w:rFonts w:hint="eastAsia"/>
        </w:rPr>
        <w:t>效率</w:t>
      </w:r>
      <w:r w:rsidR="00D81AFC">
        <w:rPr>
          <w:rFonts w:hint="eastAsia"/>
        </w:rPr>
        <w:t>在</w:t>
      </w:r>
      <w:r w:rsidR="00AE3B07">
        <w:rPr>
          <w:rFonts w:hint="eastAsia"/>
        </w:rPr>
        <w:t>降低。</w:t>
      </w:r>
      <w:r w:rsidR="00AE3B07">
        <w:fldChar w:fldCharType="begin"/>
      </w:r>
      <w:r w:rsidR="008F3129">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AE3B07">
        <w:fldChar w:fldCharType="separate"/>
      </w:r>
      <w:r w:rsidR="008F3129">
        <w:rPr>
          <w:noProof/>
        </w:rPr>
        <w:t>(Chi and Wylie, 2014)</w:t>
      </w:r>
      <w:r w:rsidR="00AE3B07">
        <w:fldChar w:fldCharType="end"/>
      </w:r>
    </w:p>
    <w:p w14:paraId="4E9736EC" w14:textId="1A22DF64" w:rsidR="0086432F" w:rsidRDefault="0086432F" w:rsidP="000D6BD2"/>
    <w:p w14:paraId="46E0C922" w14:textId="0F99B42D" w:rsidR="0086432F" w:rsidRDefault="009C288E" w:rsidP="000D6BD2">
      <w:r>
        <w:rPr>
          <w:rFonts w:hint="eastAsia"/>
        </w:rPr>
        <w:t>被动参与模式被描述为</w:t>
      </w:r>
      <w:r w:rsidR="0043505D">
        <w:rPr>
          <w:rFonts w:hint="eastAsia"/>
        </w:rPr>
        <w:t>学生被动的从教学材料里接收信息，而没有主动做任何与学习相关的事</w:t>
      </w:r>
      <w:r w:rsidR="0043505D">
        <w:fldChar w:fldCharType="begin"/>
      </w:r>
      <w:r w:rsidR="0043505D">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43505D">
        <w:fldChar w:fldCharType="separate"/>
      </w:r>
      <w:r w:rsidR="0043505D">
        <w:rPr>
          <w:noProof/>
        </w:rPr>
        <w:t>(Chi and Wylie, 2014)</w:t>
      </w:r>
      <w:r w:rsidR="0043505D">
        <w:fldChar w:fldCharType="end"/>
      </w:r>
      <w:r w:rsidR="0043505D">
        <w:rPr>
          <w:rFonts w:hint="eastAsia"/>
        </w:rPr>
        <w:t>。</w:t>
      </w:r>
      <w:r w:rsidR="002737FE">
        <w:rPr>
          <w:rFonts w:hint="eastAsia"/>
        </w:rPr>
        <w:t>我们平常所接受的传统教育大部分都是被动模式</w:t>
      </w:r>
      <w:r w:rsidR="000F3D7B">
        <w:rPr>
          <w:rFonts w:hint="eastAsia"/>
        </w:rPr>
        <w:t>为基础的，</w:t>
      </w:r>
      <w:r w:rsidR="005824A2">
        <w:rPr>
          <w:rFonts w:hint="eastAsia"/>
        </w:rPr>
        <w:t>比如大学中的讲座。一旦</w:t>
      </w:r>
      <w:r w:rsidR="000F3D7B">
        <w:rPr>
          <w:rFonts w:hint="eastAsia"/>
        </w:rPr>
        <w:t>学生</w:t>
      </w:r>
      <w:r w:rsidR="005824A2">
        <w:rPr>
          <w:rFonts w:hint="eastAsia"/>
        </w:rPr>
        <w:t>没有</w:t>
      </w:r>
      <w:r w:rsidR="000F3D7B">
        <w:rPr>
          <w:rFonts w:hint="eastAsia"/>
        </w:rPr>
        <w:t>主动学习</w:t>
      </w:r>
      <w:r w:rsidR="005824A2">
        <w:rPr>
          <w:rFonts w:hint="eastAsia"/>
        </w:rPr>
        <w:t>的相关行为，那么教学模式就会变成被动模式。</w:t>
      </w:r>
      <w:r w:rsidR="000F3D7B">
        <w:rPr>
          <w:rFonts w:hint="eastAsia"/>
        </w:rPr>
        <w:t>在讲座中，讲师基本会一直讲解课本中的知识，学生们则只在座位上专心听讲而不会做其他与学习相关的事，</w:t>
      </w:r>
      <w:r w:rsidR="00193213">
        <w:rPr>
          <w:rFonts w:hint="eastAsia"/>
        </w:rPr>
        <w:t>这样的模式就是明显的被动参与模式</w:t>
      </w:r>
      <w:r w:rsidR="000F3D7B">
        <w:rPr>
          <w:rFonts w:hint="eastAsia"/>
        </w:rPr>
        <w:t>。</w:t>
      </w:r>
      <w:r w:rsidR="003330D9">
        <w:rPr>
          <w:rFonts w:hint="eastAsia"/>
        </w:rPr>
        <w:t>被动模式也是ICAP框架中最低级的参与模式。</w:t>
      </w:r>
    </w:p>
    <w:p w14:paraId="2F119686" w14:textId="50C86D05" w:rsidR="003330D9" w:rsidRDefault="003330D9" w:rsidP="000D6BD2"/>
    <w:p w14:paraId="340B3521" w14:textId="6765EC44" w:rsidR="003330D9" w:rsidRDefault="00193213" w:rsidP="000D6BD2">
      <w:r>
        <w:rPr>
          <w:rFonts w:hint="eastAsia"/>
        </w:rPr>
        <w:t>当学生采取了某些行为来和教学材料互动，教学模式就会从被动升级到主动。还是以大学讲座为例，当学生在听老师讲解教学材料时会和旁边的同学讨论知识，或者学生会记录下了一些关键的笔记。这样学生的参与模式就变成了主动模式。</w:t>
      </w:r>
      <w:r w:rsidR="00CB6C63">
        <w:rPr>
          <w:rFonts w:hint="eastAsia"/>
        </w:rPr>
        <w:t>主动模式的表现形式还有很多种，比如通过使用手指指向正在阅读的内容来操纵学习材料的某些部分</w:t>
      </w:r>
      <w:r w:rsidR="00FC41D3">
        <w:fldChar w:fldCharType="begin"/>
      </w:r>
      <w:r w:rsidR="00FC41D3">
        <w:instrText xml:space="preserve"> ADDIN EN.CITE &lt;EndNote&gt;&lt;Cite&gt;&lt;Author&gt;Alibali&lt;/Author&gt;&lt;Year&gt;1999&lt;/Year&gt;&lt;RecNum&gt;30&lt;/RecNum&gt;&lt;DisplayText&gt;(Alibali and DiRusso, 1999)&lt;/DisplayText&gt;&lt;record&gt;&lt;rec-number&gt;30&lt;/rec-number&gt;&lt;foreign-keys&gt;&lt;key app="EN" db-id="9vtf2f2932w0tnesxs8v5rxmfxee5wvda50a" timestamp="1658004932"&gt;30&lt;/key&gt;&lt;/foreign-keys&gt;&lt;ref-type name="Journal Article"&gt;17&lt;/ref-type&gt;&lt;contributors&gt;&lt;authors&gt;&lt;author&gt;Alibali, Martha Wagner&lt;/author&gt;&lt;author&gt;DiRusso, Alyssa A&lt;/author&gt;&lt;/authors&gt;&lt;/contributors&gt;&lt;titles&gt;&lt;title&gt;The function of gesture in learning to count: More than keeping track&lt;/title&gt;&lt;secondary-title&gt;Cognitive development&lt;/secondary-title&gt;&lt;/titles&gt;&lt;periodical&gt;&lt;full-title&gt;Cognitive development&lt;/full-title&gt;&lt;/periodical&gt;&lt;pages&gt;37-56&lt;/pages&gt;&lt;volume&gt;14&lt;/volume&gt;&lt;number&gt;1&lt;/number&gt;&lt;dates&gt;&lt;year&gt;1999&lt;/year&gt;&lt;/dates&gt;&lt;isbn&gt;0885-2014&lt;/isbn&gt;&lt;urls&gt;&lt;/urls&gt;&lt;/record&gt;&lt;/Cite&gt;&lt;/EndNote&gt;</w:instrText>
      </w:r>
      <w:r w:rsidR="00FC41D3">
        <w:fldChar w:fldCharType="separate"/>
      </w:r>
      <w:r w:rsidR="00FC41D3">
        <w:rPr>
          <w:noProof/>
        </w:rPr>
        <w:t>(Alibali and DiRusso, 1999)</w:t>
      </w:r>
      <w:r w:rsidR="00FC41D3">
        <w:fldChar w:fldCharType="end"/>
      </w:r>
      <w:r w:rsidR="00CB6C63">
        <w:rPr>
          <w:rFonts w:hint="eastAsia"/>
        </w:rPr>
        <w:t>，</w:t>
      </w:r>
      <w:r w:rsidR="00530377">
        <w:rPr>
          <w:rFonts w:hint="eastAsia"/>
        </w:rPr>
        <w:t>暂停教学视频或回看视频的某个特定片段</w:t>
      </w:r>
      <w:r w:rsidR="00530377">
        <w:fldChar w:fldCharType="begin"/>
      </w:r>
      <w:r w:rsidR="00530377">
        <w:instrText xml:space="preserve"> ADDIN EN.CITE &lt;EndNote&gt;&lt;Cite&gt;&lt;Author&gt;Chi&lt;/Author&gt;&lt;Year&gt;2008&lt;/Year&gt;&lt;RecNum&gt;31&lt;/RecNum&gt;&lt;DisplayText&gt;(Chi, Roy and Hausmann, 2008)&lt;/DisplayText&gt;&lt;record&gt;&lt;rec-number&gt;31&lt;/rec-number&gt;&lt;foreign-keys&gt;&lt;key app="EN" db-id="9vtf2f2932w0tnesxs8v5rxmfxee5wvda50a" timestamp="1658005289"&gt;31&lt;/key&gt;&lt;/foreign-keys&gt;&lt;ref-type name="Journal Article"&gt;17&lt;/ref-type&gt;&lt;contributors&gt;&lt;authors&gt;&lt;author&gt;Chi, Michelene TH&lt;/author&gt;&lt;author&gt;Roy, Marguerite&lt;/author&gt;&lt;author&gt;Hausmann, Robert GM&lt;/author&gt;&lt;/authors&gt;&lt;/contributors&gt;&lt;titles&gt;&lt;title&gt;Observing tutorial dialogues collaboratively: Insights about human tutoring effectiveness from vicarious learning&lt;/title&gt;&lt;secondary-title&gt;Cognitive science&lt;/secondary-title&gt;&lt;/titles&gt;&lt;periodical&gt;&lt;full-title&gt;Cognitive science&lt;/full-title&gt;&lt;/periodical&gt;&lt;pages&gt;301-341&lt;/pages&gt;&lt;volume&gt;32&lt;/volume&gt;&lt;number&gt;2&lt;/number&gt;&lt;dates&gt;&lt;year&gt;2008&lt;/year&gt;&lt;/dates&gt;&lt;isbn&gt;0364-0213&lt;/isbn&gt;&lt;urls&gt;&lt;/urls&gt;&lt;/record&gt;&lt;/Cite&gt;&lt;/EndNote&gt;</w:instrText>
      </w:r>
      <w:r w:rsidR="00530377">
        <w:fldChar w:fldCharType="separate"/>
      </w:r>
      <w:r w:rsidR="00530377">
        <w:rPr>
          <w:noProof/>
        </w:rPr>
        <w:t>(Chi, Roy and Hausmann, 2008)</w:t>
      </w:r>
      <w:r w:rsidR="00530377">
        <w:fldChar w:fldCharType="end"/>
      </w:r>
      <w:r w:rsidR="00530377">
        <w:rPr>
          <w:rFonts w:hint="eastAsia"/>
        </w:rPr>
        <w:t>等等。除了学生需要主动有一些行为外，</w:t>
      </w:r>
      <w:r w:rsidR="007F06C2">
        <w:rPr>
          <w:rFonts w:hint="eastAsia"/>
        </w:rPr>
        <w:t>学生</w:t>
      </w:r>
      <w:r w:rsidR="000024FA">
        <w:rPr>
          <w:rFonts w:hint="eastAsia"/>
        </w:rPr>
        <w:t>的注意力能否被这些行为吸引也很重要</w:t>
      </w:r>
      <w:r w:rsidR="000024FA">
        <w:fldChar w:fldCharType="begin"/>
      </w:r>
      <w:r w:rsidR="000024FA">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0024FA">
        <w:fldChar w:fldCharType="separate"/>
      </w:r>
      <w:r w:rsidR="000024FA">
        <w:rPr>
          <w:noProof/>
        </w:rPr>
        <w:t>(Chi and Wylie, 2014)</w:t>
      </w:r>
      <w:r w:rsidR="000024FA">
        <w:fldChar w:fldCharType="end"/>
      </w:r>
      <w:r w:rsidR="000024FA">
        <w:rPr>
          <w:rFonts w:hint="eastAsia"/>
        </w:rPr>
        <w:t>。例如学生被要求朗读完整的文章时</w:t>
      </w:r>
      <w:r w:rsidR="00702D0E">
        <w:fldChar w:fldCharType="begin"/>
      </w:r>
      <w:r w:rsidR="00702D0E">
        <w:instrText xml:space="preserve"> ADDIN EN.CITE &lt;EndNote&gt;&lt;Cite&gt;&lt;Author&gt;Oakhill&lt;/Author&gt;&lt;Year&gt;2003&lt;/Year&gt;&lt;RecNum&gt;32&lt;/RecNum&gt;&lt;DisplayText&gt;(Oakhill, Cain and Bryant, 2003)&lt;/DisplayText&gt;&lt;record&gt;&lt;rec-number&gt;32&lt;/rec-number&gt;&lt;foreign-keys&gt;&lt;key app="EN" db-id="9vtf2f2932w0tnesxs8v5rxmfxee5wvda50a" timestamp="1658006308"&gt;32&lt;/key&gt;&lt;/foreign-keys&gt;&lt;ref-type name="Journal Article"&gt;17&lt;/ref-type&gt;&lt;contributors&gt;&lt;authors&gt;&lt;author&gt;Oakhill, Jane V&lt;/author&gt;&lt;author&gt;Cain, Kate&lt;/author&gt;&lt;author&gt;Bryant, Peter E&lt;/author&gt;&lt;/authors&gt;&lt;/contributors&gt;&lt;titles&gt;&lt;title&gt;The dissociation of word reading and text comprehension: Evidence from component skills&lt;/title&gt;&lt;secondary-title&gt;Language and cognitive processes&lt;/secondary-title&gt;&lt;/titles&gt;&lt;periodical&gt;&lt;full-title&gt;Language and cognitive processes&lt;/full-title&gt;&lt;/periodical&gt;&lt;pages&gt;443-468&lt;/pages&gt;&lt;volume&gt;18&lt;/volume&gt;&lt;number&gt;4&lt;/number&gt;&lt;dates&gt;&lt;year&gt;2003&lt;/year&gt;&lt;/dates&gt;&lt;isbn&gt;0169-0965&lt;/isbn&gt;&lt;urls&gt;&lt;/urls&gt;&lt;/record&gt;&lt;/Cite&gt;&lt;/EndNote&gt;</w:instrText>
      </w:r>
      <w:r w:rsidR="00702D0E">
        <w:fldChar w:fldCharType="separate"/>
      </w:r>
      <w:r w:rsidR="00702D0E">
        <w:rPr>
          <w:noProof/>
        </w:rPr>
        <w:t>(Oakhill, Cain and Bryant, 2003)</w:t>
      </w:r>
      <w:r w:rsidR="00702D0E">
        <w:fldChar w:fldCharType="end"/>
      </w:r>
      <w:r w:rsidR="000024FA">
        <w:rPr>
          <w:rFonts w:hint="eastAsia"/>
        </w:rPr>
        <w:t>，这种行为更倾向于被动，因为</w:t>
      </w:r>
      <w:r w:rsidR="00702D0E">
        <w:rPr>
          <w:rFonts w:hint="eastAsia"/>
        </w:rPr>
        <w:t>学生的注意力没有聚集在文章上，文章的内容并没有经过学生的大脑。如果要求学生朗读某个句子或段落，那么学生的注意力会集中到文章上面。</w:t>
      </w:r>
      <w:r w:rsidR="00702D0E" w:rsidRPr="00702D0E">
        <w:rPr>
          <w:rFonts w:hint="eastAsia"/>
        </w:rPr>
        <w:t>有时，一项活动是否应归类为被动或主动是模棱两可的，除非可以确定它是否引起集中注意力</w:t>
      </w:r>
      <w:r w:rsidR="00702D0E">
        <w:fldChar w:fldCharType="begin"/>
      </w:r>
      <w:r w:rsidR="00702D0E">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702D0E">
        <w:fldChar w:fldCharType="separate"/>
      </w:r>
      <w:r w:rsidR="00702D0E">
        <w:rPr>
          <w:noProof/>
        </w:rPr>
        <w:t>(Chi and Wylie, 2014)</w:t>
      </w:r>
      <w:r w:rsidR="00702D0E">
        <w:fldChar w:fldCharType="end"/>
      </w:r>
      <w:r w:rsidR="00702D0E" w:rsidRPr="00702D0E">
        <w:rPr>
          <w:rFonts w:hint="eastAsia"/>
        </w:rPr>
        <w:t>。</w:t>
      </w:r>
    </w:p>
    <w:p w14:paraId="4C25CDCF" w14:textId="77777777" w:rsidR="00AD699F" w:rsidRDefault="00AD699F" w:rsidP="000D6BD2"/>
    <w:p w14:paraId="30C47A26" w14:textId="2D7279C0" w:rsidR="00702D0E" w:rsidRDefault="00AD699F" w:rsidP="00AB6A7E">
      <w:r w:rsidRPr="00AD699F">
        <w:rPr>
          <w:rFonts w:hint="eastAsia"/>
        </w:rPr>
        <w:t>建设性</w:t>
      </w:r>
      <w:r>
        <w:rPr>
          <w:rFonts w:hint="eastAsia"/>
        </w:rPr>
        <w:t>模式被</w:t>
      </w:r>
      <w:r w:rsidRPr="00AD699F">
        <w:rPr>
          <w:rFonts w:hint="eastAsia"/>
        </w:rPr>
        <w:t>定义为学习者在学习材料中产生或产生额外的外化输出或产品</w:t>
      </w:r>
      <w:r>
        <w:rPr>
          <w:rFonts w:hint="eastAsia"/>
        </w:rPr>
        <w:t>。建设性模型与主动模式是相似的，因为它们都要求学习者有额外的学习行为。而它们的区别是</w:t>
      </w:r>
      <w:r w:rsidR="00EB0DC7">
        <w:rPr>
          <w:rFonts w:hint="eastAsia"/>
        </w:rPr>
        <w:t>建设性模式要求学习者创造出超出给定信息的新想法</w:t>
      </w:r>
      <w:r w:rsidR="00EB0DC7">
        <w:fldChar w:fldCharType="begin"/>
      </w:r>
      <w:r w:rsidR="00EB0DC7">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B0DC7">
        <w:fldChar w:fldCharType="separate"/>
      </w:r>
      <w:r w:rsidR="00EB0DC7">
        <w:rPr>
          <w:noProof/>
        </w:rPr>
        <w:t>(Chi and Wylie, 2014)</w:t>
      </w:r>
      <w:r w:rsidR="00EB0DC7">
        <w:fldChar w:fldCharType="end"/>
      </w:r>
      <w:r w:rsidR="00EB0DC7">
        <w:rPr>
          <w:rFonts w:hint="eastAsia"/>
        </w:rPr>
        <w:t>。</w:t>
      </w:r>
      <w:r w:rsidR="00A83C4A">
        <w:rPr>
          <w:rFonts w:hint="eastAsia"/>
        </w:rPr>
        <w:t>例如在教学材料中的文本和图表是分开的，如果学习者把文本和图</w:t>
      </w:r>
      <w:r w:rsidR="0070211E">
        <w:rPr>
          <w:rFonts w:hint="eastAsia"/>
        </w:rPr>
        <w:t>表</w:t>
      </w:r>
      <w:r w:rsidR="00A83C4A">
        <w:rPr>
          <w:rFonts w:hint="eastAsia"/>
        </w:rPr>
        <w:t>整合到了一起，</w:t>
      </w:r>
      <w:r w:rsidR="0070211E">
        <w:rPr>
          <w:rFonts w:hint="eastAsia"/>
        </w:rPr>
        <w:t>那这就是建设性模式</w:t>
      </w:r>
      <w:r w:rsidR="00CE25E8">
        <w:fldChar w:fldCharType="begin"/>
      </w:r>
      <w:r w:rsidR="00CE25E8">
        <w:instrText xml:space="preserve"> ADDIN EN.CITE &lt;EndNote&gt;&lt;Cite&gt;&lt;Author&gt;Butcher&lt;/Author&gt;&lt;Year&gt;2006&lt;/Year&gt;&lt;RecNum&gt;33&lt;/RecNum&gt;&lt;DisplayText&gt;(Butcher, 2006)&lt;/DisplayText&gt;&lt;record&gt;&lt;rec-number&gt;33&lt;/rec-number&gt;&lt;foreign-keys&gt;&lt;key app="EN" db-id="9vtf2f2932w0tnesxs8v5rxmfxee5wvda50a" timestamp="1658008010"&gt;33&lt;/key&gt;&lt;/foreign-keys&gt;&lt;ref-type name="Journal Article"&gt;17&lt;/ref-type&gt;&lt;contributors&gt;&lt;authors&gt;&lt;author&gt;Butcher, Kirsten R&lt;/author&gt;&lt;/authors&gt;&lt;/contributors&gt;&lt;titles&gt;&lt;title&gt;Learning from text with diagrams: Promoting mental model development and inference generation&lt;/title&gt;&lt;secondary-title&gt;Journal of educational psychology&lt;/secondary-title&gt;&lt;/titles&gt;&lt;periodical&gt;&lt;full-title&gt;Journal of educational psychology&lt;/full-title&gt;&lt;/periodical&gt;&lt;pages&gt;182&lt;/pages&gt;&lt;volume&gt;98&lt;/volume&gt;&lt;number&gt;1&lt;/number&gt;&lt;dates&gt;&lt;year&gt;2006&lt;/year&gt;&lt;/dates&gt;&lt;isbn&gt;1939-2176&lt;/isbn&gt;&lt;urls&gt;&lt;/urls&gt;&lt;/record&gt;&lt;/Cite&gt;&lt;/EndNote&gt;</w:instrText>
      </w:r>
      <w:r w:rsidR="00CE25E8">
        <w:fldChar w:fldCharType="separate"/>
      </w:r>
      <w:r w:rsidR="00CE25E8">
        <w:rPr>
          <w:noProof/>
        </w:rPr>
        <w:t>(Butcher, 2006)</w:t>
      </w:r>
      <w:r w:rsidR="00CE25E8">
        <w:fldChar w:fldCharType="end"/>
      </w:r>
      <w:r w:rsidR="0070211E">
        <w:rPr>
          <w:rFonts w:hint="eastAsia"/>
        </w:rPr>
        <w:t>。因为学生创造了</w:t>
      </w:r>
      <w:r w:rsidR="00CE25E8">
        <w:rPr>
          <w:rFonts w:hint="eastAsia"/>
        </w:rPr>
        <w:t>在原始的教学材料之外</w:t>
      </w:r>
      <w:r w:rsidR="0070211E">
        <w:rPr>
          <w:rFonts w:hint="eastAsia"/>
        </w:rPr>
        <w:t>的</w:t>
      </w:r>
      <w:r w:rsidR="00CE25E8">
        <w:rPr>
          <w:rFonts w:hint="eastAsia"/>
        </w:rPr>
        <w:t>新想法</w:t>
      </w:r>
      <w:r w:rsidR="00B11BB7">
        <w:rPr>
          <w:rFonts w:hint="eastAsia"/>
        </w:rPr>
        <w:t>。如果学生只是把文本和图表抄写了一遍</w:t>
      </w:r>
      <w:r w:rsidR="00CE25E8">
        <w:rPr>
          <w:rFonts w:hint="eastAsia"/>
        </w:rPr>
        <w:t>，那这就是主动模式，因为并没有新的东西被产出。此外，建设性活动还包括制作图表、</w:t>
      </w:r>
      <w:r w:rsidR="00422FAE">
        <w:rPr>
          <w:rFonts w:hint="eastAsia"/>
        </w:rPr>
        <w:t>制定计划</w:t>
      </w:r>
      <w:r w:rsidR="00CE25E8">
        <w:rPr>
          <w:rFonts w:hint="eastAsia"/>
        </w:rPr>
        <w:t>、</w:t>
      </w:r>
      <w:r w:rsidR="00422FAE">
        <w:rPr>
          <w:rFonts w:hint="eastAsia"/>
        </w:rPr>
        <w:t>预测趋势等等，因为图表、计划、趋势都是学生创造的额外学</w:t>
      </w:r>
      <w:r w:rsidR="00422FAE">
        <w:rPr>
          <w:rFonts w:hint="eastAsia"/>
        </w:rPr>
        <w:lastRenderedPageBreak/>
        <w:t>习成果。</w:t>
      </w:r>
      <w:r w:rsidR="00AB6A7E">
        <w:rPr>
          <w:rFonts w:hint="eastAsia"/>
        </w:rPr>
        <w:t>在建设性模式中，老师或</w:t>
      </w:r>
      <w:r w:rsidR="00AB6A7E" w:rsidRPr="00AB6A7E">
        <w:rPr>
          <w:rFonts w:hint="eastAsia"/>
        </w:rPr>
        <w:t>辅导员</w:t>
      </w:r>
      <w:r w:rsidR="00AB6A7E">
        <w:rPr>
          <w:rFonts w:hint="eastAsia"/>
        </w:rPr>
        <w:t>可以更好地帮助学生进行建设性学习</w:t>
      </w:r>
      <w:r w:rsidR="00CE610E">
        <w:fldChar w:fldCharType="begin"/>
      </w:r>
      <w:r w:rsidR="00CE610E">
        <w:instrText xml:space="preserve"> ADDIN EN.CITE &lt;EndNote&gt;&lt;Cite&gt;&lt;Author&gt;Chi&lt;/Author&gt;&lt;Year&gt;2001&lt;/Year&gt;&lt;RecNum&gt;34&lt;/RecNum&gt;&lt;DisplayText&gt;(Chi et al., 2001)&lt;/DisplayText&gt;&lt;record&gt;&lt;rec-number&gt;34&lt;/rec-number&gt;&lt;foreign-keys&gt;&lt;key app="EN" db-id="9vtf2f2932w0tnesxs8v5rxmfxee5wvda50a" timestamp="1658010895"&gt;34&lt;/key&gt;&lt;/foreign-keys&gt;&lt;ref-type name="Journal Article"&gt;17&lt;/ref-type&gt;&lt;contributors&gt;&lt;authors&gt;&lt;author&gt;Chi, Michelene TH&lt;/author&gt;&lt;author&gt;Siler, Stephanie A&lt;/author&gt;&lt;author&gt;Jeong, Heisawn&lt;/author&gt;&lt;author&gt;Yamauchi, Takashi&lt;/author&gt;&lt;author&gt;Hausmann, Robert G&lt;/author&gt;&lt;/authors&gt;&lt;/contributors&gt;&lt;titles&gt;&lt;title&gt;Learning from human tutoring&lt;/title&gt;&lt;secondary-title&gt;Cognitive science&lt;/secondary-title&gt;&lt;/titles&gt;&lt;periodical&gt;&lt;full-title&gt;Cognitive science&lt;/full-title&gt;&lt;/periodical&gt;&lt;pages&gt;471-533&lt;/pages&gt;&lt;volume&gt;25&lt;/volume&gt;&lt;number&gt;4&lt;/number&gt;&lt;dates&gt;&lt;year&gt;2001&lt;/year&gt;&lt;/dates&gt;&lt;isbn&gt;0364-0213&lt;/isbn&gt;&lt;urls&gt;&lt;/urls&gt;&lt;/record&gt;&lt;/Cite&gt;&lt;/EndNote&gt;</w:instrText>
      </w:r>
      <w:r w:rsidR="00CE610E">
        <w:fldChar w:fldCharType="separate"/>
      </w:r>
      <w:r w:rsidR="00CE610E">
        <w:rPr>
          <w:noProof/>
        </w:rPr>
        <w:t>(Chi et al., 2001)</w:t>
      </w:r>
      <w:r w:rsidR="00CE610E">
        <w:fldChar w:fldCharType="end"/>
      </w:r>
      <w:r w:rsidR="00AB6A7E">
        <w:rPr>
          <w:rFonts w:hint="eastAsia"/>
        </w:rPr>
        <w:t>。因为他们</w:t>
      </w:r>
      <w:r w:rsidR="00A16148">
        <w:rPr>
          <w:rFonts w:hint="eastAsia"/>
        </w:rPr>
        <w:t>的许多策略</w:t>
      </w:r>
      <w:r w:rsidR="00AB6A7E">
        <w:rPr>
          <w:rFonts w:hint="eastAsia"/>
        </w:rPr>
        <w:t>可以</w:t>
      </w:r>
      <w:r w:rsidR="00A16148">
        <w:rPr>
          <w:rFonts w:hint="eastAsia"/>
        </w:rPr>
        <w:t>被视为鼓励或者提示学习者</w:t>
      </w:r>
      <w:r w:rsidR="00A16148" w:rsidRPr="00A16148">
        <w:rPr>
          <w:rFonts w:hint="eastAsia"/>
        </w:rPr>
        <w:t>构建知识</w:t>
      </w:r>
      <w:r w:rsidR="00A16148">
        <w:rPr>
          <w:rFonts w:hint="eastAsia"/>
        </w:rPr>
        <w:t>。他们也能引导学生进行深度的思考。学生在回答是或者不是之外，还要补充更多知识，这有利于学生</w:t>
      </w:r>
      <w:r w:rsidR="00A16148" w:rsidRPr="00A16148">
        <w:rPr>
          <w:rFonts w:hint="eastAsia"/>
        </w:rPr>
        <w:t>做出更有建设性的回应</w:t>
      </w:r>
      <w:r w:rsidR="00A16148">
        <w:rPr>
          <w:rFonts w:hint="eastAsia"/>
        </w:rPr>
        <w:t>。</w:t>
      </w:r>
    </w:p>
    <w:p w14:paraId="558E842D" w14:textId="5771A3F0" w:rsidR="00CE25E8" w:rsidRDefault="00CE25E8" w:rsidP="000D6BD2"/>
    <w:p w14:paraId="6C91A93A" w14:textId="421D8F1E" w:rsidR="00D82A19" w:rsidRDefault="0091752E" w:rsidP="000D6BD2">
      <w:r>
        <w:rPr>
          <w:rFonts w:hint="eastAsia"/>
        </w:rPr>
        <w:t>互动学习模式是</w:t>
      </w:r>
      <w:r w:rsidRPr="0091752E">
        <w:rPr>
          <w:rFonts w:hint="eastAsia"/>
        </w:rPr>
        <w:t>学生对学习材料的参与度</w:t>
      </w:r>
      <w:r>
        <w:rPr>
          <w:rFonts w:hint="eastAsia"/>
        </w:rPr>
        <w:t>最高的模式</w:t>
      </w:r>
      <w:r w:rsidR="005E665E">
        <w:rPr>
          <w:rFonts w:hint="eastAsia"/>
        </w:rPr>
        <w:t>。互动模式要求人们</w:t>
      </w:r>
      <w:r w:rsidR="00A850E9">
        <w:rPr>
          <w:rFonts w:hint="eastAsia"/>
        </w:rPr>
        <w:t>在学习的过程中</w:t>
      </w:r>
      <w:r w:rsidR="005E665E">
        <w:rPr>
          <w:rFonts w:hint="eastAsia"/>
        </w:rPr>
        <w:t>轮流进行建设性的交流</w:t>
      </w:r>
      <w:r w:rsidR="00A850E9">
        <w:rPr>
          <w:rFonts w:hint="eastAsia"/>
        </w:rPr>
        <w:t>。互动行为需要满足两个条件，</w:t>
      </w:r>
      <w:r w:rsidR="00E331A8">
        <w:rPr>
          <w:rFonts w:hint="eastAsia"/>
        </w:rPr>
        <w:t>人们的行为必须主要是建设性的，并且必须发生足够程度的轮流发言。</w:t>
      </w:r>
      <w:r w:rsidR="00E66281" w:rsidRPr="00E66281">
        <w:rPr>
          <w:rFonts w:hint="eastAsia"/>
        </w:rPr>
        <w:t>交互行为的定义</w:t>
      </w:r>
      <w:r w:rsidR="00BA7ED7">
        <w:rPr>
          <w:rFonts w:hint="eastAsia"/>
        </w:rPr>
        <w:t>被</w:t>
      </w:r>
      <w:r w:rsidR="00E66281" w:rsidRPr="00E66281">
        <w:rPr>
          <w:rFonts w:hint="eastAsia"/>
        </w:rPr>
        <w:t>限制为</w:t>
      </w:r>
      <w:r w:rsidR="00BA7ED7">
        <w:rPr>
          <w:rFonts w:hint="eastAsia"/>
        </w:rPr>
        <w:t>语言交流</w:t>
      </w:r>
      <w:r w:rsidR="00E66281" w:rsidRPr="00E66281">
        <w:rPr>
          <w:rFonts w:hint="eastAsia"/>
        </w:rPr>
        <w:t>或对话</w:t>
      </w:r>
      <w:r w:rsidR="00BA7ED7">
        <w:fldChar w:fldCharType="begin"/>
      </w:r>
      <w:r w:rsidR="00BA7ED7">
        <w:instrText xml:space="preserve"> ADDIN EN.CITE &lt;EndNote&gt;&lt;Cite&gt;&lt;Author&gt;Salomon&lt;/Author&gt;&lt;Year&gt;1998&lt;/Year&gt;&lt;RecNum&gt;35&lt;/RecNum&gt;&lt;DisplayText&gt;(Salomon and Perkins, 1998)&lt;/DisplayText&gt;&lt;record&gt;&lt;rec-number&gt;35&lt;/rec-number&gt;&lt;foreign-keys&gt;&lt;key app="EN" db-id="9vtf2f2932w0tnesxs8v5rxmfxee5wvda50a" timestamp="1658048637"&gt;35&lt;/key&gt;&lt;/foreign-keys&gt;&lt;ref-type name="Journal Article"&gt;17&lt;/ref-type&gt;&lt;contributors&gt;&lt;authors&gt;&lt;author&gt;Salomon, Gavriel&lt;/author&gt;&lt;author&gt;Perkins, David N&lt;/author&gt;&lt;/authors&gt;&lt;/contributors&gt;&lt;titles&gt;&lt;title&gt;Chapter 1: Individual and social aspects of learning&lt;/title&gt;&lt;secondary-title&gt;Review of research in education&lt;/secondary-title&gt;&lt;/titles&gt;&lt;periodical&gt;&lt;full-title&gt;Review of research in education&lt;/full-title&gt;&lt;/periodical&gt;&lt;pages&gt;1-24&lt;/pages&gt;&lt;volume&gt;23&lt;/volume&gt;&lt;number&gt;1&lt;/number&gt;&lt;dates&gt;&lt;year&gt;1998&lt;/year&gt;&lt;/dates&gt;&lt;isbn&gt;0091-732X&lt;/isbn&gt;&lt;urls&gt;&lt;/urls&gt;&lt;/record&gt;&lt;/Cite&gt;&lt;/EndNote&gt;</w:instrText>
      </w:r>
      <w:r w:rsidR="00BA7ED7">
        <w:fldChar w:fldCharType="separate"/>
      </w:r>
      <w:r w:rsidR="00BA7ED7">
        <w:rPr>
          <w:noProof/>
        </w:rPr>
        <w:t>(Salomon and Perkins, 1998)</w:t>
      </w:r>
      <w:r w:rsidR="00BA7ED7">
        <w:fldChar w:fldCharType="end"/>
      </w:r>
      <w:r w:rsidR="00E66281">
        <w:rPr>
          <w:rFonts w:hint="eastAsia"/>
        </w:rPr>
        <w:t>。它要求人们</w:t>
      </w:r>
      <w:r w:rsidR="00E66281" w:rsidRPr="00E66281">
        <w:rPr>
          <w:rFonts w:hint="eastAsia"/>
        </w:rPr>
        <w:t>一起工作</w:t>
      </w:r>
      <w:r w:rsidR="00E66281">
        <w:rPr>
          <w:rFonts w:hint="eastAsia"/>
        </w:rPr>
        <w:t>和学习</w:t>
      </w:r>
      <w:r w:rsidR="00E66281" w:rsidRPr="00E66281">
        <w:rPr>
          <w:rFonts w:hint="eastAsia"/>
        </w:rPr>
        <w:t>时</w:t>
      </w:r>
      <w:r w:rsidR="00E66281">
        <w:rPr>
          <w:rFonts w:hint="eastAsia"/>
        </w:rPr>
        <w:t>必须</w:t>
      </w:r>
      <w:r w:rsidR="00E66281" w:rsidRPr="00E66281">
        <w:rPr>
          <w:rFonts w:hint="eastAsia"/>
        </w:rPr>
        <w:t>发生在口头讨论时，而不仅仅是运动或身体互动</w:t>
      </w:r>
      <w:r w:rsidR="00BA7ED7">
        <w:fldChar w:fldCharType="begin"/>
      </w:r>
      <w:r w:rsidR="00BA7ED7">
        <w:instrText xml:space="preserve"> ADDIN EN.CITE &lt;EndNote&gt;&lt;Cite&gt;&lt;Author&gt;Milrad&lt;/Author&gt;&lt;Year&gt;2002&lt;/Year&gt;&lt;RecNum&gt;36&lt;/RecNum&gt;&lt;DisplayText&gt;(Milrad, 2002)&lt;/DisplayText&gt;&lt;record&gt;&lt;rec-number&gt;36&lt;/rec-number&gt;&lt;foreign-keys&gt;&lt;key app="EN" db-id="9vtf2f2932w0tnesxs8v5rxmfxee5wvda50a" timestamp="1658048697"&gt;36&lt;/key&gt;&lt;/foreign-keys&gt;&lt;ref-type name="Journal Article"&gt;17&lt;/ref-type&gt;&lt;contributors&gt;&lt;authors&gt;&lt;author&gt;Milrad, Marcelo&lt;/author&gt;&lt;/authors&gt;&lt;/contributors&gt;&lt;titles&gt;&lt;title&gt;Using construction kits, modeling tools and system dynamics simulations to support collaborative discovery learning&lt;/title&gt;&lt;secondary-title&gt;Journal of Educational Technology &amp;amp; Society&lt;/secondary-title&gt;&lt;/titles&gt;&lt;periodical&gt;&lt;full-title&gt;Journal of Educational Technology &amp;amp; Society&lt;/full-title&gt;&lt;/periodical&gt;&lt;pages&gt;76-87&lt;/pages&gt;&lt;volume&gt;5&lt;/volume&gt;&lt;number&gt;4&lt;/number&gt;&lt;dates&gt;&lt;year&gt;2002&lt;/year&gt;&lt;/dates&gt;&lt;isbn&gt;1176-3647&lt;/isbn&gt;&lt;urls&gt;&lt;/urls&gt;&lt;/record&gt;&lt;/Cite&gt;&lt;/EndNote&gt;</w:instrText>
      </w:r>
      <w:r w:rsidR="00BA7ED7">
        <w:fldChar w:fldCharType="separate"/>
      </w:r>
      <w:r w:rsidR="00BA7ED7">
        <w:rPr>
          <w:noProof/>
        </w:rPr>
        <w:t>(Milrad, 2002)</w:t>
      </w:r>
      <w:r w:rsidR="00BA7ED7">
        <w:fldChar w:fldCharType="end"/>
      </w:r>
      <w:r w:rsidR="00E66281">
        <w:rPr>
          <w:rFonts w:hint="eastAsia"/>
        </w:rPr>
        <w:t>。</w:t>
      </w:r>
      <w:r w:rsidR="00BA7ED7">
        <w:rPr>
          <w:rFonts w:hint="eastAsia"/>
        </w:rPr>
        <w:t>例如，当两位同学在</w:t>
      </w:r>
      <w:r w:rsidR="00C47ACC">
        <w:rPr>
          <w:rFonts w:hint="eastAsia"/>
        </w:rPr>
        <w:t>纸上</w:t>
      </w:r>
      <w:r w:rsidR="00D3173B">
        <w:rPr>
          <w:rFonts w:hint="eastAsia"/>
        </w:rPr>
        <w:t>总结</w:t>
      </w:r>
      <w:r w:rsidR="00BA7ED7">
        <w:rPr>
          <w:rFonts w:hint="eastAsia"/>
        </w:rPr>
        <w:t>对方的学习笔记</w:t>
      </w:r>
      <w:r w:rsidR="00C47ACC">
        <w:rPr>
          <w:rFonts w:hint="eastAsia"/>
        </w:rPr>
        <w:t>里的重点</w:t>
      </w:r>
      <w:r w:rsidR="00BA7ED7">
        <w:rPr>
          <w:rFonts w:hint="eastAsia"/>
        </w:rPr>
        <w:t>时</w:t>
      </w:r>
      <w:r w:rsidR="00C47ACC">
        <w:rPr>
          <w:rFonts w:hint="eastAsia"/>
        </w:rPr>
        <w:t>，这不是</w:t>
      </w:r>
      <w:r w:rsidR="00D3173B">
        <w:rPr>
          <w:rFonts w:hint="eastAsia"/>
        </w:rPr>
        <w:t>互动模式。但当他们相互交流自己认为的重点时，他们就是在互动学习。在互动学习中，所有人都要</w:t>
      </w:r>
      <w:r w:rsidR="00ED196E">
        <w:rPr>
          <w:rFonts w:hint="eastAsia"/>
        </w:rPr>
        <w:t>有足够的交流。如果只是某个人有实质性的贡献，而其他人仅对他的贡献进行认可或者不认可而没有阐述原因，那这种模式被称为个人对话</w:t>
      </w:r>
      <w:r w:rsidR="00ED196E">
        <w:fldChar w:fldCharType="begin"/>
      </w:r>
      <w:r w:rsidR="00ED196E">
        <w:instrText xml:space="preserve"> ADDIN EN.CITE &lt;EndNote&gt;&lt;Cite&gt;&lt;Author&gt;Resnick&lt;/Author&gt;&lt;Year&gt;2015&lt;/Year&gt;&lt;RecNum&gt;37&lt;/RecNum&gt;&lt;DisplayText&gt;(Resnick, Asterhan and Clarke, 2015)&lt;/DisplayText&gt;&lt;record&gt;&lt;rec-number&gt;37&lt;/rec-number&gt;&lt;foreign-keys&gt;&lt;key app="EN" db-id="9vtf2f2932w0tnesxs8v5rxmfxee5wvda50a" timestamp="1658049783"&gt;37&lt;/key&gt;&lt;/foreign-keys&gt;&lt;ref-type name="Book"&gt;6&lt;/ref-type&gt;&lt;contributors&gt;&lt;authors&gt;&lt;author&gt;Resnick, Lauren&lt;/author&gt;&lt;author&gt;Asterhan, Christa&lt;/author&gt;&lt;author&gt;Clarke, Sherice&lt;/author&gt;&lt;/authors&gt;&lt;/contributors&gt;&lt;titles&gt;&lt;title&gt;Socializing intelligence through academic talk and dialogue&lt;/title&gt;&lt;/titles&gt;&lt;dates&gt;&lt;year&gt;2015&lt;/year&gt;&lt;/dates&gt;&lt;publisher&gt;American Educational Research Association&lt;/publisher&gt;&lt;isbn&gt;0935302611&lt;/isbn&gt;&lt;urls&gt;&lt;/urls&gt;&lt;/record&gt;&lt;/Cite&gt;&lt;/EndNote&gt;</w:instrText>
      </w:r>
      <w:r w:rsidR="00ED196E">
        <w:fldChar w:fldCharType="separate"/>
      </w:r>
      <w:r w:rsidR="00ED196E">
        <w:rPr>
          <w:noProof/>
        </w:rPr>
        <w:t>(Resnick, Asterhan and Clarke, 2015)</w:t>
      </w:r>
      <w:r w:rsidR="00ED196E">
        <w:fldChar w:fldCharType="end"/>
      </w:r>
      <w:r w:rsidR="00511E01">
        <w:rPr>
          <w:rFonts w:hint="eastAsia"/>
        </w:rPr>
        <w:t>。在这种模式中，说话者是建设性的，倾听者是主动的，因此这也不是互动学习模式。当双方都做出了实质性的共享才能构成互动模式，如对一个观点进行辩论</w:t>
      </w:r>
      <w:r w:rsidR="00BC5641">
        <w:fldChar w:fldCharType="begin"/>
      </w:r>
      <w:r w:rsidR="00BC5641">
        <w:instrText xml:space="preserve"> ADDIN EN.CITE &lt;EndNote&gt;&lt;Cite&gt;&lt;Author&gt;Schwarz&lt;/Author&gt;&lt;Year&gt;2000&lt;/Year&gt;&lt;RecNum&gt;40&lt;/RecNum&gt;&lt;DisplayText&gt;(Schwarz, Neuman and Biezuner, 2000)&lt;/DisplayText&gt;&lt;record&gt;&lt;rec-number&gt;40&lt;/rec-number&gt;&lt;foreign-keys&gt;&lt;key app="EN" db-id="9vtf2f2932w0tnesxs8v5rxmfxee5wvda50a" timestamp="1658050315"&gt;40&lt;/key&gt;&lt;/foreign-keys&gt;&lt;ref-type name="Journal Article"&gt;17&lt;/ref-type&gt;&lt;contributors&gt;&lt;authors&gt;&lt;author&gt;Schwarz, Baruch B&lt;/author&gt;&lt;author&gt;Neuman, Yair&lt;/author&gt;&lt;author&gt;Biezuner, Sarit&lt;/author&gt;&lt;/authors&gt;&lt;/contributors&gt;&lt;titles&gt;&lt;title&gt;Two wrongs may make a right... if they argue together!&lt;/title&gt;&lt;secondary-title&gt;Cognition and instruction&lt;/secondary-title&gt;&lt;/titles&gt;&lt;periodical&gt;&lt;full-title&gt;Cognition and instruction&lt;/full-title&gt;&lt;/periodical&gt;&lt;pages&gt;461-494&lt;/pages&gt;&lt;volume&gt;18&lt;/volume&gt;&lt;number&gt;4&lt;/number&gt;&lt;dates&gt;&lt;year&gt;2000&lt;/year&gt;&lt;/dates&gt;&lt;isbn&gt;0737-0008&lt;/isbn&gt;&lt;urls&gt;&lt;/urls&gt;&lt;/record&gt;&lt;/Cite&gt;&lt;/EndNote&gt;</w:instrText>
      </w:r>
      <w:r w:rsidR="00BC5641">
        <w:fldChar w:fldCharType="separate"/>
      </w:r>
      <w:r w:rsidR="00BC5641">
        <w:rPr>
          <w:noProof/>
        </w:rPr>
        <w:t>(Schwarz, Neuman and Biezuner, 2000)</w:t>
      </w:r>
      <w:r w:rsidR="00BC5641">
        <w:fldChar w:fldCharType="end"/>
      </w:r>
      <w:r w:rsidR="00511E01">
        <w:rPr>
          <w:rFonts w:hint="eastAsia"/>
        </w:rPr>
        <w:t>，</w:t>
      </w:r>
      <w:r w:rsidR="00511E01" w:rsidRPr="00511E01">
        <w:rPr>
          <w:rFonts w:hint="eastAsia"/>
        </w:rPr>
        <w:t>互相提问和回答问题</w:t>
      </w:r>
      <w:r w:rsidR="00511E01">
        <w:fldChar w:fldCharType="begin"/>
      </w:r>
      <w:r w:rsidR="00511E01">
        <w:instrText xml:space="preserve"> ADDIN EN.CITE &lt;EndNote&gt;&lt;Cite&gt;&lt;Author&gt;Webb&lt;/Author&gt;&lt;Year&gt;1989&lt;/Year&gt;&lt;RecNum&gt;38&lt;/RecNum&gt;&lt;DisplayText&gt;(Webb, 1989)&lt;/DisplayText&gt;&lt;record&gt;&lt;rec-number&gt;38&lt;/rec-number&gt;&lt;foreign-keys&gt;&lt;key app="EN" db-id="9vtf2f2932w0tnesxs8v5rxmfxee5wvda50a" timestamp="1658050201"&gt;38&lt;/key&gt;&lt;/foreign-keys&gt;&lt;ref-type name="Journal Article"&gt;17&lt;/ref-type&gt;&lt;contributors&gt;&lt;authors&gt;&lt;author&gt;Webb, Noreen M&lt;/author&gt;&lt;/authors&gt;&lt;/contributors&gt;&lt;titles&gt;&lt;title&gt;Peer Interaction, Problem-Solving, and Cognition: Multidisciplinary Perspectives&lt;/title&gt;&lt;secondary-title&gt;International Journal of Educational Research&lt;/secondary-title&gt;&lt;/titles&gt;&lt;periodical&gt;&lt;full-title&gt;International Journal of Educational Research&lt;/full-title&gt;&lt;/periodical&gt;&lt;pages&gt;1-119&lt;/pages&gt;&lt;volume&gt;13&lt;/volume&gt;&lt;number&gt;1&lt;/number&gt;&lt;dates&gt;&lt;year&gt;1989&lt;/year&gt;&lt;/dates&gt;&lt;urls&gt;&lt;/urls&gt;&lt;/record&gt;&lt;/Cite&gt;&lt;/EndNote&gt;</w:instrText>
      </w:r>
      <w:r w:rsidR="00511E01">
        <w:fldChar w:fldCharType="separate"/>
      </w:r>
      <w:r w:rsidR="00511E01">
        <w:rPr>
          <w:noProof/>
        </w:rPr>
        <w:t>(Webb, 1989)</w:t>
      </w:r>
      <w:r w:rsidR="00511E01">
        <w:fldChar w:fldCharType="end"/>
      </w:r>
      <w:r w:rsidR="00511E01">
        <w:rPr>
          <w:rFonts w:hint="eastAsia"/>
        </w:rPr>
        <w:t>等等</w:t>
      </w:r>
      <w:r w:rsidR="00D04FD8">
        <w:rPr>
          <w:rFonts w:hint="eastAsia"/>
        </w:rPr>
        <w:t>。对话必须满足一定的轮换频率才能属于互动</w:t>
      </w:r>
      <w:r w:rsidR="009D72E1">
        <w:rPr>
          <w:rFonts w:hint="eastAsia"/>
        </w:rPr>
        <w:t>。当两组人轮流做演讲时，取得的</w:t>
      </w:r>
      <w:r w:rsidR="00510DB3">
        <w:rPr>
          <w:rFonts w:hint="eastAsia"/>
        </w:rPr>
        <w:t>学习</w:t>
      </w:r>
      <w:r w:rsidR="009D72E1">
        <w:rPr>
          <w:rFonts w:hint="eastAsia"/>
        </w:rPr>
        <w:t>效果可能不会像</w:t>
      </w:r>
      <w:r w:rsidR="00510DB3">
        <w:rPr>
          <w:rFonts w:hint="eastAsia"/>
        </w:rPr>
        <w:t>另外两个一直在相互交流、互相问问题、解释问题的组一样好。</w:t>
      </w:r>
    </w:p>
    <w:p w14:paraId="03084B71" w14:textId="7042E3D9" w:rsidR="00510DB3" w:rsidRDefault="00510DB3" w:rsidP="000D6BD2"/>
    <w:p w14:paraId="512BE5B5" w14:textId="63F90A63" w:rsidR="00510DB3" w:rsidRDefault="00E44ECC" w:rsidP="000D6BD2">
      <w:r>
        <w:rPr>
          <w:rFonts w:hint="eastAsia"/>
        </w:rPr>
        <w:t>当我们想要判断学生的行为属于哪种模式时，首先要知道学生是否在真正的学习。对于被动参与模式，如果学生表面上在听老师讲课，但大脑却在</w:t>
      </w:r>
      <w:r w:rsidR="00834BF2">
        <w:rPr>
          <w:rFonts w:hint="eastAsia"/>
        </w:rPr>
        <w:t>思考与学习无关的事，那这种学习连被动模式都不属于。对于主动、建设性、互动</w:t>
      </w:r>
      <w:r w:rsidR="00960D28">
        <w:rPr>
          <w:rFonts w:hint="eastAsia"/>
        </w:rPr>
        <w:t>来说，学生所做的额外行为也必须和学习内容相关。不相关的行为不仅无法提升学习，还会降低学习成果。</w:t>
      </w:r>
      <w:r w:rsidR="00E617DC">
        <w:rPr>
          <w:rFonts w:hint="eastAsia"/>
        </w:rPr>
        <w:t>只有学生的输出或对话与活动相关时才能被视为真正具有建设性或互动</w:t>
      </w:r>
      <w:r w:rsidR="00E617DC">
        <w:fldChar w:fldCharType="begin"/>
      </w:r>
      <w:r w:rsidR="00E617DC">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617DC">
        <w:fldChar w:fldCharType="separate"/>
      </w:r>
      <w:r w:rsidR="00E617DC">
        <w:rPr>
          <w:noProof/>
        </w:rPr>
        <w:t>(Chi and Wylie, 2014)</w:t>
      </w:r>
      <w:r w:rsidR="00E617DC">
        <w:fldChar w:fldCharType="end"/>
      </w:r>
      <w:r w:rsidR="00E617DC">
        <w:rPr>
          <w:rFonts w:hint="eastAsia"/>
        </w:rPr>
        <w:t>。此外，学生的学习成果</w:t>
      </w:r>
      <w:r w:rsidR="00B139B6">
        <w:rPr>
          <w:rFonts w:hint="eastAsia"/>
        </w:rPr>
        <w:t>应该是可以外化输出的。外化输出为研究人员提供了数据和证据，研究人员可以用它们</w:t>
      </w:r>
      <w:r w:rsidR="00B139B6" w:rsidRPr="00B139B6">
        <w:rPr>
          <w:rFonts w:hint="eastAsia"/>
        </w:rPr>
        <w:t>分析和验证学生是否</w:t>
      </w:r>
      <w:r w:rsidR="00B139B6">
        <w:rPr>
          <w:rFonts w:hint="eastAsia"/>
        </w:rPr>
        <w:t>完成了任务或者提高了学习。外化输出还有两个优点。第一个优点是</w:t>
      </w:r>
      <w:r w:rsidR="008C42F5" w:rsidRPr="008C42F5">
        <w:t>它可以帮助克服认知负荷</w:t>
      </w:r>
      <w:r w:rsidR="008C42F5">
        <w:rPr>
          <w:rFonts w:hint="eastAsia"/>
        </w:rPr>
        <w:t>。学生们可以通过外部化的输出来检查错误或者推断新知识</w:t>
      </w:r>
      <w:r w:rsidR="008C42F5">
        <w:fldChar w:fldCharType="begin"/>
      </w:r>
      <w:r w:rsidR="008C42F5">
        <w:instrText xml:space="preserve"> ADDIN EN.CITE &lt;EndNote&gt;&lt;Cite&gt;&lt;Author&gt;Sweller&lt;/Author&gt;&lt;Year&gt;1994&lt;/Year&gt;&lt;RecNum&gt;41&lt;/RecNum&gt;&lt;DisplayText&gt;(Sweller, 1994)&lt;/DisplayText&gt;&lt;record&gt;&lt;rec-number&gt;41&lt;/rec-number&gt;&lt;foreign-keys&gt;&lt;key app="EN" db-id="9vtf2f2932w0tnesxs8v5rxmfxee5wvda50a" timestamp="1658092200"&gt;41&lt;/key&gt;&lt;/foreign-keys&gt;&lt;ref-type name="Journal Article"&gt;17&lt;/ref-type&gt;&lt;contributors&gt;&lt;authors&gt;&lt;author&gt;Sweller, John&lt;/author&gt;&lt;/authors&gt;&lt;/contributors&gt;&lt;titles&gt;&lt;title&gt;Cognitive load theory, learning difficulty, and instructional design&lt;/title&gt;&lt;secondary-title&gt;Learning and instruction&lt;/secondary-title&gt;&lt;/titles&gt;&lt;periodical&gt;&lt;full-title&gt;Learning and instruction&lt;/full-title&gt;&lt;/periodical&gt;&lt;pages&gt;295-312&lt;/pages&gt;&lt;volume&gt;4&lt;/volume&gt;&lt;number&gt;4&lt;/number&gt;&lt;dates&gt;&lt;year&gt;1994&lt;/year&gt;&lt;/dates&gt;&lt;isbn&gt;0959-4752&lt;/isbn&gt;&lt;urls&gt;&lt;/urls&gt;&lt;/record&gt;&lt;/Cite&gt;&lt;/EndNote&gt;</w:instrText>
      </w:r>
      <w:r w:rsidR="008C42F5">
        <w:fldChar w:fldCharType="separate"/>
      </w:r>
      <w:r w:rsidR="008C42F5">
        <w:rPr>
          <w:noProof/>
        </w:rPr>
        <w:t>(Sweller, 1994)</w:t>
      </w:r>
      <w:r w:rsidR="008C42F5">
        <w:fldChar w:fldCharType="end"/>
      </w:r>
      <w:r w:rsidR="008C42F5">
        <w:rPr>
          <w:rFonts w:hint="eastAsia"/>
        </w:rPr>
        <w:t>。第二个优点是</w:t>
      </w:r>
      <w:r w:rsidR="008C42F5" w:rsidRPr="008C42F5">
        <w:rPr>
          <w:rFonts w:hint="eastAsia"/>
        </w:rPr>
        <w:t>外化</w:t>
      </w:r>
      <w:r w:rsidR="008C42F5">
        <w:rPr>
          <w:rFonts w:hint="eastAsia"/>
        </w:rPr>
        <w:t>输出的</w:t>
      </w:r>
      <w:r w:rsidR="008C42F5" w:rsidRPr="008C42F5">
        <w:rPr>
          <w:rFonts w:hint="eastAsia"/>
        </w:rPr>
        <w:t>过程为学生提供了监督他们是否真的了解材料的机会</w:t>
      </w:r>
      <w:r w:rsidR="008C42F5">
        <w:rPr>
          <w:rFonts w:hint="eastAsia"/>
        </w:rPr>
        <w:t>。</w:t>
      </w:r>
      <w:r w:rsidR="009E1D2D">
        <w:rPr>
          <w:rFonts w:hint="eastAsia"/>
        </w:rPr>
        <w:t>外化输出可以让学生认识到他们对知识的理解程度</w:t>
      </w:r>
      <w:r w:rsidR="009E1D2D">
        <w:fldChar w:fldCharType="begin"/>
      </w:r>
      <w:r w:rsidR="009E1D2D">
        <w:instrText xml:space="preserve"> ADDIN EN.CITE &lt;EndNote&gt;&lt;Cite&gt;&lt;Author&gt;Kitchner&lt;/Author&gt;&lt;Year&gt;1983&lt;/Year&gt;&lt;RecNum&gt;42&lt;/RecNum&gt;&lt;DisplayText&gt;(Kitchner, 1983)&lt;/DisplayText&gt;&lt;record&gt;&lt;rec-number&gt;42&lt;/rec-number&gt;&lt;foreign-keys&gt;&lt;key app="EN" db-id="9vtf2f2932w0tnesxs8v5rxmfxee5wvda50a" timestamp="1658092416"&gt;42&lt;/key&gt;&lt;/foreign-keys&gt;&lt;ref-type name="Journal Article"&gt;17&lt;/ref-type&gt;&lt;contributors&gt;&lt;authors&gt;&lt;author&gt;Kitchner, Karen Strohm&lt;/author&gt;&lt;/authors&gt;&lt;/contributors&gt;&lt;titles&gt;&lt;title&gt;Cognition, metacognition, and epistemic cognition&lt;/title&gt;&lt;secondary-title&gt;Human development&lt;/secondary-title&gt;&lt;/titles&gt;&lt;periodical&gt;&lt;full-title&gt;Human development&lt;/full-title&gt;&lt;/periodical&gt;&lt;pages&gt;222-232&lt;/pages&gt;&lt;volume&gt;26&lt;/volume&gt;&lt;number&gt;4&lt;/number&gt;&lt;dates&gt;&lt;year&gt;1983&lt;/year&gt;&lt;/dates&gt;&lt;isbn&gt;0018-716X&lt;/isbn&gt;&lt;urls&gt;&lt;/urls&gt;&lt;/record&gt;&lt;/Cite&gt;&lt;/EndNote&gt;</w:instrText>
      </w:r>
      <w:r w:rsidR="009E1D2D">
        <w:fldChar w:fldCharType="separate"/>
      </w:r>
      <w:r w:rsidR="009E1D2D">
        <w:rPr>
          <w:noProof/>
        </w:rPr>
        <w:t>(Kitchner, 1983)</w:t>
      </w:r>
      <w:r w:rsidR="009E1D2D">
        <w:fldChar w:fldCharType="end"/>
      </w:r>
      <w:r w:rsidR="009E1D2D">
        <w:rPr>
          <w:rFonts w:hint="eastAsia"/>
        </w:rPr>
        <w:t>。</w:t>
      </w:r>
    </w:p>
    <w:p w14:paraId="7A3A3198" w14:textId="452A783F" w:rsidR="00A1334B" w:rsidRDefault="00A1334B" w:rsidP="000D6BD2"/>
    <w:p w14:paraId="0953D3AB" w14:textId="7730108A" w:rsidR="00E617DC" w:rsidRDefault="00AC08A5" w:rsidP="000D6BD2">
      <w:r>
        <w:rPr>
          <w:rFonts w:hint="eastAsia"/>
        </w:rPr>
        <w:t>在被动参与模式中，新</w:t>
      </w:r>
      <w:r w:rsidR="00A35F1B">
        <w:rPr>
          <w:rFonts w:hint="eastAsia"/>
        </w:rPr>
        <w:t>接受的</w:t>
      </w:r>
      <w:r>
        <w:rPr>
          <w:rFonts w:hint="eastAsia"/>
        </w:rPr>
        <w:t>知识</w:t>
      </w:r>
      <w:r w:rsidR="00A35F1B">
        <w:rPr>
          <w:rFonts w:hint="eastAsia"/>
        </w:rPr>
        <w:t>以封装隔离的方式存储起来。这意味着新的知识不会与原有的知识相结合，只有在给出特定的提示后才能访问该知识。</w:t>
      </w:r>
      <w:r w:rsidR="00043BD0">
        <w:rPr>
          <w:rFonts w:hint="eastAsia"/>
        </w:rPr>
        <w:t>当学生以</w:t>
      </w:r>
      <w:r w:rsidR="00043BD0" w:rsidRPr="00043BD0">
        <w:rPr>
          <w:rFonts w:hint="eastAsia"/>
        </w:rPr>
        <w:t>积极的方式参与时</w:t>
      </w:r>
      <w:r w:rsidR="00043BD0">
        <w:rPr>
          <w:rFonts w:hint="eastAsia"/>
        </w:rPr>
        <w:t>，</w:t>
      </w:r>
      <w:r w:rsidR="00097F2F">
        <w:rPr>
          <w:rFonts w:hint="eastAsia"/>
        </w:rPr>
        <w:t>学习者脑中与新知识相关的知识体系会被激活</w:t>
      </w:r>
      <w:r w:rsidR="00360DFE">
        <w:rPr>
          <w:rFonts w:hint="eastAsia"/>
        </w:rPr>
        <w:t>，新的知识会被补充到知识体系中，使知识体系更加完善。</w:t>
      </w:r>
      <w:r w:rsidR="00D225B5">
        <w:rPr>
          <w:rFonts w:hint="eastAsia"/>
        </w:rPr>
        <w:t>学生在</w:t>
      </w:r>
      <w:r w:rsidR="00D225B5" w:rsidRPr="00D225B5">
        <w:rPr>
          <w:rFonts w:hint="eastAsia"/>
        </w:rPr>
        <w:t>建设性的行为可能涉及多种类型的推理过程</w:t>
      </w:r>
      <w:r w:rsidR="00DA409B">
        <w:rPr>
          <w:rFonts w:hint="eastAsia"/>
        </w:rPr>
        <w:t>。在推理过程中，新信息会和先前被激活的知识整合到一起，</w:t>
      </w:r>
      <w:r w:rsidR="0045252F">
        <w:rPr>
          <w:rFonts w:hint="eastAsia"/>
        </w:rPr>
        <w:t>然后从</w:t>
      </w:r>
      <w:r w:rsidR="0045252F" w:rsidRPr="0045252F">
        <w:rPr>
          <w:rFonts w:hint="eastAsia"/>
        </w:rPr>
        <w:t>激活的和整合的知识中推断出来</w:t>
      </w:r>
      <w:r w:rsidR="0045252F">
        <w:rPr>
          <w:rFonts w:hint="eastAsia"/>
        </w:rPr>
        <w:t>新知识。</w:t>
      </w:r>
      <w:r w:rsidR="00775AED">
        <w:rPr>
          <w:rFonts w:hint="eastAsia"/>
        </w:rPr>
        <w:t>在交互模式中，</w:t>
      </w:r>
      <w:r w:rsidR="00C432A8">
        <w:rPr>
          <w:rFonts w:hint="eastAsia"/>
        </w:rPr>
        <w:t>推断出来的新知识可以</w:t>
      </w:r>
      <w:r w:rsidR="00C432A8" w:rsidRPr="00C432A8">
        <w:rPr>
          <w:rFonts w:hint="eastAsia"/>
        </w:rPr>
        <w:t>结合其他合作伙伴的推论</w:t>
      </w:r>
      <w:r w:rsidR="009E427D">
        <w:rPr>
          <w:rFonts w:hint="eastAsia"/>
        </w:rPr>
        <w:t>，由此可能产生创新的想法和观点。这些观点是无法在独立工作的情况下产生的。</w:t>
      </w:r>
      <w:r w:rsidR="009E427D" w:rsidRPr="009E427D">
        <w:rPr>
          <w:rFonts w:hint="eastAsia"/>
        </w:rPr>
        <w:t>这种模式下</w:t>
      </w:r>
      <w:r w:rsidR="009E427D">
        <w:rPr>
          <w:rFonts w:hint="eastAsia"/>
        </w:rPr>
        <w:t>，</w:t>
      </w:r>
      <w:r w:rsidR="009E427D" w:rsidRPr="009E427D">
        <w:rPr>
          <w:rFonts w:hint="eastAsia"/>
        </w:rPr>
        <w:t>学习者</w:t>
      </w:r>
      <w:r w:rsidR="009E427D">
        <w:rPr>
          <w:rFonts w:hint="eastAsia"/>
        </w:rPr>
        <w:t>对知识可以有</w:t>
      </w:r>
      <w:r w:rsidR="009E427D" w:rsidRPr="009E427D">
        <w:rPr>
          <w:rFonts w:hint="eastAsia"/>
        </w:rPr>
        <w:t>最深的理解</w:t>
      </w:r>
      <w:r w:rsidR="009E427D">
        <w:rPr>
          <w:rFonts w:hint="eastAsia"/>
        </w:rPr>
        <w:t>。</w:t>
      </w:r>
      <w:r w:rsidR="00916560">
        <w:rPr>
          <w:rFonts w:hint="eastAsia"/>
        </w:rPr>
        <w:t>在ICAP框架中，和建设性模式相比，在互动模式下，学生可以有最深的理解。而建设性模式比主动模式更能增强学习。主动模式又优于被动模式。</w:t>
      </w:r>
      <w:r w:rsidR="00CC196A">
        <w:rPr>
          <w:rFonts w:hint="eastAsia"/>
        </w:rPr>
        <w:t>在ICAP框架中，</w:t>
      </w:r>
      <w:r w:rsidR="00CC196A" w:rsidRPr="00CC196A">
        <w:rPr>
          <w:rFonts w:hint="eastAsia"/>
        </w:rPr>
        <w:t>学习水平</w:t>
      </w:r>
      <w:r w:rsidR="00CC196A">
        <w:rPr>
          <w:rFonts w:hint="eastAsia"/>
        </w:rPr>
        <w:t>将按照</w:t>
      </w:r>
      <w:r w:rsidR="00CC196A" w:rsidRPr="00CC196A">
        <w:t xml:space="preserve"> I&gt;C&gt;A&gt;P 的方向排序</w:t>
      </w:r>
      <w:r w:rsidR="00BE30F5">
        <w:fldChar w:fldCharType="begin"/>
      </w:r>
      <w:r w:rsidR="00BE30F5">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BE30F5">
        <w:fldChar w:fldCharType="separate"/>
      </w:r>
      <w:r w:rsidR="00BE30F5">
        <w:rPr>
          <w:noProof/>
        </w:rPr>
        <w:t>(Chi and Wylie, 2014)</w:t>
      </w:r>
      <w:r w:rsidR="00BE30F5">
        <w:fldChar w:fldCharType="end"/>
      </w:r>
      <w:r w:rsidR="00CC196A">
        <w:rPr>
          <w:rFonts w:hint="eastAsia"/>
        </w:rPr>
        <w:t>。</w:t>
      </w:r>
    </w:p>
    <w:p w14:paraId="3A2DF72C" w14:textId="5A021471" w:rsidR="0060425C" w:rsidRDefault="003760BC" w:rsidP="000D6BD2">
      <w:r>
        <w:rPr>
          <w:rFonts w:hint="eastAsia"/>
        </w:rPr>
        <w:t xml:space="preserve"> </w:t>
      </w:r>
    </w:p>
    <w:p w14:paraId="0259D0ED" w14:textId="4AB0C28E" w:rsidR="002673CA" w:rsidRDefault="00923251" w:rsidP="00923251">
      <w:r>
        <w:rPr>
          <w:rFonts w:hint="eastAsia"/>
        </w:rPr>
        <w:t>互动小说</w:t>
      </w:r>
    </w:p>
    <w:p w14:paraId="28577585" w14:textId="09F4784C" w:rsidR="00923251" w:rsidRDefault="00A679F5" w:rsidP="00923251">
      <w:r>
        <w:rPr>
          <w:rFonts w:hint="eastAsia"/>
        </w:rPr>
        <w:t>学生在互动中使用的学习工具很重要。教育学家在ICAP框架的基础上进行了实验，结果表明，</w:t>
      </w:r>
      <w:r w:rsidRPr="00BE30F5">
        <w:rPr>
          <w:rFonts w:hint="eastAsia"/>
        </w:rPr>
        <w:t>基于</w:t>
      </w:r>
      <w:r w:rsidRPr="00BE30F5">
        <w:rPr>
          <w:rFonts w:ascii="MS Gothic" w:eastAsia="MS Gothic" w:hAnsi="MS Gothic" w:cs="MS Gothic" w:hint="eastAsia"/>
        </w:rPr>
        <w:t>​​</w:t>
      </w:r>
      <w:r w:rsidRPr="00BE30F5">
        <w:rPr>
          <w:rFonts w:ascii="等线" w:eastAsia="等线" w:hAnsi="等线" w:cs="等线" w:hint="eastAsia"/>
        </w:rPr>
        <w:t>视频的学习是最有效的</w:t>
      </w:r>
      <w:r>
        <w:rPr>
          <w:rFonts w:ascii="等线" w:eastAsia="等线" w:hAnsi="等线" w:cs="等线" w:hint="eastAsia"/>
        </w:rPr>
        <w:t>。它可以让学生更积极的参与学习</w:t>
      </w:r>
      <w:r>
        <w:rPr>
          <w:rFonts w:ascii="等线" w:eastAsia="等线" w:hAnsi="等线" w:cs="等线"/>
        </w:rPr>
        <w:fldChar w:fldCharType="begin"/>
      </w:r>
      <w:r>
        <w:rPr>
          <w:rFonts w:ascii="等线" w:eastAsia="等线" w:hAnsi="等线" w:cs="等线"/>
        </w:rPr>
        <w:instrText xml:space="preserve"> ADDIN EN.CITE &lt;EndNote&gt;&lt;Cite&gt;&lt;Author&gt;Dodson&lt;/Author&gt;&lt;Year&gt;2018&lt;/Year&gt;&lt;RecNum&gt;43&lt;/RecNum&gt;&lt;DisplayText&gt;(Dodson et al., 2018)&lt;/DisplayText&gt;&lt;record&gt;&lt;rec-number&gt;43&lt;/rec-number&gt;&lt;foreign-keys&gt;&lt;key app="EN" db-id="9vtf2f2932w0tnesxs8v5rxmfxee5wvda50a" timestamp="1658142320"&gt;43&lt;/key&gt;&lt;/foreign-keys&gt;&lt;ref-type name="Conference Proceedings"&gt;10&lt;/ref-type&gt;&lt;contributors&gt;&lt;authors&gt;&lt;author&gt;Dodson, Samuel&lt;/author&gt;&lt;author&gt;Roll, Ido&lt;/author&gt;&lt;author&gt;Fong, Matthew&lt;/author&gt;&lt;author&gt;Yoon, Dongwook&lt;/author&gt;&lt;author&gt;Harandi, Negar M&lt;/author&gt;&lt;author&gt;Fels, Sidney&lt;/author&gt;&lt;/authors&gt;&lt;/contributors&gt;&lt;titles&gt;&lt;title&gt;An active viewing framework for video-based learning&lt;/title&gt;&lt;secondary-title&gt;Proceedings of the fifth annual ACM conference on learning at scale&lt;/secondary-title&gt;&lt;/titles&gt;&lt;pages&gt;1-4&lt;/pages&gt;&lt;dates&gt;&lt;year&gt;2018&lt;/year&gt;&lt;/dates&gt;&lt;urls&gt;&lt;/urls&gt;&lt;/record&gt;&lt;/Cite&gt;&lt;/EndNote&gt;</w:instrText>
      </w:r>
      <w:r>
        <w:rPr>
          <w:rFonts w:ascii="等线" w:eastAsia="等线" w:hAnsi="等线" w:cs="等线"/>
        </w:rPr>
        <w:fldChar w:fldCharType="separate"/>
      </w:r>
      <w:r>
        <w:rPr>
          <w:rFonts w:ascii="等线" w:eastAsia="等线" w:hAnsi="等线" w:cs="等线"/>
          <w:noProof/>
        </w:rPr>
        <w:t>(Dodson et al., 2018)</w:t>
      </w:r>
      <w:r>
        <w:rPr>
          <w:rFonts w:ascii="等线" w:eastAsia="等线" w:hAnsi="等线" w:cs="等线"/>
        </w:rPr>
        <w:fldChar w:fldCharType="end"/>
      </w:r>
      <w:r>
        <w:rPr>
          <w:rFonts w:hint="eastAsia"/>
        </w:rPr>
        <w:t>。</w:t>
      </w:r>
      <w:r w:rsidR="009D0E0F">
        <w:rPr>
          <w:rFonts w:hint="eastAsia"/>
        </w:rPr>
        <w:lastRenderedPageBreak/>
        <w:t>视频游戏是可以在一些平台上玩的电子或数字游戏，这些平台包括：个人电脑、游戏机、移动设备、网络等</w:t>
      </w:r>
      <w:r w:rsidR="00047B13">
        <w:fldChar w:fldCharType="begin"/>
      </w:r>
      <w:r w:rsidR="008F3129">
        <w:instrText xml:space="preserve"> ADDIN EN.CITE &lt;EndNote&gt;&lt;Cite&gt;&lt;Author&gt;Jones&lt;/Author&gt;&lt;Year&gt;2014&lt;/Year&gt;&lt;RecNum&gt;15&lt;/RecNum&gt;&lt;DisplayText&gt;(Jones et al., 2014)&lt;/DisplayText&gt;&lt;record&gt;&lt;rec-number&gt;15&lt;/rec-number&gt;&lt;foreign-keys&gt;&lt;key app="EN" db-id="9vtf2f2932w0tnesxs8v5rxmfxee5wvda50a" timestamp="1650566351"&gt;15&lt;/key&gt;&lt;/foreign-keys&gt;&lt;ref-type name="Journal Article"&gt;17&lt;/ref-type&gt;&lt;contributors&gt;&lt;authors&gt;&lt;author&gt;Jones, Christian&lt;/author&gt;&lt;author&gt;Scholes, Laura&lt;/author&gt;&lt;author&gt;Johnson, Daniel&lt;/author&gt;&lt;author&gt;Katsikitis, Mary&lt;/author&gt;&lt;author&gt;Carras, Michelle C&lt;/author&gt;&lt;/authors&gt;&lt;/contributors&gt;&lt;titles&gt;&lt;title&gt;Gaming well: links between videogames and flourishing mental health&lt;/title&gt;&lt;secondary-title&gt;Frontiers in psychology&lt;/secondary-title&gt;&lt;/titles&gt;&lt;periodical&gt;&lt;full-title&gt;Frontiers in psychology&lt;/full-title&gt;&lt;/periodical&gt;&lt;pages&gt;260&lt;/pages&gt;&lt;volume&gt;5&lt;/volume&gt;&lt;dates&gt;&lt;year&gt;2014&lt;/year&gt;&lt;/dates&gt;&lt;isbn&gt;1664-1078&lt;/isbn&gt;&lt;urls&gt;&lt;/urls&gt;&lt;/record&gt;&lt;/Cite&gt;&lt;/EndNote&gt;</w:instrText>
      </w:r>
      <w:r w:rsidR="00047B13">
        <w:fldChar w:fldCharType="separate"/>
      </w:r>
      <w:r w:rsidR="008F3129">
        <w:rPr>
          <w:noProof/>
        </w:rPr>
        <w:t>(Jones et al., 2014)</w:t>
      </w:r>
      <w:r w:rsidR="00047B13">
        <w:fldChar w:fldCharType="end"/>
      </w:r>
      <w:r w:rsidR="00047B13">
        <w:rPr>
          <w:rFonts w:hint="eastAsia"/>
        </w:rPr>
        <w:t>。电子游戏通过</w:t>
      </w:r>
      <w:r w:rsidR="00047B13" w:rsidRPr="00047B13">
        <w:rPr>
          <w:rFonts w:hint="eastAsia"/>
        </w:rPr>
        <w:t>图形</w:t>
      </w:r>
      <w:r w:rsidR="00047B13">
        <w:rPr>
          <w:rFonts w:hint="eastAsia"/>
        </w:rPr>
        <w:t>、动画、文字、</w:t>
      </w:r>
      <w:r w:rsidR="00047B13" w:rsidRPr="00047B13">
        <w:rPr>
          <w:rFonts w:hint="eastAsia"/>
        </w:rPr>
        <w:t>音乐与用户互动</w:t>
      </w:r>
      <w:r w:rsidR="00047B13">
        <w:rPr>
          <w:rFonts w:hint="eastAsia"/>
        </w:rPr>
        <w:t>。</w:t>
      </w:r>
      <w:r w:rsidR="00BE3F29">
        <w:rPr>
          <w:rFonts w:hint="eastAsia"/>
        </w:rPr>
        <w:t>互动小说也被称为</w:t>
      </w:r>
      <w:bookmarkStart w:id="0" w:name="OLE_LINK2"/>
      <w:r w:rsidR="00BE3F29" w:rsidRPr="00BE3F29">
        <w:rPr>
          <w:rFonts w:hint="eastAsia"/>
        </w:rPr>
        <w:t>文本冒险游戏</w:t>
      </w:r>
      <w:bookmarkEnd w:id="0"/>
      <w:r w:rsidR="00BE3F29">
        <w:rPr>
          <w:rFonts w:hint="eastAsia"/>
        </w:rPr>
        <w:t>或基于文本的游戏。</w:t>
      </w:r>
      <w:r w:rsidR="00336C85">
        <w:rPr>
          <w:rFonts w:hint="eastAsia"/>
        </w:rPr>
        <w:t>正如它的另一个名字</w:t>
      </w:r>
      <w:r w:rsidR="00336C85" w:rsidRPr="00336C85">
        <w:rPr>
          <w:rFonts w:hint="eastAsia"/>
        </w:rPr>
        <w:t>文本冒险游戏</w:t>
      </w:r>
      <w:r w:rsidR="00336C85">
        <w:rPr>
          <w:rFonts w:hint="eastAsia"/>
        </w:rPr>
        <w:t>所描述的那样，互动小说属于冒险游戏。</w:t>
      </w:r>
      <w:r w:rsidR="00903D59">
        <w:rPr>
          <w:rFonts w:hint="eastAsia"/>
        </w:rPr>
        <w:t>冒险游戏主要通过探险、</w:t>
      </w:r>
      <w:r w:rsidR="00975A1F" w:rsidRPr="00975A1F">
        <w:rPr>
          <w:rFonts w:hint="eastAsia"/>
        </w:rPr>
        <w:t>解谜</w:t>
      </w:r>
      <w:r w:rsidR="00975A1F">
        <w:rPr>
          <w:rFonts w:hint="eastAsia"/>
        </w:rPr>
        <w:t>来吸引玩家</w:t>
      </w:r>
      <w:r w:rsidR="00975A1F">
        <w:fldChar w:fldCharType="begin"/>
      </w:r>
      <w:r w:rsidR="008F3129">
        <w:instrText xml:space="preserve"> ADDIN EN.CITE &lt;EndNote&gt;&lt;Cite&gt;&lt;Author&gt;Grace&lt;/Author&gt;&lt;Year&gt;2005&lt;/Year&gt;&lt;RecNum&gt;16&lt;/RecNum&gt;&lt;DisplayText&gt;(Grace, 2005)&lt;/DisplayText&gt;&lt;record&gt;&lt;rec-number&gt;16&lt;/rec-number&gt;&lt;foreign-keys&gt;&lt;key app="EN" db-id="9vtf2f2932w0tnesxs8v5rxmfxee5wvda50a" timestamp="1650567765"&gt;16&lt;/key&gt;&lt;/foreign-keys&gt;&lt;ref-type name="Journal Article"&gt;17&lt;/ref-type&gt;&lt;contributors&gt;&lt;authors&gt;&lt;author&gt;Grace, Lindsay&lt;/author&gt;&lt;/authors&gt;&lt;/contributors&gt;&lt;titles&gt;&lt;title&gt;Game type and game genre&lt;/title&gt;&lt;secondary-title&gt;Retrieved February&lt;/secondary-title&gt;&lt;/titles&gt;&lt;periodical&gt;&lt;full-title&gt;Retrieved February&lt;/full-title&gt;&lt;/periodical&gt;&lt;pages&gt;8&lt;/pages&gt;&lt;volume&gt;22&lt;/volume&gt;&lt;number&gt;2009&lt;/number&gt;&lt;dates&gt;&lt;year&gt;2005&lt;/year&gt;&lt;/dates&gt;&lt;urls&gt;&lt;/urls&gt;&lt;/record&gt;&lt;/Cite&gt;&lt;/EndNote&gt;</w:instrText>
      </w:r>
      <w:r w:rsidR="00975A1F">
        <w:fldChar w:fldCharType="separate"/>
      </w:r>
      <w:r w:rsidR="008F3129">
        <w:rPr>
          <w:noProof/>
        </w:rPr>
        <w:t>(Grace, 2005)</w:t>
      </w:r>
      <w:r w:rsidR="00975A1F">
        <w:fldChar w:fldCharType="end"/>
      </w:r>
      <w:r w:rsidR="00975A1F">
        <w:rPr>
          <w:rFonts w:hint="eastAsia"/>
        </w:rPr>
        <w:t>。</w:t>
      </w:r>
      <w:r w:rsidR="00BE3F29">
        <w:rPr>
          <w:rFonts w:hint="eastAsia"/>
        </w:rPr>
        <w:t>在互动小说中玩家</w:t>
      </w:r>
      <w:r w:rsidR="00C66D95">
        <w:rPr>
          <w:rFonts w:hint="eastAsia"/>
        </w:rPr>
        <w:t>完全</w:t>
      </w:r>
      <w:r w:rsidR="00BE3F29">
        <w:rPr>
          <w:rFonts w:hint="eastAsia"/>
        </w:rPr>
        <w:t>通过</w:t>
      </w:r>
      <w:r w:rsidR="00C66D95">
        <w:rPr>
          <w:rFonts w:hint="eastAsia"/>
        </w:rPr>
        <w:t>文本语言</w:t>
      </w:r>
      <w:r w:rsidR="00BE3F29">
        <w:rPr>
          <w:rFonts w:hint="eastAsia"/>
        </w:rPr>
        <w:t>来获取游戏中的信息</w:t>
      </w:r>
      <w:r w:rsidR="00C66D95">
        <w:rPr>
          <w:rFonts w:hint="eastAsia"/>
        </w:rPr>
        <w:t>，并和游戏进行互动。互动小说通常会有一个主线剧情，</w:t>
      </w:r>
      <w:r w:rsidR="00ED312F">
        <w:rPr>
          <w:rFonts w:hint="eastAsia"/>
        </w:rPr>
        <w:t>剧情</w:t>
      </w:r>
      <w:r w:rsidR="00ED312F" w:rsidRPr="00ED312F">
        <w:rPr>
          <w:rFonts w:hint="eastAsia"/>
        </w:rPr>
        <w:t>必须还有一致性和连贯性</w:t>
      </w:r>
      <w:r w:rsidR="00ED312F">
        <w:rPr>
          <w:rFonts w:hint="eastAsia"/>
        </w:rPr>
        <w:t>，</w:t>
      </w:r>
      <w:r w:rsidR="00966DFD">
        <w:rPr>
          <w:rFonts w:hint="eastAsia"/>
        </w:rPr>
        <w:t>并且会伴随着一些</w:t>
      </w:r>
      <w:r w:rsidR="00966DFD" w:rsidRPr="00966DFD">
        <w:t>puzzles</w:t>
      </w:r>
      <w:r w:rsidR="00966DFD">
        <w:t xml:space="preserve"> </w:t>
      </w:r>
      <w:r w:rsidR="00966DFD">
        <w:rPr>
          <w:rFonts w:hint="eastAsia"/>
        </w:rPr>
        <w:t>and</w:t>
      </w:r>
      <w:r w:rsidR="00966DFD">
        <w:t xml:space="preserve"> </w:t>
      </w:r>
      <w:r w:rsidR="00966DFD" w:rsidRPr="00966DFD">
        <w:t>quests</w:t>
      </w:r>
      <w:r w:rsidR="00966DFD">
        <w:fldChar w:fldCharType="begin"/>
      </w:r>
      <w:r w:rsidR="008F3129">
        <w:instrText xml:space="preserve"> ADDIN EN.CITE &lt;EndNote&gt;&lt;Cite&gt;&lt;Author&gt;Ammanabrolu&lt;/Author&gt;&lt;Year&gt;2020&lt;/Year&gt;&lt;RecNum&gt;11&lt;/RecNum&gt;&lt;DisplayText&gt;(Ammanabrolu et al., 2020)&lt;/DisplayText&gt;&lt;record&gt;&lt;rec-number&gt;11&lt;/rec-number&gt;&lt;foreign-keys&gt;&lt;key app="EN" db-id="9vtf2f2932w0tnesxs8v5rxmfxee5wvda50a" timestamp="1650535283"&gt;11&lt;/key&gt;&lt;/foreign-keys&gt;&lt;ref-type name="Conference Proceedings"&gt;10&lt;/ref-type&gt;&lt;contributors&gt;&lt;authors&gt;&lt;author&gt;Ammanabrolu, Prithviraj&lt;/author&gt;&lt;author&gt;Cheung, Wesley&lt;/author&gt;&lt;author&gt;Tu, Dan&lt;/author&gt;&lt;author&gt;Broniec, William&lt;/author&gt;&lt;author&gt;Riedl, Mark&lt;/author&gt;&lt;/authors&gt;&lt;/contributors&gt;&lt;titles&gt;&lt;title&gt;Bringing stories alive: Generating interactive fiction worlds&lt;/title&gt;&lt;secondary-title&gt;Proceedings of the AAAI Conference on Artificial Intelligence and Interactive Digital Entertainment&lt;/secondary-title&gt;&lt;/titles&gt;&lt;pages&gt;3-9&lt;/pages&gt;&lt;volume&gt;16&lt;/volume&gt;&lt;number&gt;1&lt;/number&gt;&lt;dates&gt;&lt;year&gt;2020&lt;/year&gt;&lt;/dates&gt;&lt;isbn&gt;2334-0924&lt;/isbn&gt;&lt;urls&gt;&lt;/urls&gt;&lt;/record&gt;&lt;/Cite&gt;&lt;/EndNote&gt;</w:instrText>
      </w:r>
      <w:r w:rsidR="00966DFD">
        <w:fldChar w:fldCharType="separate"/>
      </w:r>
      <w:r w:rsidR="008F3129">
        <w:rPr>
          <w:noProof/>
        </w:rPr>
        <w:t>(Ammanabrolu et al., 2020)</w:t>
      </w:r>
      <w:r w:rsidR="00966DFD">
        <w:fldChar w:fldCharType="end"/>
      </w:r>
      <w:r w:rsidR="00966DFD">
        <w:rPr>
          <w:rFonts w:hint="eastAsia"/>
        </w:rPr>
        <w:t>。</w:t>
      </w:r>
      <w:r w:rsidR="004216EA">
        <w:rPr>
          <w:rFonts w:hint="eastAsia"/>
        </w:rPr>
        <w:t>互动小说中的剧情通常发生在</w:t>
      </w:r>
      <w:r w:rsidR="002466BD">
        <w:rPr>
          <w:rFonts w:hint="eastAsia"/>
        </w:rPr>
        <w:t>现实或者虚构的世界中，这就要求玩家</w:t>
      </w:r>
      <w:r w:rsidR="002E0B93">
        <w:rPr>
          <w:rFonts w:hint="eastAsia"/>
        </w:rPr>
        <w:t>必须要掌握一定</w:t>
      </w:r>
      <w:r w:rsidR="002466BD">
        <w:rPr>
          <w:rFonts w:hint="eastAsia"/>
        </w:rPr>
        <w:t>的常识，例如：</w:t>
      </w:r>
      <w:r w:rsidR="002466BD" w:rsidRPr="002466BD">
        <w:rPr>
          <w:rFonts w:hint="eastAsia"/>
        </w:rPr>
        <w:t>例如，斧头可以用来砍木头</w:t>
      </w:r>
      <w:r w:rsidR="002E0B93">
        <w:rPr>
          <w:rFonts w:hint="eastAsia"/>
        </w:rPr>
        <w:t>等等</w:t>
      </w:r>
      <w:r w:rsidR="002E0B93">
        <w:fldChar w:fldCharType="begin"/>
      </w:r>
      <w:r w:rsidR="008F3129">
        <w:instrText xml:space="preserve"> ADDIN EN.CITE &lt;EndNote&gt;&lt;Cite&gt;&lt;Author&gt;Ammanabrolu&lt;/Author&gt;&lt;Year&gt;2019&lt;/Year&gt;&lt;RecNum&gt;12&lt;/RecNum&gt;&lt;DisplayText&gt;(Ammanabrolu and Riedl, 2019)&lt;/DisplayText&gt;&lt;record&gt;&lt;rec-number&gt;12&lt;/rec-number&gt;&lt;foreign-keys&gt;&lt;key app="EN" db-id="9vtf2f2932w0tnesxs8v5rxmfxee5wvda50a" timestamp="1650536147"&gt;12&lt;/key&gt;&lt;/foreign-keys&gt;&lt;ref-type name="Journal Article"&gt;17&lt;/ref-type&gt;&lt;contributors&gt;&lt;authors&gt;&lt;author&gt;Ammanabrolu, Prithviraj&lt;/author&gt;&lt;author&gt;Riedl, Mark O&lt;/author&gt;&lt;/authors&gt;&lt;/contributors&gt;&lt;titles&gt;&lt;title&gt;Transfer in deep reinforcement learning using knowledge graphs&lt;/title&gt;&lt;secondary-title&gt;arXiv preprint arXiv:1908.06556&lt;/secondary-title&gt;&lt;/titles&gt;&lt;periodical&gt;&lt;full-title&gt;arXiv preprint arXiv:1908.06556&lt;/full-title&gt;&lt;/periodical&gt;&lt;dates&gt;&lt;year&gt;2019&lt;/year&gt;&lt;/dates&gt;&lt;urls&gt;&lt;/urls&gt;&lt;/record&gt;&lt;/Cite&gt;&lt;/EndNote&gt;</w:instrText>
      </w:r>
      <w:r w:rsidR="002E0B93">
        <w:fldChar w:fldCharType="separate"/>
      </w:r>
      <w:r w:rsidR="008F3129">
        <w:rPr>
          <w:noProof/>
        </w:rPr>
        <w:t>(Ammanabrolu and Riedl, 2019)</w:t>
      </w:r>
      <w:r w:rsidR="002E0B93">
        <w:fldChar w:fldCharType="end"/>
      </w:r>
      <w:r w:rsidR="002E0B93">
        <w:rPr>
          <w:rFonts w:hint="eastAsia"/>
        </w:rPr>
        <w:t>。</w:t>
      </w:r>
      <w:r w:rsidR="007E26CF" w:rsidRPr="007E26CF">
        <w:rPr>
          <w:rFonts w:hint="eastAsia"/>
        </w:rPr>
        <w:t>玩家观察模拟世界的文本描述，</w:t>
      </w:r>
      <w:r w:rsidR="00B67393">
        <w:rPr>
          <w:rFonts w:hint="eastAsia"/>
        </w:rPr>
        <w:t>然后</w:t>
      </w:r>
      <w:r w:rsidR="00B67393" w:rsidRPr="00B67393">
        <w:rPr>
          <w:rFonts w:hint="eastAsia"/>
        </w:rPr>
        <w:t>发出文本命令来影响</w:t>
      </w:r>
      <w:r w:rsidR="00B67393">
        <w:rPr>
          <w:rFonts w:hint="eastAsia"/>
        </w:rPr>
        <w:t>小说中的模拟世界以及小说情节的进展</w:t>
      </w:r>
      <w:r w:rsidR="007E26CF" w:rsidRPr="007E26CF">
        <w:rPr>
          <w:rFonts w:hint="eastAsia"/>
        </w:rPr>
        <w:t>，并通过故事获得分数</w:t>
      </w:r>
      <w:r w:rsidR="00384B2E">
        <w:fldChar w:fldCharType="begin"/>
      </w:r>
      <w:r w:rsidR="008F3129">
        <w:instrText xml:space="preserve"> ADDIN EN.CITE &lt;EndNote&gt;&lt;Cite&gt;&lt;Author&gt;Hausknecht&lt;/Author&gt;&lt;Year&gt;2020&lt;/Year&gt;&lt;RecNum&gt;13&lt;/RecNum&gt;&lt;DisplayText&gt;(Hausknecht et al., 2020)&lt;/DisplayText&gt;&lt;record&gt;&lt;rec-number&gt;13&lt;/rec-number&gt;&lt;foreign-keys&gt;&lt;key app="EN" db-id="9vtf2f2932w0tnesxs8v5rxmfxee5wvda50a" timestamp="1650541478"&gt;13&lt;/key&gt;&lt;/foreign-keys&gt;&lt;ref-type name="Conference Proceedings"&gt;10&lt;/ref-type&gt;&lt;contributors&gt;&lt;authors&gt;&lt;author&gt;Hausknecht, Matthew&lt;/author&gt;&lt;author&gt;Ammanabrolu, Prithviraj&lt;/author&gt;&lt;author&gt;Côté, Marc-Alexandre&lt;/author&gt;&lt;author&gt;Yuan, Xingdi&lt;/author&gt;&lt;/authors&gt;&lt;/contributors&gt;&lt;titles&gt;&lt;title&gt;Interactive fiction games: A colossal adventure&lt;/title&gt;&lt;secondary-title&gt;Proceedings of the AAAI Conference on Artificial Intelligence&lt;/secondary-title&gt;&lt;/titles&gt;&lt;pages&gt;7903-7910&lt;/pages&gt;&lt;volume&gt;34&lt;/volume&gt;&lt;number&gt;05&lt;/number&gt;&lt;dates&gt;&lt;year&gt;2020&lt;/year&gt;&lt;/dates&gt;&lt;isbn&gt;2374-3468&lt;/isbn&gt;&lt;urls&gt;&lt;/urls&gt;&lt;/record&gt;&lt;/Cite&gt;&lt;/EndNote&gt;</w:instrText>
      </w:r>
      <w:r w:rsidR="00384B2E">
        <w:fldChar w:fldCharType="separate"/>
      </w:r>
      <w:r w:rsidR="008F3129">
        <w:rPr>
          <w:noProof/>
        </w:rPr>
        <w:t>(Hausknecht et al., 2020)</w:t>
      </w:r>
      <w:r w:rsidR="00384B2E">
        <w:fldChar w:fldCharType="end"/>
      </w:r>
      <w:r w:rsidR="00B67393">
        <w:rPr>
          <w:rFonts w:hint="eastAsia"/>
        </w:rPr>
        <w:t>。</w:t>
      </w:r>
      <w:r w:rsidR="00E476AE">
        <w:rPr>
          <w:rFonts w:hint="eastAsia"/>
        </w:rPr>
        <w:t>游戏性是指通过硬件的控制面板来和虚拟世界进行交互，目的是要完成游戏中的核心目标。刺激玩家与电子游戏互动的主要特征就是游戏性。</w:t>
      </w:r>
      <w:r w:rsidR="004D22D6">
        <w:rPr>
          <w:rFonts w:hint="eastAsia"/>
        </w:rPr>
        <w:t>游戏性能增加游戏的乐趣，是电子游戏的基本品质。优秀的游戏性是好游戏的必要条件</w:t>
      </w:r>
      <w:r w:rsidR="004D22D6">
        <w:fldChar w:fldCharType="begin"/>
      </w:r>
      <w:r w:rsidR="008F3129">
        <w:instrText xml:space="preserve"> ADDIN EN.CITE &lt;EndNote&gt;&lt;Cite&gt;&lt;Author&gt;Tavinor&lt;/Author&gt;&lt;Year&gt;2005&lt;/Year&gt;&lt;RecNum&gt;14&lt;/RecNum&gt;&lt;DisplayText&gt;(Tavinor, 2005)&lt;/DisplayText&gt;&lt;record&gt;&lt;rec-number&gt;14&lt;/rec-number&gt;&lt;foreign-keys&gt;&lt;key app="EN" db-id="9vtf2f2932w0tnesxs8v5rxmfxee5wvda50a" timestamp="1650565054"&gt;14&lt;/key&gt;&lt;/foreign-keys&gt;&lt;ref-type name="Journal Article"&gt;17&lt;/ref-type&gt;&lt;contributors&gt;&lt;authors&gt;&lt;author&gt;Tavinor, Grant&lt;/author&gt;&lt;/authors&gt;&lt;/contributors&gt;&lt;titles&gt;&lt;title&gt;Videogames and interactive fiction&lt;/title&gt;&lt;secondary-title&gt;Philosophy and Literature&lt;/secondary-title&gt;&lt;/titles&gt;&lt;periodical&gt;&lt;full-title&gt;Philosophy and Literature&lt;/full-title&gt;&lt;/periodical&gt;&lt;pages&gt;24-40&lt;/pages&gt;&lt;volume&gt;29&lt;/volume&gt;&lt;number&gt;1&lt;/number&gt;&lt;dates&gt;&lt;year&gt;2005&lt;/year&gt;&lt;/dates&gt;&lt;isbn&gt;1086-329X&lt;/isbn&gt;&lt;urls&gt;&lt;/urls&gt;&lt;/record&gt;&lt;/Cite&gt;&lt;/EndNote&gt;</w:instrText>
      </w:r>
      <w:r w:rsidR="004D22D6">
        <w:fldChar w:fldCharType="separate"/>
      </w:r>
      <w:r w:rsidR="008F3129">
        <w:rPr>
          <w:noProof/>
        </w:rPr>
        <w:t>(Tavinor, 2005)</w:t>
      </w:r>
      <w:r w:rsidR="004D22D6">
        <w:fldChar w:fldCharType="end"/>
      </w:r>
      <w:r w:rsidR="004D22D6">
        <w:rPr>
          <w:rFonts w:hint="eastAsia"/>
        </w:rPr>
        <w:t>。</w:t>
      </w:r>
      <w:r w:rsidR="00A344AC">
        <w:rPr>
          <w:rFonts w:hint="eastAsia"/>
        </w:rPr>
        <w:t>互动小说发展的非常迅速，</w:t>
      </w:r>
      <w:r w:rsidR="00133188">
        <w:rPr>
          <w:rFonts w:hint="eastAsia"/>
        </w:rPr>
        <w:t>并且</w:t>
      </w:r>
      <w:r w:rsidR="008737E9">
        <w:rPr>
          <w:rFonts w:hint="eastAsia"/>
        </w:rPr>
        <w:t>互动小说的</w:t>
      </w:r>
      <w:r w:rsidR="00133188">
        <w:rPr>
          <w:rFonts w:hint="eastAsia"/>
        </w:rPr>
        <w:t>商业化</w:t>
      </w:r>
      <w:r w:rsidR="008737E9">
        <w:rPr>
          <w:rFonts w:hint="eastAsia"/>
        </w:rPr>
        <w:t>已经取得巨大的成功</w:t>
      </w:r>
      <w:r w:rsidR="0053719A">
        <w:rPr>
          <w:rFonts w:hint="eastAsia"/>
        </w:rPr>
        <w:t>,</w:t>
      </w:r>
      <w:r w:rsidR="0053719A">
        <w:t xml:space="preserve"> </w:t>
      </w:r>
      <w:r w:rsidR="00517B45">
        <w:rPr>
          <w:rFonts w:hint="eastAsia"/>
        </w:rPr>
        <w:t>比较经典的商业互动小说有</w:t>
      </w:r>
      <w:r w:rsidR="00517B45" w:rsidRPr="00517B45">
        <w:t>Zork (Infocom 1979), Planetfall (Infocom 1983), Amnesia (Electronic Arts 1987), The Secret of Monkey Island (</w:t>
      </w:r>
      <w:proofErr w:type="spellStart"/>
      <w:r w:rsidR="00517B45" w:rsidRPr="00517B45">
        <w:t>LucasArts</w:t>
      </w:r>
      <w:proofErr w:type="spellEnd"/>
      <w:r w:rsidR="00517B45" w:rsidRPr="00517B45">
        <w:t xml:space="preserve"> 1990), and Curses (Infocom 1993)</w:t>
      </w:r>
      <w:r w:rsidR="008737E9">
        <w:rPr>
          <w:rFonts w:hint="eastAsia"/>
        </w:rPr>
        <w:t>。研究界现在对互动小说很感兴趣，相关的研究以后会越来越多</w:t>
      </w:r>
      <w:r w:rsidR="00517B45">
        <w:fldChar w:fldCharType="begin"/>
      </w:r>
      <w:r w:rsidR="008F3129">
        <w:instrText xml:space="preserve"> ADDIN EN.CITE &lt;EndNote&gt;&lt;Cite&gt;&lt;Author&gt;Sharma&lt;/Author&gt;&lt;Year&gt;2010&lt;/Year&gt;&lt;RecNum&gt;17&lt;/RecNum&gt;&lt;DisplayText&gt;(Sharma et al., 2010)&lt;/DisplayText&gt;&lt;record&gt;&lt;rec-number&gt;17&lt;/rec-number&gt;&lt;foreign-keys&gt;&lt;key app="EN" db-id="9vtf2f2932w0tnesxs8v5rxmfxee5wvda50a" timestamp="1650620316"&gt;17&lt;/key&gt;&lt;/foreign-keys&gt;&lt;ref-type name="Journal Article"&gt;17&lt;/ref-type&gt;&lt;contributors&gt;&lt;authors&gt;&lt;author&gt;Sharma, Manu&lt;/author&gt;&lt;author&gt;Ontañón, Santiago&lt;/author&gt;&lt;author&gt;Mehta, Manish&lt;/author&gt;&lt;author&gt;Ram, Ashwin&lt;/author&gt;&lt;/authors&gt;&lt;/contributors&gt;&lt;titles&gt;&lt;title&gt;Drama management and player modeling for interactive fiction games&lt;/title&gt;&lt;secondary-title&gt;Computational Intelligence&lt;/secondary-title&gt;&lt;/titles&gt;&lt;periodical&gt;&lt;full-title&gt;Computational Intelligence&lt;/full-title&gt;&lt;/periodical&gt;&lt;pages&gt;183-211&lt;/pages&gt;&lt;volume&gt;26&lt;/volume&gt;&lt;number&gt;2&lt;/number&gt;&lt;dates&gt;&lt;year&gt;2010&lt;/year&gt;&lt;/dates&gt;&lt;isbn&gt;0824-7935&lt;/isbn&gt;&lt;urls&gt;&lt;/urls&gt;&lt;/record&gt;&lt;/Cite&gt;&lt;/EndNote&gt;</w:instrText>
      </w:r>
      <w:r w:rsidR="00517B45">
        <w:fldChar w:fldCharType="separate"/>
      </w:r>
      <w:r w:rsidR="008F3129">
        <w:rPr>
          <w:noProof/>
        </w:rPr>
        <w:t>(Sharma et al., 2010)</w:t>
      </w:r>
      <w:r w:rsidR="00517B45">
        <w:fldChar w:fldCharType="end"/>
      </w:r>
      <w:r w:rsidR="00517B45">
        <w:rPr>
          <w:rFonts w:hint="eastAsia"/>
        </w:rPr>
        <w:t>。</w:t>
      </w:r>
    </w:p>
    <w:p w14:paraId="27B8B442" w14:textId="73E80F15" w:rsidR="000C2A27" w:rsidRDefault="000C2A27" w:rsidP="00923251"/>
    <w:p w14:paraId="1B2CF4F7" w14:textId="77777777" w:rsidR="00923251" w:rsidRDefault="00923251" w:rsidP="000D6BD2"/>
    <w:p w14:paraId="25842AB8" w14:textId="1E9245EF" w:rsidR="00CE2851" w:rsidRDefault="00CE2851" w:rsidP="000D6BD2">
      <w:r>
        <w:rPr>
          <w:rFonts w:hint="eastAsia"/>
        </w:rPr>
        <w:t>教育游戏</w:t>
      </w:r>
    </w:p>
    <w:p w14:paraId="7873E6C5" w14:textId="43185745" w:rsidR="00D82A19" w:rsidRDefault="00D82A19" w:rsidP="000D6BD2">
      <w:r>
        <w:rPr>
          <w:rFonts w:hint="eastAsia"/>
        </w:rPr>
        <w:t>自从游戏被发明以来，人们在很长一段时间内都认为游戏</w:t>
      </w:r>
      <w:r w:rsidR="000A06D4">
        <w:rPr>
          <w:rFonts w:hint="eastAsia"/>
        </w:rPr>
        <w:t>只是一种娱乐的工具。在游戏上花费过多的时间和精力会被社会认为是不务正业</w:t>
      </w:r>
      <w:r w:rsidR="00033A18">
        <w:rPr>
          <w:rFonts w:hint="eastAsia"/>
        </w:rPr>
        <w:t>，因为游戏会影响人们学习和工作的状态。来自中国台湾的研究显示</w:t>
      </w:r>
      <w:r w:rsidR="00033A18" w:rsidRPr="00033A18">
        <w:rPr>
          <w:rFonts w:hint="eastAsia"/>
        </w:rPr>
        <w:t>电子游戏成瘾都与学业成绩呈负相关</w:t>
      </w:r>
      <w:r w:rsidR="00033A18">
        <w:rPr>
          <w:rFonts w:hint="eastAsia"/>
        </w:rPr>
        <w:t>，而且电子游戏成瘾的人群比普通人群更具有敌意</w:t>
      </w:r>
      <w:r w:rsidR="00033A18">
        <w:fldChar w:fldCharType="begin"/>
      </w:r>
      <w:r w:rsidR="008F3129">
        <w:instrText xml:space="preserve"> ADDIN EN.CITE &lt;EndNote&gt;&lt;Cite&gt;&lt;Author&gt;Chiu&lt;/Author&gt;&lt;Year&gt;2004&lt;/Year&gt;&lt;RecNum&gt;4&lt;/RecNum&gt;&lt;DisplayText&gt;(Chiu, Lee and Huang, 2004)&lt;/DisplayText&gt;&lt;record&gt;&lt;rec-number&gt;4&lt;/rec-number&gt;&lt;foreign-keys&gt;&lt;key app="EN" db-id="9vtf2f2932w0tnesxs8v5rxmfxee5wvda50a" timestamp="1650454740"&gt;4&lt;/key&gt;&lt;/foreign-keys&gt;&lt;ref-type name="Journal Article"&gt;17&lt;/ref-type&gt;&lt;contributors&gt;&lt;authors&gt;&lt;author&gt;Chiu, Shao-I&lt;/author&gt;&lt;author&gt;Lee, Jie-Zhi&lt;/author&gt;&lt;author&gt;Huang, Der-Hsiang&lt;/author&gt;&lt;/authors&gt;&lt;/contributors&gt;&lt;titles&gt;&lt;title&gt;Video game addiction in children and teenagers in Taiwan&lt;/title&gt;&lt;secondary-title&gt;CyberPsychology &amp;amp; behavior&lt;/secondary-title&gt;&lt;/titles&gt;&lt;periodical&gt;&lt;full-title&gt;CyberPsychology &amp;amp; behavior&lt;/full-title&gt;&lt;/periodical&gt;&lt;pages&gt;571-581&lt;/pages&gt;&lt;volume&gt;7&lt;/volume&gt;&lt;number&gt;5&lt;/number&gt;&lt;dates&gt;&lt;year&gt;2004&lt;/year&gt;&lt;/dates&gt;&lt;isbn&gt;1094-9313&lt;/isbn&gt;&lt;urls&gt;&lt;/urls&gt;&lt;/record&gt;&lt;/Cite&gt;&lt;/EndNote&gt;</w:instrText>
      </w:r>
      <w:r w:rsidR="00033A18">
        <w:fldChar w:fldCharType="separate"/>
      </w:r>
      <w:r w:rsidR="008F3129">
        <w:rPr>
          <w:noProof/>
        </w:rPr>
        <w:t>(Chiu, Lee and Huang, 2004)</w:t>
      </w:r>
      <w:r w:rsidR="00033A18">
        <w:fldChar w:fldCharType="end"/>
      </w:r>
      <w:r w:rsidR="00E91A8E" w:rsidRPr="00E91A8E">
        <w:rPr>
          <w:rFonts w:hint="eastAsia"/>
        </w:rPr>
        <w:t xml:space="preserve"> </w:t>
      </w:r>
      <w:r w:rsidR="00E91A8E">
        <w:rPr>
          <w:rFonts w:hint="eastAsia"/>
        </w:rPr>
        <w:t>。还有研究人员认为在</w:t>
      </w:r>
      <w:r w:rsidR="00E91A8E" w:rsidRPr="00E91A8E">
        <w:rPr>
          <w:rFonts w:hint="eastAsia"/>
        </w:rPr>
        <w:t>青少年中，玩电子游戏是一种类似于病态赌博的行为</w:t>
      </w:r>
      <w:r w:rsidR="00E91A8E">
        <w:fldChar w:fldCharType="begin"/>
      </w:r>
      <w:r w:rsidR="008F3129">
        <w:instrText xml:space="preserve"> ADDIN EN.CITE &lt;EndNote&gt;&lt;Cite&gt;&lt;Author&gt;Fisher&lt;/Author&gt;&lt;Year&gt;1994&lt;/Year&gt;&lt;RecNum&gt;5&lt;/RecNum&gt;&lt;DisplayText&gt;(Fisher, 1994)&lt;/DisplayText&gt;&lt;record&gt;&lt;rec-number&gt;5&lt;/rec-number&gt;&lt;foreign-keys&gt;&lt;key app="EN" db-id="9vtf2f2932w0tnesxs8v5rxmfxee5wvda50a" timestamp="1650455379"&gt;5&lt;/key&gt;&lt;/foreign-keys&gt;&lt;ref-type name="Journal Article"&gt;17&lt;/ref-type&gt;&lt;contributors&gt;&lt;authors&gt;&lt;author&gt;Fisher, Sue&lt;/author&gt;&lt;/authors&gt;&lt;/contributors&gt;&lt;titles&gt;&lt;title&gt;Identifying video game addiction in children and adolescents&lt;/title&gt;&lt;secondary-title&gt;Addictive behaviors&lt;/secondary-title&gt;&lt;/titles&gt;&lt;periodical&gt;&lt;full-title&gt;Addictive behaviors&lt;/full-title&gt;&lt;/periodical&gt;&lt;pages&gt;545-553&lt;/pages&gt;&lt;volume&gt;19&lt;/volume&gt;&lt;number&gt;5&lt;/number&gt;&lt;dates&gt;&lt;year&gt;1994&lt;/year&gt;&lt;/dates&gt;&lt;isbn&gt;0306-4603&lt;/isbn&gt;&lt;urls&gt;&lt;/urls&gt;&lt;/record&gt;&lt;/Cite&gt;&lt;/EndNote&gt;</w:instrText>
      </w:r>
      <w:r w:rsidR="00E91A8E">
        <w:fldChar w:fldCharType="separate"/>
      </w:r>
      <w:r w:rsidR="008F3129">
        <w:rPr>
          <w:noProof/>
        </w:rPr>
        <w:t>(Fisher, 1994)</w:t>
      </w:r>
      <w:r w:rsidR="00E91A8E">
        <w:fldChar w:fldCharType="end"/>
      </w:r>
      <w:r w:rsidR="00E91A8E">
        <w:rPr>
          <w:rFonts w:hint="eastAsia"/>
        </w:rPr>
        <w:t>。</w:t>
      </w:r>
      <w:r w:rsidR="00A85C11">
        <w:rPr>
          <w:rFonts w:hint="eastAsia"/>
        </w:rPr>
        <w:t>总之，</w:t>
      </w:r>
      <w:r w:rsidR="002D5282">
        <w:rPr>
          <w:rFonts w:hint="eastAsia"/>
        </w:rPr>
        <w:t>许多</w:t>
      </w:r>
      <w:r w:rsidR="00A85C11">
        <w:rPr>
          <w:rFonts w:hint="eastAsia"/>
        </w:rPr>
        <w:t>人们</w:t>
      </w:r>
      <w:r w:rsidR="002D5282">
        <w:rPr>
          <w:rFonts w:hint="eastAsia"/>
        </w:rPr>
        <w:t>都</w:t>
      </w:r>
      <w:r w:rsidR="00A85C11">
        <w:rPr>
          <w:rFonts w:hint="eastAsia"/>
        </w:rPr>
        <w:t>认为游戏带来的消极影响要远远大于积极影响。</w:t>
      </w:r>
      <w:r w:rsidR="002D5282">
        <w:rPr>
          <w:rFonts w:hint="eastAsia"/>
        </w:rPr>
        <w:t>但在2</w:t>
      </w:r>
      <w:r w:rsidR="002D5282">
        <w:t>001</w:t>
      </w:r>
      <w:r w:rsidR="002D5282">
        <w:rPr>
          <w:rFonts w:hint="eastAsia"/>
        </w:rPr>
        <w:t>年，一篇名为</w:t>
      </w:r>
      <w:r w:rsidR="00746071">
        <w:rPr>
          <w:rFonts w:hint="eastAsia"/>
        </w:rPr>
        <w:t>《</w:t>
      </w:r>
      <w:r w:rsidR="00746071" w:rsidRPr="00746071">
        <w:t>Computer Game Studies, Year One</w:t>
      </w:r>
      <w:r w:rsidR="00746071">
        <w:rPr>
          <w:rFonts w:hint="eastAsia"/>
        </w:rPr>
        <w:t>》的文章改变了人们对游戏的看法。文章称电脑游戏是非常丰富的文化类型，</w:t>
      </w:r>
      <w:r w:rsidR="00F46D77">
        <w:rPr>
          <w:rFonts w:hint="eastAsia"/>
        </w:rPr>
        <w:t>计算机游戏应该成为一个新的研究领域，</w:t>
      </w:r>
      <w:r w:rsidR="00F46D77" w:rsidRPr="00F46D77">
        <w:rPr>
          <w:rFonts w:hint="eastAsia"/>
        </w:rPr>
        <w:t>游戏研究</w:t>
      </w:r>
      <w:r w:rsidR="00F46D77">
        <w:rPr>
          <w:rFonts w:hint="eastAsia"/>
        </w:rPr>
        <w:t>可以</w:t>
      </w:r>
      <w:r w:rsidR="00F46D77" w:rsidRPr="00F46D77">
        <w:rPr>
          <w:rFonts w:hint="eastAsia"/>
        </w:rPr>
        <w:t>包含媒体研究、美学、社会学等</w:t>
      </w:r>
      <w:r w:rsidR="00863F66">
        <w:fldChar w:fldCharType="begin"/>
      </w:r>
      <w:r w:rsidR="008F3129">
        <w:instrText xml:space="preserve"> ADDIN EN.CITE &lt;EndNote&gt;&lt;Cite&gt;&lt;Author&gt;Aarseth&lt;/Author&gt;&lt;Year&gt;2001&lt;/Year&gt;&lt;RecNum&gt;7&lt;/RecNum&gt;&lt;DisplayText&gt;(Aarseth, 2001)&lt;/DisplayText&gt;&lt;record&gt;&lt;rec-number&gt;7&lt;/rec-number&gt;&lt;foreign-keys&gt;&lt;key app="EN" db-id="9vtf2f2932w0tnesxs8v5rxmfxee5wvda50a" timestamp="1650461163"&gt;7&lt;/key&gt;&lt;/foreign-keys&gt;&lt;ref-type name="Journal Article"&gt;17&lt;/ref-type&gt;&lt;contributors&gt;&lt;authors&gt;&lt;author&gt;Aarseth, Espen&lt;/author&gt;&lt;/authors&gt;&lt;/contributors&gt;&lt;titles&gt;&lt;title&gt;Computer game studies, year one&lt;/title&gt;&lt;secondary-title&gt;Game studies&lt;/secondary-title&gt;&lt;/titles&gt;&lt;periodical&gt;&lt;full-title&gt;Game studies&lt;/full-title&gt;&lt;/periodical&gt;&lt;pages&gt;1-15&lt;/pages&gt;&lt;volume&gt;1&lt;/volume&gt;&lt;number&gt;1&lt;/number&gt;&lt;dates&gt;&lt;year&gt;2001&lt;/year&gt;&lt;/dates&gt;&lt;urls&gt;&lt;/urls&gt;&lt;/record&gt;&lt;/Cite&gt;&lt;/EndNote&gt;</w:instrText>
      </w:r>
      <w:r w:rsidR="00863F66">
        <w:fldChar w:fldCharType="separate"/>
      </w:r>
      <w:r w:rsidR="008F3129">
        <w:rPr>
          <w:noProof/>
        </w:rPr>
        <w:t>(Aarseth, 2001)</w:t>
      </w:r>
      <w:r w:rsidR="00863F66">
        <w:fldChar w:fldCharType="end"/>
      </w:r>
      <w:r w:rsidR="00F46D77">
        <w:rPr>
          <w:rFonts w:hint="eastAsia"/>
        </w:rPr>
        <w:t>。从此，针对游戏积极影响的研究逐渐多了起来，</w:t>
      </w:r>
      <w:r w:rsidR="006E2E62">
        <w:rPr>
          <w:rFonts w:hint="eastAsia"/>
        </w:rPr>
        <w:t>人们也意识到游戏可以带来许多好处。</w:t>
      </w:r>
      <w:r w:rsidR="006F6A58">
        <w:rPr>
          <w:rFonts w:hint="eastAsia"/>
        </w:rPr>
        <w:t>之后，游戏被证明在教育、国防、医疗保健、宗教等方面有用</w:t>
      </w:r>
      <w:r w:rsidR="00863F66">
        <w:rPr>
          <w:rFonts w:hint="eastAsia"/>
        </w:rPr>
        <w:t>。游戏可以在这些领域</w:t>
      </w:r>
      <w:r w:rsidR="00863F66" w:rsidRPr="00863F66">
        <w:rPr>
          <w:rFonts w:hint="eastAsia"/>
        </w:rPr>
        <w:t>说明科学研究、培训专业人员和传播信息</w:t>
      </w:r>
      <w:r w:rsidR="00863F66">
        <w:rPr>
          <w:rFonts w:hint="eastAsia"/>
        </w:rPr>
        <w:t>等等</w:t>
      </w:r>
      <w:r w:rsidR="00863F66">
        <w:fldChar w:fldCharType="begin"/>
      </w:r>
      <w:r w:rsidR="008F3129">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rsidR="00863F66">
        <w:fldChar w:fldCharType="separate"/>
      </w:r>
      <w:r w:rsidR="008F3129">
        <w:rPr>
          <w:noProof/>
        </w:rPr>
        <w:t>(Djaouti et al., 2011)</w:t>
      </w:r>
      <w:r w:rsidR="00863F66">
        <w:fldChar w:fldCharType="end"/>
      </w:r>
      <w:r w:rsidR="00863F66">
        <w:rPr>
          <w:rFonts w:hint="eastAsia"/>
        </w:rPr>
        <w:t>。</w:t>
      </w:r>
    </w:p>
    <w:p w14:paraId="5334D2CD" w14:textId="77777777" w:rsidR="00863F66" w:rsidRDefault="00863F66" w:rsidP="000D6BD2"/>
    <w:p w14:paraId="2CABFEDB" w14:textId="21A66BFD" w:rsidR="002D5282" w:rsidRDefault="00E8484F" w:rsidP="000D6BD2">
      <w:r w:rsidRPr="00E8484F">
        <w:rPr>
          <w:rFonts w:hint="eastAsia"/>
        </w:rPr>
        <w:t>在学习环境中使用教育游戏</w:t>
      </w:r>
      <w:r w:rsidR="00750365">
        <w:rPr>
          <w:rFonts w:hint="eastAsia"/>
        </w:rPr>
        <w:t>越来越常见</w:t>
      </w:r>
      <w:r>
        <w:rPr>
          <w:rFonts w:hint="eastAsia"/>
        </w:rPr>
        <w:t>，</w:t>
      </w:r>
      <w:r w:rsidR="00750365">
        <w:rPr>
          <w:rFonts w:hint="eastAsia"/>
        </w:rPr>
        <w:t>但研究人员发现</w:t>
      </w:r>
      <w:r w:rsidR="0035400F">
        <w:rPr>
          <w:rFonts w:hint="eastAsia"/>
        </w:rPr>
        <w:t>一些游戏被形容为</w:t>
      </w:r>
      <w:r w:rsidR="00750365" w:rsidRPr="00750365">
        <w:t xml:space="preserve"> edutainment</w:t>
      </w:r>
      <w:r w:rsidR="00750365">
        <w:rPr>
          <w:rFonts w:hint="eastAsia"/>
        </w:rPr>
        <w:t>(</w:t>
      </w:r>
      <w:r w:rsidR="00750365" w:rsidRPr="00750365">
        <w:t>merging the words education and entertainment</w:t>
      </w:r>
      <w:r w:rsidR="00750365">
        <w:t>)</w:t>
      </w:r>
      <w:r w:rsidR="00EF08EA">
        <w:rPr>
          <w:rFonts w:hint="eastAsia"/>
        </w:rPr>
        <w:t>.</w:t>
      </w:r>
      <w:r w:rsidR="00EF08EA" w:rsidRPr="00EF08EA">
        <w:t xml:space="preserve"> </w:t>
      </w:r>
      <w:proofErr w:type="gramStart"/>
      <w:r w:rsidR="0035400F">
        <w:rPr>
          <w:rFonts w:hint="eastAsia"/>
        </w:rPr>
        <w:t>“</w:t>
      </w:r>
      <w:proofErr w:type="gramEnd"/>
      <w:r w:rsidR="00EF08EA">
        <w:t>T</w:t>
      </w:r>
      <w:r w:rsidR="00EF08EA" w:rsidRPr="00EF08EA">
        <w:t xml:space="preserve">his term is often used to label those initiatives that correspond to the “educational content” extreme of the spectrum </w:t>
      </w:r>
      <w:r w:rsidR="00EF08EA">
        <w:t>“</w:t>
      </w:r>
      <w:r w:rsidR="00750365">
        <w:fldChar w:fldCharType="begin"/>
      </w:r>
      <w:r w:rsidR="008F3129">
        <w:instrText xml:space="preserve"> ADDIN EN.CITE &lt;EndNote&gt;&lt;Cite&gt;&lt;Author&gt;Moreno-Ger&lt;/Author&gt;&lt;Year&gt;2008&lt;/Year&gt;&lt;RecNum&gt;10&lt;/RecNum&gt;&lt;DisplayText&gt;(Moreno-Ger et al., 2008)&lt;/DisplayText&gt;&lt;record&gt;&lt;rec-number&gt;10&lt;/rec-number&gt;&lt;foreign-keys&gt;&lt;key app="EN" db-id="9vtf2f2932w0tnesxs8v5rxmfxee5wvda50a" timestamp="1650469728"&gt;10&lt;/key&gt;&lt;/foreign-keys&gt;&lt;ref-type name="Journal Article"&gt;17&lt;/ref-type&gt;&lt;contributors&gt;&lt;authors&gt;&lt;author&gt;Moreno-Ger, Pablo&lt;/author&gt;&lt;author&gt;Burgos, Daniel&lt;/author&gt;&lt;author&gt;Martínez-Ortiz, Iván&lt;/author&gt;&lt;author&gt;Sierra, José Luis&lt;/author&gt;&lt;author&gt;Fernández-Manjón, Baltasar&lt;/author&gt;&lt;/authors&gt;&lt;/contributors&gt;&lt;titles&gt;&lt;title&gt;Educational game design for online education&lt;/title&gt;&lt;secondary-title&gt;Computers in Human Behavior&lt;/secondary-title&gt;&lt;/titles&gt;&lt;periodical&gt;&lt;full-title&gt;Computers in Human Behavior&lt;/full-title&gt;&lt;/periodical&gt;&lt;pages&gt;2530-2540&lt;/pages&gt;&lt;volume&gt;24&lt;/volume&gt;&lt;number&gt;6&lt;/number&gt;&lt;dates&gt;&lt;year&gt;2008&lt;/year&gt;&lt;/dates&gt;&lt;isbn&gt;0747-5632&lt;/isbn&gt;&lt;urls&gt;&lt;/urls&gt;&lt;/record&gt;&lt;/Cite&gt;&lt;/EndNote&gt;</w:instrText>
      </w:r>
      <w:r w:rsidR="00750365">
        <w:fldChar w:fldCharType="separate"/>
      </w:r>
      <w:r w:rsidR="008F3129">
        <w:rPr>
          <w:noProof/>
        </w:rPr>
        <w:t>(Moreno-Ger et al., 2008)</w:t>
      </w:r>
      <w:r w:rsidR="00750365">
        <w:fldChar w:fldCharType="end"/>
      </w:r>
      <w:r w:rsidR="00750365">
        <w:rPr>
          <w:rFonts w:hint="eastAsia"/>
        </w:rPr>
        <w:t>。</w:t>
      </w:r>
      <w:r w:rsidR="00614140">
        <w:rPr>
          <w:rFonts w:hint="eastAsia"/>
        </w:rPr>
        <w:t>教育游戏和娱乐游戏是不同的，</w:t>
      </w:r>
      <w:r w:rsidR="00501DCA">
        <w:rPr>
          <w:rFonts w:hint="eastAsia"/>
        </w:rPr>
        <w:t>它们的</w:t>
      </w:r>
      <w:r w:rsidR="00501DCA" w:rsidRPr="00501DCA">
        <w:rPr>
          <w:rFonts w:hint="eastAsia"/>
        </w:rPr>
        <w:t>主要</w:t>
      </w:r>
      <w:r w:rsidR="00501DCA">
        <w:rPr>
          <w:rFonts w:hint="eastAsia"/>
        </w:rPr>
        <w:t>区别</w:t>
      </w:r>
      <w:r w:rsidR="00501DCA" w:rsidRPr="00501DCA">
        <w:rPr>
          <w:rFonts w:hint="eastAsia"/>
        </w:rPr>
        <w:t>是互动性</w:t>
      </w:r>
      <w:r w:rsidR="00501DCA">
        <w:rPr>
          <w:rFonts w:hint="eastAsia"/>
        </w:rPr>
        <w:t>。</w:t>
      </w:r>
      <w:r w:rsidR="00CD0D0F" w:rsidRPr="00CD0D0F">
        <w:rPr>
          <w:rFonts w:hint="eastAsia"/>
        </w:rPr>
        <w:t>寓教于乐</w:t>
      </w:r>
      <w:r w:rsidR="00CD0D0F">
        <w:rPr>
          <w:rFonts w:hint="eastAsia"/>
        </w:rPr>
        <w:t>的游戏</w:t>
      </w:r>
      <w:r w:rsidR="007F6BDD">
        <w:rPr>
          <w:rFonts w:hint="eastAsia"/>
        </w:rPr>
        <w:t>经常性的</w:t>
      </w:r>
      <w:r w:rsidR="0066790C" w:rsidRPr="0066790C">
        <w:rPr>
          <w:rFonts w:hint="eastAsia"/>
        </w:rPr>
        <w:t>调用相同的动作模式</w:t>
      </w:r>
      <w:r w:rsidR="0066790C">
        <w:rPr>
          <w:rFonts w:hint="eastAsia"/>
        </w:rPr>
        <w:t>，</w:t>
      </w:r>
      <w:r w:rsidR="0081699F">
        <w:rPr>
          <w:rFonts w:hint="eastAsia"/>
        </w:rPr>
        <w:t>并不注重于学习的曲线，因此</w:t>
      </w:r>
      <w:r w:rsidR="007F6BDD">
        <w:rPr>
          <w:rFonts w:hint="eastAsia"/>
        </w:rPr>
        <w:t>在传授知识的方面是失败的。</w:t>
      </w:r>
      <w:r w:rsidR="00CD0D0F">
        <w:rPr>
          <w:rFonts w:hint="eastAsia"/>
        </w:rPr>
        <w:t>教育游戏</w:t>
      </w:r>
      <w:r w:rsidR="0081699F">
        <w:rPr>
          <w:rFonts w:hint="eastAsia"/>
        </w:rPr>
        <w:t>侧重与</w:t>
      </w:r>
      <w:r w:rsidR="0081699F" w:rsidRPr="0081699F">
        <w:rPr>
          <w:rFonts w:hint="eastAsia"/>
        </w:rPr>
        <w:t>理论和线性进展</w:t>
      </w:r>
      <w:r w:rsidR="00B670DC">
        <w:rPr>
          <w:rFonts w:hint="eastAsia"/>
        </w:rPr>
        <w:t>，</w:t>
      </w:r>
      <w:r w:rsidR="00B670DC" w:rsidRPr="00B670DC">
        <w:rPr>
          <w:rFonts w:hint="eastAsia"/>
        </w:rPr>
        <w:t>电子游戏在教育领域的作用是创造有互动性的、具有挑战性的世界，用户在教育游戏中可以成为领导者</w:t>
      </w:r>
      <w:r w:rsidR="003711AF">
        <w:fldChar w:fldCharType="begin"/>
      </w:r>
      <w:r w:rsidR="008F3129">
        <w:instrText xml:space="preserve"> ADDIN EN.CITE &lt;EndNote&gt;&lt;Cite&gt;&lt;Author&gt;Denis&lt;/Author&gt;&lt;Year&gt;2005&lt;/Year&gt;&lt;RecNum&gt;8&lt;/RecNum&gt;&lt;DisplayText&gt;(Denis and Jouvelot, 2005)&lt;/DisplayText&gt;&lt;record&gt;&lt;rec-number&gt;8&lt;/rec-number&gt;&lt;foreign-keys&gt;&lt;key app="EN" db-id="9vtf2f2932w0tnesxs8v5rxmfxee5wvda50a" timestamp="1650465180"&gt;8&lt;/key&gt;&lt;/foreign-keys&gt;&lt;ref-type name="Conference Proceedings"&gt;10&lt;/ref-type&gt;&lt;contributors&gt;&lt;authors&gt;&lt;author&gt;Denis, Guillaume&lt;/author&gt;&lt;author&gt;Jouvelot, Pierre&lt;/author&gt;&lt;/authors&gt;&lt;/contributors&gt;&lt;titles&gt;&lt;title&gt;Motivation-driven educational game design: applying best practices to music education&lt;/title&gt;&lt;secondary-title&gt;Proceedings of the 2005 ACM SIGCHI International Conference on Advances in computer entertainment technology&lt;/secondary-title&gt;&lt;/titles&gt;&lt;pages&gt;462-465&lt;/pages&gt;&lt;dates&gt;&lt;year&gt;2005&lt;/year&gt;&lt;/dates&gt;&lt;urls&gt;&lt;/urls&gt;&lt;/record&gt;&lt;/Cite&gt;&lt;/EndNote&gt;</w:instrText>
      </w:r>
      <w:r w:rsidR="003711AF">
        <w:fldChar w:fldCharType="separate"/>
      </w:r>
      <w:r w:rsidR="008F3129">
        <w:rPr>
          <w:noProof/>
        </w:rPr>
        <w:t>(Denis and Jouvelot, 2005)</w:t>
      </w:r>
      <w:r w:rsidR="003711AF">
        <w:fldChar w:fldCharType="end"/>
      </w:r>
      <w:r w:rsidR="0081699F">
        <w:rPr>
          <w:rFonts w:hint="eastAsia"/>
        </w:rPr>
        <w:t>。</w:t>
      </w:r>
      <w:r w:rsidR="0041502A" w:rsidRPr="00CD0D0F">
        <w:rPr>
          <w:rFonts w:hint="eastAsia"/>
        </w:rPr>
        <w:t>寓教于乐</w:t>
      </w:r>
      <w:r w:rsidR="0041502A">
        <w:rPr>
          <w:rFonts w:hint="eastAsia"/>
        </w:rPr>
        <w:t>的游戏经常会有固定的</w:t>
      </w:r>
      <w:r w:rsidR="0041502A" w:rsidRPr="0041502A">
        <w:t>skill and drill format</w:t>
      </w:r>
      <w:r w:rsidR="0041502A">
        <w:rPr>
          <w:rFonts w:hint="eastAsia"/>
        </w:rPr>
        <w:t>，玩家在游玩</w:t>
      </w:r>
      <w:r w:rsidR="00D25557">
        <w:rPr>
          <w:rFonts w:hint="eastAsia"/>
        </w:rPr>
        <w:t>时会不断</w:t>
      </w:r>
      <w:r w:rsidR="008E72D9">
        <w:rPr>
          <w:rFonts w:hint="eastAsia"/>
        </w:rPr>
        <w:t>的重复练习技能，or</w:t>
      </w:r>
      <w:r w:rsidR="008E72D9">
        <w:t xml:space="preserve"> </w:t>
      </w:r>
      <w:r w:rsidR="008E72D9" w:rsidRPr="008E72D9">
        <w:t>rehearse memorized facts</w:t>
      </w:r>
      <w:r w:rsidR="008E72D9">
        <w:rPr>
          <w:rFonts w:hint="eastAsia"/>
        </w:rPr>
        <w:t>。而教育游戏需要玩家利用知识</w:t>
      </w:r>
      <w:r w:rsidR="00906BAB">
        <w:rPr>
          <w:rFonts w:hint="eastAsia"/>
        </w:rPr>
        <w:t>制定策略、解决问题。仅仅是死记硬背是完全不够的</w:t>
      </w:r>
      <w:r w:rsidR="00906BAB">
        <w:fldChar w:fldCharType="begin"/>
      </w:r>
      <w:r w:rsidR="008F3129">
        <w:instrText xml:space="preserve"> ADDIN EN.CITE &lt;EndNote&gt;&lt;Cite&gt;&lt;Author&gt;Dondlinger&lt;/Author&gt;&lt;Year&gt;2007&lt;/Year&gt;&lt;RecNum&gt;9&lt;/RecNum&gt;&lt;DisplayText&gt;(Dondlinger, 2007)&lt;/DisplayText&gt;&lt;record&gt;&lt;rec-number&gt;9&lt;/rec-number&gt;&lt;foreign-keys&gt;&lt;key app="EN" db-id="9vtf2f2932w0tnesxs8v5rxmfxee5wvda50a" timestamp="1650466657"&gt;9&lt;/key&gt;&lt;/foreign-keys&gt;&lt;ref-type name="Journal Article"&gt;17&lt;/ref-type&gt;&lt;contributors&gt;&lt;authors&gt;&lt;author&gt;Dondlinger, Mary Jo&lt;/author&gt;&lt;/authors&gt;&lt;/contributors&gt;&lt;titles&gt;&lt;title&gt;Educational video game design: A review of the literature&lt;/title&gt;&lt;secondary-title&gt;Journal of applied educational technology&lt;/secondary-title&gt;&lt;/titles&gt;&lt;periodical&gt;&lt;full-title&gt;Journal of applied educational technology&lt;/full-title&gt;&lt;/periodical&gt;&lt;pages&gt;21-31&lt;/pages&gt;&lt;volume&gt;4&lt;/volume&gt;&lt;number&gt;1&lt;/number&gt;&lt;dates&gt;&lt;year&gt;2007&lt;/year&gt;&lt;/dates&gt;&lt;urls&gt;&lt;/urls&gt;&lt;/record&gt;&lt;/Cite&gt;&lt;/EndNote&gt;</w:instrText>
      </w:r>
      <w:r w:rsidR="00906BAB">
        <w:fldChar w:fldCharType="separate"/>
      </w:r>
      <w:r w:rsidR="008F3129">
        <w:rPr>
          <w:noProof/>
        </w:rPr>
        <w:t>(Dondlinger, 2007)</w:t>
      </w:r>
      <w:r w:rsidR="00906BAB">
        <w:fldChar w:fldCharType="end"/>
      </w:r>
      <w:r w:rsidR="00906BAB">
        <w:rPr>
          <w:rFonts w:hint="eastAsia"/>
        </w:rPr>
        <w:t>。</w:t>
      </w:r>
      <w:r w:rsidR="00E44C97">
        <w:rPr>
          <w:rFonts w:hint="eastAsia"/>
        </w:rPr>
        <w:t>玩家经常需要根据所学知识来</w:t>
      </w:r>
      <w:r w:rsidR="007B2085">
        <w:rPr>
          <w:rFonts w:hint="eastAsia"/>
        </w:rPr>
        <w:t>和教育游戏的内容互动，如故事情节、关卡等。游戏会依据玩家的互动情况来反馈信息。互动小说游戏刚好符合这些特点，</w:t>
      </w:r>
      <w:r w:rsidR="00923251">
        <w:rPr>
          <w:rFonts w:hint="eastAsia"/>
        </w:rPr>
        <w:t>这种游戏模式非常适合用来制作教育游戏</w:t>
      </w:r>
      <w:r w:rsidR="009D60A0">
        <w:rPr>
          <w:rFonts w:ascii="Calibri" w:eastAsia="Microsoft YaHei UI" w:hAnsi="Calibri" w:cs="Calibri"/>
        </w:rPr>
        <w:fldChar w:fldCharType="begin"/>
      </w:r>
      <w:r w:rsidR="008F3129">
        <w:rPr>
          <w:rFonts w:ascii="Calibri" w:eastAsia="Microsoft YaHei UI" w:hAnsi="Calibri" w:cs="Calibri"/>
        </w:rPr>
        <w:instrText xml:space="preserve"> ADDIN EN.CITE &lt;EndNote&gt;&lt;Cite&gt;&lt;Author&gt;Charles&lt;/Author&gt;&lt;Year&gt;2011&lt;/Year&gt;&lt;RecNum&gt;24&lt;/RecNum&gt;&lt;DisplayText&gt;(Charles et al., 2011)&lt;/DisplayText&gt;&lt;record&gt;&lt;rec-number&gt;24&lt;/rec-number&gt;&lt;foreign-keys&gt;&lt;key app="EN" db-id="9vtf2f2932w0tnesxs8v5rxmfxee5wvda50a" timestamp="1651098794"&gt;24&lt;/key&gt;&lt;/foreign-keys&gt;&lt;ref-type name="Journal Article"&gt;17&lt;/ref-type&gt;&lt;contributors&gt;&lt;authors&gt;&lt;author&gt;Charles, Darryl&lt;/author&gt;&lt;author&gt;Charles, Therese&lt;/author&gt;&lt;author&gt;McNeill, Michael&lt;/author&gt;&lt;author&gt;Bustard, David&lt;/author&gt;&lt;author&gt;Black, Mich</w:instrText>
      </w:r>
      <w:r w:rsidR="008F3129">
        <w:rPr>
          <w:rFonts w:ascii="Calibri" w:eastAsia="Microsoft YaHei UI" w:hAnsi="Calibri" w:cs="Calibri" w:hint="eastAsia"/>
        </w:rPr>
        <w:instrText>aela&lt;/author&gt;&lt;/authors&gt;&lt;/contributors&gt;&lt;titles&gt;&lt;title&gt;Game</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based feedback for educational multi</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user virtual environments&lt;/title&gt;&lt;secondary-title&gt;British Journal of Educational Technology&lt;/secondary-title&gt;&lt;/titles&gt;&lt;periodical&gt;&lt;full-title&gt;British Journal of</w:instrText>
      </w:r>
      <w:r w:rsidR="008F3129">
        <w:rPr>
          <w:rFonts w:ascii="Calibri" w:eastAsia="Microsoft YaHei UI" w:hAnsi="Calibri" w:cs="Calibri"/>
        </w:rPr>
        <w:instrText xml:space="preserve"> Educational Technology&lt;/full-title&gt;&lt;/periodical&gt;&lt;pages&gt;638-654&lt;/pages&gt;&lt;volume&gt;42&lt;/volume&gt;&lt;number&gt;4&lt;/number&gt;&lt;dates&gt;&lt;year&gt;2011&lt;/year&gt;&lt;/dates&gt;&lt;isbn&gt;0007-1013&lt;/isbn&gt;&lt;urls&gt;&lt;/urls&gt;&lt;/record&gt;&lt;/Cite&gt;&lt;/EndNote&gt;</w:instrText>
      </w:r>
      <w:r w:rsidR="009D60A0">
        <w:rPr>
          <w:rFonts w:ascii="Calibri" w:eastAsia="Microsoft YaHei UI" w:hAnsi="Calibri" w:cs="Calibri"/>
        </w:rPr>
        <w:fldChar w:fldCharType="separate"/>
      </w:r>
      <w:r w:rsidR="008F3129">
        <w:rPr>
          <w:rFonts w:ascii="Calibri" w:eastAsia="Microsoft YaHei UI" w:hAnsi="Calibri" w:cs="Calibri"/>
          <w:noProof/>
        </w:rPr>
        <w:t>(Charles et al., 2011)</w:t>
      </w:r>
      <w:r w:rsidR="009D60A0">
        <w:rPr>
          <w:rFonts w:ascii="Calibri" w:eastAsia="Microsoft YaHei UI" w:hAnsi="Calibri" w:cs="Calibri"/>
        </w:rPr>
        <w:fldChar w:fldCharType="end"/>
      </w:r>
      <w:r w:rsidR="009D60A0" w:rsidRPr="00FD4394">
        <w:rPr>
          <w:rFonts w:ascii="Calibri" w:eastAsia="Microsoft YaHei UI" w:hAnsi="Calibri" w:cs="Calibri"/>
        </w:rPr>
        <w:t>.</w:t>
      </w:r>
    </w:p>
    <w:p w14:paraId="04A73B15" w14:textId="77777777" w:rsidR="00D82A19" w:rsidRDefault="00D82A19" w:rsidP="000D6BD2"/>
    <w:p w14:paraId="3F33BCEC" w14:textId="294C7B39" w:rsidR="00614140" w:rsidRDefault="00EB708A" w:rsidP="000D6BD2">
      <w:r>
        <w:rPr>
          <w:rFonts w:hint="eastAsia"/>
        </w:rPr>
        <w:t>严肃游戏</w:t>
      </w:r>
    </w:p>
    <w:p w14:paraId="2985E33B" w14:textId="36F7D92A" w:rsidR="008B532E" w:rsidRDefault="00110181" w:rsidP="000D6BD2">
      <w:r>
        <w:rPr>
          <w:rFonts w:hint="eastAsia"/>
        </w:rPr>
        <w:t>严肃游戏的初衷是将严肃的方面如非详尽和非排他性的教学、学习、交流或信息，与来自视频游戏（</w:t>
      </w:r>
      <w:r>
        <w:t>Game）的玩乐之</w:t>
      </w:r>
      <w:r>
        <w:rPr>
          <w:rFonts w:hint="eastAsia"/>
        </w:rPr>
        <w:t>源结合，使其具有一致性。简单点说就严肃游戏是把</w:t>
      </w:r>
      <w:r>
        <w:t>功利性的功能</w:t>
      </w:r>
      <w:r>
        <w:rPr>
          <w:rFonts w:hint="eastAsia"/>
        </w:rPr>
        <w:t>和视频游戏结合起来</w:t>
      </w:r>
      <w:r w:rsidR="008F3129">
        <w:fldChar w:fldCharType="begin"/>
      </w:r>
      <w:r w:rsidR="008F3129">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8F3129">
        <w:fldChar w:fldCharType="separate"/>
      </w:r>
      <w:r w:rsidR="008F3129">
        <w:rPr>
          <w:noProof/>
        </w:rPr>
        <w:t>(Alvarez and Djaouti, 2011)</w:t>
      </w:r>
      <w:r w:rsidR="008F3129">
        <w:fldChar w:fldCharType="end"/>
      </w:r>
      <w:r>
        <w:rPr>
          <w:rFonts w:hint="eastAsia"/>
        </w:rPr>
        <w:t>。</w:t>
      </w:r>
      <w:r w:rsidR="008F3129">
        <w:rPr>
          <w:rFonts w:hint="eastAsia"/>
        </w:rPr>
        <w:t>严肃游戏有两个特点，首先是</w:t>
      </w:r>
      <w:r w:rsidR="008F3129">
        <w:t>它结合了视频游戏和一个或几个实用功</w:t>
      </w:r>
      <w:r w:rsidR="008F3129">
        <w:rPr>
          <w:rFonts w:hint="eastAsia"/>
        </w:rPr>
        <w:t>能：广播信息、提供培训等。其次是它的目标是除了唯一的娱乐之外的市场</w:t>
      </w:r>
      <w:r w:rsidR="000817B0">
        <w:fldChar w:fldCharType="begin"/>
      </w:r>
      <w:r w:rsidR="000817B0">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0817B0">
        <w:fldChar w:fldCharType="separate"/>
      </w:r>
      <w:r w:rsidR="000817B0">
        <w:rPr>
          <w:noProof/>
        </w:rPr>
        <w:t>(Alvarez and Djaouti, 2011)</w:t>
      </w:r>
      <w:r w:rsidR="000817B0">
        <w:fldChar w:fldCharType="end"/>
      </w:r>
      <w:r w:rsidR="000817B0">
        <w:rPr>
          <w:rFonts w:hint="eastAsia"/>
        </w:rPr>
        <w:t>。</w:t>
      </w:r>
    </w:p>
    <w:p w14:paraId="6C117ADF" w14:textId="75A3B618" w:rsidR="005620A1" w:rsidRDefault="005620A1" w:rsidP="000D6BD2"/>
    <w:p w14:paraId="248DA4F1" w14:textId="365551D8" w:rsidR="005620A1" w:rsidRDefault="004C255E" w:rsidP="004F446D">
      <w:r>
        <w:rPr>
          <w:rFonts w:hint="eastAsia"/>
        </w:rPr>
        <w:t>对于一个视频游戏是否属于严肃游戏，可以从G、P、S三个方面判断。G</w:t>
      </w:r>
      <w:r>
        <w:t>，即 "游戏性"</w:t>
      </w:r>
      <w:r w:rsidR="001F46AB">
        <w:rPr>
          <w:rFonts w:hint="eastAsia"/>
        </w:rPr>
        <w:t>。严肃游戏要对玩家的表现进行反馈，玩家可以从反馈中知道他们</w:t>
      </w:r>
      <w:r w:rsidR="003A4DA1">
        <w:rPr>
          <w:rFonts w:hint="eastAsia"/>
        </w:rPr>
        <w:t>是否赢得了胜利或者是在游戏中取得了好的结果。</w:t>
      </w:r>
      <w:r w:rsidR="003A4DA1">
        <w:t>"P"，作为 "目的"</w:t>
      </w:r>
      <w:r w:rsidR="003A4DA1">
        <w:rPr>
          <w:rFonts w:hint="eastAsia"/>
        </w:rPr>
        <w:t>。</w:t>
      </w:r>
      <w:r w:rsidR="004F446D">
        <w:rPr>
          <w:rFonts w:hint="eastAsia"/>
        </w:rPr>
        <w:t>严肃游戏需要有一个主要功能，比如严肃游戏是否可以用于广播信息、提供培训、收集数据，或同时具有这些功能中的多项。</w:t>
      </w:r>
      <w:r w:rsidR="004F446D">
        <w:t>"S"，作为 "部门"</w:t>
      </w:r>
      <w:r w:rsidR="004F446D">
        <w:rPr>
          <w:rFonts w:hint="eastAsia"/>
        </w:rPr>
        <w:t>。严肃游戏需要有面向的人群，或者说严肃游戏要有游戏市场</w:t>
      </w:r>
      <w:r w:rsidR="004F446D">
        <w:t>。</w:t>
      </w:r>
      <w:r w:rsidR="004F446D">
        <w:rPr>
          <w:rFonts w:hint="eastAsia"/>
        </w:rPr>
        <w:t>比如</w:t>
      </w:r>
      <w:r w:rsidR="004F446D">
        <w:t>，这种</w:t>
      </w:r>
      <w:r w:rsidR="004F446D">
        <w:rPr>
          <w:rFonts w:hint="eastAsia"/>
        </w:rPr>
        <w:t>严肃游戏</w:t>
      </w:r>
      <w:r w:rsidR="004F446D">
        <w:t>可能适用于国防、教育、卫生</w:t>
      </w:r>
      <w:r w:rsidR="004F446D">
        <w:rPr>
          <w:rFonts w:hint="eastAsia"/>
        </w:rPr>
        <w:t>等。</w:t>
      </w:r>
      <w:r w:rsidR="004F446D">
        <w:fldChar w:fldCharType="begin"/>
      </w:r>
      <w:r w:rsidR="004F446D">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4F446D">
        <w:fldChar w:fldCharType="separate"/>
      </w:r>
      <w:r w:rsidR="004F446D">
        <w:rPr>
          <w:noProof/>
        </w:rPr>
        <w:t>(Alvarez and Djaouti, 2011)</w:t>
      </w:r>
      <w:r w:rsidR="004F446D">
        <w:fldChar w:fldCharType="end"/>
      </w:r>
      <w:r w:rsidR="00CF3A5B">
        <w:rPr>
          <w:rFonts w:hint="eastAsia"/>
        </w:rPr>
        <w:t>。</w:t>
      </w:r>
    </w:p>
    <w:p w14:paraId="023197D3" w14:textId="439A30A6" w:rsidR="00CF3A5B" w:rsidRDefault="00CF3A5B" w:rsidP="004F446D"/>
    <w:p w14:paraId="4CBFE0A6" w14:textId="5FE29B5F" w:rsidR="00CF3A5B" w:rsidRDefault="00CF3A5B" w:rsidP="00CF3A5B">
      <w:r>
        <w:rPr>
          <w:rFonts w:hint="eastAsia"/>
        </w:rPr>
        <w:t>词语“严肃游戏”在1</w:t>
      </w:r>
      <w:r>
        <w:t>970</w:t>
      </w:r>
      <w:r>
        <w:rPr>
          <w:rFonts w:hint="eastAsia"/>
        </w:rPr>
        <w:t>年被第一次被</w:t>
      </w:r>
      <w:r w:rsidRPr="000817B0">
        <w:t xml:space="preserve">Clark </w:t>
      </w:r>
      <w:proofErr w:type="spellStart"/>
      <w:r w:rsidRPr="000817B0">
        <w:t>Abt</w:t>
      </w:r>
      <w:proofErr w:type="spellEnd"/>
      <w:r>
        <w:rPr>
          <w:rFonts w:hint="eastAsia"/>
        </w:rPr>
        <w:t>正式提出</w:t>
      </w:r>
      <w:r>
        <w:fldChar w:fldCharType="begin"/>
      </w:r>
      <w:r>
        <w:instrText xml:space="preserve"> ADDIN EN.CITE &lt;EndNote&gt;&lt;Cite&gt;&lt;Author&gt;Abt&lt;/Author&gt;&lt;Year&gt;1987&lt;/Year&gt;&lt;RecNum&gt;26&lt;/RecNum&gt;&lt;DisplayText&gt;(Abt, 1987)&lt;/DisplayText&gt;&lt;record&gt;&lt;rec-number&gt;26&lt;/rec-number&gt;&lt;foreign-keys&gt;&lt;key app="EN" db-id="9vtf2f2932w0tnesxs8v5rxmfxee5wvda50a" timestamp="1657890375"&gt;26&lt;/key&gt;&lt;/foreign-keys&gt;&lt;ref-type name="Book"&gt;6&lt;/ref-type&gt;&lt;contributors&gt;&lt;authors&gt;&lt;author&gt;Abt, Clark C&lt;/author&gt;&lt;/authors&gt;&lt;/contributors&gt;&lt;titles&gt;&lt;title&gt;Serious games&lt;/title&gt;&lt;/titles&gt;&lt;dates&gt;&lt;year&gt;1987&lt;/year&gt;&lt;/dates&gt;&lt;publisher&gt;University press of America&lt;/publisher&gt;&lt;isbn&gt;0819161489&lt;/isbn&gt;&lt;urls&gt;&lt;/urls&gt;&lt;/record&gt;&lt;/Cite&gt;&lt;/EndNote&gt;</w:instrText>
      </w:r>
      <w:r>
        <w:fldChar w:fldCharType="separate"/>
      </w:r>
      <w:r>
        <w:rPr>
          <w:noProof/>
        </w:rPr>
        <w:t>(Abt, 1987)</w:t>
      </w:r>
      <w:r>
        <w:fldChar w:fldCharType="end"/>
      </w:r>
      <w:r>
        <w:rPr>
          <w:rFonts w:hint="eastAsia"/>
        </w:rPr>
        <w:t>。但“严肃游戏 ”的浪潮始于2</w:t>
      </w:r>
      <w:r>
        <w:t>002</w:t>
      </w:r>
      <w:r>
        <w:rPr>
          <w:rFonts w:hint="eastAsia"/>
        </w:rPr>
        <w:t>年，</w:t>
      </w:r>
      <w:r w:rsidRPr="00F845B2">
        <w:rPr>
          <w:rFonts w:hint="eastAsia"/>
        </w:rPr>
        <w:t>在</w:t>
      </w:r>
      <w:r w:rsidRPr="00F845B2">
        <w:t xml:space="preserve"> 2002 年</w:t>
      </w:r>
      <w:r>
        <w:rPr>
          <w:rFonts w:hint="eastAsia"/>
        </w:rPr>
        <w:t>之后的</w:t>
      </w:r>
      <w:r w:rsidRPr="00F845B2">
        <w:t>8 年</w:t>
      </w:r>
      <w:r>
        <w:rPr>
          <w:rFonts w:hint="eastAsia"/>
        </w:rPr>
        <w:t>里，</w:t>
      </w:r>
      <w:r w:rsidRPr="00F845B2">
        <w:t xml:space="preserve"> 1265 </w:t>
      </w:r>
      <w:proofErr w:type="gramStart"/>
      <w:r w:rsidRPr="00F845B2">
        <w:t>个</w:t>
      </w:r>
      <w:proofErr w:type="gramEnd"/>
      <w:r w:rsidRPr="00F845B2">
        <w:t>“严肃游戏”</w:t>
      </w:r>
      <w:r>
        <w:rPr>
          <w:rFonts w:hint="eastAsia"/>
        </w:rPr>
        <w:t>被发布。</w:t>
      </w:r>
      <w:r w:rsidRPr="00F845B2">
        <w:t>而在 1980 年至 2001 年（21 年）之间，</w:t>
      </w:r>
      <w:r>
        <w:rPr>
          <w:rFonts w:hint="eastAsia"/>
        </w:rPr>
        <w:t>仅有</w:t>
      </w:r>
      <w:r w:rsidRPr="00F845B2">
        <w:t xml:space="preserve"> 926 </w:t>
      </w:r>
      <w:proofErr w:type="gramStart"/>
      <w:r w:rsidRPr="00F845B2">
        <w:t>个</w:t>
      </w:r>
      <w:proofErr w:type="gramEnd"/>
      <w:r>
        <w:rPr>
          <w:rFonts w:hint="eastAsia"/>
        </w:rPr>
        <w:t>被发布。</w:t>
      </w:r>
      <w:r>
        <w:fldChar w:fldCharType="begin"/>
      </w:r>
      <w:r>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fldChar w:fldCharType="separate"/>
      </w:r>
      <w:r>
        <w:rPr>
          <w:noProof/>
        </w:rPr>
        <w:t>(Djaouti et al., 2011)</w:t>
      </w:r>
      <w:r>
        <w:fldChar w:fldCharType="end"/>
      </w:r>
      <w:r>
        <w:rPr>
          <w:rFonts w:hint="eastAsia"/>
        </w:rPr>
        <w:t>。2</w:t>
      </w:r>
      <w:r>
        <w:t>010</w:t>
      </w:r>
      <w:r>
        <w:rPr>
          <w:rFonts w:hint="eastAsia"/>
        </w:rPr>
        <w:t>年的严肃游戏市场已经价值1</w:t>
      </w:r>
      <w:r>
        <w:t>5</w:t>
      </w:r>
      <w:r>
        <w:rPr>
          <w:rFonts w:hint="eastAsia"/>
        </w:rPr>
        <w:t>亿欧元</w:t>
      </w:r>
      <w:r>
        <w:fldChar w:fldCharType="begin"/>
      </w:r>
      <w:r>
        <w:instrText xml:space="preserve"> ADDIN EN.CITE &lt;EndNote&gt;&lt;Cite&gt;&lt;Author&gt;Alvarez&lt;/Author&gt;&lt;Year&gt;2010&lt;/Year&gt;&lt;RecNum&gt;27&lt;/RecNum&gt;&lt;DisplayText&gt;(Alvarez et al., 2010)&lt;/DisplayText&gt;&lt;record&gt;&lt;rec-number&gt;27&lt;/rec-number&gt;&lt;foreign-keys&gt;&lt;key app="EN" db-id="9vtf2f2932w0tnesxs8v5rxmfxee5wvda50a" timestamp="1657891156"&gt;27&lt;/key&gt;&lt;/foreign-keys&gt;&lt;ref-type name="Journal Article"&gt;17&lt;/ref-type&gt;&lt;contributors&gt;&lt;authors&gt;&lt;author&gt;Alvarez, J&lt;/author&gt;&lt;author&gt;Alvarez, V&lt;/author&gt;&lt;author&gt;Djaouti, D&lt;/author&gt;&lt;author&gt;Michaud, L&lt;/author&gt;&lt;/authors&gt;&lt;/contributors&gt;&lt;titles&gt;&lt;title&gt;Serious games: Training &amp;amp; teaching-healthcare-defence &amp;amp; security-information &amp;amp; communication&lt;/title&gt;&lt;secondary-title&gt;IDATE, France&lt;/secondary-title&gt;&lt;/titles&gt;&lt;periodical&gt;&lt;full-title&gt;IDATE, France&lt;/full-title&gt;&lt;/periodical&gt;&lt;dates&gt;&lt;year&gt;2010&lt;/year&gt;&lt;/dates&gt;&lt;urls&gt;&lt;/urls&gt;&lt;/record&gt;&lt;/Cite&gt;&lt;/EndNote&gt;</w:instrText>
      </w:r>
      <w:r>
        <w:fldChar w:fldCharType="separate"/>
      </w:r>
      <w:r>
        <w:rPr>
          <w:noProof/>
        </w:rPr>
        <w:t>(Alvarez et al., 2010)</w:t>
      </w:r>
      <w:r>
        <w:fldChar w:fldCharType="end"/>
      </w:r>
      <w:r>
        <w:rPr>
          <w:rFonts w:hint="eastAsia"/>
        </w:rPr>
        <w:t>。由此可见，严肃游戏的潜力是巨大的。</w:t>
      </w:r>
      <w:r w:rsidRPr="008B532E">
        <w:rPr>
          <w:rFonts w:hint="eastAsia"/>
        </w:rPr>
        <w:t>如今，严肃游戏的应用</w:t>
      </w:r>
      <w:r>
        <w:rPr>
          <w:rFonts w:hint="eastAsia"/>
        </w:rPr>
        <w:t>在</w:t>
      </w:r>
      <w:r w:rsidRPr="008B532E">
        <w:t>许多领域，如</w:t>
      </w:r>
      <w:r>
        <w:rPr>
          <w:rFonts w:hint="eastAsia"/>
        </w:rPr>
        <w:t>医疗</w:t>
      </w:r>
      <w:r w:rsidRPr="008B532E">
        <w:t>、国防、教育、</w:t>
      </w:r>
      <w:r>
        <w:rPr>
          <w:rFonts w:hint="eastAsia"/>
        </w:rPr>
        <w:t>媒体</w:t>
      </w:r>
      <w:r w:rsidRPr="008B532E">
        <w:t>、培训</w:t>
      </w:r>
      <w:r>
        <w:rPr>
          <w:rFonts w:hint="eastAsia"/>
        </w:rPr>
        <w:t>等</w:t>
      </w:r>
      <w:r w:rsidRPr="008B532E">
        <w:t>，并不断扩大</w:t>
      </w:r>
      <w:r>
        <w:rPr>
          <w:rFonts w:hint="eastAsia"/>
        </w:rPr>
        <w:t>。严肃游戏</w:t>
      </w:r>
      <w:r w:rsidR="0044111F">
        <w:rPr>
          <w:rFonts w:hint="eastAsia"/>
        </w:rPr>
        <w:t>已经吸引了非常多的注意力，得到了许多人、甚至大力支持，如</w:t>
      </w:r>
      <w:r w:rsidR="0044111F" w:rsidRPr="0044111F">
        <w:rPr>
          <w:rFonts w:hint="eastAsia"/>
        </w:rPr>
        <w:t>法国政府的大力推动、美国卫生研究院的资助以及欧盟对</w:t>
      </w:r>
      <w:r w:rsidR="0044111F" w:rsidRPr="0044111F">
        <w:t xml:space="preserve"> </w:t>
      </w:r>
      <w:proofErr w:type="spellStart"/>
      <w:r w:rsidR="0044111F" w:rsidRPr="0044111F">
        <w:t>GaLA</w:t>
      </w:r>
      <w:proofErr w:type="spellEnd"/>
      <w:r w:rsidR="0044111F" w:rsidRPr="0044111F">
        <w:t xml:space="preserve"> 网络的资助</w:t>
      </w:r>
      <w:r w:rsidR="0044111F">
        <w:fldChar w:fldCharType="begin"/>
      </w:r>
      <w:r w:rsidR="0044111F">
        <w:instrText xml:space="preserve"> ADDIN EN.CITE &lt;EndNote&gt;&lt;Cite&gt;&lt;Author&gt;Crookall&lt;/Author&gt;&lt;Year&gt;2010&lt;/Year&gt;&lt;RecNum&gt;28&lt;/RecNum&gt;&lt;DisplayText&gt;(Crookall, 2010)&lt;/DisplayText&gt;&lt;record&gt;&lt;rec-number&gt;28&lt;/rec-number&gt;&lt;foreign-keys&gt;&lt;key app="EN" db-id="9vtf2f2932w0tnesxs8v5rxmfxee5wvda50a" timestamp="1657922576"&gt;28&lt;/key&gt;&lt;/foreign-keys&gt;&lt;ref-type name="Journal Article"&gt;17&lt;/ref-type&gt;&lt;contributors&gt;&lt;authors&gt;&lt;author&gt;Crookall, David&lt;/author&gt;&lt;/authors&gt;&lt;/contributors&gt;&lt;titles&gt;&lt;title&gt;Serious games, debriefing, and simulation/gaming as a discipline&lt;/title&gt;&lt;secondary-title&gt;Simulation &amp;amp; gaming&lt;/secondary-title&gt;&lt;/titles&gt;&lt;periodical&gt;&lt;full-title&gt;Simulation &amp;amp; gaming&lt;/full-title&gt;&lt;/periodical&gt;&lt;pages&gt;898-920&lt;/pages&gt;&lt;volume&gt;41&lt;/volume&gt;&lt;number&gt;6&lt;/number&gt;&lt;dates&gt;&lt;year&gt;2010&lt;/year&gt;&lt;/dates&gt;&lt;isbn&gt;1046-8781&lt;/isbn&gt;&lt;urls&gt;&lt;/urls&gt;&lt;/record&gt;&lt;/Cite&gt;&lt;/EndNote&gt;</w:instrText>
      </w:r>
      <w:r w:rsidR="0044111F">
        <w:fldChar w:fldCharType="separate"/>
      </w:r>
      <w:r w:rsidR="0044111F">
        <w:rPr>
          <w:noProof/>
        </w:rPr>
        <w:t>(Crookall, 2010)</w:t>
      </w:r>
      <w:r w:rsidR="0044111F">
        <w:fldChar w:fldCharType="end"/>
      </w:r>
      <w:r w:rsidR="0044111F">
        <w:rPr>
          <w:rFonts w:hint="eastAsia"/>
        </w:rPr>
        <w:t>。</w:t>
      </w:r>
      <w:r w:rsidR="00EF2078">
        <w:rPr>
          <w:rFonts w:hint="eastAsia"/>
        </w:rPr>
        <w:t>如今对于</w:t>
      </w:r>
      <w:r w:rsidR="009361BE">
        <w:rPr>
          <w:rFonts w:hint="eastAsia"/>
        </w:rPr>
        <w:t>严肃游戏</w:t>
      </w:r>
      <w:r w:rsidR="00EF2078">
        <w:rPr>
          <w:rFonts w:hint="eastAsia"/>
        </w:rPr>
        <w:t>的研究</w:t>
      </w:r>
      <w:r w:rsidR="00EF2078" w:rsidRPr="00EF2078">
        <w:rPr>
          <w:rFonts w:hint="eastAsia"/>
        </w:rPr>
        <w:t>变得越来越跨学科</w:t>
      </w:r>
      <w:r w:rsidR="00EF2078">
        <w:rPr>
          <w:rFonts w:hint="eastAsia"/>
        </w:rPr>
        <w:t>，</w:t>
      </w:r>
      <w:r w:rsidR="00EF2078" w:rsidRPr="00EF2078">
        <w:rPr>
          <w:rFonts w:hint="eastAsia"/>
        </w:rPr>
        <w:t>严肃游戏</w:t>
      </w:r>
      <w:r w:rsidR="00EF2078">
        <w:rPr>
          <w:rFonts w:hint="eastAsia"/>
        </w:rPr>
        <w:t>已经成为连接</w:t>
      </w:r>
      <w:r w:rsidR="00EF2078" w:rsidRPr="00EF2078">
        <w:rPr>
          <w:rFonts w:hint="eastAsia"/>
        </w:rPr>
        <w:t>其他多个学科的纽带</w:t>
      </w:r>
      <w:r w:rsidR="00EF2078">
        <w:fldChar w:fldCharType="begin"/>
      </w:r>
      <w:r w:rsidR="00EF2078">
        <w:instrText xml:space="preserve"> ADDIN EN.CITE &lt;EndNote&gt;&lt;Cite&gt;&lt;Author&gt;Wilkinson&lt;/Author&gt;&lt;Year&gt;2016&lt;/Year&gt;&lt;RecNum&gt;29&lt;/RecNum&gt;&lt;DisplayText&gt;(Wilkinson, 2016)&lt;/DisplayText&gt;&lt;record&gt;&lt;rec-number&gt;29&lt;/rec-number&gt;&lt;foreign-keys&gt;&lt;key app="EN" db-id="9vtf2f2932w0tnesxs8v5rxmfxee5wvda50a" timestamp="1657923524"&gt;29&lt;/key&gt;&lt;/foreign-keys&gt;&lt;ref-type name="Journal Article"&gt;17&lt;/ref-type&gt;&lt;contributors&gt;&lt;authors&gt;&lt;author&gt;Wilkinson, Phil&lt;/author&gt;&lt;/authors&gt;&lt;/contributors&gt;&lt;titles&gt;&lt;title&gt;A brief history of serious games&lt;/title&gt;&lt;secondary-title&gt;Entertainment computing and serious games&lt;/secondary-title&gt;&lt;/titles&gt;&lt;periodical&gt;&lt;full-title&gt;Entertainment computing and serious games&lt;/full-title&gt;&lt;/periodical&gt;&lt;pages&gt;17-41&lt;/pages&gt;&lt;dates&gt;&lt;year&gt;2016&lt;/year&gt;&lt;/dates&gt;&lt;urls&gt;&lt;/urls&gt;&lt;/record&gt;&lt;/Cite&gt;&lt;/EndNote&gt;</w:instrText>
      </w:r>
      <w:r w:rsidR="00EF2078">
        <w:fldChar w:fldCharType="separate"/>
      </w:r>
      <w:r w:rsidR="00EF2078">
        <w:rPr>
          <w:noProof/>
        </w:rPr>
        <w:t>(Wilkinson, 2016)</w:t>
      </w:r>
      <w:r w:rsidR="00EF2078">
        <w:fldChar w:fldCharType="end"/>
      </w:r>
      <w:r w:rsidR="00EF2078">
        <w:rPr>
          <w:rFonts w:hint="eastAsia"/>
        </w:rPr>
        <w:t>。严肃游戏在未来依旧有着巨大的发展空间。如果能合理使用严肃游戏，人们不仅可以有更好的学习效果，还能避免许多不必要的麻烦。</w:t>
      </w:r>
    </w:p>
    <w:p w14:paraId="0D493696" w14:textId="77777777" w:rsidR="00CF3A5B" w:rsidRPr="00CF3A5B" w:rsidRDefault="00CF3A5B" w:rsidP="004F446D"/>
    <w:p w14:paraId="48EC5F72" w14:textId="77777777" w:rsidR="008B532E" w:rsidRDefault="008B532E" w:rsidP="000D6BD2"/>
    <w:p w14:paraId="7571759F" w14:textId="672EDC8D" w:rsidR="00B167C3" w:rsidRDefault="00CE2851" w:rsidP="000D6BD2">
      <w:bookmarkStart w:id="1" w:name="_Hlk101603335"/>
      <w:r>
        <w:rPr>
          <w:rFonts w:hint="eastAsia"/>
        </w:rPr>
        <w:t>大学校园健康与安全</w:t>
      </w:r>
    </w:p>
    <w:p w14:paraId="77240F4F" w14:textId="4C39F760" w:rsidR="00964951" w:rsidRDefault="00964951" w:rsidP="004E291B">
      <w:pPr>
        <w:wordWrap w:val="0"/>
      </w:pPr>
      <w:bookmarkStart w:id="2" w:name="OLE_LINK1"/>
      <w:bookmarkEnd w:id="1"/>
      <w:r>
        <w:rPr>
          <w:rFonts w:hint="eastAsia"/>
        </w:rPr>
        <w:t>大学的安全问题是一个不能被忽略的问题。大学里面人员密集，</w:t>
      </w:r>
      <w:r w:rsidR="00C125A9">
        <w:rPr>
          <w:rFonts w:hint="eastAsia"/>
        </w:rPr>
        <w:t>除了老师和学生之外，还有众多工作人员、科研人员等</w:t>
      </w:r>
      <w:r w:rsidR="005775F9">
        <w:rPr>
          <w:rFonts w:hint="eastAsia"/>
        </w:rPr>
        <w:t>。</w:t>
      </w:r>
      <w:r w:rsidR="00C125A9">
        <w:rPr>
          <w:rFonts w:hint="eastAsia"/>
        </w:rPr>
        <w:t>此外大学还经常会有许多昂贵的实验仪器和危险物品(化学试剂，生物病毒</w:t>
      </w:r>
      <w:r w:rsidR="00C125A9">
        <w:t>)</w:t>
      </w:r>
      <w:r w:rsidR="00C125A9">
        <w:rPr>
          <w:rFonts w:hint="eastAsia"/>
        </w:rPr>
        <w:t>，</w:t>
      </w:r>
      <w:r w:rsidR="00AC55A1">
        <w:rPr>
          <w:rFonts w:hint="eastAsia"/>
        </w:rPr>
        <w:t>一旦</w:t>
      </w:r>
      <w:r w:rsidR="00C125A9">
        <w:rPr>
          <w:rFonts w:hint="eastAsia"/>
        </w:rPr>
        <w:t>发生安全事故，往往会造成重大的人员伤亡和</w:t>
      </w:r>
      <w:r w:rsidR="000B2192">
        <w:rPr>
          <w:rFonts w:hint="eastAsia"/>
        </w:rPr>
        <w:t>财产损失。</w:t>
      </w:r>
      <w:r w:rsidR="00E747DC">
        <w:rPr>
          <w:rFonts w:hint="eastAsia"/>
        </w:rPr>
        <w:t>近些年来，英国的一些大学就发生了校园安全事故，如南安普顿大学在2</w:t>
      </w:r>
      <w:r w:rsidR="00E747DC">
        <w:t>005</w:t>
      </w:r>
      <w:r w:rsidR="00E747DC">
        <w:rPr>
          <w:rFonts w:hint="eastAsia"/>
        </w:rPr>
        <w:t>年发生大型火灾，火灾摧毁了一整栋楼，并造成了5</w:t>
      </w:r>
      <w:r w:rsidR="00E747DC">
        <w:t>000</w:t>
      </w:r>
      <w:r w:rsidR="00E747DC">
        <w:rPr>
          <w:rFonts w:hint="eastAsia"/>
        </w:rPr>
        <w:t>万镑的损失</w:t>
      </w:r>
      <w:r w:rsidR="00B47E58">
        <w:rPr>
          <w:rFonts w:hint="eastAsia"/>
        </w:rPr>
        <w:t>；</w:t>
      </w:r>
      <w:r w:rsidR="00B47E58">
        <w:t>2020</w:t>
      </w:r>
      <w:r w:rsidR="00B47E58">
        <w:rPr>
          <w:rFonts w:hint="eastAsia"/>
        </w:rPr>
        <w:t>年斯旺西大学发生火灾，火灾烧毁了一栋价值4</w:t>
      </w:r>
      <w:r w:rsidR="00B47E58">
        <w:t>.5</w:t>
      </w:r>
      <w:r w:rsidR="00B47E58">
        <w:rPr>
          <w:rFonts w:hint="eastAsia"/>
        </w:rPr>
        <w:t>亿英镑的教学楼。</w:t>
      </w:r>
      <w:r w:rsidR="005775F9">
        <w:rPr>
          <w:rFonts w:hint="eastAsia"/>
        </w:rPr>
        <w:t>来自德国的一份调查显示，大约7</w:t>
      </w:r>
      <w:r w:rsidR="005775F9">
        <w:t>9</w:t>
      </w:r>
      <w:r w:rsidR="005775F9">
        <w:rPr>
          <w:rFonts w:hint="eastAsia"/>
        </w:rPr>
        <w:t>.</w:t>
      </w:r>
      <w:r w:rsidR="005775F9">
        <w:t>5</w:t>
      </w:r>
      <w:r w:rsidR="005775F9">
        <w:rPr>
          <w:rFonts w:hint="eastAsia"/>
        </w:rPr>
        <w:t>%的学生都希望学校能在他们入学时提供至少一个</w:t>
      </w:r>
      <w:r w:rsidR="005775F9" w:rsidRPr="005775F9">
        <w:rPr>
          <w:rFonts w:hint="eastAsia"/>
        </w:rPr>
        <w:t>以健康</w:t>
      </w:r>
      <w:r w:rsidR="005775F9">
        <w:rPr>
          <w:rFonts w:hint="eastAsia"/>
        </w:rPr>
        <w:t>和安全</w:t>
      </w:r>
      <w:r w:rsidR="005775F9" w:rsidRPr="005775F9">
        <w:rPr>
          <w:rFonts w:hint="eastAsia"/>
        </w:rPr>
        <w:t>为导向的团体课程</w:t>
      </w:r>
      <w:r w:rsidR="000B2192">
        <w:rPr>
          <w:rFonts w:hint="eastAsia"/>
        </w:rPr>
        <w:t>，这意味着很大比例的学生都渴望接受健康和安全的相关培训</w:t>
      </w:r>
      <w:r w:rsidR="00EE7BF1">
        <w:fldChar w:fldCharType="begin"/>
      </w:r>
      <w:r w:rsidR="008F3129">
        <w:instrText xml:space="preserve"> ADDIN EN.CITE &lt;EndNote&gt;&lt;Cite&gt;&lt;Author&gt;Stock&lt;/Author&gt;&lt;Year&gt;2001&lt;/Year&gt;&lt;RecNum&gt;19&lt;/RecNum&gt;&lt;DisplayText&gt;(Stock, Wille and Krämer, 2001)&lt;/DisplayText&gt;&lt;record&gt;&lt;rec-number&gt;19&lt;/rec-number&gt;&lt;foreign-keys&gt;&lt;key app="EN" db-id="9vtf2f2932w0tnesxs8v5rxmfxee5wvda50a" timestamp="1650658499"&gt;19&lt;/key&gt;&lt;/foreign-keys&gt;&lt;ref-type name="Journal Article"&gt;17&lt;/ref-type&gt;&lt;contributors&gt;&lt;authors&gt;&lt;author&gt;Stock, Christiane&lt;/author&gt;&lt;author&gt;Wille, Lutz&lt;/author&gt;&lt;author&gt;Krämer, Alexander&lt;/author&gt;&lt;/authors&gt;&lt;/contributors&gt;&lt;titles&gt;&lt;title&gt;Gender-specific health behaviors of German university students predict the interest in campus health promotion&lt;/title&gt;&lt;secondary-title&gt;Health promotion international&lt;/secondary-title&gt;&lt;/titles&gt;&lt;periodical&gt;&lt;full-title&gt;Health promotion international&lt;/full-title&gt;&lt;/periodical&gt;&lt;pages&gt;145-154&lt;/pages&gt;&lt;volume&gt;16&lt;/volume&gt;&lt;number&gt;2&lt;/number&gt;&lt;dates&gt;&lt;year&gt;2001&lt;/year&gt;&lt;/dates&gt;&lt;isbn&gt;1460-2245&lt;/isbn&gt;&lt;urls&gt;&lt;/urls&gt;&lt;/record&gt;&lt;/Cite&gt;&lt;/EndNote&gt;</w:instrText>
      </w:r>
      <w:r w:rsidR="00EE7BF1">
        <w:fldChar w:fldCharType="separate"/>
      </w:r>
      <w:r w:rsidR="008F3129">
        <w:rPr>
          <w:noProof/>
        </w:rPr>
        <w:t>(Stock, Wille and Krämer, 2001)</w:t>
      </w:r>
      <w:r w:rsidR="00EE7BF1">
        <w:fldChar w:fldCharType="end"/>
      </w:r>
      <w:r w:rsidR="005775F9">
        <w:rPr>
          <w:rFonts w:hint="eastAsia"/>
        </w:rPr>
        <w:t>。</w:t>
      </w:r>
      <w:r w:rsidR="003148B2">
        <w:rPr>
          <w:rFonts w:hint="eastAsia"/>
        </w:rPr>
        <w:t>很多学生表示，大学校园并不是决</w:t>
      </w:r>
      <w:r w:rsidR="00A26D96">
        <w:rPr>
          <w:rFonts w:hint="eastAsia"/>
        </w:rPr>
        <w:t>对</w:t>
      </w:r>
      <w:r w:rsidR="003148B2">
        <w:rPr>
          <w:rFonts w:hint="eastAsia"/>
        </w:rPr>
        <w:t>安全的，他们</w:t>
      </w:r>
      <w:r w:rsidR="003148B2" w:rsidRPr="003148B2">
        <w:rPr>
          <w:rFonts w:hint="eastAsia"/>
        </w:rPr>
        <w:t>认为校园是一个中等安全的环境</w:t>
      </w:r>
      <w:r w:rsidR="00653E7D">
        <w:fldChar w:fldCharType="begin"/>
      </w:r>
      <w:r w:rsidR="008F3129">
        <w:instrText xml:space="preserve"> ADDIN EN.CITE &lt;EndNote&gt;&lt;Cite&gt;&lt;Author&gt;Jennings&lt;/Author&gt;&lt;Year&gt;2007&lt;/Year&gt;&lt;RecNum&gt;22&lt;/RecNum&gt;&lt;DisplayText&gt;(Jennings, Gover and Pudrzynska, 2007)&lt;/DisplayText&gt;&lt;record&gt;&lt;rec-number&gt;22&lt;/rec-number&gt;&lt;foreign-keys&gt;&lt;key app="EN" db-id="9vtf2f2932w0tnesxs8v5rxmfxee5wvda50a" timestamp="1650665512"&gt;22&lt;/key&gt;&lt;/foreign-keys&gt;&lt;ref-type name="Journal Article"&gt;17&lt;/ref-type&gt;&lt;contributors&gt;&lt;authors&gt;&lt;author&gt;Jennings, Wesley G&lt;/author&gt;&lt;author&gt;Gover, Angela R&lt;/author&gt;&lt;author&gt;Pudrzynska, Dagmar&lt;/author&gt;&lt;/authors&gt;&lt;/contributors&gt;&lt;titles&gt;&lt;title&gt;Are institutions of higher learning safe? A descriptive study of campus safety issues and self‐reported campus victimization among male and female college students&lt;/title&gt;&lt;secondary-title&gt;Journal of criminal justice education&lt;/secondary-title&gt;&lt;/titles&gt;&lt;periodical&gt;&lt;full-title&gt;Journal of criminal justice education&lt;/full-title&gt;&lt;/periodical&gt;&lt;pages&gt;191-208&lt;/pages&gt;&lt;volume&gt;18&lt;/volume&gt;&lt;number&gt;2&lt;/number&gt;&lt;dates&gt;&lt;year&gt;2007&lt;/year&gt;&lt;/dates&gt;&lt;isbn&gt;1051-1253&lt;/isbn&gt;&lt;urls&gt;&lt;/urls&gt;&lt;/record&gt;&lt;/Cite&gt;&lt;/EndNote&gt;</w:instrText>
      </w:r>
      <w:r w:rsidR="00653E7D">
        <w:fldChar w:fldCharType="separate"/>
      </w:r>
      <w:r w:rsidR="008F3129">
        <w:rPr>
          <w:noProof/>
        </w:rPr>
        <w:t>(Jennings, Gover and Pudrzynska, 2007)</w:t>
      </w:r>
      <w:r w:rsidR="00653E7D">
        <w:fldChar w:fldCharType="end"/>
      </w:r>
      <w:r w:rsidR="003148B2">
        <w:rPr>
          <w:rFonts w:hint="eastAsia"/>
        </w:rPr>
        <w:t>。</w:t>
      </w:r>
      <w:r w:rsidR="00653E7D">
        <w:rPr>
          <w:rFonts w:hint="eastAsia"/>
        </w:rPr>
        <w:t>但学生在社会上属于弱势群体，仅仅是中等安全的环境是完全不够的。</w:t>
      </w:r>
      <w:r w:rsidR="00B36FD2">
        <w:rPr>
          <w:rFonts w:hint="eastAsia"/>
        </w:rPr>
        <w:t>大学可以被视为一个小型社区，</w:t>
      </w:r>
      <w:r w:rsidR="00CA348E">
        <w:rPr>
          <w:rFonts w:hint="eastAsia"/>
        </w:rPr>
        <w:t>其包含了许多方面的健康和安全问题：</w:t>
      </w:r>
      <w:r w:rsidR="00CA348E" w:rsidRPr="00CA348E">
        <w:rPr>
          <w:rFonts w:hint="eastAsia"/>
        </w:rPr>
        <w:t>教职员工</w:t>
      </w:r>
      <w:r w:rsidR="00CA348E">
        <w:rPr>
          <w:rFonts w:hint="eastAsia"/>
        </w:rPr>
        <w:t>、学生</w:t>
      </w:r>
      <w:r w:rsidR="00CA348E" w:rsidRPr="00CA348E">
        <w:rPr>
          <w:rFonts w:hint="eastAsia"/>
        </w:rPr>
        <w:t>的职业安全和健康需求、辐射防护、废物控制</w:t>
      </w:r>
      <w:r w:rsidR="00CA348E">
        <w:rPr>
          <w:rFonts w:hint="eastAsia"/>
        </w:rPr>
        <w:t>、火灾防护等等</w:t>
      </w:r>
      <w:r w:rsidR="00B36FD2">
        <w:rPr>
          <w:rFonts w:hint="eastAsia"/>
        </w:rPr>
        <w:t>。</w:t>
      </w:r>
      <w:r w:rsidR="00CA348E" w:rsidRPr="00CA348E">
        <w:rPr>
          <w:rFonts w:hint="eastAsia"/>
        </w:rPr>
        <w:t>城市校园卫生机构缺乏管辖权，</w:t>
      </w:r>
      <w:r w:rsidR="00CA348E">
        <w:rPr>
          <w:rFonts w:hint="eastAsia"/>
        </w:rPr>
        <w:t>因此</w:t>
      </w:r>
      <w:r w:rsidR="00CA348E" w:rsidRPr="00CA348E">
        <w:rPr>
          <w:rFonts w:hint="eastAsia"/>
        </w:rPr>
        <w:t>大学社区</w:t>
      </w:r>
      <w:r w:rsidR="0000423B">
        <w:rPr>
          <w:rFonts w:hint="eastAsia"/>
        </w:rPr>
        <w:t>有责任创造一个</w:t>
      </w:r>
      <w:r w:rsidR="0000423B" w:rsidRPr="0000423B">
        <w:rPr>
          <w:rFonts w:hint="eastAsia"/>
        </w:rPr>
        <w:t>安全、健康</w:t>
      </w:r>
      <w:r w:rsidR="0000423B">
        <w:rPr>
          <w:rFonts w:hint="eastAsia"/>
        </w:rPr>
        <w:t>的环境</w:t>
      </w:r>
      <w:r w:rsidR="0000423B">
        <w:fldChar w:fldCharType="begin"/>
      </w:r>
      <w:r w:rsidR="008F3129">
        <w:instrText xml:space="preserve"> ADDIN EN.CITE &lt;EndNote&gt;&lt;Cite&gt;&lt;Author&gt;DeRoos&lt;/Author&gt;&lt;Year&gt;1977&lt;/Year&gt;&lt;RecNum&gt;20&lt;/RecNum&gt;&lt;DisplayText&gt;(DeRoos, 1977)&lt;/DisplayText&gt;&lt;record&gt;&lt;rec-number&gt;20&lt;/rec-number&gt;&lt;foreign-keys&gt;&lt;key app="EN" db-id="9vtf2f2932w0tnesxs8v5rxmfxee5wvda50a" timestamp="1650659696"&gt;20&lt;/key&gt;&lt;/foreign-keys&gt;&lt;ref-type name="Journal Article"&gt;17&lt;/ref-type&gt;&lt;contributors&gt;&lt;authors&gt;&lt;author&gt;DeRoos, Roger L&lt;/author&gt;&lt;/authors&gt;&lt;/contributors&gt;&lt;titles&gt;&lt;title&gt;Environmental health and safety in the academic setting&lt;/title&gt;&lt;secondary-title&gt;American Journal of Public Health&lt;/secondary-title&gt;&lt;/titles&gt;&lt;periodical&gt;&lt;full-title&gt;American Journal of Public Health&lt;/full-title&gt;&lt;/periodical&gt;&lt;pages&gt;851-854&lt;/pages&gt;&lt;volume&gt;67&lt;/volume&gt;&lt;number&gt;9&lt;/number&gt;&lt;dates&gt;&lt;year&gt;1977&lt;/year&gt;&lt;/dates&gt;&lt;isbn&gt;0090-0036&lt;/isbn&gt;&lt;urls&gt;&lt;/urls&gt;&lt;/record&gt;&lt;/Cite&gt;&lt;/EndNote&gt;</w:instrText>
      </w:r>
      <w:r w:rsidR="0000423B">
        <w:fldChar w:fldCharType="separate"/>
      </w:r>
      <w:r w:rsidR="008F3129">
        <w:rPr>
          <w:noProof/>
        </w:rPr>
        <w:t>(DeRoos, 1977)</w:t>
      </w:r>
      <w:r w:rsidR="0000423B">
        <w:fldChar w:fldCharType="end"/>
      </w:r>
      <w:r w:rsidR="00CA348E">
        <w:rPr>
          <w:rFonts w:hint="eastAsia"/>
        </w:rPr>
        <w:t>。</w:t>
      </w:r>
      <w:r w:rsidR="0006722B">
        <w:rPr>
          <w:rFonts w:hint="eastAsia"/>
        </w:rPr>
        <w:t>人们对大学校园的风险意识在逐渐变强，学生在选择学校时都会把校园安全</w:t>
      </w:r>
      <w:r w:rsidR="00AA7744">
        <w:rPr>
          <w:rFonts w:hint="eastAsia"/>
        </w:rPr>
        <w:t>当作一个重要问题考虑</w:t>
      </w:r>
      <w:r w:rsidR="00AA7744">
        <w:fldChar w:fldCharType="begin"/>
      </w:r>
      <w:r w:rsidR="008F3129">
        <w:instrText xml:space="preserve"> ADDIN EN.CITE &lt;EndNote&gt;&lt;Cite&gt;&lt;Author&gt;Carrico&lt;/Author&gt;&lt;Year&gt;2016&lt;/Year&gt;&lt;RecNum&gt;23&lt;/RecNum&gt;&lt;DisplayText&gt;(Carrico, 2016)&lt;/DisplayText&gt;&lt;record&gt;&lt;rec-number&gt;23&lt;/rec-number&gt;&lt;foreign-keys&gt;&lt;key app="EN" db-id="9vtf2f2932w0tnesxs8v5rxmfxee5wvda50a" timestamp="1650706329"&gt;23&lt;/key&gt;&lt;/foreign-keys&gt;&lt;ref-type name="Journal Article"&gt;17&lt;/ref-type&gt;&lt;contributors&gt;&lt;authors&gt;&lt;author&gt;Carrico, Brian Andrew&lt;/author&gt;&lt;/authors&gt;&lt;/contributors&gt;&lt;titles&gt;&lt;title&gt;The effects of students&amp;apos; perceptions of campus safety and security on student enrollment&lt;/title&gt;&lt;/titles&gt;&lt;dates&gt;&lt;year&gt;2016&lt;/year&gt;&lt;/dates&gt;&lt;urls&gt;&lt;/urls&gt;&lt;/record&gt;&lt;/Cite&gt;&lt;/EndNote&gt;</w:instrText>
      </w:r>
      <w:r w:rsidR="00AA7744">
        <w:fldChar w:fldCharType="separate"/>
      </w:r>
      <w:r w:rsidR="008F3129">
        <w:rPr>
          <w:noProof/>
        </w:rPr>
        <w:t>(Carrico, 2016)</w:t>
      </w:r>
      <w:r w:rsidR="00AA7744">
        <w:fldChar w:fldCharType="end"/>
      </w:r>
      <w:r w:rsidR="00AA7744">
        <w:rPr>
          <w:rFonts w:hint="eastAsia"/>
        </w:rPr>
        <w:t>。</w:t>
      </w:r>
      <w:r w:rsidR="008662F4">
        <w:rPr>
          <w:rFonts w:hint="eastAsia"/>
        </w:rPr>
        <w:t>目前许多校园都有加强校园安全和健康的政策，如</w:t>
      </w:r>
      <w:r w:rsidR="00F53882">
        <w:rPr>
          <w:rFonts w:hint="eastAsia"/>
        </w:rPr>
        <w:t>提供相关的课程，</w:t>
      </w:r>
      <w:r w:rsidR="008662F4" w:rsidRPr="008662F4">
        <w:rPr>
          <w:rFonts w:hint="eastAsia"/>
        </w:rPr>
        <w:t>实施警报系统</w:t>
      </w:r>
      <w:r w:rsidR="00435173">
        <w:rPr>
          <w:rFonts w:hint="eastAsia"/>
        </w:rPr>
        <w:t>，</w:t>
      </w:r>
      <w:r w:rsidR="00435173" w:rsidRPr="00435173">
        <w:rPr>
          <w:rFonts w:hint="eastAsia"/>
        </w:rPr>
        <w:t>增加校园巡逻</w:t>
      </w:r>
      <w:r w:rsidR="00435173">
        <w:rPr>
          <w:rFonts w:hint="eastAsia"/>
        </w:rPr>
        <w:t>频率，</w:t>
      </w:r>
      <w:r w:rsidR="00435173" w:rsidRPr="00435173">
        <w:rPr>
          <w:rFonts w:hint="eastAsia"/>
        </w:rPr>
        <w:t>培训校园警察</w:t>
      </w:r>
      <w:r w:rsidR="00435173">
        <w:rPr>
          <w:rFonts w:hint="eastAsia"/>
        </w:rPr>
        <w:t>、学生等人员</w:t>
      </w:r>
      <w:r w:rsidR="00933E26">
        <w:fldChar w:fldCharType="begin"/>
      </w:r>
      <w:r w:rsidR="008F3129">
        <w:instrText xml:space="preserve"> ADDIN EN.CITE &lt;EndNote&gt;&lt;Cite&gt;&lt;Author&gt;Schafer&lt;/Author&gt;&lt;Year&gt;2018&lt;/Year&gt;&lt;RecNum&gt;21&lt;/RecNum&gt;&lt;DisplayText&gt;(Schafer et al., 2018)&lt;/DisplayText&gt;&lt;record&gt;&lt;rec-number&gt;21&lt;/rec-number&gt;&lt;foreign-keys&gt;&lt;key app="EN" db-id="9vtf2f2932w0tnesxs8v5rxmfxee5wvda50a" timestamp="1650661404"&gt;21&lt;/key&gt;&lt;/foreign-keys&gt;&lt;ref-type name="Journal Article"&gt;17&lt;/ref-type&gt;&lt;contributors&gt;&lt;authors&gt;&lt;author&gt;Schafer, Joseph A&lt;/author&gt;&lt;author&gt;Lee, Charern&lt;/author&gt;&lt;author&gt;Burruss, George W&lt;/author&gt;&lt;author&gt;Giblin, Matthew J&lt;/author&gt;&lt;/authors&gt;&lt;/contributors&gt;&lt;titles&gt;&lt;title&gt;College student perceptions of campus safety initiatives&lt;/title&gt;&lt;secondary-title&gt;Criminal justice policy review&lt;/secondary-title&gt;&lt;/titles&gt;&lt;periodical&gt;&lt;full-title&gt;Criminal justice policy review&lt;/full-title&gt;&lt;/periodical&gt;&lt;pages&gt;319-340&lt;/pages&gt;&lt;volume&gt;29&lt;/volume&gt;&lt;number&gt;4&lt;/number&gt;&lt;dates&gt;&lt;year&gt;2018&lt;/year&gt;&lt;/dates&gt;&lt;isbn&gt;0887-4034&lt;/isbn&gt;&lt;urls&gt;&lt;/urls&gt;&lt;/record&gt;&lt;/Cite&gt;&lt;/EndNote&gt;</w:instrText>
      </w:r>
      <w:r w:rsidR="00933E26">
        <w:fldChar w:fldCharType="separate"/>
      </w:r>
      <w:r w:rsidR="008F3129">
        <w:rPr>
          <w:noProof/>
        </w:rPr>
        <w:t>(Schafer et al., 2018)</w:t>
      </w:r>
      <w:r w:rsidR="00933E26">
        <w:fldChar w:fldCharType="end"/>
      </w:r>
      <w:r w:rsidR="00435173">
        <w:rPr>
          <w:rFonts w:hint="eastAsia"/>
        </w:rPr>
        <w:t>。</w:t>
      </w:r>
      <w:r w:rsidR="00D13268">
        <w:rPr>
          <w:rFonts w:hint="eastAsia"/>
        </w:rPr>
        <w:t>比如</w:t>
      </w:r>
      <w:r w:rsidR="00933E26">
        <w:rPr>
          <w:rFonts w:hint="eastAsia"/>
        </w:rPr>
        <w:t>曼彻斯特大学</w:t>
      </w:r>
      <w:r w:rsidR="004E291B">
        <w:rPr>
          <w:rFonts w:hint="eastAsia"/>
        </w:rPr>
        <w:t>就</w:t>
      </w:r>
      <w:r w:rsidR="00933E26">
        <w:rPr>
          <w:rFonts w:hint="eastAsia"/>
        </w:rPr>
        <w:t>为学生</w:t>
      </w:r>
      <w:r w:rsidR="00933E26">
        <w:rPr>
          <w:rFonts w:hint="eastAsia"/>
        </w:rPr>
        <w:lastRenderedPageBreak/>
        <w:t>提供了健康和安全的课程</w:t>
      </w:r>
      <w:r w:rsidR="005E5005">
        <w:rPr>
          <w:rFonts w:hint="eastAsia"/>
        </w:rPr>
        <w:t>。</w:t>
      </w:r>
      <w:r w:rsidR="005E5005" w:rsidRPr="005E5005">
        <w:rPr>
          <w:rFonts w:hint="eastAsia"/>
        </w:rPr>
        <w:t>该课程是强制性的，新入学的学生必须通过此课程的测试，没有在截至日期前完成课程的学生无法查看期末考试的成绩</w:t>
      </w:r>
      <w:r w:rsidR="005E5005">
        <w:rPr>
          <w:rFonts w:hint="eastAsia"/>
        </w:rPr>
        <w:t>。</w:t>
      </w:r>
    </w:p>
    <w:bookmarkEnd w:id="2"/>
    <w:p w14:paraId="72B534CA" w14:textId="77777777" w:rsidR="004E291B" w:rsidRPr="0000423B" w:rsidRDefault="004E291B" w:rsidP="004E291B"/>
    <w:p w14:paraId="6644C69F" w14:textId="770C4E5E" w:rsidR="00B40CFE" w:rsidRDefault="008737E9" w:rsidP="000D6BD2">
      <w:r>
        <w:rPr>
          <w:rFonts w:hint="eastAsia"/>
        </w:rPr>
        <w:t>研究方法：</w:t>
      </w:r>
    </w:p>
    <w:p w14:paraId="5FA9B158" w14:textId="6AC9B5BF" w:rsidR="00D20004" w:rsidRDefault="00D20004" w:rsidP="000D6BD2"/>
    <w:p w14:paraId="2E27635C" w14:textId="7F223DCC" w:rsidR="00D20004" w:rsidRDefault="00D20004" w:rsidP="000D6BD2">
      <w:r>
        <w:rPr>
          <w:rFonts w:hint="eastAsia"/>
        </w:rPr>
        <w:t>确定主题：</w:t>
      </w:r>
    </w:p>
    <w:p w14:paraId="352404CA" w14:textId="15EFDE18" w:rsidR="002F58F5" w:rsidRPr="002F58F5" w:rsidRDefault="002F58F5" w:rsidP="000D6BD2">
      <w:r>
        <w:rPr>
          <w:rFonts w:hint="eastAsia"/>
        </w:rPr>
        <w:t>教育互动小说</w:t>
      </w:r>
      <w:r w:rsidR="00D20004">
        <w:rPr>
          <w:rFonts w:hint="eastAsia"/>
        </w:rPr>
        <w:t>的最终目</w:t>
      </w:r>
      <w:r w:rsidR="00FF035A">
        <w:rPr>
          <w:rFonts w:hint="eastAsia"/>
        </w:rPr>
        <w:t>标</w:t>
      </w:r>
      <w:r w:rsidR="00D20004">
        <w:rPr>
          <w:rFonts w:hint="eastAsia"/>
        </w:rPr>
        <w:t>是为了向玩家或学生教授某个</w:t>
      </w:r>
      <w:r w:rsidR="00FF035A">
        <w:rPr>
          <w:rFonts w:hint="eastAsia"/>
        </w:rPr>
        <w:t>主题</w:t>
      </w:r>
      <w:r w:rsidR="00D20004">
        <w:rPr>
          <w:rFonts w:hint="eastAsia"/>
        </w:rPr>
        <w:t>的知识。因此在开发教育互动小说时，首先要把教育的主题确定下来。</w:t>
      </w:r>
      <w:r w:rsidR="00A2110A">
        <w:rPr>
          <w:rFonts w:hint="eastAsia"/>
        </w:rPr>
        <w:t>在选择小说的主题时，</w:t>
      </w:r>
      <w:r w:rsidR="009E40A7">
        <w:rPr>
          <w:rFonts w:hint="eastAsia"/>
        </w:rPr>
        <w:t>我最开始想选择校园霸凌。但我的导师提醒了我</w:t>
      </w:r>
      <w:proofErr w:type="gramStart"/>
      <w:r w:rsidR="009E40A7">
        <w:rPr>
          <w:rFonts w:hint="eastAsia"/>
        </w:rPr>
        <w:t>校园霸凌是</w:t>
      </w:r>
      <w:proofErr w:type="gramEnd"/>
      <w:r w:rsidR="009E40A7">
        <w:rPr>
          <w:rFonts w:hint="eastAsia"/>
        </w:rPr>
        <w:t>一个非常宽泛的话题，里面的知识非常多。如果选择校园霸凌，我需要花费大量的时间，这可能会导致我无法在规定时间内完成项目。之后</w:t>
      </w:r>
      <w:r w:rsidR="00A2110A">
        <w:rPr>
          <w:rFonts w:hint="eastAsia"/>
        </w:rPr>
        <w:t>我想到了</w:t>
      </w:r>
      <w:r w:rsidR="00FF035A">
        <w:rPr>
          <w:rFonts w:hint="eastAsia"/>
        </w:rPr>
        <w:t>在刚刚进入曼彻斯特大学时接受的健康与安全课程。健康与安全是每一个</w:t>
      </w:r>
      <w:r w:rsidR="00225160">
        <w:rPr>
          <w:rFonts w:hint="eastAsia"/>
        </w:rPr>
        <w:t>曼彻斯特大学新生必须要接受的课程，</w:t>
      </w:r>
      <w:r w:rsidR="0004432A">
        <w:rPr>
          <w:rFonts w:hint="eastAsia"/>
        </w:rPr>
        <w:t>但大多数同学都没有认真的参与此课程，他们都是跳过学习部分直接参加测试，然后依靠其他同学的答案在通过测试</w:t>
      </w:r>
      <w:r w:rsidR="00225160">
        <w:rPr>
          <w:rFonts w:hint="eastAsia"/>
        </w:rPr>
        <w:t>。</w:t>
      </w:r>
      <w:r w:rsidR="0004432A">
        <w:rPr>
          <w:rFonts w:hint="eastAsia"/>
        </w:rPr>
        <w:t>这就导致即使许多人通过了健康和安全课程，他们对健康和安全的知识还是</w:t>
      </w:r>
      <w:r w:rsidR="00C24763">
        <w:rPr>
          <w:rFonts w:hint="eastAsia"/>
        </w:rPr>
        <w:t>一无所知。而学生人身和财产的健康与安全来说又是非常重要的，无论是身体受到伤害还是财产丢失都对学生来说是灾难。这不仅会影响他们的学习成绩，甚至还有可能导致他们延迟毕业。</w:t>
      </w:r>
      <w:r w:rsidR="005807BB">
        <w:rPr>
          <w:rFonts w:hint="eastAsia"/>
        </w:rPr>
        <w:t>因此健康与安全值得被选择，它应该被更认真的对待。</w:t>
      </w:r>
    </w:p>
    <w:p w14:paraId="7D3A10DE" w14:textId="77777777" w:rsidR="00212EE5" w:rsidRPr="00963EA8" w:rsidRDefault="00212EE5" w:rsidP="000D6BD2"/>
    <w:p w14:paraId="76621DC0" w14:textId="0D860410" w:rsidR="008737E9" w:rsidRDefault="008737E9" w:rsidP="000D6BD2">
      <w:r>
        <w:rPr>
          <w:rFonts w:hint="eastAsia"/>
        </w:rPr>
        <w:t>游戏引擎</w:t>
      </w:r>
    </w:p>
    <w:p w14:paraId="695685DE" w14:textId="06FB7160" w:rsidR="008737E9" w:rsidRDefault="004437CC" w:rsidP="003E085C">
      <w:r w:rsidRPr="008737E9">
        <w:rPr>
          <w:rFonts w:hint="eastAsia"/>
        </w:rPr>
        <w:t>游戏引擎</w:t>
      </w:r>
      <w:r>
        <w:rPr>
          <w:rFonts w:hint="eastAsia"/>
        </w:rPr>
        <w:t>是游戏开发过程中最重要的东西</w:t>
      </w:r>
      <w:r w:rsidR="00EC457E">
        <w:rPr>
          <w:rFonts w:hint="eastAsia"/>
        </w:rPr>
        <w:t>，没有游戏引擎就无法开发游戏</w:t>
      </w:r>
      <w:r>
        <w:rPr>
          <w:rFonts w:hint="eastAsia"/>
        </w:rPr>
        <w:t>。</w:t>
      </w:r>
      <w:r w:rsidR="008737E9" w:rsidRPr="008737E9">
        <w:rPr>
          <w:rFonts w:hint="eastAsia"/>
        </w:rPr>
        <w:t>游戏引擎</w:t>
      </w:r>
      <w:r w:rsidR="00EC457E">
        <w:rPr>
          <w:rFonts w:hint="eastAsia"/>
        </w:rPr>
        <w:t>承担了许多重要的职责，如编写游戏代码</w:t>
      </w:r>
      <w:r w:rsidR="00EC457E" w:rsidRPr="008737E9">
        <w:rPr>
          <w:rFonts w:hint="eastAsia"/>
        </w:rPr>
        <w:t>、</w:t>
      </w:r>
      <w:r w:rsidR="008737E9" w:rsidRPr="008737E9">
        <w:rPr>
          <w:rFonts w:hint="eastAsia"/>
        </w:rPr>
        <w:t>执行游戏规则、</w:t>
      </w:r>
      <w:r w:rsidR="00EC457E" w:rsidRPr="008737E9">
        <w:rPr>
          <w:rFonts w:hint="eastAsia"/>
        </w:rPr>
        <w:t>运行游戏</w:t>
      </w:r>
      <w:r w:rsidR="008737E9" w:rsidRPr="008737E9">
        <w:rPr>
          <w:rFonts w:hint="eastAsia"/>
        </w:rPr>
        <w:t>、维护游戏状态以及</w:t>
      </w:r>
      <w:r w:rsidR="008737E9" w:rsidRPr="008737E9">
        <w:t>(通过视听界面)向玩家呈现游戏元素等</w:t>
      </w:r>
      <w:r w:rsidR="00722ACB">
        <w:fldChar w:fldCharType="begin"/>
      </w:r>
      <w:r w:rsidR="008F3129">
        <w:instrText xml:space="preserve"> ADDIN EN.CITE &lt;EndNote&gt;&lt;Cite&gt;&lt;Author&gt;Sharma&lt;/Author&gt;&lt;Year&gt;2007&lt;/Year&gt;&lt;RecNum&gt;18&lt;/RecNum&gt;&lt;DisplayText&gt;(Sharma et al., 2007)&lt;/DisplayText&gt;&lt;record&gt;&lt;rec-number&gt;18&lt;/rec-number&gt;&lt;foreign-keys&gt;&lt;key app="EN" db-id="9vtf2f2932w0tnesxs8v5rxmfxee5wvda50a" timestamp="1650621407"&gt;18&lt;/key&gt;&lt;/foreign-keys&gt;&lt;ref-type name="Conference Proceedings"&gt;10&lt;/ref-type&gt;&lt;contributors&gt;&lt;authors&gt;&lt;author&gt;Sharma, Manu&lt;/author&gt;&lt;author&gt;Mehta, Manish&lt;/author&gt;&lt;author&gt;Ontanón, Santiago&lt;/author&gt;&lt;author&gt;Ram, Ashwin&lt;/author&gt;&lt;/authors&gt;&lt;/contributors&gt;&lt;titles&gt;&lt;title&gt;Player modeling evaluation for interactive fiction&lt;/title&gt;&lt;secondary-title&gt;Proceedings of the AIIDE 2007 Workshop on Optimizing Player Satisfaction&lt;/secondary-title&gt;&lt;/titles&gt;&lt;pages&gt;19-24&lt;/pages&gt;&lt;dates&gt;&lt;year&gt;2007&lt;/year&gt;&lt;/dates&gt;&lt;urls&gt;&lt;/urls&gt;&lt;/record&gt;&lt;/Cite&gt;&lt;/EndNote&gt;</w:instrText>
      </w:r>
      <w:r w:rsidR="00722ACB">
        <w:fldChar w:fldCharType="separate"/>
      </w:r>
      <w:r w:rsidR="008F3129">
        <w:rPr>
          <w:noProof/>
        </w:rPr>
        <w:t>(Sharma et al., 2007)</w:t>
      </w:r>
      <w:r w:rsidR="00722ACB">
        <w:fldChar w:fldCharType="end"/>
      </w:r>
      <w:r w:rsidR="00722ACB">
        <w:rPr>
          <w:rFonts w:hint="eastAsia"/>
        </w:rPr>
        <w:t>。</w:t>
      </w:r>
      <w:r w:rsidR="00EC457E">
        <w:rPr>
          <w:rFonts w:hint="eastAsia"/>
        </w:rPr>
        <w:t>现在比较流行的</w:t>
      </w:r>
      <w:r w:rsidR="00222785">
        <w:rPr>
          <w:rFonts w:hint="eastAsia"/>
        </w:rPr>
        <w:t>免费</w:t>
      </w:r>
      <w:r w:rsidR="00EC457E">
        <w:rPr>
          <w:rFonts w:hint="eastAsia"/>
        </w:rPr>
        <w:t>游戏引擎有</w:t>
      </w:r>
      <w:r w:rsidR="00D30B07">
        <w:rPr>
          <w:rFonts w:hint="eastAsia"/>
        </w:rPr>
        <w:t>很多，</w:t>
      </w:r>
      <w:r w:rsidR="00F15117">
        <w:rPr>
          <w:rFonts w:hint="eastAsia"/>
        </w:rPr>
        <w:t>如</w:t>
      </w:r>
      <w:r w:rsidR="00EC457E">
        <w:t>unreal engine, Renpy</w:t>
      </w:r>
      <w:r w:rsidR="00EC457E">
        <w:rPr>
          <w:rFonts w:hint="eastAsia"/>
        </w:rPr>
        <w:t>等等</w:t>
      </w:r>
      <w:r w:rsidR="00006169">
        <w:rPr>
          <w:rFonts w:hint="eastAsia"/>
        </w:rPr>
        <w:t>。</w:t>
      </w:r>
      <w:r w:rsidR="00F15117">
        <w:rPr>
          <w:rFonts w:hint="eastAsia"/>
        </w:rPr>
        <w:t>虚幻引擎是</w:t>
      </w:r>
      <w:r w:rsidR="00F15117">
        <w:t xml:space="preserve"> Epic 公司研发出来的游戏开发引擎，此引擎是一套完整的构建</w:t>
      </w:r>
      <w:r w:rsidR="00F15117">
        <w:rPr>
          <w:rFonts w:hint="eastAsia"/>
        </w:rPr>
        <w:t>游戏、模拟和可视化的集成工具，也是世界上最具有开放性、最先进的游戏开发引擎</w:t>
      </w:r>
      <w:r w:rsidR="00F15117">
        <w:t>。经过 Epic 公司不断的改进，它不仅仅可以应用于游戏开发，还可以</w:t>
      </w:r>
      <w:r w:rsidR="00F15117">
        <w:rPr>
          <w:rFonts w:hint="eastAsia"/>
        </w:rPr>
        <w:t>应用的许多其他行业，例如：建筑、汽车与交通运输、训练与模拟、电影、广播及现场活动等。虚幻引擎</w:t>
      </w:r>
      <w:r w:rsidR="00F15117">
        <w:t xml:space="preserve"> 4 支持各种平台，如：移动平台（</w:t>
      </w:r>
      <w:proofErr w:type="gramStart"/>
      <w:r w:rsidR="00F15117">
        <w:t>安卓游戏</w:t>
      </w:r>
      <w:proofErr w:type="gramEnd"/>
      <w:r w:rsidR="00F15117">
        <w:t>开发，IOS 游戏开发，移动增强现实开发），虚拟现实平台（</w:t>
      </w:r>
      <w:proofErr w:type="spellStart"/>
      <w:r w:rsidR="00F15117">
        <w:t>SteamVR</w:t>
      </w:r>
      <w:proofErr w:type="spellEnd"/>
      <w:r w:rsidR="00F15117">
        <w:rPr>
          <w:rFonts w:hint="eastAsia"/>
        </w:rPr>
        <w:t>开发）等</w:t>
      </w:r>
      <w:r w:rsidR="00F15117">
        <w:t>。虚幻引擎拥有的可视化脚本系统非常灵活且非常强大，因为它为</w:t>
      </w:r>
      <w:r w:rsidR="00F15117">
        <w:rPr>
          <w:rFonts w:hint="eastAsia"/>
        </w:rPr>
        <w:t>设计人员提供了一般仅供程序员使用的所有概念及工具</w:t>
      </w:r>
      <w:r w:rsidR="00F15117">
        <w:t>[7]。开发者不需要对引</w:t>
      </w:r>
      <w:r w:rsidR="00F15117">
        <w:rPr>
          <w:rFonts w:hint="eastAsia"/>
        </w:rPr>
        <w:t>擎支付任何费用，当利润达到</w:t>
      </w:r>
      <w:r w:rsidR="00F15117">
        <w:t xml:space="preserve"> 3000 美元时，才需要支付 5%的技术使用费。</w:t>
      </w:r>
      <w:r w:rsidR="00222785">
        <w:rPr>
          <w:rFonts w:hint="eastAsia"/>
        </w:rPr>
        <w:t>但虚幻引擎适合制作大型3D的视频游戏，并不适用于互动小说。Renpy则是专门制作视频小说的游戏引擎</w:t>
      </w:r>
      <w:r w:rsidR="00AE178C">
        <w:rPr>
          <w:rFonts w:hint="eastAsia"/>
        </w:rPr>
        <w:t>，</w:t>
      </w:r>
      <w:proofErr w:type="spellStart"/>
      <w:r w:rsidR="00AE178C" w:rsidRPr="00AE178C">
        <w:t>Ren'Py</w:t>
      </w:r>
      <w:proofErr w:type="spellEnd"/>
      <w:r w:rsidR="00AE178C" w:rsidRPr="00AE178C">
        <w:t xml:space="preserve"> 已经发布了数以千计的游戏，</w:t>
      </w:r>
      <w:r w:rsidR="00AE178C">
        <w:rPr>
          <w:rFonts w:hint="eastAsia"/>
        </w:rPr>
        <w:t>目前是</w:t>
      </w:r>
      <w:r w:rsidR="00AE178C" w:rsidRPr="00AE178C">
        <w:t>世界上</w:t>
      </w:r>
      <w:r w:rsidR="00AE178C">
        <w:rPr>
          <w:rFonts w:hint="eastAsia"/>
        </w:rPr>
        <w:t>最流行</w:t>
      </w:r>
      <w:r w:rsidR="00AE178C" w:rsidRPr="00AE178C">
        <w:t>的视觉小说引擎</w:t>
      </w:r>
      <w:r w:rsidR="00222785">
        <w:rPr>
          <w:rFonts w:hint="eastAsia"/>
        </w:rPr>
        <w:t>。</w:t>
      </w:r>
      <w:r w:rsidR="00F572A9">
        <w:rPr>
          <w:rFonts w:hint="eastAsia"/>
        </w:rPr>
        <w:t>它可以把</w:t>
      </w:r>
      <w:r w:rsidR="00F572A9" w:rsidRPr="00F572A9">
        <w:rPr>
          <w:rFonts w:hint="eastAsia"/>
        </w:rPr>
        <w:t>文字、图像和声音</w:t>
      </w:r>
      <w:r w:rsidR="00F572A9">
        <w:rPr>
          <w:rFonts w:hint="eastAsia"/>
        </w:rPr>
        <w:t>结合起来</w:t>
      </w:r>
      <w:r w:rsidR="001E43BD">
        <w:rPr>
          <w:rFonts w:hint="eastAsia"/>
        </w:rPr>
        <w:t>，生成在</w:t>
      </w:r>
      <w:r w:rsidR="00F572A9" w:rsidRPr="00F572A9">
        <w:rPr>
          <w:rFonts w:hint="eastAsia"/>
        </w:rPr>
        <w:t>计算机和移动设备上</w:t>
      </w:r>
      <w:r w:rsidR="001E43BD">
        <w:rPr>
          <w:rFonts w:hint="eastAsia"/>
        </w:rPr>
        <w:t>运行的</w:t>
      </w:r>
      <w:r w:rsidR="00F572A9" w:rsidRPr="00F572A9">
        <w:rPr>
          <w:rFonts w:hint="eastAsia"/>
        </w:rPr>
        <w:t>交互式故事</w:t>
      </w:r>
      <w:r w:rsidR="00F572A9">
        <w:rPr>
          <w:rFonts w:hint="eastAsia"/>
        </w:rPr>
        <w:t>。</w:t>
      </w:r>
      <w:r w:rsidR="001E43BD">
        <w:rPr>
          <w:rFonts w:hint="eastAsia"/>
        </w:rPr>
        <w:t>Renpy</w:t>
      </w:r>
      <w:r w:rsidR="001E43BD" w:rsidRPr="001E43BD">
        <w:rPr>
          <w:rFonts w:hint="eastAsia"/>
        </w:rPr>
        <w:t>还为玩家提供了菜单选项，允许玩家</w:t>
      </w:r>
      <w:r w:rsidR="003E5D6A">
        <w:rPr>
          <w:rFonts w:hint="eastAsia"/>
        </w:rPr>
        <w:t>对故事剧情进行选(</w:t>
      </w:r>
      <w:r w:rsidR="003E5D6A">
        <w:t xml:space="preserve">The </w:t>
      </w:r>
      <w:proofErr w:type="spellStart"/>
      <w:r w:rsidR="003E5D6A">
        <w:t>Ren'Py</w:t>
      </w:r>
      <w:proofErr w:type="spellEnd"/>
      <w:r w:rsidR="003E5D6A">
        <w:t xml:space="preserve"> Visual Novel Engine, n.d.</w:t>
      </w:r>
      <w:r w:rsidR="003E5D6A">
        <w:rPr>
          <w:rFonts w:hint="eastAsia"/>
        </w:rPr>
        <w:t>)。</w:t>
      </w:r>
      <w:r w:rsidR="000837E4">
        <w:rPr>
          <w:rFonts w:hint="eastAsia"/>
        </w:rPr>
        <w:t>和虚幻引擎类似，Renpy也支持基本所有的主流平台如</w:t>
      </w:r>
      <w:r w:rsidR="000837E4" w:rsidRPr="000837E4">
        <w:t>Windows、MacOS、Linux、Android、IOS</w:t>
      </w:r>
      <w:r w:rsidR="000837E4">
        <w:rPr>
          <w:rFonts w:hint="eastAsia"/>
        </w:rPr>
        <w:t>等。</w:t>
      </w:r>
      <w:r w:rsidR="00287FDA">
        <w:rPr>
          <w:rFonts w:hint="eastAsia"/>
        </w:rPr>
        <w:t>Renpy</w:t>
      </w:r>
      <w:r w:rsidR="003E085C">
        <w:rPr>
          <w:rFonts w:hint="eastAsia"/>
        </w:rPr>
        <w:t>的开发环境是Atom，开发人员可在Atom中使用Renpy的</w:t>
      </w:r>
      <w:r w:rsidR="00287FDA" w:rsidRPr="00287FDA">
        <w:rPr>
          <w:rFonts w:hint="eastAsia"/>
        </w:rPr>
        <w:t>脚本语言</w:t>
      </w:r>
      <w:r w:rsidR="003E085C">
        <w:rPr>
          <w:rFonts w:hint="eastAsia"/>
        </w:rPr>
        <w:t>，此脚本语言非常容易学习。开发人员使用脚本语言可以简单、</w:t>
      </w:r>
      <w:r w:rsidR="003E085C" w:rsidRPr="003E085C">
        <w:rPr>
          <w:rFonts w:hint="eastAsia"/>
        </w:rPr>
        <w:t>高效地编写大型视觉小说</w:t>
      </w:r>
      <w:r w:rsidR="003E085C">
        <w:rPr>
          <w:rFonts w:hint="eastAsia"/>
        </w:rPr>
        <w:t>。除此以外，</w:t>
      </w:r>
      <w:proofErr w:type="spellStart"/>
      <w:r w:rsidR="003E085C">
        <w:t>Ren'Py</w:t>
      </w:r>
      <w:proofErr w:type="spellEnd"/>
      <w:r w:rsidR="003E085C">
        <w:t>是基于Python语言的。这意味着</w:t>
      </w:r>
      <w:r w:rsidR="003E085C">
        <w:rPr>
          <w:rFonts w:hint="eastAsia"/>
        </w:rPr>
        <w:t>如果需要实现比较复杂的功能，开发人员可以使用python完成。</w:t>
      </w:r>
      <w:r w:rsidR="00AE178C">
        <w:rPr>
          <w:rFonts w:hint="eastAsia"/>
        </w:rPr>
        <w:t>Renpy</w:t>
      </w:r>
      <w:r w:rsidR="00CD00BF">
        <w:rPr>
          <w:rFonts w:hint="eastAsia"/>
        </w:rPr>
        <w:t>创建的每个</w:t>
      </w:r>
      <w:r w:rsidR="00AE178C">
        <w:rPr>
          <w:rFonts w:hint="eastAsia"/>
        </w:rPr>
        <w:t>项目</w:t>
      </w:r>
      <w:r w:rsidR="00CD00BF">
        <w:rPr>
          <w:rFonts w:hint="eastAsia"/>
        </w:rPr>
        <w:t>都包含互动小说的一些基本功能，如开始新游戏、保存游戏、加载游戏、</w:t>
      </w:r>
      <w:r w:rsidR="00CD00BF" w:rsidRPr="00CD00BF">
        <w:rPr>
          <w:rFonts w:hint="eastAsia"/>
        </w:rPr>
        <w:t>回滚</w:t>
      </w:r>
      <w:r w:rsidR="00CD00BF">
        <w:rPr>
          <w:rFonts w:hint="eastAsia"/>
        </w:rPr>
        <w:t>、</w:t>
      </w:r>
      <w:r w:rsidR="00CD00BF" w:rsidRPr="00CD00BF">
        <w:rPr>
          <w:rFonts w:hint="eastAsia"/>
        </w:rPr>
        <w:t>支持鼠标、键盘或游戏手柄控制游戏</w:t>
      </w:r>
      <w:r w:rsidR="00CD00BF">
        <w:rPr>
          <w:rFonts w:hint="eastAsia"/>
        </w:rPr>
        <w:t>等等。此外，Renpy引擎和</w:t>
      </w:r>
      <w:r w:rsidR="00FA52CE">
        <w:rPr>
          <w:rFonts w:hint="eastAsia"/>
        </w:rPr>
        <w:t>资产的</w:t>
      </w:r>
      <w:r w:rsidR="00CD00BF">
        <w:rPr>
          <w:rFonts w:hint="eastAsia"/>
        </w:rPr>
        <w:t>多种流行</w:t>
      </w:r>
      <w:r w:rsidR="00FA52CE">
        <w:rPr>
          <w:rFonts w:hint="eastAsia"/>
        </w:rPr>
        <w:t>兼容，比如图片支持</w:t>
      </w:r>
      <w:r w:rsidR="00FA52CE" w:rsidRPr="00FA52CE">
        <w:t>JPEG/JPG, PNG</w:t>
      </w:r>
      <w:r w:rsidR="00FA52CE">
        <w:rPr>
          <w:rFonts w:hint="eastAsia"/>
        </w:rPr>
        <w:t>等，声音支持</w:t>
      </w:r>
      <w:r w:rsidR="00FA52CE" w:rsidRPr="00FA52CE">
        <w:t>WAV, MP3, MP2</w:t>
      </w:r>
      <w:r w:rsidR="00FA52CE">
        <w:rPr>
          <w:rFonts w:hint="eastAsia"/>
        </w:rPr>
        <w:t>等，电影支持</w:t>
      </w:r>
      <w:r w:rsidR="00FA52CE" w:rsidRPr="00FA52CE">
        <w:t>MPEG 41, MPEG 2, MPEG 1</w:t>
      </w:r>
      <w:r w:rsidR="00FA52CE">
        <w:rPr>
          <w:rFonts w:hint="eastAsia"/>
        </w:rPr>
        <w:t>等(</w:t>
      </w:r>
      <w:r w:rsidR="00FA52CE" w:rsidRPr="00FA52CE">
        <w:t xml:space="preserve">Why </w:t>
      </w:r>
      <w:proofErr w:type="spellStart"/>
      <w:r w:rsidR="00FA52CE" w:rsidRPr="00FA52CE">
        <w:t>Ren'Py</w:t>
      </w:r>
      <w:proofErr w:type="spellEnd"/>
      <w:r w:rsidR="00FA52CE" w:rsidRPr="00FA52CE">
        <w:t xml:space="preserve">? </w:t>
      </w:r>
      <w:r w:rsidR="00FA52CE">
        <w:t>,n.d.)</w:t>
      </w:r>
      <w:r w:rsidR="00FA52CE">
        <w:rPr>
          <w:rFonts w:hint="eastAsia"/>
        </w:rPr>
        <w:t>。总之Renpy是一款功能强大、使用简单的视觉小说开发引擎，此项目将会使用Renpy引擎进行开发。</w:t>
      </w:r>
    </w:p>
    <w:p w14:paraId="685E2AB9" w14:textId="77777777" w:rsidR="0061439C" w:rsidRDefault="0061439C" w:rsidP="0061439C">
      <w:r>
        <w:rPr>
          <w:rFonts w:hint="eastAsia"/>
        </w:rPr>
        <w:lastRenderedPageBreak/>
        <w:t>了解知识</w:t>
      </w:r>
    </w:p>
    <w:p w14:paraId="7F99F603" w14:textId="35D98F44" w:rsidR="0061439C" w:rsidRDefault="0061439C" w:rsidP="0061439C">
      <w:r>
        <w:rPr>
          <w:rFonts w:hint="eastAsia"/>
        </w:rPr>
        <w:t>教育互动小说的核心内容是教育。想要达到教育他人的目的，那就必须要有相关领域的知识储备，还要保证知识的准确性。在学习健康和安全和知识的过程中，我选择了曼彻斯特大学提供的</w:t>
      </w:r>
      <w:r w:rsidRPr="00CD35A7">
        <w:rPr>
          <w:rFonts w:hint="eastAsia"/>
        </w:rPr>
        <w:t>健康和安全的课程</w:t>
      </w:r>
      <w:r>
        <w:rPr>
          <w:rFonts w:hint="eastAsia"/>
        </w:rPr>
        <w:t>，</w:t>
      </w:r>
      <w:r w:rsidRPr="005E5005">
        <w:rPr>
          <w:rFonts w:hint="eastAsia"/>
        </w:rPr>
        <w:t>课程包括三个模块：</w:t>
      </w:r>
      <w:r w:rsidRPr="005E5005">
        <w:t>Your Safety</w:t>
      </w:r>
      <w:r>
        <w:t>(</w:t>
      </w:r>
      <w:r>
        <w:rPr>
          <w:rFonts w:hint="eastAsia"/>
        </w:rPr>
        <w:t>教育学生怎么做能保证自己的人身和财产的安全</w:t>
      </w:r>
      <w:r>
        <w:t>)</w:t>
      </w:r>
      <w:r w:rsidRPr="005E5005">
        <w:t>，Practical Work</w:t>
      </w:r>
      <w:r>
        <w:t>(</w:t>
      </w:r>
      <w:r w:rsidRPr="00882780">
        <w:t>Introduce</w:t>
      </w:r>
      <w:r>
        <w:t xml:space="preserve"> </w:t>
      </w:r>
      <w:r>
        <w:rPr>
          <w:rFonts w:hint="eastAsia"/>
        </w:rPr>
        <w:t>health</w:t>
      </w:r>
      <w:r>
        <w:t xml:space="preserve"> &amp; </w:t>
      </w:r>
      <w:r>
        <w:rPr>
          <w:rFonts w:hint="eastAsia"/>
        </w:rPr>
        <w:t>safety</w:t>
      </w:r>
      <w:r w:rsidRPr="00882780">
        <w:t xml:space="preserve"> good practice and raise awareness of specific hazards in various practical environments</w:t>
      </w:r>
      <w:r>
        <w:t>)</w:t>
      </w:r>
      <w:r w:rsidRPr="005E5005">
        <w:t>，Placements</w:t>
      </w:r>
      <w:r>
        <w:rPr>
          <w:rFonts w:hint="eastAsia"/>
        </w:rPr>
        <w:t>(</w:t>
      </w:r>
      <w:r w:rsidRPr="00212EE5">
        <w:t xml:space="preserve">Teach students what they can do to </w:t>
      </w:r>
      <w:r>
        <w:t>have a safe and successful placement)</w:t>
      </w:r>
      <w:r w:rsidRPr="005E5005">
        <w:t>。</w:t>
      </w:r>
      <w:r w:rsidRPr="00CD35A7">
        <w:rPr>
          <w:rFonts w:hint="eastAsia"/>
        </w:rPr>
        <w:t>课程链接是</w:t>
      </w:r>
      <w:r w:rsidRPr="00CD35A7">
        <w:t>https://online.manchester.ac.uk/webapps/blackboard/content/listContent.jsp?course_id=_22343_1&amp;content_id=_13167286_1&amp;mode=reset。</w:t>
      </w:r>
      <w:r>
        <w:rPr>
          <w:rFonts w:hint="eastAsia"/>
        </w:rPr>
        <w:t>除了要了解主题的相关知识，掌握编程语言的知识也是很必要的。Renpy引擎使用的是python编程语言，此外它还有属于自己的脚本语言。Python的相关知识主要来源大学的课堂，在大学中大部分学生都学习python的课程。对脚本语言来说，我参考的主要是Renpy引擎的官方教程文档</w:t>
      </w:r>
      <w:r w:rsidR="004416AC">
        <w:rPr>
          <w:rFonts w:hint="eastAsia"/>
        </w:rPr>
        <w:t>（</w:t>
      </w:r>
      <w:r w:rsidR="004416AC" w:rsidRPr="004416AC">
        <w:t xml:space="preserve">Welcome to </w:t>
      </w:r>
      <w:proofErr w:type="spellStart"/>
      <w:r w:rsidR="004416AC" w:rsidRPr="004416AC">
        <w:t>Ren’Py’s</w:t>
      </w:r>
      <w:proofErr w:type="spellEnd"/>
      <w:r w:rsidR="004416AC" w:rsidRPr="004416AC">
        <w:t xml:space="preserve"> documentation</w:t>
      </w:r>
      <w:r w:rsidR="004416AC">
        <w:t xml:space="preserve">, </w:t>
      </w:r>
      <w:r w:rsidR="004416AC">
        <w:rPr>
          <w:rFonts w:hint="eastAsia"/>
        </w:rPr>
        <w:t>n</w:t>
      </w:r>
      <w:r w:rsidR="004416AC">
        <w:t>.d</w:t>
      </w:r>
      <w:r w:rsidR="00D1789C">
        <w:t>.</w:t>
      </w:r>
      <w:r w:rsidR="004416AC">
        <w:rPr>
          <w:rFonts w:hint="eastAsia"/>
        </w:rPr>
        <w:t>）</w:t>
      </w:r>
      <w:r>
        <w:rPr>
          <w:rFonts w:hint="eastAsia"/>
        </w:rPr>
        <w:t>。教程文档非常详细，</w:t>
      </w:r>
      <w:r w:rsidR="004416AC">
        <w:rPr>
          <w:rFonts w:hint="eastAsia"/>
        </w:rPr>
        <w:t>它不仅提供了语法教程，还有相关的示例。这可以很好的帮助用户学习。</w:t>
      </w:r>
    </w:p>
    <w:p w14:paraId="507FC621" w14:textId="77777777" w:rsidR="0061439C" w:rsidRDefault="0061439C" w:rsidP="0061439C"/>
    <w:p w14:paraId="50E0AF56" w14:textId="77777777" w:rsidR="0061439C" w:rsidRDefault="0061439C" w:rsidP="0061439C">
      <w:r>
        <w:rPr>
          <w:rFonts w:hint="eastAsia"/>
        </w:rPr>
        <w:t>准备故事</w:t>
      </w:r>
    </w:p>
    <w:p w14:paraId="56B35DCB" w14:textId="77777777" w:rsidR="0061439C" w:rsidRDefault="0061439C" w:rsidP="0061439C">
      <w:r>
        <w:rPr>
          <w:rFonts w:hint="eastAsia"/>
        </w:rPr>
        <w:t>教育互动小说的体裁还是小说，因此它要有小说一些要素：</w:t>
      </w:r>
      <w:r w:rsidRPr="00BF7DD9">
        <w:rPr>
          <w:rFonts w:hint="eastAsia"/>
        </w:rPr>
        <w:t>人物、</w:t>
      </w:r>
      <w:r>
        <w:rPr>
          <w:rFonts w:hint="eastAsia"/>
        </w:rPr>
        <w:t>故事发生的时间</w:t>
      </w:r>
      <w:r w:rsidRPr="00BF7DD9">
        <w:rPr>
          <w:rFonts w:hint="eastAsia"/>
        </w:rPr>
        <w:t>、环境</w:t>
      </w:r>
      <w:r>
        <w:rPr>
          <w:rFonts w:hint="eastAsia"/>
        </w:rPr>
        <w:t>、具体的情节，此外它还应该有互动小说独有的特性。如：玩家的选择、剧情分支、不同的结局。互动小说共有三个章节，每个章节的主题对应了曼彻斯特大学</w:t>
      </w:r>
      <w:r w:rsidRPr="00CD35A7">
        <w:rPr>
          <w:rFonts w:hint="eastAsia"/>
        </w:rPr>
        <w:t>健康和安全的课程</w:t>
      </w:r>
      <w:r>
        <w:rPr>
          <w:rFonts w:hint="eastAsia"/>
        </w:rPr>
        <w:t>的一个模块。玩家必须做出正确的选择才能进入下一个主题，否则将重新开始此章节。在准备故事时，首先要写出一个完整的情节，然后在此基础上添加可供玩家选择的选项、以及不同的剧情分支。</w:t>
      </w:r>
      <w:r w:rsidRPr="009E7AF1">
        <w:rPr>
          <w:rFonts w:hint="eastAsia"/>
        </w:rPr>
        <w:t>当玩家选择不同的选项时会发生不同的剧情。这样是为了激发玩家的好奇心，很多人都会好奇如果选择了另一个选项会发生什么故事，因此他们会在做决定前进行保存游戏，以便能探索不同的剧情，这样会增强教育的效果。有的选项仅仅会导致人物的对话不同，但有的选项会影响游戏的结果。它们会影响玩家能否进入下一章节，或者会影响玩家在游戏中的表现。不同的选项也会影响剧情的长短，当玩家在一个章节中选择了的全部正确选项时，玩家不仅会获得好的游戏结果，故事剧情也会变得相对较短。每个章节都会分为大致两个部分，第一部分是向玩家教授此章节的有关健康与安全知识。第二部分是游戏的主要剧情，在剧情中会出现一些关键选项，玩家需要利用之前所了解到的知识进行选择，这也是游戏的核心部分。有的错误选项可能会对游戏结果产生轻微的影响，但当玩家选错的选项过多，这些错误累积起来会导致游戏的结果变坏。</w:t>
      </w:r>
    </w:p>
    <w:p w14:paraId="773932C8" w14:textId="77777777" w:rsidR="0061439C" w:rsidRPr="0061439C" w:rsidRDefault="0061439C" w:rsidP="003E085C"/>
    <w:p w14:paraId="7589CC96" w14:textId="77777777" w:rsidR="00222785" w:rsidRDefault="00222785" w:rsidP="00F15117"/>
    <w:p w14:paraId="6A5021E5" w14:textId="03B992DD" w:rsidR="00F15117" w:rsidRPr="001E43BD" w:rsidRDefault="00B40CFE" w:rsidP="000D6BD2">
      <w:r>
        <w:rPr>
          <w:rFonts w:hint="eastAsia"/>
        </w:rPr>
        <w:t>开发游戏</w:t>
      </w:r>
    </w:p>
    <w:p w14:paraId="45D247D5" w14:textId="4C0AF7A0" w:rsidR="008737E9" w:rsidRDefault="00855BCB" w:rsidP="000D6BD2">
      <w:r>
        <w:rPr>
          <w:rFonts w:hint="eastAsia"/>
        </w:rPr>
        <w:t>Renpy引擎提供了多种多样的内置功能，如场景切换、添加音效、情节跳转、菜单选择等等功能都可以在Renpy简单地实现。在开发游戏前</w:t>
      </w:r>
      <w:r w:rsidR="00AA33EB">
        <w:rPr>
          <w:rFonts w:hint="eastAsia"/>
        </w:rPr>
        <w:t>应该</w:t>
      </w:r>
      <w:r>
        <w:rPr>
          <w:rFonts w:hint="eastAsia"/>
        </w:rPr>
        <w:t>准备好小说的剧情</w:t>
      </w:r>
      <w:r w:rsidR="00F726B3">
        <w:rPr>
          <w:rFonts w:hint="eastAsia"/>
        </w:rPr>
        <w:t>，人物细节等小说的必备元素。此外，还要准备好小说可能会用到的资产，如图片、音频等。</w:t>
      </w:r>
      <w:r w:rsidR="003356DE">
        <w:rPr>
          <w:rFonts w:hint="eastAsia"/>
        </w:rPr>
        <w:t>游戏使用Renpy的Atom，</w:t>
      </w:r>
      <w:r w:rsidR="003356DE" w:rsidRPr="003356DE">
        <w:rPr>
          <w:rFonts w:hint="eastAsia"/>
        </w:rPr>
        <w:t>是</w:t>
      </w:r>
      <w:proofErr w:type="spellStart"/>
      <w:r w:rsidR="003356DE" w:rsidRPr="003356DE">
        <w:t>Ren'py</w:t>
      </w:r>
      <w:proofErr w:type="spellEnd"/>
      <w:r w:rsidR="003356DE" w:rsidRPr="003356DE">
        <w:t>的推荐开发环境</w:t>
      </w:r>
      <w:r w:rsidR="003356DE">
        <w:rPr>
          <w:rFonts w:hint="eastAsia"/>
        </w:rPr>
        <w:t>。Atom支持Renpy的脚本语言，还可以在里面使用python来实现一些复杂的功能。</w:t>
      </w:r>
      <w:r w:rsidR="00647CBE">
        <w:rPr>
          <w:rFonts w:hint="eastAsia"/>
        </w:rPr>
        <w:t>开发游戏时还要</w:t>
      </w:r>
      <w:r w:rsidR="00AA33EB">
        <w:rPr>
          <w:rFonts w:hint="eastAsia"/>
        </w:rPr>
        <w:t>注意</w:t>
      </w:r>
      <w:r w:rsidR="00647CBE">
        <w:rPr>
          <w:rFonts w:hint="eastAsia"/>
        </w:rPr>
        <w:t>游戏的可玩性和趣味</w:t>
      </w:r>
      <w:r w:rsidR="006C28DA">
        <w:rPr>
          <w:rFonts w:hint="eastAsia"/>
        </w:rPr>
        <w:t>，</w:t>
      </w:r>
      <w:r w:rsidR="006C28DA" w:rsidRPr="006C28DA">
        <w:rPr>
          <w:rFonts w:hint="eastAsia"/>
        </w:rPr>
        <w:t>保持娱乐和教育之间的平衡是非常重要的</w:t>
      </w:r>
      <w:r w:rsidR="006C28DA">
        <w:rPr>
          <w:rFonts w:hint="eastAsia"/>
        </w:rPr>
        <w:t>，如果教育占比过重会使玩家失去兴趣，而如果娱乐占比过重会达不到教育的效果。</w:t>
      </w:r>
    </w:p>
    <w:p w14:paraId="5BCA9016" w14:textId="05068977" w:rsidR="009467DD" w:rsidRDefault="009467DD" w:rsidP="000D6BD2"/>
    <w:p w14:paraId="66D45C2A" w14:textId="50D872DC" w:rsidR="009467DD" w:rsidRDefault="009467DD" w:rsidP="000D6BD2">
      <w:r>
        <w:rPr>
          <w:rFonts w:hint="eastAsia"/>
        </w:rPr>
        <w:t>4</w:t>
      </w:r>
      <w:r>
        <w:t xml:space="preserve">. </w:t>
      </w:r>
      <w:r>
        <w:rPr>
          <w:rFonts w:hint="eastAsia"/>
        </w:rPr>
        <w:t>游戏设计</w:t>
      </w:r>
    </w:p>
    <w:p w14:paraId="1ABB43EE" w14:textId="635CD108" w:rsidR="004400C6" w:rsidRDefault="004400C6" w:rsidP="000D6BD2"/>
    <w:p w14:paraId="7ACBFF10" w14:textId="4D530DA6" w:rsidR="00051B7B" w:rsidRDefault="00051B7B" w:rsidP="000D6BD2">
      <w:r>
        <w:rPr>
          <w:rFonts w:hint="eastAsia"/>
        </w:rPr>
        <w:lastRenderedPageBreak/>
        <w:t>问题思考</w:t>
      </w:r>
    </w:p>
    <w:p w14:paraId="063F8069" w14:textId="349BCDFE" w:rsidR="00051B7B" w:rsidRDefault="00051B7B" w:rsidP="000D6BD2">
      <w:r>
        <w:rPr>
          <w:rFonts w:hint="eastAsia"/>
        </w:rPr>
        <w:t>在开发游戏</w:t>
      </w:r>
      <w:proofErr w:type="gramStart"/>
      <w:r>
        <w:rPr>
          <w:rFonts w:hint="eastAsia"/>
        </w:rPr>
        <w:t>前思考</w:t>
      </w:r>
      <w:proofErr w:type="gramEnd"/>
      <w:r w:rsidR="007C1E42">
        <w:rPr>
          <w:rFonts w:hint="eastAsia"/>
        </w:rPr>
        <w:t>与项目相关的</w:t>
      </w:r>
      <w:r>
        <w:rPr>
          <w:rFonts w:hint="eastAsia"/>
        </w:rPr>
        <w:t>问题是非常重要的</w:t>
      </w:r>
      <w:r w:rsidR="00B615E2">
        <w:rPr>
          <w:rFonts w:hint="eastAsia"/>
        </w:rPr>
        <w:t>，</w:t>
      </w:r>
      <w:r w:rsidR="00B33632">
        <w:rPr>
          <w:rFonts w:hint="eastAsia"/>
        </w:rPr>
        <w:t>这对更好的进行研究是非常有帮助的。</w:t>
      </w:r>
    </w:p>
    <w:p w14:paraId="583A582C" w14:textId="51557416" w:rsidR="00B33632" w:rsidRDefault="00B33632" w:rsidP="000D6BD2"/>
    <w:p w14:paraId="5653639B" w14:textId="142BE3ED" w:rsidR="00B33632" w:rsidRDefault="00B33632" w:rsidP="000D6BD2">
      <w:r>
        <w:rPr>
          <w:rFonts w:hint="eastAsia"/>
        </w:rPr>
        <w:t>首先要考虑的问题是：互动小说的目标群体是谁？互动小说的主题是关于大学</w:t>
      </w:r>
      <w:r w:rsidR="00C63F65">
        <w:rPr>
          <w:rFonts w:hint="eastAsia"/>
        </w:rPr>
        <w:t>校园</w:t>
      </w:r>
      <w:r>
        <w:rPr>
          <w:rFonts w:hint="eastAsia"/>
        </w:rPr>
        <w:t>的健康与安全</w:t>
      </w:r>
      <w:r w:rsidR="00C63F65">
        <w:rPr>
          <w:rFonts w:hint="eastAsia"/>
        </w:rPr>
        <w:t>，在大学中学生的</w:t>
      </w:r>
      <w:r w:rsidR="0062320E">
        <w:rPr>
          <w:rFonts w:hint="eastAsia"/>
        </w:rPr>
        <w:t>比例相对于其他人是最多的</w:t>
      </w:r>
      <w:r w:rsidR="00C63F65">
        <w:rPr>
          <w:rFonts w:hint="eastAsia"/>
        </w:rPr>
        <w:t>，因此互动小说的目标人群是大学校园中的大学生。</w:t>
      </w:r>
      <w:r w:rsidR="0062320E">
        <w:rPr>
          <w:rFonts w:hint="eastAsia"/>
        </w:rPr>
        <w:t>现在的大学生对健康与安全的知识了解甚少，</w:t>
      </w:r>
      <w:r w:rsidR="00015F2F">
        <w:rPr>
          <w:rFonts w:hint="eastAsia"/>
        </w:rPr>
        <w:t>同时他们对这些知识非常的轻视。许多人会选择不参加健康与安全的课程。即使强迫他们参加，他们的态度也是敷衍的。</w:t>
      </w:r>
      <w:r w:rsidR="0062320E">
        <w:rPr>
          <w:rFonts w:hint="eastAsia"/>
        </w:rPr>
        <w:t>但</w:t>
      </w:r>
      <w:r w:rsidR="00015F2F">
        <w:rPr>
          <w:rFonts w:hint="eastAsia"/>
        </w:rPr>
        <w:t>健康与安全的</w:t>
      </w:r>
      <w:r w:rsidR="0062320E">
        <w:rPr>
          <w:rFonts w:hint="eastAsia"/>
        </w:rPr>
        <w:t>知识又影响着他们的身体、心理的健康和财产的安全，因此</w:t>
      </w:r>
      <w:r w:rsidR="00015F2F">
        <w:rPr>
          <w:rFonts w:hint="eastAsia"/>
        </w:rPr>
        <w:t>有必要让他们掌握这方面的知识。</w:t>
      </w:r>
      <w:r w:rsidR="00E0291B">
        <w:rPr>
          <w:rFonts w:hint="eastAsia"/>
        </w:rPr>
        <w:t>此外，</w:t>
      </w:r>
      <w:r w:rsidR="00015F2F">
        <w:rPr>
          <w:rFonts w:hint="eastAsia"/>
        </w:rPr>
        <w:t>大学生都</w:t>
      </w:r>
      <w:r w:rsidR="00775B61">
        <w:rPr>
          <w:rFonts w:hint="eastAsia"/>
        </w:rPr>
        <w:t>是年轻人</w:t>
      </w:r>
      <w:r w:rsidR="00015F2F">
        <w:rPr>
          <w:rFonts w:hint="eastAsia"/>
        </w:rPr>
        <w:t>，</w:t>
      </w:r>
      <w:r w:rsidR="000A6393">
        <w:rPr>
          <w:rFonts w:hint="eastAsia"/>
        </w:rPr>
        <w:t>他们对</w:t>
      </w:r>
      <w:r w:rsidR="00775B61">
        <w:rPr>
          <w:rFonts w:hint="eastAsia"/>
        </w:rPr>
        <w:t>生活</w:t>
      </w:r>
      <w:r w:rsidR="000A6393">
        <w:rPr>
          <w:rFonts w:hint="eastAsia"/>
        </w:rPr>
        <w:t>还没有全面的体验，很容易忽略一些生活中</w:t>
      </w:r>
      <w:r w:rsidR="008C5CE9">
        <w:rPr>
          <w:rFonts w:hint="eastAsia"/>
        </w:rPr>
        <w:t>可能会影响他们健康与安全的行为。</w:t>
      </w:r>
      <w:r w:rsidR="00E0291B">
        <w:rPr>
          <w:rFonts w:hint="eastAsia"/>
        </w:rPr>
        <w:t>他们需要有这样的意识，</w:t>
      </w:r>
      <w:r w:rsidR="005342B4">
        <w:rPr>
          <w:rFonts w:hint="eastAsia"/>
        </w:rPr>
        <w:t>因为</w:t>
      </w:r>
      <w:r w:rsidR="00E349E3">
        <w:rPr>
          <w:rFonts w:hint="eastAsia"/>
        </w:rPr>
        <w:t>这</w:t>
      </w:r>
      <w:r w:rsidR="005342B4">
        <w:rPr>
          <w:rFonts w:hint="eastAsia"/>
        </w:rPr>
        <w:t>可以帮助他们避免很多不必要的麻烦。</w:t>
      </w:r>
    </w:p>
    <w:p w14:paraId="40B2A923" w14:textId="210F85A6" w:rsidR="008C5CE9" w:rsidRDefault="008C5CE9" w:rsidP="000D6BD2"/>
    <w:p w14:paraId="7D681C43" w14:textId="2B4BC849" w:rsidR="00606031" w:rsidRDefault="008C5CE9" w:rsidP="000D6BD2">
      <w:r>
        <w:rPr>
          <w:rFonts w:hint="eastAsia"/>
        </w:rPr>
        <w:t>项目目的</w:t>
      </w:r>
    </w:p>
    <w:p w14:paraId="154F6446" w14:textId="21C69D69" w:rsidR="005342B4" w:rsidRDefault="005342B4" w:rsidP="000D6BD2"/>
    <w:p w14:paraId="5B917FAA" w14:textId="63AB6CEE" w:rsidR="005342B4" w:rsidRDefault="005342B4" w:rsidP="000D6BD2">
      <w:r>
        <w:rPr>
          <w:rFonts w:hint="eastAsia"/>
        </w:rPr>
        <w:t>项目的主要</w:t>
      </w:r>
      <w:r w:rsidR="00E349E3">
        <w:rPr>
          <w:rFonts w:hint="eastAsia"/>
        </w:rPr>
        <w:t>有两个目的。第一是想要</w:t>
      </w:r>
      <w:r w:rsidR="00204A1B">
        <w:rPr>
          <w:rFonts w:hint="eastAsia"/>
        </w:rPr>
        <w:t>探究使用</w:t>
      </w:r>
      <w:r w:rsidR="00E349E3">
        <w:rPr>
          <w:rFonts w:hint="eastAsia"/>
        </w:rPr>
        <w:t>互动</w:t>
      </w:r>
      <w:r w:rsidR="00986EF5">
        <w:rPr>
          <w:rFonts w:hint="eastAsia"/>
        </w:rPr>
        <w:t>小说的教育模式</w:t>
      </w:r>
      <w:r w:rsidR="00204A1B">
        <w:rPr>
          <w:rFonts w:hint="eastAsia"/>
        </w:rPr>
        <w:t>来</w:t>
      </w:r>
      <w:r w:rsidR="00E349E3">
        <w:rPr>
          <w:rFonts w:hint="eastAsia"/>
        </w:rPr>
        <w:t>教育</w:t>
      </w:r>
      <w:r w:rsidR="00204A1B">
        <w:rPr>
          <w:rFonts w:hint="eastAsia"/>
        </w:rPr>
        <w:t>学生</w:t>
      </w:r>
      <w:r w:rsidR="00E349E3">
        <w:rPr>
          <w:rFonts w:hint="eastAsia"/>
        </w:rPr>
        <w:t>是否比</w:t>
      </w:r>
      <w:r w:rsidR="00204A1B">
        <w:rPr>
          <w:rFonts w:hint="eastAsia"/>
        </w:rPr>
        <w:t>使用</w:t>
      </w:r>
      <w:r w:rsidR="00E349E3">
        <w:rPr>
          <w:rFonts w:hint="eastAsia"/>
        </w:rPr>
        <w:t>其他模式的教育效果要好。</w:t>
      </w:r>
      <w:r w:rsidR="00986EF5">
        <w:rPr>
          <w:rFonts w:hint="eastAsia"/>
        </w:rPr>
        <w:t>当代的年轻人普遍都非常喜欢玩游戏，他们在玩游戏时注意力会高度集中</w:t>
      </w:r>
      <w:r w:rsidR="00BA78E0">
        <w:rPr>
          <w:rFonts w:hint="eastAsia"/>
        </w:rPr>
        <w:t>，对游戏中的内容会格外深刻</w:t>
      </w:r>
      <w:r w:rsidR="00986EF5">
        <w:rPr>
          <w:rFonts w:hint="eastAsia"/>
        </w:rPr>
        <w:t>。如果</w:t>
      </w:r>
      <w:r w:rsidR="00986EF5">
        <w:t>这种寓教于乐的教育</w:t>
      </w:r>
      <w:r w:rsidR="00986EF5">
        <w:rPr>
          <w:rFonts w:hint="eastAsia"/>
        </w:rPr>
        <w:t>方式</w:t>
      </w:r>
      <w:r w:rsidR="00BA78E0">
        <w:rPr>
          <w:rFonts w:hint="eastAsia"/>
        </w:rPr>
        <w:t>效果更好，就可以为人们提供一种新的教育思路。</w:t>
      </w:r>
      <w:r w:rsidR="00797D8F">
        <w:rPr>
          <w:rFonts w:hint="eastAsia"/>
        </w:rPr>
        <w:t>第二是想让玩家在经历过此互动小说后对大学中的健康与安全有更深入的了解。当他们在大学里遇到了潜在的危险时，希望他们能够保持敏感并能及时辨别出这些危险。</w:t>
      </w:r>
      <w:r w:rsidR="00986EF5">
        <w:rPr>
          <w:rFonts w:hint="eastAsia"/>
        </w:rPr>
        <w:t>以及</w:t>
      </w:r>
      <w:r w:rsidR="00797D8F">
        <w:rPr>
          <w:rFonts w:hint="eastAsia"/>
        </w:rPr>
        <w:t>在大学中遇到了危险场景时，希望他们可以用游戏中的知识来保护自己的健康与安全。</w:t>
      </w:r>
      <w:r w:rsidR="00986EF5">
        <w:rPr>
          <w:rFonts w:hint="eastAsia"/>
        </w:rPr>
        <w:t>通过对玩家的测试，可以验证项目是否达到了想要的目的。</w:t>
      </w:r>
    </w:p>
    <w:p w14:paraId="051E2DFB" w14:textId="71D6A815" w:rsidR="00986EF5" w:rsidRDefault="00986EF5" w:rsidP="000D6BD2"/>
    <w:p w14:paraId="1AC6635D" w14:textId="77777777" w:rsidR="008C5CE9" w:rsidRDefault="008C5CE9" w:rsidP="000D6BD2"/>
    <w:p w14:paraId="3BE66443" w14:textId="45301B4E" w:rsidR="009467DD" w:rsidRDefault="00E8443B" w:rsidP="000D6BD2">
      <w:r>
        <w:rPr>
          <w:rFonts w:hint="eastAsia"/>
        </w:rPr>
        <w:t>资产准备</w:t>
      </w:r>
    </w:p>
    <w:p w14:paraId="6194502F" w14:textId="5B8AE369" w:rsidR="00E8443B" w:rsidRDefault="00E8443B" w:rsidP="000D6BD2"/>
    <w:p w14:paraId="7A431E83" w14:textId="5DDA8D4F" w:rsidR="00F51692" w:rsidRDefault="00944FEB" w:rsidP="000D6BD2">
      <w:r>
        <w:rPr>
          <w:rFonts w:hint="eastAsia"/>
        </w:rPr>
        <w:t>互动小说的本质是游戏。开发游戏</w:t>
      </w:r>
      <w:r w:rsidR="005D4167">
        <w:rPr>
          <w:rFonts w:hint="eastAsia"/>
        </w:rPr>
        <w:t>时会用到许多的图片、视频、音频的</w:t>
      </w:r>
      <w:r w:rsidR="006665FE">
        <w:rPr>
          <w:rFonts w:hint="eastAsia"/>
        </w:rPr>
        <w:t>素材。对于这些素材</w:t>
      </w:r>
      <w:r w:rsidR="003F5BA8">
        <w:rPr>
          <w:rFonts w:hint="eastAsia"/>
        </w:rPr>
        <w:t>需</w:t>
      </w:r>
      <w:r w:rsidR="006665FE">
        <w:rPr>
          <w:rFonts w:hint="eastAsia"/>
        </w:rPr>
        <w:t>要提前搜集</w:t>
      </w:r>
      <w:bookmarkStart w:id="3" w:name="OLE_LINK3"/>
      <w:r w:rsidR="00E3392C">
        <w:rPr>
          <w:rFonts w:hint="eastAsia"/>
        </w:rPr>
        <w:t>。</w:t>
      </w:r>
      <w:r w:rsidR="008A3500">
        <w:rPr>
          <w:rFonts w:hint="eastAsia"/>
        </w:rPr>
        <w:t>互动</w:t>
      </w:r>
      <w:r w:rsidR="003F5BA8">
        <w:rPr>
          <w:rFonts w:hint="eastAsia"/>
        </w:rPr>
        <w:t>小说中的</w:t>
      </w:r>
      <w:bookmarkEnd w:id="3"/>
      <w:r w:rsidR="003F5BA8">
        <w:rPr>
          <w:rFonts w:hint="eastAsia"/>
        </w:rPr>
        <w:t>背景图片资源主要来源两个图片网址</w:t>
      </w:r>
      <w:proofErr w:type="spellStart"/>
      <w:r w:rsidR="003F5BA8" w:rsidRPr="003F5BA8">
        <w:t>Unsplash</w:t>
      </w:r>
      <w:proofErr w:type="spellEnd"/>
      <w:r w:rsidR="003F5BA8">
        <w:t>(</w:t>
      </w:r>
      <w:r w:rsidR="003F5BA8" w:rsidRPr="003F5BA8">
        <w:t>The internet</w:t>
      </w:r>
      <w:proofErr w:type="gramStart"/>
      <w:r w:rsidR="003F5BA8" w:rsidRPr="003F5BA8">
        <w:t>’</w:t>
      </w:r>
      <w:proofErr w:type="gramEnd"/>
      <w:r w:rsidR="003F5BA8" w:rsidRPr="003F5BA8">
        <w:t>s source of freely-usable images</w:t>
      </w:r>
      <w:r w:rsidR="003F5BA8">
        <w:t>,</w:t>
      </w:r>
      <w:r w:rsidR="00D1789C">
        <w:t xml:space="preserve"> </w:t>
      </w:r>
      <w:r w:rsidR="003F5BA8">
        <w:t>n.d</w:t>
      </w:r>
      <w:r w:rsidR="00D1789C">
        <w:t>.</w:t>
      </w:r>
      <w:r w:rsidR="003F5BA8">
        <w:t>)</w:t>
      </w:r>
      <w:r w:rsidR="003F5BA8">
        <w:rPr>
          <w:rFonts w:hint="eastAsia"/>
        </w:rPr>
        <w:t>和</w:t>
      </w:r>
      <w:proofErr w:type="spellStart"/>
      <w:r w:rsidR="003F5BA8">
        <w:rPr>
          <w:rFonts w:hint="eastAsia"/>
        </w:rPr>
        <w:t>Pexels</w:t>
      </w:r>
      <w:proofErr w:type="spellEnd"/>
      <w:r w:rsidR="008A3500">
        <w:t>(</w:t>
      </w:r>
      <w:r w:rsidR="008A3500" w:rsidRPr="008A3500">
        <w:t>The best free stock photos, royalty free images &amp; videos shared by creators</w:t>
      </w:r>
      <w:r w:rsidR="008A3500">
        <w:t>, n.d</w:t>
      </w:r>
      <w:r w:rsidR="00D1789C">
        <w:t>.</w:t>
      </w:r>
      <w:r w:rsidR="008A3500">
        <w:t>)</w:t>
      </w:r>
      <w:r w:rsidR="008A3500">
        <w:rPr>
          <w:rFonts w:hint="eastAsia"/>
        </w:rPr>
        <w:t>。这两个网址提供了大量的高清图片，人们可以免费的下载和使用网址中的图片。</w:t>
      </w:r>
      <w:r w:rsidR="00E10CEE">
        <w:rPr>
          <w:rFonts w:hint="eastAsia"/>
        </w:rPr>
        <w:t>互动小说的风格是卡通化的，而背景图片大部分都是实景，因此还需要把图片卡通化。处理背景图片时使用了网站</w:t>
      </w:r>
      <w:proofErr w:type="spellStart"/>
      <w:r w:rsidR="00E10CEE" w:rsidRPr="00E10CEE">
        <w:t>Cartooniz</w:t>
      </w:r>
      <w:r w:rsidR="00E10CEE">
        <w:t>e</w:t>
      </w:r>
      <w:proofErr w:type="spellEnd"/>
      <w:r w:rsidR="00E10CEE">
        <w:t>(</w:t>
      </w:r>
      <w:proofErr w:type="spellStart"/>
      <w:r w:rsidR="00E10CEE" w:rsidRPr="00E10CEE">
        <w:t>Cartoonize</w:t>
      </w:r>
      <w:proofErr w:type="spellEnd"/>
      <w:r w:rsidR="00E10CEE" w:rsidRPr="00E10CEE">
        <w:t xml:space="preserve"> your world</w:t>
      </w:r>
      <w:r w:rsidR="00E10CEE">
        <w:t>, n.d.)</w:t>
      </w:r>
      <w:r w:rsidR="00AE7B0D">
        <w:rPr>
          <w:rFonts w:hint="eastAsia"/>
        </w:rPr>
        <w:t>来生成卡通图片</w:t>
      </w:r>
      <w:r w:rsidR="00E10CEE">
        <w:rPr>
          <w:rFonts w:hint="eastAsia"/>
        </w:rPr>
        <w:t>。</w:t>
      </w:r>
      <w:r w:rsidR="008A3500">
        <w:rPr>
          <w:rFonts w:hint="eastAsia"/>
        </w:rPr>
        <w:t>互动小说中的人物图片主要来自于</w:t>
      </w:r>
      <w:r w:rsidR="00D1789C">
        <w:rPr>
          <w:rFonts w:hint="eastAsia"/>
        </w:rPr>
        <w:t>itch</w:t>
      </w:r>
      <w:r w:rsidR="00D1789C">
        <w:t>.io(</w:t>
      </w:r>
      <w:r w:rsidR="00D1789C" w:rsidRPr="00D1789C">
        <w:t>itch.io is a simple way to find and share indie games online for free</w:t>
      </w:r>
      <w:r w:rsidR="00D1789C">
        <w:t>, n.d.)</w:t>
      </w:r>
      <w:r w:rsidR="00D1789C">
        <w:rPr>
          <w:rFonts w:hint="eastAsia"/>
        </w:rPr>
        <w:t>。itch</w:t>
      </w:r>
      <w:r w:rsidR="00D1789C">
        <w:t>.io</w:t>
      </w:r>
      <w:r w:rsidR="00D1789C">
        <w:rPr>
          <w:rFonts w:hint="eastAsia"/>
        </w:rPr>
        <w:t>是可以让游戏开发者免费在线发布独立游戏的网站</w:t>
      </w:r>
      <w:r w:rsidR="00190A74">
        <w:rPr>
          <w:rFonts w:hint="eastAsia"/>
        </w:rPr>
        <w:t>。游戏开发者在发布游戏时可以选择是否向玩家收起费用。在此互动小说中，人物图片全部来源于免费且开源的游戏。</w:t>
      </w:r>
      <w:r w:rsidR="0082120E">
        <w:rPr>
          <w:rFonts w:hint="eastAsia"/>
        </w:rPr>
        <w:t>一些图片的尺寸、内容是不合适的，对于这些图片</w:t>
      </w:r>
      <w:r w:rsidR="000C1686">
        <w:rPr>
          <w:rFonts w:hint="eastAsia"/>
        </w:rPr>
        <w:t>，可以使用</w:t>
      </w:r>
      <w:r w:rsidR="000C1686" w:rsidRPr="000C1686">
        <w:t>Adobe Photoshop</w:t>
      </w:r>
      <w:r w:rsidR="000C1686" w:rsidRPr="000C1686">
        <w:rPr>
          <w:rFonts w:hint="eastAsia"/>
        </w:rPr>
        <w:t xml:space="preserve"> </w:t>
      </w:r>
      <w:r w:rsidR="000C1686">
        <w:rPr>
          <w:rFonts w:hint="eastAsia"/>
        </w:rPr>
        <w:t>软件修改它们以此来达到理想的效果(</w:t>
      </w:r>
      <w:r w:rsidR="000C1686" w:rsidRPr="000C1686">
        <w:t>Start with Photoshop. Amazing will follow</w:t>
      </w:r>
      <w:r w:rsidR="005B0089">
        <w:rPr>
          <w:rFonts w:hint="eastAsia"/>
        </w:rPr>
        <w:t>,</w:t>
      </w:r>
      <w:r w:rsidR="005B0089">
        <w:t xml:space="preserve"> n.d.</w:t>
      </w:r>
      <w:r w:rsidR="000C1686">
        <w:t>)</w:t>
      </w:r>
      <w:r w:rsidR="005B0089">
        <w:rPr>
          <w:rFonts w:hint="eastAsia"/>
        </w:rPr>
        <w:t>。</w:t>
      </w:r>
    </w:p>
    <w:p w14:paraId="702BCEE8" w14:textId="77777777" w:rsidR="006665FE" w:rsidRPr="00D1789C" w:rsidRDefault="006665FE" w:rsidP="000D6BD2"/>
    <w:p w14:paraId="31B62754" w14:textId="66CF9C04" w:rsidR="00E8443B" w:rsidRDefault="000E73AD" w:rsidP="000D6BD2">
      <w:r w:rsidRPr="000E73AD">
        <w:t>故事梗概</w:t>
      </w:r>
    </w:p>
    <w:p w14:paraId="124C182D" w14:textId="4A238F50" w:rsidR="004400C6" w:rsidRDefault="0002441F" w:rsidP="000D6BD2">
      <w:r>
        <w:rPr>
          <w:rFonts w:hint="eastAsia"/>
        </w:rPr>
        <w:t>玩家将在互动小说扮演一名刚刚进入大学的新生</w:t>
      </w:r>
      <w:r w:rsidR="00DC6AAF">
        <w:rPr>
          <w:rFonts w:hint="eastAsia"/>
        </w:rPr>
        <w:t>，并体验一些</w:t>
      </w:r>
      <w:r w:rsidR="003E78FE">
        <w:rPr>
          <w:rFonts w:hint="eastAsia"/>
        </w:rPr>
        <w:t>从进入大学到完成学业毕业之间关于健康与安全的</w:t>
      </w:r>
      <w:r w:rsidR="00DC6AAF">
        <w:rPr>
          <w:rFonts w:hint="eastAsia"/>
        </w:rPr>
        <w:t>有趣的故事</w:t>
      </w:r>
      <w:r>
        <w:rPr>
          <w:rFonts w:hint="eastAsia"/>
        </w:rPr>
        <w:t>。</w:t>
      </w:r>
      <w:r w:rsidR="000E73AD">
        <w:rPr>
          <w:rFonts w:hint="eastAsia"/>
        </w:rPr>
        <w:t>小说一共有一个序章和三个</w:t>
      </w:r>
      <w:r w:rsidR="00A65B3F">
        <w:rPr>
          <w:rFonts w:hint="eastAsia"/>
        </w:rPr>
        <w:t>正章。</w:t>
      </w:r>
      <w:r w:rsidR="000E73AD" w:rsidRPr="000E73AD">
        <w:rPr>
          <w:rFonts w:hint="eastAsia"/>
        </w:rPr>
        <w:t>本节将</w:t>
      </w:r>
      <w:r w:rsidR="000E73AD">
        <w:rPr>
          <w:rFonts w:hint="eastAsia"/>
        </w:rPr>
        <w:t>会</w:t>
      </w:r>
      <w:r w:rsidR="000E73AD" w:rsidRPr="000E73AD">
        <w:rPr>
          <w:rFonts w:hint="eastAsia"/>
        </w:rPr>
        <w:t>介绍游戏的故事，包括选择标题的原因、故事的走向、选项的影响</w:t>
      </w:r>
      <w:r w:rsidR="000E73AD">
        <w:rPr>
          <w:rFonts w:hint="eastAsia"/>
        </w:rPr>
        <w:t>和可能发生结果。</w:t>
      </w:r>
    </w:p>
    <w:p w14:paraId="635C577F" w14:textId="218C6D6F" w:rsidR="000E73AD" w:rsidRDefault="000E73AD" w:rsidP="000D6BD2"/>
    <w:p w14:paraId="234F128B" w14:textId="0427B103" w:rsidR="000E73AD" w:rsidRDefault="00AC74DE" w:rsidP="000D6BD2">
      <w:r>
        <w:rPr>
          <w:rFonts w:hint="eastAsia"/>
        </w:rPr>
        <w:t>序章</w:t>
      </w:r>
      <w:r w:rsidR="000E73AD">
        <w:rPr>
          <w:rFonts w:hint="eastAsia"/>
        </w:rPr>
        <w:t>：</w:t>
      </w:r>
    </w:p>
    <w:p w14:paraId="01BE7777" w14:textId="01C94A9A" w:rsidR="00A65B3F" w:rsidRDefault="00A65B3F" w:rsidP="000D6BD2">
      <w:r>
        <w:rPr>
          <w:rFonts w:hint="eastAsia"/>
        </w:rPr>
        <w:lastRenderedPageBreak/>
        <w:t>序章</w:t>
      </w:r>
      <w:r w:rsidR="00677CA1">
        <w:rPr>
          <w:rFonts w:hint="eastAsia"/>
        </w:rPr>
        <w:t>是对</w:t>
      </w:r>
      <w:r w:rsidR="00677CA1" w:rsidRPr="00677CA1">
        <w:rPr>
          <w:rFonts w:hint="eastAsia"/>
        </w:rPr>
        <w:t>故事情节的指引及简述</w:t>
      </w:r>
      <w:r w:rsidR="00677CA1">
        <w:rPr>
          <w:rFonts w:hint="eastAsia"/>
        </w:rPr>
        <w:t>。</w:t>
      </w:r>
      <w:r w:rsidR="00CE60AE">
        <w:rPr>
          <w:rFonts w:hint="eastAsia"/>
        </w:rPr>
        <w:t>序章</w:t>
      </w:r>
      <w:r w:rsidR="00CE60AE" w:rsidRPr="00CE60AE">
        <w:rPr>
          <w:rFonts w:hint="eastAsia"/>
        </w:rPr>
        <w:t>起</w:t>
      </w:r>
      <w:r w:rsidR="00CE60AE">
        <w:rPr>
          <w:rFonts w:hint="eastAsia"/>
        </w:rPr>
        <w:t>到</w:t>
      </w:r>
      <w:r w:rsidR="00CE60AE" w:rsidRPr="00CE60AE">
        <w:rPr>
          <w:rFonts w:hint="eastAsia"/>
        </w:rPr>
        <w:t>一个介绍的作用，或是以一些情节引起下文，进行铺垫等等</w:t>
      </w:r>
      <w:r w:rsidR="00CE60AE">
        <w:rPr>
          <w:rFonts w:hint="eastAsia"/>
        </w:rPr>
        <w:t>。</w:t>
      </w:r>
      <w:r w:rsidR="00677CA1">
        <w:rPr>
          <w:rFonts w:hint="eastAsia"/>
        </w:rPr>
        <w:t>在此互动小说中，序章</w:t>
      </w:r>
      <w:r>
        <w:rPr>
          <w:rFonts w:hint="eastAsia"/>
        </w:rPr>
        <w:t>主要是</w:t>
      </w:r>
      <w:r w:rsidR="00CE60AE">
        <w:rPr>
          <w:rFonts w:hint="eastAsia"/>
        </w:rPr>
        <w:t>对</w:t>
      </w:r>
      <w:r>
        <w:rPr>
          <w:rFonts w:hint="eastAsia"/>
        </w:rPr>
        <w:t>小说背景进行</w:t>
      </w:r>
      <w:r w:rsidR="00677CA1">
        <w:rPr>
          <w:rFonts w:hint="eastAsia"/>
        </w:rPr>
        <w:t>了</w:t>
      </w:r>
      <w:r>
        <w:rPr>
          <w:rFonts w:hint="eastAsia"/>
        </w:rPr>
        <w:t>一个简单的介绍，目的是让玩家能够了解互动小说的主题</w:t>
      </w:r>
      <w:r w:rsidR="004953EF">
        <w:rPr>
          <w:rFonts w:hint="eastAsia"/>
        </w:rPr>
        <w:t>，</w:t>
      </w:r>
      <w:r w:rsidR="00CE60AE">
        <w:rPr>
          <w:rFonts w:hint="eastAsia"/>
        </w:rPr>
        <w:t>熟悉小说中的一些基本</w:t>
      </w:r>
      <w:r w:rsidR="004953EF">
        <w:rPr>
          <w:rFonts w:hint="eastAsia"/>
        </w:rPr>
        <w:t>信息。玩家会了解到主角的背景信息，以及小说中其他人物和主角的关系。</w:t>
      </w:r>
      <w:r w:rsidR="003E78FE">
        <w:rPr>
          <w:rFonts w:hint="eastAsia"/>
        </w:rPr>
        <w:t>在</w:t>
      </w:r>
      <w:r w:rsidR="00DF52BF">
        <w:rPr>
          <w:rFonts w:hint="eastAsia"/>
        </w:rPr>
        <w:t>序章中</w:t>
      </w:r>
      <w:r w:rsidR="003E78FE">
        <w:rPr>
          <w:rFonts w:hint="eastAsia"/>
        </w:rPr>
        <w:t>，玩家</w:t>
      </w:r>
      <w:r w:rsidR="00DF52BF" w:rsidRPr="00DF52BF">
        <w:rPr>
          <w:rFonts w:hint="eastAsia"/>
        </w:rPr>
        <w:t>和好朋友</w:t>
      </w:r>
      <w:r w:rsidR="00DF52BF" w:rsidRPr="00DF52BF">
        <w:t>Kevin一块进入到了大学</w:t>
      </w:r>
      <w:r w:rsidR="00DF52BF">
        <w:rPr>
          <w:rFonts w:hint="eastAsia"/>
        </w:rPr>
        <w:t>，</w:t>
      </w:r>
      <w:r w:rsidR="003E78FE">
        <w:rPr>
          <w:rFonts w:hint="eastAsia"/>
        </w:rPr>
        <w:t xml:space="preserve"> </w:t>
      </w:r>
      <w:r w:rsidR="00DF52BF">
        <w:rPr>
          <w:rFonts w:hint="eastAsia"/>
        </w:rPr>
        <w:t>他们都是计算机专业的学生。玩家和Kevin会在大学的新生见面会上遇见</w:t>
      </w:r>
      <w:r w:rsidR="00C76A44">
        <w:rPr>
          <w:rFonts w:hint="eastAsia"/>
        </w:rPr>
        <w:t>Missy</w:t>
      </w:r>
      <w:r w:rsidR="00C76A44">
        <w:t>-</w:t>
      </w:r>
      <w:r w:rsidR="00C76A44">
        <w:rPr>
          <w:rFonts w:hint="eastAsia"/>
        </w:rPr>
        <w:t>他们的</w:t>
      </w:r>
      <w:r w:rsidR="00C76A44" w:rsidRPr="00C76A44">
        <w:t>cohort advisor</w:t>
      </w:r>
      <w:r w:rsidR="00C76A44">
        <w:rPr>
          <w:rFonts w:hint="eastAsia"/>
        </w:rPr>
        <w:t>。Missy会为学生们讲述一些健康与安全的基本知识。学生们也会从</w:t>
      </w:r>
      <w:r w:rsidR="0057133A">
        <w:rPr>
          <w:rFonts w:hint="eastAsia"/>
        </w:rPr>
        <w:t>Missy那里了解到健康与安全的重要性。</w:t>
      </w:r>
    </w:p>
    <w:p w14:paraId="223FB6AF" w14:textId="01502F06" w:rsidR="0057133A" w:rsidRDefault="0057133A" w:rsidP="000D6BD2"/>
    <w:p w14:paraId="7C289C51" w14:textId="60D1D8D6" w:rsidR="0057133A" w:rsidRDefault="0057133A" w:rsidP="000D6BD2">
      <w:r>
        <w:rPr>
          <w:rFonts w:hint="eastAsia"/>
        </w:rPr>
        <w:t>第一章</w:t>
      </w:r>
    </w:p>
    <w:p w14:paraId="3C211B62" w14:textId="77777777" w:rsidR="0057133A" w:rsidRDefault="0057133A" w:rsidP="000D6BD2"/>
    <w:p w14:paraId="488E0413" w14:textId="44E83B31" w:rsidR="000E73AD" w:rsidRDefault="0057133A" w:rsidP="000D6BD2">
      <w:r>
        <w:rPr>
          <w:rFonts w:hint="eastAsia"/>
        </w:rPr>
        <w:t>第一章的内容主要是关于火灾和</w:t>
      </w:r>
      <w:r w:rsidR="00CE4BD9">
        <w:rPr>
          <w:rFonts w:hint="eastAsia"/>
        </w:rPr>
        <w:t>Personal</w:t>
      </w:r>
      <w:r w:rsidR="00CE4BD9">
        <w:t xml:space="preserve"> </w:t>
      </w:r>
      <w:r w:rsidR="00CE4BD9">
        <w:rPr>
          <w:rFonts w:hint="eastAsia"/>
        </w:rPr>
        <w:t>Safety。</w:t>
      </w:r>
      <w:r w:rsidR="00565935">
        <w:rPr>
          <w:rFonts w:hint="eastAsia"/>
        </w:rPr>
        <w:t>故事</w:t>
      </w:r>
      <w:r w:rsidR="00A31A52">
        <w:rPr>
          <w:rFonts w:hint="eastAsia"/>
        </w:rPr>
        <w:t>分为火灾阶段和图书馆阶段。火灾</w:t>
      </w:r>
      <w:r w:rsidR="00565935">
        <w:rPr>
          <w:rFonts w:hint="eastAsia"/>
        </w:rPr>
        <w:t>一共有6种</w:t>
      </w:r>
      <w:r w:rsidR="005F320A">
        <w:rPr>
          <w:rFonts w:hint="eastAsia"/>
        </w:rPr>
        <w:t>结局，其中四种结局是坏的，两种结局是好的。玩家只有达到好的结局后才能进入下一章，否则会重新开始游戏。</w:t>
      </w:r>
      <w:r w:rsidR="003704E6">
        <w:rPr>
          <w:rFonts w:hint="eastAsia"/>
        </w:rPr>
        <w:t>玩家和Kevin是非常好的朋友，他们平常也住在一起。</w:t>
      </w:r>
      <w:r w:rsidR="00A15C2A">
        <w:rPr>
          <w:rFonts w:hint="eastAsia"/>
        </w:rPr>
        <w:t>在大学里学习了一段时间后，玩家发现Kevin染上了抽烟的习惯。Kevin会随意丢弃未熄灭的烟头</w:t>
      </w:r>
      <w:r w:rsidR="00C60246">
        <w:rPr>
          <w:rFonts w:hint="eastAsia"/>
        </w:rPr>
        <w:t>。这些烟头离易燃物品非常近，这让玩家非常担心。然后玩家会去询问Missy，Missy会向玩家讲解火灾的知识。这些知识非常重要，在后面的剧情中玩家要利用这些知识来做出正确的选择。</w:t>
      </w:r>
      <w:r w:rsidR="00776FFF">
        <w:rPr>
          <w:rFonts w:hint="eastAsia"/>
        </w:rPr>
        <w:t>在Missy为玩家讲解完后，玩家会再次碰见Kevin</w:t>
      </w:r>
      <w:r w:rsidR="006B3579">
        <w:rPr>
          <w:rFonts w:hint="eastAsia"/>
        </w:rPr>
        <w:t>在公寓中</w:t>
      </w:r>
      <w:r w:rsidR="00776FFF">
        <w:rPr>
          <w:rFonts w:hint="eastAsia"/>
        </w:rPr>
        <w:t>乱丢烟头的场景</w:t>
      </w:r>
      <w:r w:rsidR="00D14FDC">
        <w:rPr>
          <w:rFonts w:hint="eastAsia"/>
        </w:rPr>
        <w:t>。如果玩家选择阻止Kevin，并给出了正确的建议，那么</w:t>
      </w:r>
      <w:r w:rsidR="006B3579">
        <w:rPr>
          <w:rFonts w:hint="eastAsia"/>
        </w:rPr>
        <w:t>就会阻止火灾的发生，但是玩家之后会碰见火灾逃生演习。如果玩家没有选择阻止Kevin或者用了错误的方法来阻止他，那玩家就会遇见火灾。</w:t>
      </w:r>
      <w:r w:rsidR="00D25FA1">
        <w:rPr>
          <w:rFonts w:hint="eastAsia"/>
        </w:rPr>
        <w:t>无论是演习还是真实的火灾，玩家都会闻到烟味。当玩家发现厨房里面</w:t>
      </w:r>
      <w:r w:rsidR="00E00BA0">
        <w:rPr>
          <w:rFonts w:hint="eastAsia"/>
        </w:rPr>
        <w:t>有浓烟或者火焰时，会有第一个关键选项。玩家可以选择是否关上防火门。</w:t>
      </w:r>
      <w:r w:rsidR="00565935">
        <w:rPr>
          <w:rFonts w:hint="eastAsia"/>
        </w:rPr>
        <w:t>如果玩家选择直接逃跑，那么无论之后玩家选什么都会进入失败</w:t>
      </w:r>
      <w:r w:rsidR="005F320A">
        <w:rPr>
          <w:rFonts w:hint="eastAsia"/>
        </w:rPr>
        <w:t>结局。之后玩家来到了楼梯</w:t>
      </w:r>
      <w:r w:rsidR="00196D02">
        <w:rPr>
          <w:rFonts w:hint="eastAsia"/>
        </w:rPr>
        <w:t>口，在这里玩家可以选择是走楼梯逃生还是乘坐电梯逃生。如果玩家乘坐电梯，就会进入一个坏的结局，因为在发生火灾时乘坐电梯是非常危险的。</w:t>
      </w:r>
      <w:r w:rsidR="00035FF3">
        <w:rPr>
          <w:rFonts w:hint="eastAsia"/>
        </w:rPr>
        <w:t>如果玩家选择走楼梯逃生</w:t>
      </w:r>
      <w:r w:rsidR="00A31A52">
        <w:rPr>
          <w:rFonts w:hint="eastAsia"/>
        </w:rPr>
        <w:t>并且之前没有关闭防火门，那玩家也会逃生失败，因为烟雾飘散的速度太快了。只有玩家关闭防火门，且走楼梯逃生，才能进入到好的结局。玩家可能会遇到真正的火灾或者逃生演习</w:t>
      </w:r>
      <w:r w:rsidR="004C01C5">
        <w:rPr>
          <w:rFonts w:hint="eastAsia"/>
        </w:rPr>
        <w:t>，它们每个都有两种坏的结局，所以一共有四种坏结局。</w:t>
      </w:r>
      <w:r w:rsidR="00A31A52">
        <w:rPr>
          <w:rFonts w:hint="eastAsia"/>
        </w:rPr>
        <w:t>好的结局也有两种情况，</w:t>
      </w:r>
      <w:r w:rsidR="004C01C5">
        <w:rPr>
          <w:rFonts w:hint="eastAsia"/>
        </w:rPr>
        <w:t>在火灾的剧情中，即使玩家成功从火灾逃脱，火灾也会造成巨大的损失，因此这个结局并不完美。在火灾演习的剧情中，如果玩家成功从楼上逃脱，</w:t>
      </w:r>
      <w:r w:rsidR="0035636B">
        <w:rPr>
          <w:rFonts w:hint="eastAsia"/>
        </w:rPr>
        <w:t>就是完美的结局，因为玩家并没有触发火灾。火灾阶段在玩家成功逃出宿舍楼后就结束了。火灾阶段主要是为了让玩家了解到如何处理</w:t>
      </w:r>
      <w:r w:rsidR="00BB2656">
        <w:rPr>
          <w:rFonts w:hint="eastAsia"/>
        </w:rPr>
        <w:t>能预防火灾，并且让玩家意识到关上防护门和走楼梯逃生的重要性。</w:t>
      </w:r>
    </w:p>
    <w:p w14:paraId="1C339ED8" w14:textId="0361885C" w:rsidR="00A044BE" w:rsidRDefault="00A044BE" w:rsidP="000D6BD2"/>
    <w:p w14:paraId="4FB8D443" w14:textId="38D3D1B2" w:rsidR="00A044BE" w:rsidRPr="000E73AD" w:rsidRDefault="00A044BE" w:rsidP="000D6BD2">
      <w:pPr>
        <w:rPr>
          <w:rFonts w:hint="eastAsia"/>
        </w:rPr>
      </w:pPr>
      <w:r>
        <w:rPr>
          <w:rFonts w:hint="eastAsia"/>
        </w:rPr>
        <w:t>玩家玩完火灾阶段后会进入到图书馆阶段。</w:t>
      </w:r>
      <w:r w:rsidR="00E0657D">
        <w:rPr>
          <w:rFonts w:hint="eastAsia"/>
        </w:rPr>
        <w:t>图书馆阶段一共有三个结局，其中有两个是坏的结局，只有一个是好的结局。</w:t>
      </w:r>
      <w:r w:rsidR="00866BC4">
        <w:rPr>
          <w:rFonts w:hint="eastAsia"/>
        </w:rPr>
        <w:t>为了完成作业，玩家和Kevin决定在图书馆待一整天来学习。到了中午，他们决定去买些食物。这时玩家会面临第一个重要的选择</w:t>
      </w:r>
      <w:r w:rsidR="00920226">
        <w:rPr>
          <w:rFonts w:hint="eastAsia"/>
        </w:rPr>
        <w:t>，玩家</w:t>
      </w:r>
    </w:p>
    <w:p w14:paraId="57E5C743" w14:textId="1301CEC1" w:rsidR="0057133A" w:rsidRDefault="0057133A" w:rsidP="000D6BD2"/>
    <w:p w14:paraId="10502E16" w14:textId="6CF248FE" w:rsidR="00D25FA1" w:rsidRDefault="00E00BA0" w:rsidP="00C60246">
      <w:r>
        <w:t>第一个故事是最简单的一个，它是关于外表的。一些学生打算戏弄另一个脸上有胎记 的人。根据</w:t>
      </w:r>
      <w:proofErr w:type="spellStart"/>
      <w:r>
        <w:t>YouthTruth</w:t>
      </w:r>
      <w:proofErr w:type="spellEnd"/>
      <w:r>
        <w:t>的调查，学生们表示，外表是他们被欺负的最常见原因，这也 是选择这个话题的原因。这个故事有五个结局，其中两个是坏结局，玩家选择完全不 帮助受害者，这意味着他们需要再玩一次。 事实上，这是最常见的情况。在现实中，课间的嘈杂环境使人很难注意到其他人在说 什么，更不用说关心他们在做什么。即使他们这样做了，他们也可能太在意对方的人 数，或者他们可能太害怕 3 成为阻止他们的下一个目标。毕竟，在一些人看来，这确实是一个 "玩笑"，不值得为 没有造成任何实际伤害而得罪人。 有三个好的结局，但只有其中一个被认为是最佳选择。在这个结局中，玩家不仅提前 阻止了欺凌行为</w:t>
      </w:r>
      <w:r>
        <w:lastRenderedPageBreak/>
        <w:t>的发生，而且还选择与欺凌者直接沟通，阻止他们在未来从事类似的 行为。这在现实中需要相当大的勇气。如果旁观者没有掌握正确的方法，可能会激怒 对方，事后甚至无法成为同学，甚至伤害自己。 在另外两个好的结局中，一个只是阻止了欺凌行为的发生，但欺凌者并没有意识到自 己的错误。这种情况下，受害者这次可能不会收到伤害，但不能保证欺凌者在玩家不 在的情况下不会有类似的行为，也不能保证他们不会对其他人这么做，所以这不是最 好的解决办法。而另一种则是由于玩家的选择而未能完全阻止欺凌行为的发生。尽管 玩家提醒了受害者，让他/她可以提前做好准备。然而，这并不能直接阻止欺凌者，仍 然让受害者处于弱势。但这实际上是最安全的处理方式，提醒了受害者，而没有让玩 家暴露在欺凌者面前，保护自己。 3 虽然受害者受到了伤害，但至少欺凌者得到了警告，并拿回了他/她的东西。</w:t>
      </w:r>
    </w:p>
    <w:p w14:paraId="25E73495" w14:textId="77777777" w:rsidR="00E00BA0" w:rsidRDefault="00E00BA0" w:rsidP="00C60246">
      <w:pPr>
        <w:rPr>
          <w:rFonts w:hint="eastAsia"/>
        </w:rPr>
      </w:pPr>
    </w:p>
    <w:p w14:paraId="4922C22F" w14:textId="5D24628E" w:rsidR="004400C6" w:rsidRDefault="004400C6" w:rsidP="000D6BD2">
      <w:r>
        <w:rPr>
          <w:rFonts w:hint="eastAsia"/>
        </w:rPr>
        <w:t>游戏流程</w:t>
      </w:r>
    </w:p>
    <w:p w14:paraId="3E6ADF86" w14:textId="250DF485" w:rsidR="00E8443B" w:rsidRDefault="00E8443B" w:rsidP="000D6BD2"/>
    <w:p w14:paraId="236A47D1" w14:textId="77777777" w:rsidR="00E8443B" w:rsidRPr="00EC457E" w:rsidRDefault="00E8443B" w:rsidP="000D6BD2"/>
    <w:p w14:paraId="258BEA4B" w14:textId="3670EB89" w:rsidR="00026BDE" w:rsidRDefault="00026BDE" w:rsidP="00026BDE">
      <w:r>
        <w:cr/>
      </w:r>
      <w:r w:rsidR="00301CF8" w:rsidRPr="00301CF8">
        <w:t>伦理和专业考虑</w:t>
      </w:r>
    </w:p>
    <w:p w14:paraId="2DAFFF3E" w14:textId="3B556E59" w:rsidR="00FD5F49" w:rsidRDefault="00532BC6" w:rsidP="00026BDE">
      <w:r>
        <w:rPr>
          <w:rFonts w:hint="eastAsia"/>
        </w:rPr>
        <w:t>教育互动小说</w:t>
      </w:r>
      <w:r w:rsidRPr="00532BC6">
        <w:rPr>
          <w:rFonts w:hint="eastAsia"/>
        </w:rPr>
        <w:t>项目的伦理问题包括两个方面</w:t>
      </w:r>
      <w:r>
        <w:rPr>
          <w:rFonts w:hint="eastAsia"/>
        </w:rPr>
        <w:t>。首先作为计算机科学的项目，</w:t>
      </w:r>
      <w:r w:rsidR="00FD5F49">
        <w:rPr>
          <w:rFonts w:hint="eastAsia"/>
        </w:rPr>
        <w:t>要考虑计算机方面的伦理和道德规范。其次作为一款游戏，要考虑到游戏内容可能涉及到的伦理问题</w:t>
      </w:r>
      <w:r w:rsidR="00AB5B74">
        <w:rPr>
          <w:rFonts w:hint="eastAsia"/>
        </w:rPr>
        <w:t>。</w:t>
      </w:r>
    </w:p>
    <w:p w14:paraId="462D434B" w14:textId="77777777" w:rsidR="00FD5F49" w:rsidRDefault="00FD5F49" w:rsidP="00026BDE"/>
    <w:p w14:paraId="2508BAEA" w14:textId="327CB81E" w:rsidR="00532BC6" w:rsidRDefault="00532BC6" w:rsidP="00026BDE">
      <w:r>
        <w:rPr>
          <w:rFonts w:hint="eastAsia"/>
        </w:rPr>
        <w:t>开发程序时使用的</w:t>
      </w:r>
      <w:r w:rsidR="00B45829">
        <w:rPr>
          <w:rFonts w:hint="eastAsia"/>
        </w:rPr>
        <w:t>技术、项目中使用到的资源</w:t>
      </w:r>
      <w:r w:rsidR="00AB5B74">
        <w:rPr>
          <w:rFonts w:hint="eastAsia"/>
        </w:rPr>
        <w:t>，如果不是自己的原创，要经过相关平台以及作者的许可才能使用。</w:t>
      </w:r>
      <w:r w:rsidR="008C37A1">
        <w:rPr>
          <w:rFonts w:hint="eastAsia"/>
        </w:rPr>
        <w:t>开发游戏时还应当充分了解当地的法律法规，要保证游戏的合法性。比如有的地方规定，游戏中允许含义暴力、血液等元素，而另一些地方则不允许。</w:t>
      </w:r>
      <w:r w:rsidR="00E977FD">
        <w:rPr>
          <w:rFonts w:hint="eastAsia"/>
        </w:rPr>
        <w:t>计算机开发人员还有</w:t>
      </w:r>
      <w:r w:rsidR="00E977FD" w:rsidRPr="00E977FD">
        <w:rPr>
          <w:rFonts w:hint="eastAsia"/>
        </w:rPr>
        <w:t>遵循的职业道德</w:t>
      </w:r>
      <w:r w:rsidR="00E977FD">
        <w:rPr>
          <w:rFonts w:hint="eastAsia"/>
        </w:rPr>
        <w:t>，如不随意偷窥用户的数据，不修改用户的数据，尊重隐私等等。</w:t>
      </w:r>
    </w:p>
    <w:p w14:paraId="75B03142" w14:textId="035EB36E" w:rsidR="00E977FD" w:rsidRDefault="00E977FD" w:rsidP="00026BDE"/>
    <w:p w14:paraId="63163F93" w14:textId="4F04D0A6" w:rsidR="00E977FD" w:rsidRDefault="00E977FD" w:rsidP="00026BDE">
      <w:r>
        <w:rPr>
          <w:rFonts w:hint="eastAsia"/>
        </w:rPr>
        <w:t>项目的主题是健康和安全，</w:t>
      </w:r>
      <w:r w:rsidR="00E9032F" w:rsidRPr="00E9032F">
        <w:rPr>
          <w:rFonts w:hint="eastAsia"/>
        </w:rPr>
        <w:t>游戏中会有一些敏感内容</w:t>
      </w:r>
      <w:r w:rsidR="00E9032F">
        <w:rPr>
          <w:rFonts w:hint="eastAsia"/>
        </w:rPr>
        <w:t>，如火灾、偷窃等情节。</w:t>
      </w:r>
      <w:r w:rsidR="00E9032F" w:rsidRPr="00E9032F">
        <w:rPr>
          <w:rFonts w:hint="eastAsia"/>
        </w:rPr>
        <w:t>针对游戏内容可能涉及到的伦理道德问题要在游戏开始时向用户说明。</w:t>
      </w:r>
      <w:r w:rsidR="00E9032F">
        <w:rPr>
          <w:rFonts w:hint="eastAsia"/>
        </w:rPr>
        <w:t>这是因为有些玩家可能之前对某些情节有心理阴影，容易受到刺激或对此非常敏感。游戏内容还应该避免涉及宗教、种族、</w:t>
      </w:r>
      <w:r w:rsidR="00E9032F" w:rsidRPr="00E9032F">
        <w:rPr>
          <w:rFonts w:hint="eastAsia"/>
        </w:rPr>
        <w:t>政治、文化</w:t>
      </w:r>
      <w:r w:rsidR="00665E01">
        <w:rPr>
          <w:rFonts w:hint="eastAsia"/>
        </w:rPr>
        <w:t>等敏感问题</w:t>
      </w:r>
      <w:r w:rsidR="008E52AF">
        <w:rPr>
          <w:rFonts w:hint="eastAsia"/>
        </w:rPr>
        <w:t>，因为这些问题</w:t>
      </w:r>
      <w:r w:rsidR="008E52AF" w:rsidRPr="008E52AF">
        <w:rPr>
          <w:rFonts w:hint="eastAsia"/>
        </w:rPr>
        <w:t>会给</w:t>
      </w:r>
      <w:r w:rsidR="008E52AF">
        <w:rPr>
          <w:rFonts w:hint="eastAsia"/>
        </w:rPr>
        <w:t>某些</w:t>
      </w:r>
      <w:r w:rsidR="008E52AF" w:rsidRPr="008E52AF">
        <w:rPr>
          <w:rFonts w:hint="eastAsia"/>
        </w:rPr>
        <w:t>玩家带来不适感</w:t>
      </w:r>
      <w:r w:rsidR="008E52AF">
        <w:rPr>
          <w:rFonts w:hint="eastAsia"/>
        </w:rPr>
        <w:t>。游戏主要面向于心理健康的成年</w:t>
      </w:r>
      <w:r w:rsidR="00725CA9">
        <w:rPr>
          <w:rFonts w:hint="eastAsia"/>
        </w:rPr>
        <w:t>大学生</w:t>
      </w:r>
      <w:r w:rsidR="008E52AF">
        <w:rPr>
          <w:rFonts w:hint="eastAsia"/>
        </w:rPr>
        <w:t>。由于游戏会涉及到公共</w:t>
      </w:r>
      <w:r w:rsidR="00725CA9">
        <w:rPr>
          <w:rFonts w:hint="eastAsia"/>
        </w:rPr>
        <w:t>安全问题，未成年人</w:t>
      </w:r>
      <w:r w:rsidR="00183989">
        <w:rPr>
          <w:rFonts w:hint="eastAsia"/>
        </w:rPr>
        <w:t>和心理不健康的人</w:t>
      </w:r>
      <w:r w:rsidR="00725CA9">
        <w:rPr>
          <w:rFonts w:hint="eastAsia"/>
        </w:rPr>
        <w:t>心智不成熟，可能会利用游戏中的知识扰乱公共秩序，因此游戏的受众人群并不包括他们</w:t>
      </w:r>
      <w:r w:rsidR="00183989">
        <w:rPr>
          <w:rFonts w:hint="eastAsia"/>
        </w:rPr>
        <w:t>。</w:t>
      </w:r>
    </w:p>
    <w:p w14:paraId="06C556BC" w14:textId="1B9A3C0C" w:rsidR="000161AF" w:rsidRDefault="000161AF" w:rsidP="00026BDE">
      <w:r w:rsidRPr="000161AF">
        <w:t>风险考虑</w:t>
      </w:r>
    </w:p>
    <w:p w14:paraId="3749928F" w14:textId="75BA12CE" w:rsidR="000161AF" w:rsidRDefault="00CF1B72" w:rsidP="00026BDE">
      <w:r>
        <w:rPr>
          <w:rFonts w:hint="eastAsia"/>
        </w:rPr>
        <w:t>作为</w:t>
      </w:r>
      <w:r w:rsidRPr="00CF1B72">
        <w:rPr>
          <w:rFonts w:hint="eastAsia"/>
        </w:rPr>
        <w:t>计算机科学的项目</w:t>
      </w:r>
      <w:r>
        <w:rPr>
          <w:rFonts w:hint="eastAsia"/>
        </w:rPr>
        <w:t>，完全忽略项目中可能涉及到的风险是非常困难的。从技术的角度出发，Renpy对于我来说是一款全新的游戏引擎，我以前没用任何使用Renpy的经验，因此项目中可能会出现一些技术方面的问题。针对此风险，</w:t>
      </w:r>
      <w:r w:rsidR="003D4645">
        <w:rPr>
          <w:rFonts w:hint="eastAsia"/>
        </w:rPr>
        <w:t>我从Renpy官方网站上获取了Renpy的教程文档。当有问题发生时，我可以查阅这些文档来找到解决方案。</w:t>
      </w:r>
      <w:r w:rsidR="003D4645" w:rsidRPr="003D4645">
        <w:rPr>
          <w:rFonts w:hint="eastAsia"/>
        </w:rPr>
        <w:t>从</w:t>
      </w:r>
      <w:r w:rsidR="003D4645">
        <w:rPr>
          <w:rFonts w:hint="eastAsia"/>
        </w:rPr>
        <w:t>测试</w:t>
      </w:r>
      <w:r w:rsidR="003D4645" w:rsidRPr="003D4645">
        <w:rPr>
          <w:rFonts w:hint="eastAsia"/>
        </w:rPr>
        <w:t>的角度</w:t>
      </w:r>
      <w:r w:rsidR="003D4645">
        <w:rPr>
          <w:rFonts w:hint="eastAsia"/>
        </w:rPr>
        <w:t>来看，</w:t>
      </w:r>
      <w:r w:rsidR="006076F7">
        <w:rPr>
          <w:rFonts w:hint="eastAsia"/>
        </w:rPr>
        <w:t>已经入读曼彻斯特大学的学生已经学习过相关课程，这会导致测试的数据不准确。为了解决此问题，我将选取即将进入曼彻斯特大学的新生来进行测试。</w:t>
      </w:r>
    </w:p>
    <w:p w14:paraId="665C6F24" w14:textId="77777777" w:rsidR="000161AF" w:rsidRDefault="000161AF" w:rsidP="00026BDE"/>
    <w:p w14:paraId="636383AA" w14:textId="3D0A3FF6" w:rsidR="00532BC6" w:rsidRDefault="00183989" w:rsidP="00026BDE">
      <w:r>
        <w:t>项目评估</w:t>
      </w:r>
    </w:p>
    <w:p w14:paraId="4D449483" w14:textId="5B02D008" w:rsidR="00183989" w:rsidRDefault="000430C1" w:rsidP="00026BDE">
      <w:r>
        <w:rPr>
          <w:rFonts w:hint="eastAsia"/>
        </w:rPr>
        <w:t>为了能准确的评估项目是否达到</w:t>
      </w:r>
      <w:r w:rsidRPr="000430C1">
        <w:rPr>
          <w:rFonts w:hint="eastAsia"/>
        </w:rPr>
        <w:t>教育</w:t>
      </w:r>
      <w:r>
        <w:rPr>
          <w:rFonts w:hint="eastAsia"/>
        </w:rPr>
        <w:t>学生的目的，学生在浏览教育互动小说前会先进行一个预测试。预测试的目的是为了了解学生对健康和安全方面的知识储备情况，因为有的学生可能已经具备了相关知识，统计这些学生的相关数据是没有任何意义的。</w:t>
      </w:r>
      <w:r w:rsidR="001F419A">
        <w:rPr>
          <w:rFonts w:hint="eastAsia"/>
        </w:rPr>
        <w:t>预测试完毕后，会把参与的实验人员按性别和人数分成完全相同的两组，一组会</w:t>
      </w:r>
      <w:bookmarkStart w:id="4" w:name="_Hlk101729546"/>
      <w:r w:rsidR="001F419A">
        <w:rPr>
          <w:rFonts w:hint="eastAsia"/>
        </w:rPr>
        <w:t>游玩教育互动小说</w:t>
      </w:r>
      <w:bookmarkEnd w:id="4"/>
      <w:r w:rsidR="001F419A">
        <w:rPr>
          <w:rFonts w:hint="eastAsia"/>
        </w:rPr>
        <w:t>游戏，</w:t>
      </w:r>
      <w:r w:rsidR="001F419A">
        <w:rPr>
          <w:rFonts w:hint="eastAsia"/>
        </w:rPr>
        <w:lastRenderedPageBreak/>
        <w:t>而另一组则会学习曼彻斯特大学健康和安全的课程。这两组形成对照的关系。他们完成相应的学习后会再次进行一个测试，测试的题目都是根据游戏或者课程中提到的知识来生成的。最后会把测试的结果和预测试的结果进行对比，</w:t>
      </w:r>
      <w:r w:rsidR="001461E1">
        <w:rPr>
          <w:rFonts w:hint="eastAsia"/>
        </w:rPr>
        <w:t>从而得出教育互动小说是否可以达到教育学生的目的。同时还会把两个小组的结果进行对比，从而得出教育互动小说的教育效果是否要好于其他的教育方式。</w:t>
      </w:r>
      <w:r w:rsidR="008E3544">
        <w:rPr>
          <w:rFonts w:hint="eastAsia"/>
        </w:rPr>
        <w:t>当实验结束后，还会</w:t>
      </w:r>
      <w:r w:rsidR="00474BE9">
        <w:rPr>
          <w:rFonts w:hint="eastAsia"/>
        </w:rPr>
        <w:t>请求</w:t>
      </w:r>
      <w:r w:rsidR="008E3544" w:rsidRPr="008E3544">
        <w:rPr>
          <w:rFonts w:hint="eastAsia"/>
        </w:rPr>
        <w:t>游玩教育互动小说</w:t>
      </w:r>
      <w:r w:rsidR="008E3544">
        <w:rPr>
          <w:rFonts w:hint="eastAsia"/>
        </w:rPr>
        <w:t>的实验人员</w:t>
      </w:r>
      <w:r w:rsidR="00474BE9">
        <w:rPr>
          <w:rFonts w:hint="eastAsia"/>
        </w:rPr>
        <w:t>对小说进行</w:t>
      </w:r>
      <w:r w:rsidR="008D579F">
        <w:rPr>
          <w:rFonts w:hint="eastAsia"/>
        </w:rPr>
        <w:t>评价</w:t>
      </w:r>
      <w:r w:rsidR="00474BE9">
        <w:rPr>
          <w:rFonts w:hint="eastAsia"/>
        </w:rPr>
        <w:t>，</w:t>
      </w:r>
      <w:r w:rsidR="008D579F">
        <w:rPr>
          <w:rFonts w:hint="eastAsia"/>
        </w:rPr>
        <w:t>并记录他们对</w:t>
      </w:r>
      <w:r w:rsidR="008D579F" w:rsidRPr="008E3544">
        <w:rPr>
          <w:rFonts w:hint="eastAsia"/>
        </w:rPr>
        <w:t>互动小说</w:t>
      </w:r>
      <w:r w:rsidR="008D579F">
        <w:rPr>
          <w:rFonts w:hint="eastAsia"/>
        </w:rPr>
        <w:t>的感受。这能有效的让我认识到</w:t>
      </w:r>
      <w:r w:rsidR="008D579F" w:rsidRPr="008E3544">
        <w:rPr>
          <w:rFonts w:hint="eastAsia"/>
        </w:rPr>
        <w:t>教育互动小说</w:t>
      </w:r>
      <w:r w:rsidR="008D579F">
        <w:rPr>
          <w:rFonts w:hint="eastAsia"/>
        </w:rPr>
        <w:t>缺点和不足，以便在以后进行类似开发的时候可以改进。</w:t>
      </w:r>
    </w:p>
    <w:p w14:paraId="36ED4284" w14:textId="032BBAF5" w:rsidR="00183989" w:rsidRDefault="00183989" w:rsidP="00026BDE"/>
    <w:bookmarkStart w:id="5" w:name="_Hlk108889452"/>
    <w:p w14:paraId="010B488B" w14:textId="77777777" w:rsidR="00BE30F5" w:rsidRPr="00BE30F5" w:rsidRDefault="004D151B" w:rsidP="00BE30F5">
      <w:pPr>
        <w:pStyle w:val="EndNoteBibliography"/>
        <w:ind w:left="720" w:hanging="720"/>
      </w:pPr>
      <w:r>
        <w:fldChar w:fldCharType="begin"/>
      </w:r>
      <w:r>
        <w:instrText xml:space="preserve"> ADDIN EN.REFLIST </w:instrText>
      </w:r>
      <w:r>
        <w:fldChar w:fldCharType="separate"/>
      </w:r>
      <w:r w:rsidR="00BE30F5" w:rsidRPr="00BE30F5">
        <w:t xml:space="preserve">Aarseth, E. (2001). ‘Computer game studies, year one’ </w:t>
      </w:r>
      <w:r w:rsidR="00BE30F5" w:rsidRPr="00BE30F5">
        <w:rPr>
          <w:i/>
        </w:rPr>
        <w:t>Game studies</w:t>
      </w:r>
      <w:r w:rsidR="00BE30F5" w:rsidRPr="00BE30F5">
        <w:t>,</w:t>
      </w:r>
      <w:r w:rsidR="00BE30F5" w:rsidRPr="00BE30F5">
        <w:rPr>
          <w:i/>
        </w:rPr>
        <w:t xml:space="preserve"> </w:t>
      </w:r>
      <w:r w:rsidR="00BE30F5" w:rsidRPr="00BE30F5">
        <w:t>1 (1), pp. 1-15.</w:t>
      </w:r>
    </w:p>
    <w:p w14:paraId="4B6877EB" w14:textId="77777777" w:rsidR="00BE30F5" w:rsidRPr="00BE30F5" w:rsidRDefault="00BE30F5" w:rsidP="00BE30F5">
      <w:pPr>
        <w:pStyle w:val="EndNoteBibliography"/>
        <w:ind w:left="720" w:hanging="720"/>
      </w:pPr>
      <w:r w:rsidRPr="00BE30F5">
        <w:t xml:space="preserve">Abt, C. C. (1987). </w:t>
      </w:r>
      <w:r w:rsidRPr="00BE30F5">
        <w:rPr>
          <w:i/>
        </w:rPr>
        <w:t>Serious games</w:t>
      </w:r>
      <w:r w:rsidRPr="00BE30F5">
        <w:t>. University press of America.</w:t>
      </w:r>
    </w:p>
    <w:p w14:paraId="708FE801" w14:textId="77777777" w:rsidR="00BE30F5" w:rsidRPr="00BE30F5" w:rsidRDefault="00BE30F5" w:rsidP="00BE30F5">
      <w:pPr>
        <w:pStyle w:val="EndNoteBibliography"/>
        <w:ind w:left="720" w:hanging="720"/>
      </w:pPr>
      <w:r w:rsidRPr="00BE30F5">
        <w:t xml:space="preserve">Alibali, M. W. &amp; DiRusso, A. A. (1999). ‘The function of gesture in learning to count: More than keeping track’ </w:t>
      </w:r>
      <w:r w:rsidRPr="00BE30F5">
        <w:rPr>
          <w:i/>
        </w:rPr>
        <w:t>Cognitive development</w:t>
      </w:r>
      <w:r w:rsidRPr="00BE30F5">
        <w:t>,</w:t>
      </w:r>
      <w:r w:rsidRPr="00BE30F5">
        <w:rPr>
          <w:i/>
        </w:rPr>
        <w:t xml:space="preserve"> </w:t>
      </w:r>
      <w:r w:rsidRPr="00BE30F5">
        <w:t>14 (1), pp. 37-56.</w:t>
      </w:r>
    </w:p>
    <w:p w14:paraId="1885116D" w14:textId="77777777" w:rsidR="00BE30F5" w:rsidRPr="00BE30F5" w:rsidRDefault="00BE30F5" w:rsidP="00BE30F5">
      <w:pPr>
        <w:pStyle w:val="EndNoteBibliography"/>
        <w:ind w:left="720" w:hanging="720"/>
      </w:pPr>
      <w:r w:rsidRPr="00BE30F5">
        <w:t xml:space="preserve">Alvarez, J., Alvarez, V., Djaouti, D. &amp; Michaud, L. (2010). ‘Serious games: Training &amp; teaching-healthcare-defence &amp; security-information &amp; communication’ </w:t>
      </w:r>
      <w:r w:rsidRPr="00BE30F5">
        <w:rPr>
          <w:i/>
        </w:rPr>
        <w:t>IDATE, France</w:t>
      </w:r>
      <w:r w:rsidRPr="00BE30F5">
        <w:t>.</w:t>
      </w:r>
    </w:p>
    <w:p w14:paraId="4939A37A" w14:textId="77777777" w:rsidR="00BE30F5" w:rsidRPr="00BE30F5" w:rsidRDefault="00BE30F5" w:rsidP="00BE30F5">
      <w:pPr>
        <w:pStyle w:val="EndNoteBibliography"/>
        <w:ind w:left="720" w:hanging="720"/>
      </w:pPr>
      <w:r w:rsidRPr="00BE30F5">
        <w:t xml:space="preserve">Alvarez, J. &amp; Djaouti, D. (2011). ‘An introduction to serious game definitions and concepts’ </w:t>
      </w:r>
      <w:r w:rsidRPr="00BE30F5">
        <w:rPr>
          <w:i/>
        </w:rPr>
        <w:t>Serious games &amp; simulation for risks management</w:t>
      </w:r>
      <w:r w:rsidRPr="00BE30F5">
        <w:t>,</w:t>
      </w:r>
      <w:r w:rsidRPr="00BE30F5">
        <w:rPr>
          <w:i/>
        </w:rPr>
        <w:t xml:space="preserve"> </w:t>
      </w:r>
      <w:r w:rsidRPr="00BE30F5">
        <w:t>11 (1), pp. 11-15.</w:t>
      </w:r>
    </w:p>
    <w:p w14:paraId="78A6635F" w14:textId="77777777" w:rsidR="00BE30F5" w:rsidRPr="00BE30F5" w:rsidRDefault="00BE30F5" w:rsidP="00BE30F5">
      <w:pPr>
        <w:pStyle w:val="EndNoteBibliography"/>
        <w:ind w:left="720" w:hanging="720"/>
      </w:pPr>
      <w:r w:rsidRPr="00BE30F5">
        <w:t>Ammanabrolu, P., et al. (2020). 'Bringing stories alive: Generating interactive fiction worlds',</w:t>
      </w:r>
      <w:r w:rsidRPr="00BE30F5">
        <w:rPr>
          <w:i/>
        </w:rPr>
        <w:t xml:space="preserve"> </w:t>
      </w:r>
      <w:r w:rsidRPr="00BE30F5">
        <w:t xml:space="preserve"> </w:t>
      </w:r>
      <w:r w:rsidRPr="00BE30F5">
        <w:rPr>
          <w:i/>
        </w:rPr>
        <w:t>Proceedings of the AAAI Conference on Artificial Intelligence and Interactive Digital Entertainment</w:t>
      </w:r>
      <w:r w:rsidRPr="00BE30F5">
        <w:t>, 2020. pp. 3-9.</w:t>
      </w:r>
    </w:p>
    <w:p w14:paraId="6D6DA820" w14:textId="77777777" w:rsidR="00BE30F5" w:rsidRPr="00BE30F5" w:rsidRDefault="00BE30F5" w:rsidP="00BE30F5">
      <w:pPr>
        <w:pStyle w:val="EndNoteBibliography"/>
        <w:ind w:left="720" w:hanging="720"/>
      </w:pPr>
      <w:r w:rsidRPr="00BE30F5">
        <w:t xml:space="preserve">Ammanabrolu, P. &amp; Riedl, M. O. (2019). ‘Transfer in deep reinforcement learning using knowledge graphs’ </w:t>
      </w:r>
      <w:r w:rsidRPr="00BE30F5">
        <w:rPr>
          <w:i/>
        </w:rPr>
        <w:t>arXiv preprint arXiv:1908.06556</w:t>
      </w:r>
      <w:r w:rsidRPr="00BE30F5">
        <w:t>.</w:t>
      </w:r>
    </w:p>
    <w:p w14:paraId="65AE8E5A" w14:textId="77777777" w:rsidR="00BE30F5" w:rsidRPr="00BE30F5" w:rsidRDefault="00BE30F5" w:rsidP="00BE30F5">
      <w:pPr>
        <w:pStyle w:val="EndNoteBibliography"/>
        <w:ind w:left="720" w:hanging="720"/>
      </w:pPr>
      <w:r w:rsidRPr="00BE30F5">
        <w:t xml:space="preserve">Amory, A., Naicker, K., Vincent, J. &amp; Adams, C. (1999). ‘The use of computer games as an educational tool: Identification of appropriate game types and game elements’ </w:t>
      </w:r>
      <w:r w:rsidRPr="00BE30F5">
        <w:rPr>
          <w:i/>
        </w:rPr>
        <w:t>British Journal of Educational Technology</w:t>
      </w:r>
      <w:r w:rsidRPr="00BE30F5">
        <w:t>,</w:t>
      </w:r>
      <w:r w:rsidRPr="00BE30F5">
        <w:rPr>
          <w:i/>
        </w:rPr>
        <w:t xml:space="preserve"> </w:t>
      </w:r>
      <w:r w:rsidRPr="00BE30F5">
        <w:t>30 (4), pp. 311-321.</w:t>
      </w:r>
    </w:p>
    <w:p w14:paraId="236E09ED" w14:textId="77777777" w:rsidR="00BE30F5" w:rsidRPr="00BE30F5" w:rsidRDefault="00BE30F5" w:rsidP="00BE30F5">
      <w:pPr>
        <w:pStyle w:val="EndNoteBibliography"/>
        <w:ind w:left="720" w:hanging="720"/>
      </w:pPr>
      <w:r w:rsidRPr="00BE30F5">
        <w:t xml:space="preserve">Butcher, K. R. (2006). ‘Learning from text with diagrams: Promoting mental model development and inference generation’ </w:t>
      </w:r>
      <w:r w:rsidRPr="00BE30F5">
        <w:rPr>
          <w:i/>
        </w:rPr>
        <w:t>Journal of educational psychology</w:t>
      </w:r>
      <w:r w:rsidRPr="00BE30F5">
        <w:t>,</w:t>
      </w:r>
      <w:r w:rsidRPr="00BE30F5">
        <w:rPr>
          <w:i/>
        </w:rPr>
        <w:t xml:space="preserve"> </w:t>
      </w:r>
      <w:r w:rsidRPr="00BE30F5">
        <w:t>98 (1), p. 182.</w:t>
      </w:r>
    </w:p>
    <w:p w14:paraId="6C365E67" w14:textId="77777777" w:rsidR="00BE30F5" w:rsidRPr="00BE30F5" w:rsidRDefault="00BE30F5" w:rsidP="00BE30F5">
      <w:pPr>
        <w:pStyle w:val="EndNoteBibliography"/>
        <w:ind w:left="720" w:hanging="720"/>
      </w:pPr>
      <w:r w:rsidRPr="00BE30F5">
        <w:t>Carrico, B. A. (2016). ‘The effects of students' perceptions of campus safety and security on student enrollment’.</w:t>
      </w:r>
    </w:p>
    <w:p w14:paraId="3443B31D" w14:textId="77777777" w:rsidR="00BE30F5" w:rsidRPr="00BE30F5" w:rsidRDefault="00BE30F5" w:rsidP="00BE30F5">
      <w:pPr>
        <w:pStyle w:val="EndNoteBibliography"/>
        <w:ind w:left="720" w:hanging="720"/>
      </w:pPr>
      <w:r w:rsidRPr="00BE30F5">
        <w:t xml:space="preserve">Charles, D., et al. (2011). ‘Game‐based feedback for educational multi‐user virtual environments’ </w:t>
      </w:r>
      <w:r w:rsidRPr="00BE30F5">
        <w:rPr>
          <w:i/>
        </w:rPr>
        <w:t>British Journal of Educational Technology</w:t>
      </w:r>
      <w:r w:rsidRPr="00BE30F5">
        <w:t>,</w:t>
      </w:r>
      <w:r w:rsidRPr="00BE30F5">
        <w:rPr>
          <w:i/>
        </w:rPr>
        <w:t xml:space="preserve"> </w:t>
      </w:r>
      <w:r w:rsidRPr="00BE30F5">
        <w:t>42 (4), pp. 638-654.</w:t>
      </w:r>
    </w:p>
    <w:p w14:paraId="39F20AAD" w14:textId="77777777" w:rsidR="00BE30F5" w:rsidRPr="00BE30F5" w:rsidRDefault="00BE30F5" w:rsidP="00BE30F5">
      <w:pPr>
        <w:pStyle w:val="EndNoteBibliography"/>
        <w:ind w:left="720" w:hanging="720"/>
      </w:pPr>
      <w:r w:rsidRPr="00BE30F5">
        <w:t xml:space="preserve">Chi, M. T., Roy, M. &amp; Hausmann, R. G. (2008). ‘Observing tutorial dialogues collaboratively: Insights about human tutoring effectiveness from vicarious learning’ </w:t>
      </w:r>
      <w:r w:rsidRPr="00BE30F5">
        <w:rPr>
          <w:i/>
        </w:rPr>
        <w:t>Cognitive science</w:t>
      </w:r>
      <w:r w:rsidRPr="00BE30F5">
        <w:t>,</w:t>
      </w:r>
      <w:r w:rsidRPr="00BE30F5">
        <w:rPr>
          <w:i/>
        </w:rPr>
        <w:t xml:space="preserve"> </w:t>
      </w:r>
      <w:r w:rsidRPr="00BE30F5">
        <w:t>32 (2), pp. 301-341.</w:t>
      </w:r>
    </w:p>
    <w:p w14:paraId="5F048581" w14:textId="77777777" w:rsidR="00BE30F5" w:rsidRPr="00BE30F5" w:rsidRDefault="00BE30F5" w:rsidP="00BE30F5">
      <w:pPr>
        <w:pStyle w:val="EndNoteBibliography"/>
        <w:ind w:left="720" w:hanging="720"/>
      </w:pPr>
      <w:r w:rsidRPr="00BE30F5">
        <w:t xml:space="preserve">Chi, M. T., et al. (2001). ‘Learning from human tutoring’ </w:t>
      </w:r>
      <w:r w:rsidRPr="00BE30F5">
        <w:rPr>
          <w:i/>
        </w:rPr>
        <w:t>Cognitive science</w:t>
      </w:r>
      <w:r w:rsidRPr="00BE30F5">
        <w:t>,</w:t>
      </w:r>
      <w:r w:rsidRPr="00BE30F5">
        <w:rPr>
          <w:i/>
        </w:rPr>
        <w:t xml:space="preserve"> </w:t>
      </w:r>
      <w:r w:rsidRPr="00BE30F5">
        <w:t>25 (4), pp. 471-533.</w:t>
      </w:r>
    </w:p>
    <w:p w14:paraId="618B3070" w14:textId="77777777" w:rsidR="00BE30F5" w:rsidRPr="00BE30F5" w:rsidRDefault="00BE30F5" w:rsidP="00BE30F5">
      <w:pPr>
        <w:pStyle w:val="EndNoteBibliography"/>
        <w:ind w:left="720" w:hanging="720"/>
      </w:pPr>
      <w:r w:rsidRPr="00BE30F5">
        <w:t xml:space="preserve">Chi, M. T. &amp; Wylie, R. (2014). ‘The icap framework: Linking cognitive engagement to active learning outcomes’ </w:t>
      </w:r>
      <w:r w:rsidRPr="00BE30F5">
        <w:rPr>
          <w:i/>
        </w:rPr>
        <w:t>Educational psychologist</w:t>
      </w:r>
      <w:r w:rsidRPr="00BE30F5">
        <w:t>,</w:t>
      </w:r>
      <w:r w:rsidRPr="00BE30F5">
        <w:rPr>
          <w:i/>
        </w:rPr>
        <w:t xml:space="preserve"> </w:t>
      </w:r>
      <w:r w:rsidRPr="00BE30F5">
        <w:t>49 (4), pp. 219-243.</w:t>
      </w:r>
    </w:p>
    <w:p w14:paraId="03FA1319" w14:textId="77777777" w:rsidR="00BE30F5" w:rsidRPr="00BE30F5" w:rsidRDefault="00BE30F5" w:rsidP="00BE30F5">
      <w:pPr>
        <w:pStyle w:val="EndNoteBibliography"/>
        <w:ind w:left="720" w:hanging="720"/>
      </w:pPr>
      <w:r w:rsidRPr="00BE30F5">
        <w:t xml:space="preserve">Chiu, S.-I., Lee, J.-Z. &amp; Huang, D.-H. (2004). ‘Video game addiction in children and teenagers in taiwan’ </w:t>
      </w:r>
      <w:r w:rsidRPr="00BE30F5">
        <w:rPr>
          <w:i/>
        </w:rPr>
        <w:t>CyberPsychology &amp; behavior</w:t>
      </w:r>
      <w:r w:rsidRPr="00BE30F5">
        <w:t>,</w:t>
      </w:r>
      <w:r w:rsidRPr="00BE30F5">
        <w:rPr>
          <w:i/>
        </w:rPr>
        <w:t xml:space="preserve"> </w:t>
      </w:r>
      <w:r w:rsidRPr="00BE30F5">
        <w:t>7 (5), pp. 571-581.</w:t>
      </w:r>
    </w:p>
    <w:p w14:paraId="4AFD4E3F" w14:textId="77777777" w:rsidR="00BE30F5" w:rsidRPr="00BE30F5" w:rsidRDefault="00BE30F5" w:rsidP="00BE30F5">
      <w:pPr>
        <w:pStyle w:val="EndNoteBibliography"/>
        <w:ind w:left="720" w:hanging="720"/>
      </w:pPr>
      <w:r w:rsidRPr="00BE30F5">
        <w:t xml:space="preserve">Crookall, D. (2010). ‘Serious games, debriefing, and simulation/gaming as a discipline’ </w:t>
      </w:r>
      <w:r w:rsidRPr="00BE30F5">
        <w:rPr>
          <w:i/>
        </w:rPr>
        <w:t>Simulation &amp; gaming</w:t>
      </w:r>
      <w:r w:rsidRPr="00BE30F5">
        <w:t>,</w:t>
      </w:r>
      <w:r w:rsidRPr="00BE30F5">
        <w:rPr>
          <w:i/>
        </w:rPr>
        <w:t xml:space="preserve"> </w:t>
      </w:r>
      <w:r w:rsidRPr="00BE30F5">
        <w:t>41 (6), pp. 898-920.</w:t>
      </w:r>
    </w:p>
    <w:p w14:paraId="49C64567" w14:textId="77777777" w:rsidR="00BE30F5" w:rsidRPr="00BE30F5" w:rsidRDefault="00BE30F5" w:rsidP="00BE30F5">
      <w:pPr>
        <w:pStyle w:val="EndNoteBibliography"/>
        <w:ind w:left="720" w:hanging="720"/>
      </w:pPr>
      <w:r w:rsidRPr="00BE30F5">
        <w:t>Denis, G. &amp; Jouvelot, P. (2005). 'Motivation-driven educational game design: Applying best practices to music education',</w:t>
      </w:r>
      <w:r w:rsidRPr="00BE30F5">
        <w:rPr>
          <w:i/>
        </w:rPr>
        <w:t xml:space="preserve"> </w:t>
      </w:r>
      <w:r w:rsidRPr="00BE30F5">
        <w:t xml:space="preserve"> </w:t>
      </w:r>
      <w:r w:rsidRPr="00BE30F5">
        <w:rPr>
          <w:i/>
        </w:rPr>
        <w:t>Proceedings of the 2005 ACM SIGCHI International Conference on Advances in computer entertainment technology</w:t>
      </w:r>
      <w:r w:rsidRPr="00BE30F5">
        <w:t>, 2005. pp. 462-465.</w:t>
      </w:r>
    </w:p>
    <w:p w14:paraId="6F1B4FCB" w14:textId="77777777" w:rsidR="00BE30F5" w:rsidRPr="00BE30F5" w:rsidRDefault="00BE30F5" w:rsidP="00BE30F5">
      <w:pPr>
        <w:pStyle w:val="EndNoteBibliography"/>
        <w:ind w:left="720" w:hanging="720"/>
      </w:pPr>
      <w:r w:rsidRPr="00BE30F5">
        <w:t xml:space="preserve">DeRoos, R. L. (1977). ‘Environmental health and safety in the academic setting’ </w:t>
      </w:r>
      <w:r w:rsidRPr="00BE30F5">
        <w:rPr>
          <w:i/>
        </w:rPr>
        <w:t xml:space="preserve">American Journal </w:t>
      </w:r>
      <w:r w:rsidRPr="00BE30F5">
        <w:rPr>
          <w:i/>
        </w:rPr>
        <w:lastRenderedPageBreak/>
        <w:t>of Public Health</w:t>
      </w:r>
      <w:r w:rsidRPr="00BE30F5">
        <w:t>,</w:t>
      </w:r>
      <w:r w:rsidRPr="00BE30F5">
        <w:rPr>
          <w:i/>
        </w:rPr>
        <w:t xml:space="preserve"> </w:t>
      </w:r>
      <w:r w:rsidRPr="00BE30F5">
        <w:t>67 (9), pp. 851-854.</w:t>
      </w:r>
    </w:p>
    <w:p w14:paraId="48D04C13" w14:textId="77777777" w:rsidR="00BE30F5" w:rsidRPr="00BE30F5" w:rsidRDefault="00BE30F5" w:rsidP="00BE30F5">
      <w:pPr>
        <w:pStyle w:val="EndNoteBibliography"/>
        <w:ind w:left="720" w:hanging="720"/>
      </w:pPr>
      <w:r w:rsidRPr="00BE30F5">
        <w:t xml:space="preserve">Djaouti, D., Alvarez, J., Jessel, J.-P. &amp; Rampnoux, O. (2011). 'Origins of serious games',  </w:t>
      </w:r>
      <w:r w:rsidRPr="00BE30F5">
        <w:rPr>
          <w:i/>
        </w:rPr>
        <w:t>Serious games and edutainment applications</w:t>
      </w:r>
      <w:r w:rsidRPr="00BE30F5">
        <w:t>: Springer, pp. 25-43.</w:t>
      </w:r>
    </w:p>
    <w:p w14:paraId="422D1367" w14:textId="77777777" w:rsidR="00BE30F5" w:rsidRPr="00BE30F5" w:rsidRDefault="00BE30F5" w:rsidP="00BE30F5">
      <w:pPr>
        <w:pStyle w:val="EndNoteBibliography"/>
        <w:ind w:left="720" w:hanging="720"/>
      </w:pPr>
      <w:r w:rsidRPr="00BE30F5">
        <w:t>Dodson, S., et al. (2018). 'An active viewing framework for video-based learning',</w:t>
      </w:r>
      <w:r w:rsidRPr="00BE30F5">
        <w:rPr>
          <w:i/>
        </w:rPr>
        <w:t xml:space="preserve"> </w:t>
      </w:r>
      <w:r w:rsidRPr="00BE30F5">
        <w:t xml:space="preserve"> </w:t>
      </w:r>
      <w:r w:rsidRPr="00BE30F5">
        <w:rPr>
          <w:i/>
        </w:rPr>
        <w:t>Proceedings of the fifth annual ACM conference on learning at scale</w:t>
      </w:r>
      <w:r w:rsidRPr="00BE30F5">
        <w:t>, 2018. pp. 1-4.</w:t>
      </w:r>
    </w:p>
    <w:p w14:paraId="10A9A522" w14:textId="77777777" w:rsidR="00BE30F5" w:rsidRPr="00BE30F5" w:rsidRDefault="00BE30F5" w:rsidP="00BE30F5">
      <w:pPr>
        <w:pStyle w:val="EndNoteBibliography"/>
        <w:ind w:left="720" w:hanging="720"/>
      </w:pPr>
      <w:r w:rsidRPr="00BE30F5">
        <w:t xml:space="preserve">Dondlinger, M. J. (2007). ‘Educational video game design: A review of the literature’ </w:t>
      </w:r>
      <w:r w:rsidRPr="00BE30F5">
        <w:rPr>
          <w:i/>
        </w:rPr>
        <w:t>Journal of applied educational technology</w:t>
      </w:r>
      <w:r w:rsidRPr="00BE30F5">
        <w:t>,</w:t>
      </w:r>
      <w:r w:rsidRPr="00BE30F5">
        <w:rPr>
          <w:i/>
        </w:rPr>
        <w:t xml:space="preserve"> </w:t>
      </w:r>
      <w:r w:rsidRPr="00BE30F5">
        <w:t>4 (1), pp. 21-31.</w:t>
      </w:r>
    </w:p>
    <w:p w14:paraId="7F57A00E" w14:textId="77777777" w:rsidR="00BE30F5" w:rsidRPr="00BE30F5" w:rsidRDefault="00BE30F5" w:rsidP="00BE30F5">
      <w:pPr>
        <w:pStyle w:val="EndNoteBibliography"/>
        <w:ind w:left="720" w:hanging="720"/>
      </w:pPr>
      <w:r w:rsidRPr="00BE30F5">
        <w:t xml:space="preserve">Eison, J. &amp; Bonwell, C. (1991). ‘Active learning: Creating excitement in the classroom’ </w:t>
      </w:r>
      <w:r w:rsidRPr="00BE30F5">
        <w:rPr>
          <w:i/>
        </w:rPr>
        <w:t>Washington, DC: George Washington University</w:t>
      </w:r>
      <w:r w:rsidRPr="00BE30F5">
        <w:t>.</w:t>
      </w:r>
    </w:p>
    <w:p w14:paraId="37485F76" w14:textId="77777777" w:rsidR="00BE30F5" w:rsidRPr="00BE30F5" w:rsidRDefault="00BE30F5" w:rsidP="00BE30F5">
      <w:pPr>
        <w:pStyle w:val="EndNoteBibliography"/>
        <w:ind w:left="720" w:hanging="720"/>
      </w:pPr>
      <w:r w:rsidRPr="00BE30F5">
        <w:t xml:space="preserve">Fisher, S. (1994). ‘Identifying video game addiction in children and adolescents’ </w:t>
      </w:r>
      <w:r w:rsidRPr="00BE30F5">
        <w:rPr>
          <w:i/>
        </w:rPr>
        <w:t>Addictive behaviors</w:t>
      </w:r>
      <w:r w:rsidRPr="00BE30F5">
        <w:t>,</w:t>
      </w:r>
      <w:r w:rsidRPr="00BE30F5">
        <w:rPr>
          <w:i/>
        </w:rPr>
        <w:t xml:space="preserve"> </w:t>
      </w:r>
      <w:r w:rsidRPr="00BE30F5">
        <w:t>19 (5), pp. 545-553.</w:t>
      </w:r>
    </w:p>
    <w:p w14:paraId="4B50E749" w14:textId="77777777" w:rsidR="00BE30F5" w:rsidRPr="00BE30F5" w:rsidRDefault="00BE30F5" w:rsidP="00BE30F5">
      <w:pPr>
        <w:pStyle w:val="EndNoteBibliography"/>
        <w:ind w:left="720" w:hanging="720"/>
      </w:pPr>
      <w:r w:rsidRPr="00BE30F5">
        <w:t xml:space="preserve">Grace, L. (2005). ‘Game type and game genre’ </w:t>
      </w:r>
      <w:r w:rsidRPr="00BE30F5">
        <w:rPr>
          <w:i/>
        </w:rPr>
        <w:t>Retrieved February</w:t>
      </w:r>
      <w:r w:rsidRPr="00BE30F5">
        <w:t>,</w:t>
      </w:r>
      <w:r w:rsidRPr="00BE30F5">
        <w:rPr>
          <w:i/>
        </w:rPr>
        <w:t xml:space="preserve"> </w:t>
      </w:r>
      <w:r w:rsidRPr="00BE30F5">
        <w:t>22 (2009), p. 8.</w:t>
      </w:r>
    </w:p>
    <w:p w14:paraId="2FC5C7DD" w14:textId="77777777" w:rsidR="00BE30F5" w:rsidRPr="00BE30F5" w:rsidRDefault="00BE30F5" w:rsidP="00BE30F5">
      <w:pPr>
        <w:pStyle w:val="EndNoteBibliography"/>
        <w:ind w:left="720" w:hanging="720"/>
      </w:pPr>
      <w:r w:rsidRPr="00BE30F5">
        <w:t>Hausknecht, M., Ammanabrolu, P., Côté, M.-A. &amp; Yuan, X. (2020). 'Interactive fiction games: A colossal adventure',</w:t>
      </w:r>
      <w:r w:rsidRPr="00BE30F5">
        <w:rPr>
          <w:i/>
        </w:rPr>
        <w:t xml:space="preserve"> </w:t>
      </w:r>
      <w:r w:rsidRPr="00BE30F5">
        <w:t xml:space="preserve"> </w:t>
      </w:r>
      <w:r w:rsidRPr="00BE30F5">
        <w:rPr>
          <w:i/>
        </w:rPr>
        <w:t>Proceedings of the AAAI Conference on Artificial Intelligence</w:t>
      </w:r>
      <w:r w:rsidRPr="00BE30F5">
        <w:t>, 2020. pp. 7903-7910.</w:t>
      </w:r>
    </w:p>
    <w:p w14:paraId="320EF2E5" w14:textId="77777777" w:rsidR="00BE30F5" w:rsidRPr="00BE30F5" w:rsidRDefault="00BE30F5" w:rsidP="00BE30F5">
      <w:pPr>
        <w:pStyle w:val="EndNoteBibliography"/>
        <w:ind w:left="720" w:hanging="720"/>
      </w:pPr>
      <w:r w:rsidRPr="00BE30F5">
        <w:t xml:space="preserve">Jennings, W. G., Gover, A. R. &amp; Pudrzynska, D. (2007). ‘Are institutions of higher learning safe? A descriptive study of campus safety issues and self‐reported campus victimization among male and female college students’ </w:t>
      </w:r>
      <w:r w:rsidRPr="00BE30F5">
        <w:rPr>
          <w:i/>
        </w:rPr>
        <w:t>Journal of criminal justice education</w:t>
      </w:r>
      <w:r w:rsidRPr="00BE30F5">
        <w:t>,</w:t>
      </w:r>
      <w:r w:rsidRPr="00BE30F5">
        <w:rPr>
          <w:i/>
        </w:rPr>
        <w:t xml:space="preserve"> </w:t>
      </w:r>
      <w:r w:rsidRPr="00BE30F5">
        <w:t>18 (2), pp. 191-208.</w:t>
      </w:r>
    </w:p>
    <w:p w14:paraId="5DF33CDB" w14:textId="77777777" w:rsidR="00BE30F5" w:rsidRPr="00BE30F5" w:rsidRDefault="00BE30F5" w:rsidP="00BE30F5">
      <w:pPr>
        <w:pStyle w:val="EndNoteBibliography"/>
        <w:ind w:left="720" w:hanging="720"/>
      </w:pPr>
      <w:r w:rsidRPr="00BE30F5">
        <w:t xml:space="preserve">Jones, C., et al. (2014). ‘Gaming well: Links between videogames and flourishing mental health’ </w:t>
      </w:r>
      <w:r w:rsidRPr="00BE30F5">
        <w:rPr>
          <w:i/>
        </w:rPr>
        <w:t>Frontiers in psychology</w:t>
      </w:r>
      <w:r w:rsidRPr="00BE30F5">
        <w:t>,</w:t>
      </w:r>
      <w:r w:rsidRPr="00BE30F5">
        <w:rPr>
          <w:i/>
        </w:rPr>
        <w:t xml:space="preserve"> </w:t>
      </w:r>
      <w:r w:rsidRPr="00BE30F5">
        <w:t>5  p. 260.</w:t>
      </w:r>
    </w:p>
    <w:p w14:paraId="5F389743" w14:textId="77777777" w:rsidR="00BE30F5" w:rsidRPr="00BE30F5" w:rsidRDefault="00BE30F5" w:rsidP="00BE30F5">
      <w:pPr>
        <w:pStyle w:val="EndNoteBibliography"/>
        <w:ind w:left="720" w:hanging="720"/>
      </w:pPr>
      <w:r w:rsidRPr="00BE30F5">
        <w:t xml:space="preserve">Kitchner, K. S. (1983). ‘Cognition, metacognition, and epistemic cognition’ </w:t>
      </w:r>
      <w:r w:rsidRPr="00BE30F5">
        <w:rPr>
          <w:i/>
        </w:rPr>
        <w:t>Human development</w:t>
      </w:r>
      <w:r w:rsidRPr="00BE30F5">
        <w:t>,</w:t>
      </w:r>
      <w:r w:rsidRPr="00BE30F5">
        <w:rPr>
          <w:i/>
        </w:rPr>
        <w:t xml:space="preserve"> </w:t>
      </w:r>
      <w:r w:rsidRPr="00BE30F5">
        <w:t>26 (4), pp. 222-232.</w:t>
      </w:r>
    </w:p>
    <w:p w14:paraId="0361A87A" w14:textId="77777777" w:rsidR="00BE30F5" w:rsidRPr="00BE30F5" w:rsidRDefault="00BE30F5" w:rsidP="00BE30F5">
      <w:pPr>
        <w:pStyle w:val="EndNoteBibliography"/>
        <w:ind w:left="720" w:hanging="720"/>
      </w:pPr>
      <w:r w:rsidRPr="00BE30F5">
        <w:t xml:space="preserve">Milrad, M. (2002). ‘Using construction kits, modeling tools and system dynamics simulations to support collaborative discovery learning’ </w:t>
      </w:r>
      <w:r w:rsidRPr="00BE30F5">
        <w:rPr>
          <w:i/>
        </w:rPr>
        <w:t>Journal of Educational Technology &amp; Society</w:t>
      </w:r>
      <w:r w:rsidRPr="00BE30F5">
        <w:t>,</w:t>
      </w:r>
      <w:r w:rsidRPr="00BE30F5">
        <w:rPr>
          <w:i/>
        </w:rPr>
        <w:t xml:space="preserve"> </w:t>
      </w:r>
      <w:r w:rsidRPr="00BE30F5">
        <w:t>5 (4), pp. 76-87.</w:t>
      </w:r>
    </w:p>
    <w:p w14:paraId="2839036E" w14:textId="77777777" w:rsidR="00BE30F5" w:rsidRPr="00BE30F5" w:rsidRDefault="00BE30F5" w:rsidP="00BE30F5">
      <w:pPr>
        <w:pStyle w:val="EndNoteBibliography"/>
        <w:ind w:left="720" w:hanging="720"/>
      </w:pPr>
      <w:r w:rsidRPr="00BE30F5">
        <w:t xml:space="preserve">Moreno-Ger, P., et al. (2008). ‘Educational game design for online education’ </w:t>
      </w:r>
      <w:r w:rsidRPr="00BE30F5">
        <w:rPr>
          <w:i/>
        </w:rPr>
        <w:t>Computers in Human Behavior</w:t>
      </w:r>
      <w:r w:rsidRPr="00BE30F5">
        <w:t>,</w:t>
      </w:r>
      <w:r w:rsidRPr="00BE30F5">
        <w:rPr>
          <w:i/>
        </w:rPr>
        <w:t xml:space="preserve"> </w:t>
      </w:r>
      <w:r w:rsidRPr="00BE30F5">
        <w:t>24 (6), pp. 2530-2540.</w:t>
      </w:r>
    </w:p>
    <w:p w14:paraId="1C5E02A5" w14:textId="77777777" w:rsidR="00BE30F5" w:rsidRPr="00BE30F5" w:rsidRDefault="00BE30F5" w:rsidP="00BE30F5">
      <w:pPr>
        <w:pStyle w:val="EndNoteBibliography"/>
        <w:ind w:left="720" w:hanging="720"/>
      </w:pPr>
      <w:r w:rsidRPr="00BE30F5">
        <w:t xml:space="preserve">Oakhill, J. V., Cain, K. &amp; Bryant, P. E. (2003). ‘The dissociation of word reading and text comprehension: Evidence from component skills’ </w:t>
      </w:r>
      <w:r w:rsidRPr="00BE30F5">
        <w:rPr>
          <w:i/>
        </w:rPr>
        <w:t>Language and cognitive processes</w:t>
      </w:r>
      <w:r w:rsidRPr="00BE30F5">
        <w:t>,</w:t>
      </w:r>
      <w:r w:rsidRPr="00BE30F5">
        <w:rPr>
          <w:i/>
        </w:rPr>
        <w:t xml:space="preserve"> </w:t>
      </w:r>
      <w:r w:rsidRPr="00BE30F5">
        <w:t>18 (4), pp. 443-468.</w:t>
      </w:r>
    </w:p>
    <w:p w14:paraId="34A81D74" w14:textId="77777777" w:rsidR="00BE30F5" w:rsidRPr="00BE30F5" w:rsidRDefault="00BE30F5" w:rsidP="00BE30F5">
      <w:pPr>
        <w:pStyle w:val="EndNoteBibliography"/>
        <w:ind w:left="720" w:hanging="720"/>
      </w:pPr>
      <w:r w:rsidRPr="00BE30F5">
        <w:t xml:space="preserve">Resnick, L., Asterhan, C. &amp; Clarke, S. (2015). </w:t>
      </w:r>
      <w:r w:rsidRPr="00BE30F5">
        <w:rPr>
          <w:i/>
        </w:rPr>
        <w:t>Socializing intelligence through academic talk and dialogue</w:t>
      </w:r>
      <w:r w:rsidRPr="00BE30F5">
        <w:t>. American Educational Research Association.</w:t>
      </w:r>
    </w:p>
    <w:p w14:paraId="730D5670" w14:textId="77777777" w:rsidR="00BE30F5" w:rsidRPr="00BE30F5" w:rsidRDefault="00BE30F5" w:rsidP="00BE30F5">
      <w:pPr>
        <w:pStyle w:val="EndNoteBibliography"/>
        <w:ind w:left="720" w:hanging="720"/>
      </w:pPr>
      <w:r w:rsidRPr="00BE30F5">
        <w:t xml:space="preserve">Salomon, G. &amp; Perkins, D. N. (1998). ‘Chapter 1: Individual and social aspects of learning’ </w:t>
      </w:r>
      <w:r w:rsidRPr="00BE30F5">
        <w:rPr>
          <w:i/>
        </w:rPr>
        <w:t>Review of research in education</w:t>
      </w:r>
      <w:r w:rsidRPr="00BE30F5">
        <w:t>,</w:t>
      </w:r>
      <w:r w:rsidRPr="00BE30F5">
        <w:rPr>
          <w:i/>
        </w:rPr>
        <w:t xml:space="preserve"> </w:t>
      </w:r>
      <w:r w:rsidRPr="00BE30F5">
        <w:t>23 (1), pp. 1-24.</w:t>
      </w:r>
    </w:p>
    <w:p w14:paraId="396D8194" w14:textId="77777777" w:rsidR="00BE30F5" w:rsidRPr="00BE30F5" w:rsidRDefault="00BE30F5" w:rsidP="00BE30F5">
      <w:pPr>
        <w:pStyle w:val="EndNoteBibliography"/>
        <w:ind w:left="720" w:hanging="720"/>
      </w:pPr>
      <w:r w:rsidRPr="00BE30F5">
        <w:t xml:space="preserve">Schafer, J. A., Lee, C., Burruss, G. W. &amp; Giblin, M. J. (2018). ‘College student perceptions of campus safety initiatives’ </w:t>
      </w:r>
      <w:r w:rsidRPr="00BE30F5">
        <w:rPr>
          <w:i/>
        </w:rPr>
        <w:t>Criminal justice policy review</w:t>
      </w:r>
      <w:r w:rsidRPr="00BE30F5">
        <w:t>,</w:t>
      </w:r>
      <w:r w:rsidRPr="00BE30F5">
        <w:rPr>
          <w:i/>
        </w:rPr>
        <w:t xml:space="preserve"> </w:t>
      </w:r>
      <w:r w:rsidRPr="00BE30F5">
        <w:t>29 (4), pp. 319-340.</w:t>
      </w:r>
    </w:p>
    <w:p w14:paraId="39D3B74D" w14:textId="77777777" w:rsidR="00BE30F5" w:rsidRPr="00BE30F5" w:rsidRDefault="00BE30F5" w:rsidP="00BE30F5">
      <w:pPr>
        <w:pStyle w:val="EndNoteBibliography"/>
        <w:ind w:left="720" w:hanging="720"/>
      </w:pPr>
      <w:r w:rsidRPr="00BE30F5">
        <w:t xml:space="preserve">Schwarz, B. B., Neuman, Y. &amp; Biezuner, S. (2000). ‘Two wrongs may make a right... If they argue together!’ </w:t>
      </w:r>
      <w:r w:rsidRPr="00BE30F5">
        <w:rPr>
          <w:i/>
        </w:rPr>
        <w:t>Cognition and instruction</w:t>
      </w:r>
      <w:r w:rsidRPr="00BE30F5">
        <w:t>,</w:t>
      </w:r>
      <w:r w:rsidRPr="00BE30F5">
        <w:rPr>
          <w:i/>
        </w:rPr>
        <w:t xml:space="preserve"> </w:t>
      </w:r>
      <w:r w:rsidRPr="00BE30F5">
        <w:t>18 (4), pp. 461-494.</w:t>
      </w:r>
    </w:p>
    <w:p w14:paraId="778CB5CD" w14:textId="77777777" w:rsidR="00BE30F5" w:rsidRPr="00BE30F5" w:rsidRDefault="00BE30F5" w:rsidP="00BE30F5">
      <w:pPr>
        <w:pStyle w:val="EndNoteBibliography"/>
        <w:ind w:left="720" w:hanging="720"/>
      </w:pPr>
      <w:r w:rsidRPr="00BE30F5">
        <w:t>Sharma, M., Mehta, M., Ontanón, S. &amp; Ram, A. (2007). 'Player modeling evaluation for interactive fiction',</w:t>
      </w:r>
      <w:r w:rsidRPr="00BE30F5">
        <w:rPr>
          <w:i/>
        </w:rPr>
        <w:t xml:space="preserve"> </w:t>
      </w:r>
      <w:r w:rsidRPr="00BE30F5">
        <w:t xml:space="preserve"> </w:t>
      </w:r>
      <w:r w:rsidRPr="00BE30F5">
        <w:rPr>
          <w:i/>
        </w:rPr>
        <w:t>Proceedings of the AIIDE 2007 Workshop on Optimizing Player Satisfaction</w:t>
      </w:r>
      <w:r w:rsidRPr="00BE30F5">
        <w:t>, 2007. pp. 19-24.</w:t>
      </w:r>
    </w:p>
    <w:p w14:paraId="3F152ECF" w14:textId="77777777" w:rsidR="00BE30F5" w:rsidRPr="00BE30F5" w:rsidRDefault="00BE30F5" w:rsidP="00BE30F5">
      <w:pPr>
        <w:pStyle w:val="EndNoteBibliography"/>
        <w:ind w:left="720" w:hanging="720"/>
      </w:pPr>
      <w:r w:rsidRPr="00BE30F5">
        <w:t xml:space="preserve">Sharma, M., Ontañón, S., Mehta, M. &amp; Ram, A. (2010). ‘Drama management and player modeling for interactive fiction games’ </w:t>
      </w:r>
      <w:r w:rsidRPr="00BE30F5">
        <w:rPr>
          <w:i/>
        </w:rPr>
        <w:t>Computational Intelligence</w:t>
      </w:r>
      <w:r w:rsidRPr="00BE30F5">
        <w:t>,</w:t>
      </w:r>
      <w:r w:rsidRPr="00BE30F5">
        <w:rPr>
          <w:i/>
        </w:rPr>
        <w:t xml:space="preserve"> </w:t>
      </w:r>
      <w:r w:rsidRPr="00BE30F5">
        <w:t>26 (2), pp. 183-211.</w:t>
      </w:r>
    </w:p>
    <w:p w14:paraId="0A5826F9" w14:textId="77777777" w:rsidR="00BE30F5" w:rsidRPr="00BE30F5" w:rsidRDefault="00BE30F5" w:rsidP="00BE30F5">
      <w:pPr>
        <w:pStyle w:val="EndNoteBibliography"/>
        <w:ind w:left="720" w:hanging="720"/>
      </w:pPr>
      <w:r w:rsidRPr="00BE30F5">
        <w:lastRenderedPageBreak/>
        <w:t xml:space="preserve">Stock, C., Wille, L. &amp; Krämer, A. (2001). ‘Gender-specific health behaviors of german university students predict the interest in campus health promotion’ </w:t>
      </w:r>
      <w:r w:rsidRPr="00BE30F5">
        <w:rPr>
          <w:i/>
        </w:rPr>
        <w:t>Health promotion international</w:t>
      </w:r>
      <w:r w:rsidRPr="00BE30F5">
        <w:t>,</w:t>
      </w:r>
      <w:r w:rsidRPr="00BE30F5">
        <w:rPr>
          <w:i/>
        </w:rPr>
        <w:t xml:space="preserve"> </w:t>
      </w:r>
      <w:r w:rsidRPr="00BE30F5">
        <w:t>16 (2), pp. 145-154.</w:t>
      </w:r>
    </w:p>
    <w:p w14:paraId="4BFAB19F" w14:textId="77777777" w:rsidR="00BE30F5" w:rsidRPr="00BE30F5" w:rsidRDefault="00BE30F5" w:rsidP="00BE30F5">
      <w:pPr>
        <w:pStyle w:val="EndNoteBibliography"/>
        <w:ind w:left="720" w:hanging="720"/>
      </w:pPr>
      <w:r w:rsidRPr="00BE30F5">
        <w:t xml:space="preserve">Sweller, J. (1994). ‘Cognitive load theory, learning difficulty, and instructional design’ </w:t>
      </w:r>
      <w:r w:rsidRPr="00BE30F5">
        <w:rPr>
          <w:i/>
        </w:rPr>
        <w:t>Learning and instruction</w:t>
      </w:r>
      <w:r w:rsidRPr="00BE30F5">
        <w:t>,</w:t>
      </w:r>
      <w:r w:rsidRPr="00BE30F5">
        <w:rPr>
          <w:i/>
        </w:rPr>
        <w:t xml:space="preserve"> </w:t>
      </w:r>
      <w:r w:rsidRPr="00BE30F5">
        <w:t>4 (4), pp. 295-312.</w:t>
      </w:r>
    </w:p>
    <w:p w14:paraId="325C5200" w14:textId="77777777" w:rsidR="00BE30F5" w:rsidRPr="00BE30F5" w:rsidRDefault="00BE30F5" w:rsidP="00BE30F5">
      <w:pPr>
        <w:pStyle w:val="EndNoteBibliography"/>
        <w:ind w:left="720" w:hanging="720"/>
      </w:pPr>
      <w:r w:rsidRPr="00BE30F5">
        <w:t xml:space="preserve">Tavinor, G. (2005). ‘Videogames and interactive fiction’ </w:t>
      </w:r>
      <w:r w:rsidRPr="00BE30F5">
        <w:rPr>
          <w:i/>
        </w:rPr>
        <w:t>Philosophy and Literature</w:t>
      </w:r>
      <w:r w:rsidRPr="00BE30F5">
        <w:t>,</w:t>
      </w:r>
      <w:r w:rsidRPr="00BE30F5">
        <w:rPr>
          <w:i/>
        </w:rPr>
        <w:t xml:space="preserve"> </w:t>
      </w:r>
      <w:r w:rsidRPr="00BE30F5">
        <w:t>29 (1), pp. 24-40.</w:t>
      </w:r>
    </w:p>
    <w:p w14:paraId="4ED210EE" w14:textId="77777777" w:rsidR="00BE30F5" w:rsidRPr="00BE30F5" w:rsidRDefault="00BE30F5" w:rsidP="00BE30F5">
      <w:pPr>
        <w:pStyle w:val="EndNoteBibliography"/>
        <w:ind w:left="720" w:hanging="720"/>
      </w:pPr>
      <w:r w:rsidRPr="00BE30F5">
        <w:t xml:space="preserve">Webb, N. M. (1989). ‘Peer interaction, problem-solving, and cognition: Multidisciplinary perspectives’ </w:t>
      </w:r>
      <w:r w:rsidRPr="00BE30F5">
        <w:rPr>
          <w:i/>
        </w:rPr>
        <w:t>International Journal of Educational Research</w:t>
      </w:r>
      <w:r w:rsidRPr="00BE30F5">
        <w:t>,</w:t>
      </w:r>
      <w:r w:rsidRPr="00BE30F5">
        <w:rPr>
          <w:i/>
        </w:rPr>
        <w:t xml:space="preserve"> </w:t>
      </w:r>
      <w:r w:rsidRPr="00BE30F5">
        <w:t>13 (1), pp. 1-119.</w:t>
      </w:r>
    </w:p>
    <w:p w14:paraId="195F3084" w14:textId="77777777" w:rsidR="00BE30F5" w:rsidRPr="00BE30F5" w:rsidRDefault="00BE30F5" w:rsidP="00BE30F5">
      <w:pPr>
        <w:pStyle w:val="EndNoteBibliography"/>
        <w:ind w:left="720" w:hanging="720"/>
      </w:pPr>
      <w:r w:rsidRPr="00BE30F5">
        <w:t xml:space="preserve">Wilkinson, P. (2016). ‘A brief history of serious games’ </w:t>
      </w:r>
      <w:r w:rsidRPr="00BE30F5">
        <w:rPr>
          <w:i/>
        </w:rPr>
        <w:t>Entertainment computing and serious games</w:t>
      </w:r>
      <w:r w:rsidRPr="00BE30F5">
        <w:t>,</w:t>
      </w:r>
      <w:r w:rsidRPr="00BE30F5">
        <w:rPr>
          <w:i/>
        </w:rPr>
        <w:t xml:space="preserve"> </w:t>
      </w:r>
      <w:r w:rsidRPr="00BE30F5">
        <w:t xml:space="preserve"> pp. 17-41.</w:t>
      </w:r>
    </w:p>
    <w:p w14:paraId="1D8B5771" w14:textId="1A89C9C5" w:rsidR="00CE2851" w:rsidRDefault="004D151B" w:rsidP="00222785">
      <w:r>
        <w:fldChar w:fldCharType="end"/>
      </w:r>
      <w:r w:rsidR="00222785">
        <w:t xml:space="preserve">The </w:t>
      </w:r>
      <w:proofErr w:type="spellStart"/>
      <w:r w:rsidR="00222785">
        <w:t>Ren’Py</w:t>
      </w:r>
      <w:proofErr w:type="spellEnd"/>
      <w:r w:rsidR="00222785">
        <w:t xml:space="preserve"> Visual Novel Engine. (n.d.). Retrieved </w:t>
      </w:r>
      <w:r w:rsidR="00FA52CE">
        <w:t xml:space="preserve">23 </w:t>
      </w:r>
      <w:r w:rsidR="00FA52CE">
        <w:rPr>
          <w:rFonts w:hint="eastAsia"/>
        </w:rPr>
        <w:t>April</w:t>
      </w:r>
      <w:r w:rsidR="00FA52CE">
        <w:t xml:space="preserve"> 2022</w:t>
      </w:r>
      <w:r w:rsidR="00222785">
        <w:t xml:space="preserve">, from </w:t>
      </w:r>
      <w:hyperlink r:id="rId7" w:history="1">
        <w:r w:rsidR="00222785" w:rsidRPr="005A2102">
          <w:rPr>
            <w:rStyle w:val="a5"/>
          </w:rPr>
          <w:t>https://www.renpy.org/</w:t>
        </w:r>
      </w:hyperlink>
      <w:r w:rsidR="00222785">
        <w:cr/>
      </w:r>
      <w:r w:rsidR="00FA52CE" w:rsidRPr="00FA52CE">
        <w:t xml:space="preserve">Why </w:t>
      </w:r>
      <w:proofErr w:type="spellStart"/>
      <w:r w:rsidR="00FA52CE" w:rsidRPr="00FA52CE">
        <w:t>Ren'Py</w:t>
      </w:r>
      <w:proofErr w:type="spellEnd"/>
      <w:r w:rsidR="00FA52CE" w:rsidRPr="00FA52CE">
        <w:t xml:space="preserve">? </w:t>
      </w:r>
      <w:r w:rsidR="00FA52CE">
        <w:t>(n.d.).</w:t>
      </w:r>
      <w:r w:rsidR="00FA52CE" w:rsidRPr="00FA52CE">
        <w:t xml:space="preserve"> </w:t>
      </w:r>
      <w:r w:rsidR="00FA52CE">
        <w:t xml:space="preserve">Retrieved 23 </w:t>
      </w:r>
      <w:r w:rsidR="00FA52CE">
        <w:rPr>
          <w:rFonts w:hint="eastAsia"/>
        </w:rPr>
        <w:t>April</w:t>
      </w:r>
      <w:r w:rsidR="00FA52CE">
        <w:t xml:space="preserve"> 2022, from </w:t>
      </w:r>
      <w:hyperlink r:id="rId8" w:history="1">
        <w:r w:rsidR="004416AC" w:rsidRPr="00B838CD">
          <w:rPr>
            <w:rStyle w:val="a5"/>
          </w:rPr>
          <w:t>https://www.renpy.org/why.html</w:t>
        </w:r>
      </w:hyperlink>
      <w:bookmarkEnd w:id="5"/>
    </w:p>
    <w:p w14:paraId="742BADD7" w14:textId="78754DE5" w:rsidR="004416AC" w:rsidRDefault="000F5D6B" w:rsidP="005A2102">
      <w:pPr>
        <w:wordWrap w:val="0"/>
        <w:rPr>
          <w:rStyle w:val="a5"/>
        </w:rPr>
      </w:pPr>
      <w:r w:rsidRPr="004416AC">
        <w:t xml:space="preserve">Welcome to </w:t>
      </w:r>
      <w:proofErr w:type="spellStart"/>
      <w:r w:rsidRPr="004416AC">
        <w:t>Ren’Py’s</w:t>
      </w:r>
      <w:proofErr w:type="spellEnd"/>
      <w:r w:rsidRPr="004416AC">
        <w:t xml:space="preserve"> documentation</w:t>
      </w:r>
      <w:r>
        <w:t xml:space="preserve"> (</w:t>
      </w:r>
      <w:r>
        <w:rPr>
          <w:rFonts w:hint="eastAsia"/>
        </w:rPr>
        <w:t>n</w:t>
      </w:r>
      <w:r>
        <w:t>.d</w:t>
      </w:r>
      <w:r w:rsidR="008A3500">
        <w:t>.</w:t>
      </w:r>
      <w:r>
        <w:t xml:space="preserve">). Retrieved 8 </w:t>
      </w:r>
      <w:r>
        <w:rPr>
          <w:rFonts w:hint="eastAsia"/>
        </w:rPr>
        <w:t>A</w:t>
      </w:r>
      <w:r>
        <w:t>ug</w:t>
      </w:r>
      <w:r w:rsidR="006F525B">
        <w:t>u</w:t>
      </w:r>
      <w:r>
        <w:t>st 2022</w:t>
      </w:r>
      <w:r w:rsidR="005A2102">
        <w:t>,</w:t>
      </w:r>
      <w:r>
        <w:t xml:space="preserve"> </w:t>
      </w:r>
      <w:hyperlink r:id="rId9" w:history="1">
        <w:r w:rsidR="004416AC" w:rsidRPr="005A2102">
          <w:rPr>
            <w:rStyle w:val="a5"/>
          </w:rPr>
          <w:t>https://www.renpy.org/doc/html/</w:t>
        </w:r>
      </w:hyperlink>
    </w:p>
    <w:p w14:paraId="5109219F" w14:textId="596798BB" w:rsidR="008A3500" w:rsidRDefault="008A3500" w:rsidP="005A2102">
      <w:pPr>
        <w:wordWrap w:val="0"/>
        <w:rPr>
          <w:rStyle w:val="a5"/>
        </w:rPr>
      </w:pPr>
      <w:r w:rsidRPr="003F5BA8">
        <w:t xml:space="preserve">The internet’s source of </w:t>
      </w:r>
      <w:proofErr w:type="gramStart"/>
      <w:r w:rsidRPr="003F5BA8">
        <w:t>freely-usable</w:t>
      </w:r>
      <w:proofErr w:type="gramEnd"/>
      <w:r w:rsidRPr="003F5BA8">
        <w:t xml:space="preserve"> images</w:t>
      </w:r>
      <w:r>
        <w:t xml:space="preserve"> (n.d.).</w:t>
      </w:r>
      <w:r w:rsidRPr="008A3500">
        <w:t xml:space="preserve"> </w:t>
      </w:r>
      <w:r>
        <w:t xml:space="preserve">Retrieved 8 </w:t>
      </w:r>
      <w:r>
        <w:rPr>
          <w:rFonts w:hint="eastAsia"/>
        </w:rPr>
        <w:t>A</w:t>
      </w:r>
      <w:r>
        <w:t xml:space="preserve">ugust 2022, </w:t>
      </w:r>
      <w:hyperlink r:id="rId10" w:history="1">
        <w:r w:rsidRPr="008A3500">
          <w:rPr>
            <w:rStyle w:val="a5"/>
          </w:rPr>
          <w:t>https://unsplash.com/</w:t>
        </w:r>
      </w:hyperlink>
    </w:p>
    <w:p w14:paraId="090148D8" w14:textId="2565B0CF" w:rsidR="008A3500" w:rsidRDefault="008A3500" w:rsidP="005A2102">
      <w:pPr>
        <w:wordWrap w:val="0"/>
      </w:pPr>
      <w:r w:rsidRPr="008A3500">
        <w:t>The best free stock photos, royalty free images &amp; videos shared by creators</w:t>
      </w:r>
      <w:r>
        <w:t xml:space="preserve"> (</w:t>
      </w:r>
      <w:r>
        <w:rPr>
          <w:rFonts w:hint="eastAsia"/>
        </w:rPr>
        <w:t>n</w:t>
      </w:r>
      <w:r>
        <w:t>.d.</w:t>
      </w:r>
      <w:r>
        <w:rPr>
          <w:rFonts w:hint="eastAsia"/>
        </w:rPr>
        <w:t>)</w:t>
      </w:r>
      <w:r>
        <w:t xml:space="preserve">. Retrieved 8 </w:t>
      </w:r>
      <w:r>
        <w:rPr>
          <w:rFonts w:hint="eastAsia"/>
        </w:rPr>
        <w:t>A</w:t>
      </w:r>
      <w:r>
        <w:t>ugust 2022,</w:t>
      </w:r>
      <w:hyperlink r:id="rId11" w:history="1">
        <w:r w:rsidRPr="008A3500">
          <w:rPr>
            <w:rStyle w:val="a5"/>
          </w:rPr>
          <w:t>https:/www.pexels.com/</w:t>
        </w:r>
      </w:hyperlink>
    </w:p>
    <w:p w14:paraId="493CBA48" w14:textId="5A0A1CA5" w:rsidR="00190A74" w:rsidRDefault="00190A74" w:rsidP="005A2102">
      <w:pPr>
        <w:wordWrap w:val="0"/>
      </w:pPr>
      <w:r w:rsidRPr="00D1789C">
        <w:t>itch.io is a simple way to find and share indie games online for free</w:t>
      </w:r>
      <w:r>
        <w:t xml:space="preserve">, </w:t>
      </w:r>
      <w:r>
        <w:rPr>
          <w:rFonts w:hint="eastAsia"/>
        </w:rPr>
        <w:t>(</w:t>
      </w:r>
      <w:r>
        <w:t xml:space="preserve">n.d.). Retrieved 8 </w:t>
      </w:r>
      <w:r>
        <w:rPr>
          <w:rFonts w:hint="eastAsia"/>
        </w:rPr>
        <w:t>A</w:t>
      </w:r>
      <w:r>
        <w:t xml:space="preserve">ugust 2022, </w:t>
      </w:r>
      <w:hyperlink r:id="rId12" w:history="1">
        <w:r w:rsidRPr="00190A74">
          <w:rPr>
            <w:rStyle w:val="a5"/>
          </w:rPr>
          <w:t>https://itch.io/</w:t>
        </w:r>
      </w:hyperlink>
    </w:p>
    <w:p w14:paraId="50F9D37C" w14:textId="6C08CA59" w:rsidR="00AE267B" w:rsidRDefault="00AE267B" w:rsidP="005A2102">
      <w:pPr>
        <w:wordWrap w:val="0"/>
      </w:pPr>
      <w:proofErr w:type="spellStart"/>
      <w:r w:rsidRPr="00E10CEE">
        <w:t>Cartoonize</w:t>
      </w:r>
      <w:proofErr w:type="spellEnd"/>
      <w:r w:rsidRPr="00E10CEE">
        <w:t xml:space="preserve"> your world</w:t>
      </w:r>
      <w:r>
        <w:t xml:space="preserve">, </w:t>
      </w:r>
      <w:r>
        <w:rPr>
          <w:rFonts w:hint="eastAsia"/>
        </w:rPr>
        <w:t>(</w:t>
      </w:r>
      <w:r>
        <w:t xml:space="preserve">n.d.). Retrieved 8 </w:t>
      </w:r>
      <w:r>
        <w:rPr>
          <w:rFonts w:hint="eastAsia"/>
        </w:rPr>
        <w:t>A</w:t>
      </w:r>
      <w:r>
        <w:t xml:space="preserve">ugust 2022, </w:t>
      </w:r>
      <w:hyperlink r:id="rId13" w:history="1">
        <w:r w:rsidRPr="00AE267B">
          <w:rPr>
            <w:rStyle w:val="a5"/>
          </w:rPr>
          <w:t>https://cartoonize-lkqov62dia-de.a.run.app/cartoonize</w:t>
        </w:r>
      </w:hyperlink>
    </w:p>
    <w:p w14:paraId="28479E3C" w14:textId="0C3B3512" w:rsidR="00D96C5E" w:rsidRPr="008A3500" w:rsidRDefault="00D96C5E" w:rsidP="005A2102">
      <w:pPr>
        <w:wordWrap w:val="0"/>
      </w:pPr>
      <w:r w:rsidRPr="000C1686">
        <w:t>Start with Photoshop. Amazing will follow</w:t>
      </w:r>
      <w:r>
        <w:rPr>
          <w:rFonts w:hint="eastAsia"/>
        </w:rPr>
        <w:t>,</w:t>
      </w:r>
      <w:r>
        <w:t xml:space="preserve"> Retrieved 8 </w:t>
      </w:r>
      <w:r>
        <w:rPr>
          <w:rFonts w:hint="eastAsia"/>
        </w:rPr>
        <w:t>A</w:t>
      </w:r>
      <w:r>
        <w:t>ugust 2022,</w:t>
      </w:r>
      <w:r w:rsidRPr="00D96C5E">
        <w:t xml:space="preserve"> </w:t>
      </w:r>
      <w:hyperlink r:id="rId14" w:history="1">
        <w:r w:rsidRPr="00D96C5E">
          <w:rPr>
            <w:rStyle w:val="a5"/>
          </w:rPr>
          <w:t>https://www.adobe.com/products/photoshop.html</w:t>
        </w:r>
      </w:hyperlink>
    </w:p>
    <w:sectPr w:rsidR="00D96C5E" w:rsidRPr="008A3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75B3" w14:textId="77777777" w:rsidR="00E662DB" w:rsidRDefault="00E662DB" w:rsidP="00BD0C75">
      <w:r>
        <w:separator/>
      </w:r>
    </w:p>
  </w:endnote>
  <w:endnote w:type="continuationSeparator" w:id="0">
    <w:p w14:paraId="52302CFE" w14:textId="77777777" w:rsidR="00E662DB" w:rsidRDefault="00E662DB" w:rsidP="00BD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147B1" w14:textId="77777777" w:rsidR="00E662DB" w:rsidRDefault="00E662DB" w:rsidP="00BD0C75">
      <w:r>
        <w:separator/>
      </w:r>
    </w:p>
  </w:footnote>
  <w:footnote w:type="continuationSeparator" w:id="0">
    <w:p w14:paraId="493828A2" w14:textId="77777777" w:rsidR="00E662DB" w:rsidRDefault="00E662DB" w:rsidP="00BD0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Manchest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f2f2932w0tnesxs8v5rxmfxee5wvda50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record-ids&gt;&lt;/item&gt;&lt;/Libraries&gt;"/>
  </w:docVars>
  <w:rsids>
    <w:rsidRoot w:val="00344106"/>
    <w:rsid w:val="000024FA"/>
    <w:rsid w:val="0000423B"/>
    <w:rsid w:val="00006169"/>
    <w:rsid w:val="00015F2F"/>
    <w:rsid w:val="000161AF"/>
    <w:rsid w:val="0002122A"/>
    <w:rsid w:val="0002441F"/>
    <w:rsid w:val="00026BDE"/>
    <w:rsid w:val="00033A18"/>
    <w:rsid w:val="00035FF3"/>
    <w:rsid w:val="000430C1"/>
    <w:rsid w:val="00043BD0"/>
    <w:rsid w:val="0004432A"/>
    <w:rsid w:val="000447CE"/>
    <w:rsid w:val="00047B13"/>
    <w:rsid w:val="00051B7B"/>
    <w:rsid w:val="000526FA"/>
    <w:rsid w:val="00053E77"/>
    <w:rsid w:val="00064B3A"/>
    <w:rsid w:val="00065A87"/>
    <w:rsid w:val="0006722B"/>
    <w:rsid w:val="000817B0"/>
    <w:rsid w:val="000837E4"/>
    <w:rsid w:val="0009778A"/>
    <w:rsid w:val="00097F2F"/>
    <w:rsid w:val="000A06D4"/>
    <w:rsid w:val="000A6393"/>
    <w:rsid w:val="000B2192"/>
    <w:rsid w:val="000C1686"/>
    <w:rsid w:val="000C2A27"/>
    <w:rsid w:val="000C45C3"/>
    <w:rsid w:val="000D6BD2"/>
    <w:rsid w:val="000E22C7"/>
    <w:rsid w:val="000E73AD"/>
    <w:rsid w:val="000F3D7B"/>
    <w:rsid w:val="000F5D6B"/>
    <w:rsid w:val="000F6196"/>
    <w:rsid w:val="000F7983"/>
    <w:rsid w:val="00110181"/>
    <w:rsid w:val="001233A2"/>
    <w:rsid w:val="00133188"/>
    <w:rsid w:val="001461E1"/>
    <w:rsid w:val="00151459"/>
    <w:rsid w:val="00154F39"/>
    <w:rsid w:val="00183989"/>
    <w:rsid w:val="00190A74"/>
    <w:rsid w:val="00193213"/>
    <w:rsid w:val="001950A2"/>
    <w:rsid w:val="00196D02"/>
    <w:rsid w:val="001B0C97"/>
    <w:rsid w:val="001C0D88"/>
    <w:rsid w:val="001D780C"/>
    <w:rsid w:val="001E43BD"/>
    <w:rsid w:val="001F419A"/>
    <w:rsid w:val="001F46AB"/>
    <w:rsid w:val="00204A1B"/>
    <w:rsid w:val="00205402"/>
    <w:rsid w:val="00212EE5"/>
    <w:rsid w:val="00222785"/>
    <w:rsid w:val="00225160"/>
    <w:rsid w:val="00242850"/>
    <w:rsid w:val="002466BD"/>
    <w:rsid w:val="002470B7"/>
    <w:rsid w:val="0026287B"/>
    <w:rsid w:val="00262B5F"/>
    <w:rsid w:val="002673CA"/>
    <w:rsid w:val="002737FE"/>
    <w:rsid w:val="00287FDA"/>
    <w:rsid w:val="00297D22"/>
    <w:rsid w:val="002B3627"/>
    <w:rsid w:val="002C4255"/>
    <w:rsid w:val="002C4BFD"/>
    <w:rsid w:val="002D406E"/>
    <w:rsid w:val="002D5282"/>
    <w:rsid w:val="002E0B93"/>
    <w:rsid w:val="002F58F5"/>
    <w:rsid w:val="00301CF8"/>
    <w:rsid w:val="00305C0E"/>
    <w:rsid w:val="003148B2"/>
    <w:rsid w:val="00326DC3"/>
    <w:rsid w:val="00331151"/>
    <w:rsid w:val="003330D9"/>
    <w:rsid w:val="003356DE"/>
    <w:rsid w:val="00336C85"/>
    <w:rsid w:val="00337438"/>
    <w:rsid w:val="00344106"/>
    <w:rsid w:val="0035400F"/>
    <w:rsid w:val="0035636B"/>
    <w:rsid w:val="00360DFE"/>
    <w:rsid w:val="003704E6"/>
    <w:rsid w:val="003711AF"/>
    <w:rsid w:val="003760BC"/>
    <w:rsid w:val="0038053D"/>
    <w:rsid w:val="00384B2E"/>
    <w:rsid w:val="00387A91"/>
    <w:rsid w:val="00390B19"/>
    <w:rsid w:val="00392F9D"/>
    <w:rsid w:val="003A13E8"/>
    <w:rsid w:val="003A3E0C"/>
    <w:rsid w:val="003A4DA1"/>
    <w:rsid w:val="003B0E8D"/>
    <w:rsid w:val="003B2B78"/>
    <w:rsid w:val="003C04AF"/>
    <w:rsid w:val="003C4FAB"/>
    <w:rsid w:val="003D412C"/>
    <w:rsid w:val="003D44F8"/>
    <w:rsid w:val="003D4645"/>
    <w:rsid w:val="003E085C"/>
    <w:rsid w:val="003E16FF"/>
    <w:rsid w:val="003E5D6A"/>
    <w:rsid w:val="003E78FE"/>
    <w:rsid w:val="003F43AD"/>
    <w:rsid w:val="003F5BA8"/>
    <w:rsid w:val="003F66EE"/>
    <w:rsid w:val="003F7ECF"/>
    <w:rsid w:val="004139F3"/>
    <w:rsid w:val="0041502A"/>
    <w:rsid w:val="0041509D"/>
    <w:rsid w:val="004216EA"/>
    <w:rsid w:val="00422FAE"/>
    <w:rsid w:val="0043091B"/>
    <w:rsid w:val="0043505D"/>
    <w:rsid w:val="00435173"/>
    <w:rsid w:val="004400C6"/>
    <w:rsid w:val="0044111F"/>
    <w:rsid w:val="00441695"/>
    <w:rsid w:val="004416AC"/>
    <w:rsid w:val="00443162"/>
    <w:rsid w:val="004437CC"/>
    <w:rsid w:val="0045252F"/>
    <w:rsid w:val="00452655"/>
    <w:rsid w:val="00452D78"/>
    <w:rsid w:val="00464762"/>
    <w:rsid w:val="00466860"/>
    <w:rsid w:val="00474BE9"/>
    <w:rsid w:val="004758AD"/>
    <w:rsid w:val="004773B1"/>
    <w:rsid w:val="004953EF"/>
    <w:rsid w:val="004A3FBB"/>
    <w:rsid w:val="004A4CE2"/>
    <w:rsid w:val="004C01C5"/>
    <w:rsid w:val="004C255E"/>
    <w:rsid w:val="004C5FE6"/>
    <w:rsid w:val="004D151B"/>
    <w:rsid w:val="004D22D6"/>
    <w:rsid w:val="004D48B6"/>
    <w:rsid w:val="004D6512"/>
    <w:rsid w:val="004E291B"/>
    <w:rsid w:val="004F446D"/>
    <w:rsid w:val="00500F2B"/>
    <w:rsid w:val="005018D0"/>
    <w:rsid w:val="00501DCA"/>
    <w:rsid w:val="00510DB3"/>
    <w:rsid w:val="00511E01"/>
    <w:rsid w:val="00517B45"/>
    <w:rsid w:val="00524C9F"/>
    <w:rsid w:val="00530377"/>
    <w:rsid w:val="00532BC6"/>
    <w:rsid w:val="005342B4"/>
    <w:rsid w:val="0053719A"/>
    <w:rsid w:val="00546CCA"/>
    <w:rsid w:val="00546E64"/>
    <w:rsid w:val="0054756A"/>
    <w:rsid w:val="005545AE"/>
    <w:rsid w:val="005620A1"/>
    <w:rsid w:val="00565935"/>
    <w:rsid w:val="00565B30"/>
    <w:rsid w:val="0057133A"/>
    <w:rsid w:val="005775F9"/>
    <w:rsid w:val="005807BB"/>
    <w:rsid w:val="005824A2"/>
    <w:rsid w:val="00595B8D"/>
    <w:rsid w:val="005A2102"/>
    <w:rsid w:val="005A7B36"/>
    <w:rsid w:val="005B0089"/>
    <w:rsid w:val="005C1181"/>
    <w:rsid w:val="005D1177"/>
    <w:rsid w:val="005D4167"/>
    <w:rsid w:val="005E17A6"/>
    <w:rsid w:val="005E5005"/>
    <w:rsid w:val="005E665E"/>
    <w:rsid w:val="005F320A"/>
    <w:rsid w:val="0060425C"/>
    <w:rsid w:val="00606031"/>
    <w:rsid w:val="006076F7"/>
    <w:rsid w:val="00614140"/>
    <w:rsid w:val="0061439C"/>
    <w:rsid w:val="0062320E"/>
    <w:rsid w:val="006373B9"/>
    <w:rsid w:val="00647CBE"/>
    <w:rsid w:val="00653E7D"/>
    <w:rsid w:val="00655A06"/>
    <w:rsid w:val="00665E01"/>
    <w:rsid w:val="006665AD"/>
    <w:rsid w:val="006665FE"/>
    <w:rsid w:val="0066790C"/>
    <w:rsid w:val="00673001"/>
    <w:rsid w:val="00677CA1"/>
    <w:rsid w:val="006802B0"/>
    <w:rsid w:val="006843E1"/>
    <w:rsid w:val="00684D3D"/>
    <w:rsid w:val="006B3579"/>
    <w:rsid w:val="006B5AB0"/>
    <w:rsid w:val="006C28DA"/>
    <w:rsid w:val="006C3C81"/>
    <w:rsid w:val="006D0C6C"/>
    <w:rsid w:val="006D5ABC"/>
    <w:rsid w:val="006E2E62"/>
    <w:rsid w:val="006F1D26"/>
    <w:rsid w:val="006F525B"/>
    <w:rsid w:val="006F6A58"/>
    <w:rsid w:val="0070211E"/>
    <w:rsid w:val="00702D0E"/>
    <w:rsid w:val="00716879"/>
    <w:rsid w:val="007214E0"/>
    <w:rsid w:val="00722ACB"/>
    <w:rsid w:val="0072467F"/>
    <w:rsid w:val="00725CA9"/>
    <w:rsid w:val="00727A1E"/>
    <w:rsid w:val="00736F97"/>
    <w:rsid w:val="00746071"/>
    <w:rsid w:val="00747833"/>
    <w:rsid w:val="00750365"/>
    <w:rsid w:val="007517C8"/>
    <w:rsid w:val="00763F6B"/>
    <w:rsid w:val="00771A68"/>
    <w:rsid w:val="00775795"/>
    <w:rsid w:val="00775AED"/>
    <w:rsid w:val="00775B61"/>
    <w:rsid w:val="00776FFF"/>
    <w:rsid w:val="007854BE"/>
    <w:rsid w:val="00793BE4"/>
    <w:rsid w:val="00797D8F"/>
    <w:rsid w:val="007B2085"/>
    <w:rsid w:val="007B3708"/>
    <w:rsid w:val="007C1E42"/>
    <w:rsid w:val="007C3365"/>
    <w:rsid w:val="007C48A6"/>
    <w:rsid w:val="007E21CD"/>
    <w:rsid w:val="007E26CF"/>
    <w:rsid w:val="007F06C2"/>
    <w:rsid w:val="007F5953"/>
    <w:rsid w:val="007F6BDD"/>
    <w:rsid w:val="0080404A"/>
    <w:rsid w:val="0081699F"/>
    <w:rsid w:val="0082120E"/>
    <w:rsid w:val="00834BF2"/>
    <w:rsid w:val="008517D7"/>
    <w:rsid w:val="00855BCB"/>
    <w:rsid w:val="00863F66"/>
    <w:rsid w:val="0086432F"/>
    <w:rsid w:val="008662F4"/>
    <w:rsid w:val="00866BC4"/>
    <w:rsid w:val="00867963"/>
    <w:rsid w:val="008737BF"/>
    <w:rsid w:val="008737E9"/>
    <w:rsid w:val="00874AEC"/>
    <w:rsid w:val="00882780"/>
    <w:rsid w:val="00883352"/>
    <w:rsid w:val="008A0139"/>
    <w:rsid w:val="008A3500"/>
    <w:rsid w:val="008B532E"/>
    <w:rsid w:val="008C37A1"/>
    <w:rsid w:val="008C42F5"/>
    <w:rsid w:val="008C5CE9"/>
    <w:rsid w:val="008D579F"/>
    <w:rsid w:val="008E1C5B"/>
    <w:rsid w:val="008E3544"/>
    <w:rsid w:val="008E52AF"/>
    <w:rsid w:val="008E553A"/>
    <w:rsid w:val="008E72D9"/>
    <w:rsid w:val="008F3129"/>
    <w:rsid w:val="008F6455"/>
    <w:rsid w:val="00903D59"/>
    <w:rsid w:val="00904719"/>
    <w:rsid w:val="00906BAB"/>
    <w:rsid w:val="00916560"/>
    <w:rsid w:val="0091752E"/>
    <w:rsid w:val="00920226"/>
    <w:rsid w:val="00923251"/>
    <w:rsid w:val="00930386"/>
    <w:rsid w:val="00933E26"/>
    <w:rsid w:val="009361BE"/>
    <w:rsid w:val="00943CA0"/>
    <w:rsid w:val="00944FEB"/>
    <w:rsid w:val="009467DD"/>
    <w:rsid w:val="009601D2"/>
    <w:rsid w:val="00960D28"/>
    <w:rsid w:val="0096221E"/>
    <w:rsid w:val="00963D7A"/>
    <w:rsid w:val="00963EA8"/>
    <w:rsid w:val="00964951"/>
    <w:rsid w:val="00966DFD"/>
    <w:rsid w:val="00975A1F"/>
    <w:rsid w:val="00986EF5"/>
    <w:rsid w:val="00990802"/>
    <w:rsid w:val="009A3E7B"/>
    <w:rsid w:val="009B2D85"/>
    <w:rsid w:val="009B3A5C"/>
    <w:rsid w:val="009C288E"/>
    <w:rsid w:val="009C7787"/>
    <w:rsid w:val="009D0E0F"/>
    <w:rsid w:val="009D60A0"/>
    <w:rsid w:val="009D6D86"/>
    <w:rsid w:val="009D72E1"/>
    <w:rsid w:val="009E10AD"/>
    <w:rsid w:val="009E1D2D"/>
    <w:rsid w:val="009E40A7"/>
    <w:rsid w:val="009E427D"/>
    <w:rsid w:val="009E5375"/>
    <w:rsid w:val="009E60EB"/>
    <w:rsid w:val="009E7AF1"/>
    <w:rsid w:val="009F285B"/>
    <w:rsid w:val="00A036F4"/>
    <w:rsid w:val="00A044BE"/>
    <w:rsid w:val="00A06029"/>
    <w:rsid w:val="00A1334B"/>
    <w:rsid w:val="00A15C2A"/>
    <w:rsid w:val="00A16148"/>
    <w:rsid w:val="00A170B8"/>
    <w:rsid w:val="00A178D9"/>
    <w:rsid w:val="00A2110A"/>
    <w:rsid w:val="00A26D96"/>
    <w:rsid w:val="00A31A52"/>
    <w:rsid w:val="00A344AC"/>
    <w:rsid w:val="00A35F1B"/>
    <w:rsid w:val="00A44BE9"/>
    <w:rsid w:val="00A477DA"/>
    <w:rsid w:val="00A52493"/>
    <w:rsid w:val="00A65B3F"/>
    <w:rsid w:val="00A679F5"/>
    <w:rsid w:val="00A703A5"/>
    <w:rsid w:val="00A71AE0"/>
    <w:rsid w:val="00A76B3C"/>
    <w:rsid w:val="00A8000B"/>
    <w:rsid w:val="00A83C4A"/>
    <w:rsid w:val="00A850E9"/>
    <w:rsid w:val="00A85C11"/>
    <w:rsid w:val="00AA33EB"/>
    <w:rsid w:val="00AA7744"/>
    <w:rsid w:val="00AB52D1"/>
    <w:rsid w:val="00AB5435"/>
    <w:rsid w:val="00AB5B74"/>
    <w:rsid w:val="00AB67DF"/>
    <w:rsid w:val="00AB6A7E"/>
    <w:rsid w:val="00AC08A5"/>
    <w:rsid w:val="00AC55A1"/>
    <w:rsid w:val="00AC6911"/>
    <w:rsid w:val="00AC74DE"/>
    <w:rsid w:val="00AC7817"/>
    <w:rsid w:val="00AD699F"/>
    <w:rsid w:val="00AE178C"/>
    <w:rsid w:val="00AE267B"/>
    <w:rsid w:val="00AE3B07"/>
    <w:rsid w:val="00AE7B0D"/>
    <w:rsid w:val="00AF18BE"/>
    <w:rsid w:val="00B01384"/>
    <w:rsid w:val="00B10ACE"/>
    <w:rsid w:val="00B11BB7"/>
    <w:rsid w:val="00B139B6"/>
    <w:rsid w:val="00B167C3"/>
    <w:rsid w:val="00B31187"/>
    <w:rsid w:val="00B33632"/>
    <w:rsid w:val="00B3377D"/>
    <w:rsid w:val="00B36FD2"/>
    <w:rsid w:val="00B40CFE"/>
    <w:rsid w:val="00B45829"/>
    <w:rsid w:val="00B47E58"/>
    <w:rsid w:val="00B5297C"/>
    <w:rsid w:val="00B56588"/>
    <w:rsid w:val="00B615E2"/>
    <w:rsid w:val="00B670DC"/>
    <w:rsid w:val="00B67393"/>
    <w:rsid w:val="00B93EE1"/>
    <w:rsid w:val="00BA09EB"/>
    <w:rsid w:val="00BA7044"/>
    <w:rsid w:val="00BA78E0"/>
    <w:rsid w:val="00BA7ED7"/>
    <w:rsid w:val="00BB2656"/>
    <w:rsid w:val="00BC2B3B"/>
    <w:rsid w:val="00BC5641"/>
    <w:rsid w:val="00BD0C75"/>
    <w:rsid w:val="00BD6489"/>
    <w:rsid w:val="00BE30F5"/>
    <w:rsid w:val="00BE3F29"/>
    <w:rsid w:val="00BF7DD9"/>
    <w:rsid w:val="00C125A9"/>
    <w:rsid w:val="00C24763"/>
    <w:rsid w:val="00C432A8"/>
    <w:rsid w:val="00C442E4"/>
    <w:rsid w:val="00C47ACC"/>
    <w:rsid w:val="00C524DC"/>
    <w:rsid w:val="00C60246"/>
    <w:rsid w:val="00C62A86"/>
    <w:rsid w:val="00C630EF"/>
    <w:rsid w:val="00C63F65"/>
    <w:rsid w:val="00C66D95"/>
    <w:rsid w:val="00C76A44"/>
    <w:rsid w:val="00C91713"/>
    <w:rsid w:val="00C919CF"/>
    <w:rsid w:val="00C93B8E"/>
    <w:rsid w:val="00C95FC6"/>
    <w:rsid w:val="00CA30BD"/>
    <w:rsid w:val="00CA348E"/>
    <w:rsid w:val="00CB6C63"/>
    <w:rsid w:val="00CC196A"/>
    <w:rsid w:val="00CD00BF"/>
    <w:rsid w:val="00CD0D0F"/>
    <w:rsid w:val="00CD35A7"/>
    <w:rsid w:val="00CD5888"/>
    <w:rsid w:val="00CE25E8"/>
    <w:rsid w:val="00CE2851"/>
    <w:rsid w:val="00CE2944"/>
    <w:rsid w:val="00CE4BD9"/>
    <w:rsid w:val="00CE60AE"/>
    <w:rsid w:val="00CE610E"/>
    <w:rsid w:val="00CE6E92"/>
    <w:rsid w:val="00CF1B72"/>
    <w:rsid w:val="00CF3A5B"/>
    <w:rsid w:val="00CF76E0"/>
    <w:rsid w:val="00D04E8E"/>
    <w:rsid w:val="00D04FD8"/>
    <w:rsid w:val="00D0534F"/>
    <w:rsid w:val="00D13268"/>
    <w:rsid w:val="00D14FDC"/>
    <w:rsid w:val="00D1789C"/>
    <w:rsid w:val="00D20004"/>
    <w:rsid w:val="00D225B5"/>
    <w:rsid w:val="00D23E35"/>
    <w:rsid w:val="00D25557"/>
    <w:rsid w:val="00D25FA1"/>
    <w:rsid w:val="00D26438"/>
    <w:rsid w:val="00D30B07"/>
    <w:rsid w:val="00D3173B"/>
    <w:rsid w:val="00D44BB6"/>
    <w:rsid w:val="00D602AB"/>
    <w:rsid w:val="00D64D0F"/>
    <w:rsid w:val="00D727CE"/>
    <w:rsid w:val="00D81AFC"/>
    <w:rsid w:val="00D82828"/>
    <w:rsid w:val="00D82A19"/>
    <w:rsid w:val="00D836BF"/>
    <w:rsid w:val="00D90C22"/>
    <w:rsid w:val="00D96C5E"/>
    <w:rsid w:val="00D96E7B"/>
    <w:rsid w:val="00DA1BD5"/>
    <w:rsid w:val="00DA409B"/>
    <w:rsid w:val="00DB1E1D"/>
    <w:rsid w:val="00DB1F13"/>
    <w:rsid w:val="00DB78CE"/>
    <w:rsid w:val="00DC6AAF"/>
    <w:rsid w:val="00DF52BF"/>
    <w:rsid w:val="00E0021E"/>
    <w:rsid w:val="00E00BA0"/>
    <w:rsid w:val="00E01B3A"/>
    <w:rsid w:val="00E0291B"/>
    <w:rsid w:val="00E0657D"/>
    <w:rsid w:val="00E10CEE"/>
    <w:rsid w:val="00E130A2"/>
    <w:rsid w:val="00E308E0"/>
    <w:rsid w:val="00E331A8"/>
    <w:rsid w:val="00E3392C"/>
    <w:rsid w:val="00E349E3"/>
    <w:rsid w:val="00E44C62"/>
    <w:rsid w:val="00E44C97"/>
    <w:rsid w:val="00E44ECC"/>
    <w:rsid w:val="00E468A9"/>
    <w:rsid w:val="00E476AE"/>
    <w:rsid w:val="00E60012"/>
    <w:rsid w:val="00E617DC"/>
    <w:rsid w:val="00E66281"/>
    <w:rsid w:val="00E662DB"/>
    <w:rsid w:val="00E6737D"/>
    <w:rsid w:val="00E747DC"/>
    <w:rsid w:val="00E8443B"/>
    <w:rsid w:val="00E8484F"/>
    <w:rsid w:val="00E9032F"/>
    <w:rsid w:val="00E91A8E"/>
    <w:rsid w:val="00E92B2A"/>
    <w:rsid w:val="00E977FD"/>
    <w:rsid w:val="00EA4F99"/>
    <w:rsid w:val="00EB0D13"/>
    <w:rsid w:val="00EB0DC7"/>
    <w:rsid w:val="00EB1426"/>
    <w:rsid w:val="00EB35EA"/>
    <w:rsid w:val="00EB708A"/>
    <w:rsid w:val="00EC457E"/>
    <w:rsid w:val="00ED196E"/>
    <w:rsid w:val="00ED312F"/>
    <w:rsid w:val="00EE7BF1"/>
    <w:rsid w:val="00EF08EA"/>
    <w:rsid w:val="00EF2078"/>
    <w:rsid w:val="00EF3233"/>
    <w:rsid w:val="00F10D2D"/>
    <w:rsid w:val="00F15117"/>
    <w:rsid w:val="00F16657"/>
    <w:rsid w:val="00F1794C"/>
    <w:rsid w:val="00F2052B"/>
    <w:rsid w:val="00F278AF"/>
    <w:rsid w:val="00F34B4C"/>
    <w:rsid w:val="00F437DA"/>
    <w:rsid w:val="00F46D77"/>
    <w:rsid w:val="00F46F38"/>
    <w:rsid w:val="00F51692"/>
    <w:rsid w:val="00F53882"/>
    <w:rsid w:val="00F53B53"/>
    <w:rsid w:val="00F555C9"/>
    <w:rsid w:val="00F572A9"/>
    <w:rsid w:val="00F658DA"/>
    <w:rsid w:val="00F705B9"/>
    <w:rsid w:val="00F71BFC"/>
    <w:rsid w:val="00F726B3"/>
    <w:rsid w:val="00F81707"/>
    <w:rsid w:val="00F845B2"/>
    <w:rsid w:val="00F90376"/>
    <w:rsid w:val="00F94ECC"/>
    <w:rsid w:val="00F97229"/>
    <w:rsid w:val="00FA135A"/>
    <w:rsid w:val="00FA445B"/>
    <w:rsid w:val="00FA52CE"/>
    <w:rsid w:val="00FC0D9B"/>
    <w:rsid w:val="00FC41D3"/>
    <w:rsid w:val="00FD1554"/>
    <w:rsid w:val="00FD5F49"/>
    <w:rsid w:val="00FE4BDD"/>
    <w:rsid w:val="00FE6978"/>
    <w:rsid w:val="00FF0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1166B"/>
  <w15:docId w15:val="{3242B40A-EA43-462A-AC08-421A159F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link w:val="a4"/>
    <w:uiPriority w:val="37"/>
    <w:unhideWhenUsed/>
    <w:rsid w:val="00F34B4C"/>
  </w:style>
  <w:style w:type="paragraph" w:customStyle="1" w:styleId="EndNoteBibliographyTitle">
    <w:name w:val="EndNote Bibliography Title"/>
    <w:basedOn w:val="a"/>
    <w:link w:val="EndNoteBibliographyTitle0"/>
    <w:rsid w:val="00B167C3"/>
    <w:pPr>
      <w:jc w:val="center"/>
    </w:pPr>
    <w:rPr>
      <w:rFonts w:ascii="等线" w:eastAsia="等线" w:hAnsi="等线"/>
      <w:noProof/>
      <w:sz w:val="20"/>
    </w:rPr>
  </w:style>
  <w:style w:type="character" w:customStyle="1" w:styleId="a4">
    <w:name w:val="书目 字符"/>
    <w:basedOn w:val="a0"/>
    <w:link w:val="a3"/>
    <w:uiPriority w:val="37"/>
    <w:rsid w:val="00B167C3"/>
  </w:style>
  <w:style w:type="character" w:customStyle="1" w:styleId="EndNoteBibliographyTitle0">
    <w:name w:val="EndNote Bibliography Title 字符"/>
    <w:basedOn w:val="a4"/>
    <w:link w:val="EndNoteBibliographyTitle"/>
    <w:rsid w:val="00B167C3"/>
    <w:rPr>
      <w:rFonts w:ascii="等线" w:eastAsia="等线" w:hAnsi="等线"/>
      <w:noProof/>
      <w:sz w:val="20"/>
    </w:rPr>
  </w:style>
  <w:style w:type="paragraph" w:customStyle="1" w:styleId="EndNoteBibliography">
    <w:name w:val="EndNote Bibliography"/>
    <w:basedOn w:val="a"/>
    <w:link w:val="EndNoteBibliography0"/>
    <w:rsid w:val="00B167C3"/>
    <w:rPr>
      <w:rFonts w:ascii="等线" w:eastAsia="等线" w:hAnsi="等线"/>
      <w:noProof/>
      <w:sz w:val="20"/>
    </w:rPr>
  </w:style>
  <w:style w:type="character" w:customStyle="1" w:styleId="EndNoteBibliography0">
    <w:name w:val="EndNote Bibliography 字符"/>
    <w:basedOn w:val="a4"/>
    <w:link w:val="EndNoteBibliography"/>
    <w:rsid w:val="00B167C3"/>
    <w:rPr>
      <w:rFonts w:ascii="等线" w:eastAsia="等线" w:hAnsi="等线"/>
      <w:noProof/>
      <w:sz w:val="20"/>
    </w:rPr>
  </w:style>
  <w:style w:type="character" w:styleId="a5">
    <w:name w:val="Hyperlink"/>
    <w:basedOn w:val="a0"/>
    <w:uiPriority w:val="99"/>
    <w:unhideWhenUsed/>
    <w:rsid w:val="004E291B"/>
    <w:rPr>
      <w:color w:val="0563C1" w:themeColor="hyperlink"/>
      <w:u w:val="single"/>
    </w:rPr>
  </w:style>
  <w:style w:type="character" w:styleId="a6">
    <w:name w:val="Unresolved Mention"/>
    <w:basedOn w:val="a0"/>
    <w:uiPriority w:val="99"/>
    <w:semiHidden/>
    <w:unhideWhenUsed/>
    <w:rsid w:val="004E291B"/>
    <w:rPr>
      <w:color w:val="605E5C"/>
      <w:shd w:val="clear" w:color="auto" w:fill="E1DFDD"/>
    </w:rPr>
  </w:style>
  <w:style w:type="paragraph" w:styleId="a7">
    <w:name w:val="header"/>
    <w:basedOn w:val="a"/>
    <w:link w:val="a8"/>
    <w:uiPriority w:val="99"/>
    <w:unhideWhenUsed/>
    <w:rsid w:val="00BD0C7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0C75"/>
    <w:rPr>
      <w:sz w:val="18"/>
      <w:szCs w:val="18"/>
    </w:rPr>
  </w:style>
  <w:style w:type="paragraph" w:styleId="a9">
    <w:name w:val="footer"/>
    <w:basedOn w:val="a"/>
    <w:link w:val="aa"/>
    <w:uiPriority w:val="99"/>
    <w:unhideWhenUsed/>
    <w:rsid w:val="00BD0C75"/>
    <w:pPr>
      <w:tabs>
        <w:tab w:val="center" w:pos="4153"/>
        <w:tab w:val="right" w:pos="8306"/>
      </w:tabs>
      <w:snapToGrid w:val="0"/>
      <w:jc w:val="left"/>
    </w:pPr>
    <w:rPr>
      <w:sz w:val="18"/>
      <w:szCs w:val="18"/>
    </w:rPr>
  </w:style>
  <w:style w:type="character" w:customStyle="1" w:styleId="aa">
    <w:name w:val="页脚 字符"/>
    <w:basedOn w:val="a0"/>
    <w:link w:val="a9"/>
    <w:uiPriority w:val="99"/>
    <w:rsid w:val="00BD0C75"/>
    <w:rPr>
      <w:sz w:val="18"/>
      <w:szCs w:val="18"/>
    </w:rPr>
  </w:style>
  <w:style w:type="character" w:styleId="ab">
    <w:name w:val="FollowedHyperlink"/>
    <w:basedOn w:val="a0"/>
    <w:uiPriority w:val="99"/>
    <w:semiHidden/>
    <w:unhideWhenUsed/>
    <w:rsid w:val="008A3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0553">
      <w:bodyDiv w:val="1"/>
      <w:marLeft w:val="0"/>
      <w:marRight w:val="0"/>
      <w:marTop w:val="0"/>
      <w:marBottom w:val="0"/>
      <w:divBdr>
        <w:top w:val="none" w:sz="0" w:space="0" w:color="auto"/>
        <w:left w:val="none" w:sz="0" w:space="0" w:color="auto"/>
        <w:bottom w:val="none" w:sz="0" w:space="0" w:color="auto"/>
        <w:right w:val="none" w:sz="0" w:space="0" w:color="auto"/>
      </w:divBdr>
    </w:div>
    <w:div w:id="333604789">
      <w:bodyDiv w:val="1"/>
      <w:marLeft w:val="0"/>
      <w:marRight w:val="0"/>
      <w:marTop w:val="0"/>
      <w:marBottom w:val="0"/>
      <w:divBdr>
        <w:top w:val="none" w:sz="0" w:space="0" w:color="auto"/>
        <w:left w:val="none" w:sz="0" w:space="0" w:color="auto"/>
        <w:bottom w:val="none" w:sz="0" w:space="0" w:color="auto"/>
        <w:right w:val="none" w:sz="0" w:space="0" w:color="auto"/>
      </w:divBdr>
    </w:div>
    <w:div w:id="1075250601">
      <w:bodyDiv w:val="1"/>
      <w:marLeft w:val="0"/>
      <w:marRight w:val="0"/>
      <w:marTop w:val="0"/>
      <w:marBottom w:val="0"/>
      <w:divBdr>
        <w:top w:val="none" w:sz="0" w:space="0" w:color="auto"/>
        <w:left w:val="none" w:sz="0" w:space="0" w:color="auto"/>
        <w:bottom w:val="none" w:sz="0" w:space="0" w:color="auto"/>
        <w:right w:val="none" w:sz="0" w:space="0" w:color="auto"/>
      </w:divBdr>
    </w:div>
    <w:div w:id="1846018747">
      <w:bodyDiv w:val="1"/>
      <w:marLeft w:val="0"/>
      <w:marRight w:val="0"/>
      <w:marTop w:val="0"/>
      <w:marBottom w:val="0"/>
      <w:divBdr>
        <w:top w:val="none" w:sz="0" w:space="0" w:color="auto"/>
        <w:left w:val="none" w:sz="0" w:space="0" w:color="auto"/>
        <w:bottom w:val="none" w:sz="0" w:space="0" w:color="auto"/>
        <w:right w:val="none" w:sz="0" w:space="0" w:color="auto"/>
      </w:divBdr>
    </w:div>
    <w:div w:id="2099859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py.org/why.html" TargetMode="External"/><Relationship Id="rId13" Type="http://schemas.openxmlformats.org/officeDocument/2006/relationships/hyperlink" Target="https://cartoonize-lkqov62dia-de.a.run.app/cartoonize" TargetMode="External"/><Relationship Id="rId3" Type="http://schemas.openxmlformats.org/officeDocument/2006/relationships/settings" Target="settings.xml"/><Relationship Id="rId7" Type="http://schemas.openxmlformats.org/officeDocument/2006/relationships/hyperlink" Target="https://www.renpy.org/" TargetMode="External"/><Relationship Id="rId12" Type="http://schemas.openxmlformats.org/officeDocument/2006/relationships/hyperlink" Target="https://itch.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exe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nsplash.com/" TargetMode="External"/><Relationship Id="rId4" Type="http://schemas.openxmlformats.org/officeDocument/2006/relationships/webSettings" Target="webSettings.xml"/><Relationship Id="rId9" Type="http://schemas.openxmlformats.org/officeDocument/2006/relationships/hyperlink" Target="https://www.renpy.org/doc/html/" TargetMode="External"/><Relationship Id="rId14" Type="http://schemas.openxmlformats.org/officeDocument/2006/relationships/hyperlink" Target="https://www.adobe.com/products/photosho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F5E26-2FB7-4201-9A70-292A93E2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10071</TotalTime>
  <Pages>13</Pages>
  <Words>9844</Words>
  <Characters>56115</Characters>
  <Application>Microsoft Office Word</Application>
  <DocSecurity>0</DocSecurity>
  <Lines>467</Lines>
  <Paragraphs>131</Paragraphs>
  <ScaleCrop>false</ScaleCrop>
  <Company/>
  <LinksUpToDate>false</LinksUpToDate>
  <CharactersWithSpaces>65828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 MENG</dc:creator>
  <cp:keywords/>
  <dc:description/>
  <cp:lastModifiedBy>YUSHEN MENG</cp:lastModifiedBy>
  <cp:revision>38</cp:revision>
  <dcterms:created xsi:type="dcterms:W3CDTF">2022-03-25T17:30:00Z</dcterms:created>
  <dcterms:modified xsi:type="dcterms:W3CDTF">2022-07-24T17:56:00Z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id="dKuNJBax"/&gt;&lt;style id="http://www.zotero.org/styles/harvard-manchester-business-school"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