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6478" w14:textId="3A7FC235" w:rsidR="003276FE" w:rsidRPr="003276FE" w:rsidRDefault="003276FE" w:rsidP="007753A5">
      <w:pPr>
        <w:snapToGrid w:val="0"/>
        <w:spacing w:line="288" w:lineRule="auto"/>
        <w:ind w:left="420" w:hanging="420"/>
        <w:jc w:val="center"/>
        <w:rPr>
          <w:rFonts w:ascii="楷体" w:eastAsia="楷体" w:hAnsi="楷体"/>
          <w:b/>
          <w:bCs/>
          <w:sz w:val="44"/>
          <w:szCs w:val="44"/>
        </w:rPr>
      </w:pPr>
      <w:r w:rsidRPr="003276FE">
        <w:rPr>
          <w:rFonts w:ascii="楷体" w:eastAsia="楷体" w:hAnsi="楷体" w:hint="eastAsia"/>
          <w:b/>
          <w:bCs/>
          <w:sz w:val="44"/>
          <w:szCs w:val="44"/>
        </w:rPr>
        <w:t>作业2</w:t>
      </w:r>
    </w:p>
    <w:p w14:paraId="0ADDB157" w14:textId="1AB840C6" w:rsidR="00BC2E6C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 w:hint="eastAsia"/>
          <w:b/>
          <w:bCs/>
          <w:sz w:val="28"/>
          <w:szCs w:val="28"/>
        </w:rPr>
        <w:t>1、</w:t>
      </w:r>
      <w:r w:rsidR="00BC2E6C" w:rsidRPr="003276FE">
        <w:rPr>
          <w:rFonts w:ascii="楷体" w:eastAsia="楷体" w:hAnsi="楷体"/>
          <w:b/>
          <w:bCs/>
          <w:sz w:val="28"/>
          <w:szCs w:val="28"/>
        </w:rPr>
        <w:t>机器学习的基本问题有哪些？这些问题的基本含义是什么？请给每个问题举一个应用实例。</w:t>
      </w:r>
    </w:p>
    <w:p w14:paraId="6A8FBFEE" w14:textId="3555603A" w:rsidR="003276FE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解：</w:t>
      </w:r>
    </w:p>
    <w:p w14:paraId="7A7FB30C" w14:textId="77777777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>1. 分类：将输入数据划分到预先定义的类别中。</w:t>
      </w:r>
    </w:p>
    <w:p w14:paraId="21AC7E2D" w14:textId="7517AD7B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 w:hint="eastAsia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 xml:space="preserve">   实例：手写数字识别。</w:t>
      </w:r>
    </w:p>
    <w:p w14:paraId="71714156" w14:textId="77777777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>2. 预测（回归）：预测一个连续的数值。</w:t>
      </w:r>
    </w:p>
    <w:p w14:paraId="784BB0BA" w14:textId="56DC00A8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 w:hint="eastAsia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 xml:space="preserve">   实例：房价预测。</w:t>
      </w:r>
    </w:p>
    <w:p w14:paraId="0AC7D459" w14:textId="77777777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>3. 聚类：将数据自动分组，组内相似度高，组间相似度低。</w:t>
      </w:r>
    </w:p>
    <w:p w14:paraId="7A9D18A9" w14:textId="5112006D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 w:hint="eastAsia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 xml:space="preserve">   实例：新闻主题自动分组。</w:t>
      </w:r>
    </w:p>
    <w:p w14:paraId="77C816D5" w14:textId="77777777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>4. 联想（关联分析）：发现数据中项与项之间的关联规则。</w:t>
      </w:r>
    </w:p>
    <w:p w14:paraId="53E1888C" w14:textId="3AA735CE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 w:hint="eastAsia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 xml:space="preserve">   实例：购物</w:t>
      </w:r>
      <w:proofErr w:type="gramStart"/>
      <w:r w:rsidRPr="00837E80">
        <w:rPr>
          <w:rFonts w:ascii="楷体" w:eastAsia="楷体" w:hAnsi="楷体"/>
          <w:sz w:val="24"/>
          <w:szCs w:val="24"/>
        </w:rPr>
        <w:t>篮</w:t>
      </w:r>
      <w:proofErr w:type="gramEnd"/>
      <w:r w:rsidRPr="00837E80">
        <w:rPr>
          <w:rFonts w:ascii="楷体" w:eastAsia="楷体" w:hAnsi="楷体"/>
          <w:sz w:val="24"/>
          <w:szCs w:val="24"/>
        </w:rPr>
        <w:t>分析（面包与牛奶常一起购买）。</w:t>
      </w:r>
    </w:p>
    <w:p w14:paraId="0E4045C5" w14:textId="77777777" w:rsidR="00837E80" w:rsidRPr="00837E80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>5. 优化：在约束条件下寻找使目标最大或最小的最优解。</w:t>
      </w:r>
    </w:p>
    <w:p w14:paraId="3551DD2B" w14:textId="0A274A07" w:rsidR="00BC2E6C" w:rsidRPr="003276FE" w:rsidRDefault="00837E80" w:rsidP="00837E80">
      <w:pPr>
        <w:snapToGrid w:val="0"/>
        <w:spacing w:line="288" w:lineRule="auto"/>
        <w:ind w:leftChars="200" w:left="420"/>
        <w:rPr>
          <w:rFonts w:ascii="楷体" w:eastAsia="楷体" w:hAnsi="楷体" w:hint="eastAsia"/>
          <w:sz w:val="24"/>
          <w:szCs w:val="24"/>
        </w:rPr>
      </w:pPr>
      <w:r w:rsidRPr="00837E80">
        <w:rPr>
          <w:rFonts w:ascii="楷体" w:eastAsia="楷体" w:hAnsi="楷体"/>
          <w:sz w:val="24"/>
          <w:szCs w:val="24"/>
        </w:rPr>
        <w:t xml:space="preserve">   实例：物流路径规划。</w:t>
      </w:r>
    </w:p>
    <w:p w14:paraId="00057548" w14:textId="737820D4" w:rsidR="00BC2E6C" w:rsidRDefault="00BC2E6C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/>
          <w:b/>
          <w:bCs/>
          <w:sz w:val="28"/>
          <w:szCs w:val="28"/>
        </w:rPr>
        <w:t>2</w:t>
      </w:r>
      <w:r w:rsidR="003276FE">
        <w:rPr>
          <w:rFonts w:ascii="楷体" w:eastAsia="楷体" w:hAnsi="楷体" w:hint="eastAsia"/>
          <w:b/>
          <w:bCs/>
          <w:sz w:val="28"/>
          <w:szCs w:val="28"/>
        </w:rPr>
        <w:t>、</w:t>
      </w:r>
      <w:r w:rsidRPr="003276FE">
        <w:rPr>
          <w:rFonts w:ascii="楷体" w:eastAsia="楷体" w:hAnsi="楷体"/>
          <w:b/>
          <w:bCs/>
          <w:sz w:val="28"/>
          <w:szCs w:val="28"/>
        </w:rPr>
        <w:t>请简述完成一个机器学习任务的基本过程。</w:t>
      </w:r>
    </w:p>
    <w:p w14:paraId="1E33402D" w14:textId="31D75D38" w:rsidR="003276FE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 w:rsidRPr="003276FE">
        <w:rPr>
          <w:rFonts w:ascii="楷体" w:eastAsia="楷体" w:hAnsi="楷体" w:hint="eastAsia"/>
          <w:b/>
          <w:bCs/>
          <w:sz w:val="24"/>
          <w:szCs w:val="24"/>
        </w:rPr>
        <w:t>解</w:t>
      </w:r>
    </w:p>
    <w:p w14:paraId="6C710A9E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1. 问题定义：明确任务目标（分类、回归、聚类等）和评价指标。</w:t>
      </w:r>
    </w:p>
    <w:p w14:paraId="47B149D5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2. 数据收集：获取相关数据，可能来自数据库、网络爬虫、传感器等。</w:t>
      </w:r>
    </w:p>
    <w:p w14:paraId="776A5082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3. 数据预处理与清洗：处理缺失值、异常值、重复数据，进行标准化、归一化等。</w:t>
      </w:r>
    </w:p>
    <w:p w14:paraId="449F8D27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4. 特征工程：提取、选择或构造对任务有帮助的特征。</w:t>
      </w:r>
    </w:p>
    <w:p w14:paraId="37F6E9CF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5. 模型选择：根据问题类型选择合适的算法（如决策树、SVM、神经网络等）。</w:t>
      </w:r>
    </w:p>
    <w:p w14:paraId="16747F78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6. 模型训练：用训练数据拟合模型参数。</w:t>
      </w:r>
    </w:p>
    <w:p w14:paraId="0E4AED32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7. 模型评估：用验证集或交叉验证评估模型性能，调整超参数。</w:t>
      </w:r>
    </w:p>
    <w:p w14:paraId="3880CF6E" w14:textId="2B4AE9A1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8. 模型部署与监控：将模型上线，持续监控并更新。</w:t>
      </w:r>
    </w:p>
    <w:p w14:paraId="3402ADB1" w14:textId="020A157B" w:rsidR="00BC2E6C" w:rsidRDefault="00BC2E6C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/>
          <w:b/>
          <w:bCs/>
          <w:sz w:val="28"/>
          <w:szCs w:val="28"/>
        </w:rPr>
        <w:t>3</w:t>
      </w:r>
      <w:r w:rsidR="003276FE">
        <w:rPr>
          <w:rFonts w:ascii="楷体" w:eastAsia="楷体" w:hAnsi="楷体" w:hint="eastAsia"/>
          <w:b/>
          <w:bCs/>
          <w:sz w:val="28"/>
          <w:szCs w:val="28"/>
        </w:rPr>
        <w:t>、</w:t>
      </w:r>
      <w:r w:rsidRPr="003276FE">
        <w:rPr>
          <w:rFonts w:ascii="楷体" w:eastAsia="楷体" w:hAnsi="楷体"/>
          <w:b/>
          <w:bCs/>
          <w:sz w:val="28"/>
          <w:szCs w:val="28"/>
        </w:rPr>
        <w:t>什么是数据清洗？假设我们从网络上收集了1T的文本类型数据用于训练一个文本问答系统，那么我们一般要做哪些数据清洗工作？</w:t>
      </w:r>
    </w:p>
    <w:p w14:paraId="57E6B3CC" w14:textId="43B1058E" w:rsidR="003276FE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 w:rsidRPr="003276FE">
        <w:rPr>
          <w:rFonts w:ascii="楷体" w:eastAsia="楷体" w:hAnsi="楷体" w:hint="eastAsia"/>
          <w:b/>
          <w:bCs/>
          <w:sz w:val="24"/>
          <w:szCs w:val="24"/>
        </w:rPr>
        <w:t>解：</w:t>
      </w:r>
    </w:p>
    <w:p w14:paraId="32B2546A" w14:textId="1682F650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数据清洗是指对原始数据进行检测、纠正或删除错误、不一致、重复或不完整数据的过程，以提高数据质量。</w:t>
      </w:r>
    </w:p>
    <w:p w14:paraId="7E5D4776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对于</w:t>
      </w:r>
      <w:r w:rsidRPr="003276FE">
        <w:rPr>
          <w:rFonts w:ascii="楷体" w:eastAsia="楷体" w:hAnsi="楷体"/>
          <w:sz w:val="24"/>
          <w:szCs w:val="24"/>
        </w:rPr>
        <w:t>1T文本数据构建问答系统，常见数据清洗工作包括：</w:t>
      </w:r>
    </w:p>
    <w:p w14:paraId="5B8B7BB7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去重：删除完全重复或高度相似的文本。</w:t>
      </w:r>
    </w:p>
    <w:p w14:paraId="11161372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格式统一：统一编码（如UTF-8），去除BOM头，统一换行符。</w:t>
      </w:r>
    </w:p>
    <w:p w14:paraId="16F4A87A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去除噪声：删除HTML标签、特殊符号、乱码、广告、无关内容。</w:t>
      </w:r>
    </w:p>
    <w:p w14:paraId="42EFFC4E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文本规范化：统一大小写，全角/半角转换，去除多余空格。</w:t>
      </w:r>
    </w:p>
    <w:p w14:paraId="0BAF07B8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过滤低质量内容：根据长度、语言、敏感词等过滤无效或有害文本。</w:t>
      </w:r>
    </w:p>
    <w:p w14:paraId="54C7C6FA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处理缺失值：剔除或标记内容为空的数据。</w:t>
      </w:r>
    </w:p>
    <w:p w14:paraId="310F2639" w14:textId="3930173B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lastRenderedPageBreak/>
        <w:t>- 隐私保护：脱敏处理个人敏感信息（如姓名、电话、身份证号）。</w:t>
      </w:r>
    </w:p>
    <w:p w14:paraId="28ACE4D5" w14:textId="1D372499" w:rsidR="00BC2E6C" w:rsidRDefault="00BC2E6C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/>
          <w:b/>
          <w:bCs/>
          <w:sz w:val="28"/>
          <w:szCs w:val="28"/>
        </w:rPr>
        <w:t>4</w:t>
      </w:r>
      <w:r w:rsidR="003276FE">
        <w:rPr>
          <w:rFonts w:ascii="楷体" w:eastAsia="楷体" w:hAnsi="楷体" w:hint="eastAsia"/>
          <w:b/>
          <w:bCs/>
          <w:sz w:val="28"/>
          <w:szCs w:val="28"/>
        </w:rPr>
        <w:t>、</w:t>
      </w:r>
      <w:r w:rsidRPr="003276FE">
        <w:rPr>
          <w:rFonts w:ascii="楷体" w:eastAsia="楷体" w:hAnsi="楷体"/>
          <w:b/>
          <w:bCs/>
          <w:sz w:val="28"/>
          <w:szCs w:val="28"/>
        </w:rPr>
        <w:t>评价分类算法结果常用的指标有哪些？请给出具体公式定义。</w:t>
      </w:r>
    </w:p>
    <w:p w14:paraId="6783CCE3" w14:textId="05FFD41C" w:rsidR="003276FE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 w:rsidRPr="003276FE">
        <w:rPr>
          <w:rFonts w:ascii="楷体" w:eastAsia="楷体" w:hAnsi="楷体" w:hint="eastAsia"/>
          <w:b/>
          <w:bCs/>
          <w:sz w:val="24"/>
          <w:szCs w:val="24"/>
        </w:rPr>
        <w:t>解：</w:t>
      </w:r>
    </w:p>
    <w:p w14:paraId="0BD383F1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以二分类为例，定义混淆矩阵：</w:t>
      </w:r>
    </w:p>
    <w:p w14:paraId="4C796FBE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真实</w:t>
      </w:r>
      <w:r w:rsidRPr="003276FE">
        <w:rPr>
          <w:rFonts w:ascii="楷体" w:eastAsia="楷体" w:hAnsi="楷体"/>
          <w:sz w:val="24"/>
          <w:szCs w:val="24"/>
        </w:rPr>
        <w:t>\预测  正类  负类</w:t>
      </w:r>
    </w:p>
    <w:p w14:paraId="69C0B8E4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正类</w:t>
      </w:r>
      <w:r w:rsidRPr="003276FE">
        <w:rPr>
          <w:rFonts w:ascii="楷体" w:eastAsia="楷体" w:hAnsi="楷体"/>
          <w:sz w:val="24"/>
          <w:szCs w:val="24"/>
        </w:rPr>
        <w:t xml:space="preserve">      TP    FN</w:t>
      </w:r>
    </w:p>
    <w:p w14:paraId="134B00A0" w14:textId="2D8B4A2B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proofErr w:type="gramStart"/>
      <w:r w:rsidRPr="003276FE">
        <w:rPr>
          <w:rFonts w:ascii="楷体" w:eastAsia="楷体" w:hAnsi="楷体" w:hint="eastAsia"/>
          <w:sz w:val="24"/>
          <w:szCs w:val="24"/>
        </w:rPr>
        <w:t>负类</w:t>
      </w:r>
      <w:proofErr w:type="gramEnd"/>
      <w:r w:rsidRPr="003276FE">
        <w:rPr>
          <w:rFonts w:ascii="楷体" w:eastAsia="楷体" w:hAnsi="楷体"/>
          <w:sz w:val="24"/>
          <w:szCs w:val="24"/>
        </w:rPr>
        <w:t xml:space="preserve">      FP    TN</w:t>
      </w:r>
    </w:p>
    <w:p w14:paraId="3F63B46B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常用指标：</w:t>
      </w:r>
    </w:p>
    <w:p w14:paraId="6F0D52D9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准确率（Accuracy）= (TP + TN) / (TP + TN + FP + FN)</w:t>
      </w:r>
    </w:p>
    <w:p w14:paraId="6D3030D6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精确率（Precision）= TP / (TP + FP)</w:t>
      </w:r>
    </w:p>
    <w:p w14:paraId="6CCE720F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召回率（Recall）= TP / (TP + FN)</w:t>
      </w:r>
    </w:p>
    <w:p w14:paraId="46FA8E14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F1-score = 2 × (Precision × Recall) / (Precision + Recall)</w:t>
      </w:r>
    </w:p>
    <w:p w14:paraId="66D52322" w14:textId="53A913FC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ROC-AUC：ROC曲线下面积，衡量模型区分正负类的能力。</w:t>
      </w:r>
    </w:p>
    <w:p w14:paraId="52273247" w14:textId="5627112B" w:rsidR="00BC2E6C" w:rsidRDefault="00BC2E6C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/>
          <w:b/>
          <w:bCs/>
          <w:sz w:val="28"/>
          <w:szCs w:val="28"/>
        </w:rPr>
        <w:t>5</w:t>
      </w:r>
      <w:r w:rsidR="003276FE">
        <w:rPr>
          <w:rFonts w:ascii="楷体" w:eastAsia="楷体" w:hAnsi="楷体" w:hint="eastAsia"/>
          <w:b/>
          <w:bCs/>
          <w:sz w:val="28"/>
          <w:szCs w:val="28"/>
        </w:rPr>
        <w:t>、</w:t>
      </w:r>
      <w:r w:rsidRPr="003276FE">
        <w:rPr>
          <w:rFonts w:ascii="楷体" w:eastAsia="楷体" w:hAnsi="楷体"/>
          <w:b/>
          <w:bCs/>
          <w:sz w:val="28"/>
          <w:szCs w:val="28"/>
        </w:rPr>
        <w:t>请问用经典k近邻（KNN）算法、随机森林算法、支持</w:t>
      </w:r>
      <w:proofErr w:type="gramStart"/>
      <w:r w:rsidRPr="003276FE">
        <w:rPr>
          <w:rFonts w:ascii="楷体" w:eastAsia="楷体" w:hAnsi="楷体"/>
          <w:b/>
          <w:bCs/>
          <w:sz w:val="28"/>
          <w:szCs w:val="28"/>
        </w:rPr>
        <w:t>向量机算法</w:t>
      </w:r>
      <w:proofErr w:type="gramEnd"/>
      <w:r w:rsidRPr="003276FE">
        <w:rPr>
          <w:rFonts w:ascii="楷体" w:eastAsia="楷体" w:hAnsi="楷体"/>
          <w:b/>
          <w:bCs/>
          <w:sz w:val="28"/>
          <w:szCs w:val="28"/>
        </w:rPr>
        <w:t>分别来解决人脸识别问题的主要步骤有各有哪些？</w:t>
      </w:r>
    </w:p>
    <w:p w14:paraId="330D1DF6" w14:textId="31A7182D" w:rsidR="003276FE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 w:rsidRPr="003276FE">
        <w:rPr>
          <w:rFonts w:ascii="楷体" w:eastAsia="楷体" w:hAnsi="楷体" w:hint="eastAsia"/>
          <w:b/>
          <w:bCs/>
          <w:sz w:val="24"/>
          <w:szCs w:val="24"/>
        </w:rPr>
        <w:t>解</w:t>
      </w:r>
      <w:r>
        <w:rPr>
          <w:rFonts w:ascii="楷体" w:eastAsia="楷体" w:hAnsi="楷体" w:hint="eastAsia"/>
          <w:b/>
          <w:bCs/>
          <w:sz w:val="24"/>
          <w:szCs w:val="24"/>
        </w:rPr>
        <w:t>：</w:t>
      </w:r>
    </w:p>
    <w:p w14:paraId="44C0BD83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通用步骤（三者相同）：</w:t>
      </w:r>
    </w:p>
    <w:p w14:paraId="31331DC3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1. 数据清洗与预处理：对齐人脸、归一化像素值、去除噪声。</w:t>
      </w:r>
    </w:p>
    <w:p w14:paraId="11098D25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2. 特征提取：常用PCA、LBP、或深度学习特征（如</w:t>
      </w:r>
      <w:proofErr w:type="spellStart"/>
      <w:r w:rsidRPr="003276FE">
        <w:rPr>
          <w:rFonts w:ascii="楷体" w:eastAsia="楷体" w:hAnsi="楷体"/>
          <w:sz w:val="24"/>
          <w:szCs w:val="24"/>
        </w:rPr>
        <w:t>FaceNet</w:t>
      </w:r>
      <w:proofErr w:type="spellEnd"/>
      <w:r w:rsidRPr="003276FE">
        <w:rPr>
          <w:rFonts w:ascii="楷体" w:eastAsia="楷体" w:hAnsi="楷体"/>
          <w:sz w:val="24"/>
          <w:szCs w:val="24"/>
        </w:rPr>
        <w:t>嵌入）。</w:t>
      </w:r>
    </w:p>
    <w:p w14:paraId="49C4FFB4" w14:textId="2FBEB9B3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3. 划分训练集与测试集。</w:t>
      </w:r>
    </w:p>
    <w:p w14:paraId="25926EAA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KNN算法：</w:t>
      </w:r>
    </w:p>
    <w:p w14:paraId="7DAC342A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1. 存储所有训练样本的特征向量及对应身份标签。</w:t>
      </w:r>
    </w:p>
    <w:p w14:paraId="525A293E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2. 对测试样本，计算其与所有训练样本的距离（如欧氏距离）。</w:t>
      </w:r>
    </w:p>
    <w:p w14:paraId="67ECFE45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3. 选取距离最近的K</w:t>
      </w:r>
      <w:proofErr w:type="gramStart"/>
      <w:r w:rsidRPr="003276FE">
        <w:rPr>
          <w:rFonts w:ascii="楷体" w:eastAsia="楷体" w:hAnsi="楷体"/>
          <w:sz w:val="24"/>
          <w:szCs w:val="24"/>
        </w:rPr>
        <w:t>个</w:t>
      </w:r>
      <w:proofErr w:type="gramEnd"/>
      <w:r w:rsidRPr="003276FE">
        <w:rPr>
          <w:rFonts w:ascii="楷体" w:eastAsia="楷体" w:hAnsi="楷体"/>
          <w:sz w:val="24"/>
          <w:szCs w:val="24"/>
        </w:rPr>
        <w:t>样本。</w:t>
      </w:r>
    </w:p>
    <w:p w14:paraId="7B885812" w14:textId="42E6C9F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4. 根据K</w:t>
      </w:r>
      <w:proofErr w:type="gramStart"/>
      <w:r w:rsidRPr="003276FE">
        <w:rPr>
          <w:rFonts w:ascii="楷体" w:eastAsia="楷体" w:hAnsi="楷体"/>
          <w:sz w:val="24"/>
          <w:szCs w:val="24"/>
        </w:rPr>
        <w:t>个</w:t>
      </w:r>
      <w:proofErr w:type="gramEnd"/>
      <w:r w:rsidRPr="003276FE">
        <w:rPr>
          <w:rFonts w:ascii="楷体" w:eastAsia="楷体" w:hAnsi="楷体"/>
          <w:sz w:val="24"/>
          <w:szCs w:val="24"/>
        </w:rPr>
        <w:t>样本的标签进行投票，得票最多的身份作为预测结果。</w:t>
      </w:r>
    </w:p>
    <w:p w14:paraId="38A7B468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随机森林算法：</w:t>
      </w:r>
    </w:p>
    <w:p w14:paraId="14C0DC04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1. 用Bootstrap采样从训练集中生成多个子数据集。</w:t>
      </w:r>
    </w:p>
    <w:p w14:paraId="45C53DF3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2. 对每个子数据集构建决策树，每个节点分裂时随机选择部分特征。</w:t>
      </w:r>
    </w:p>
    <w:p w14:paraId="3AE66B78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3. 生成多棵决策树组成随机森林。</w:t>
      </w:r>
    </w:p>
    <w:p w14:paraId="38A445D6" w14:textId="2ADEDC94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4. 对测试样本，每棵树给出预测结果，通过投票或平均得到最终分类。</w:t>
      </w:r>
    </w:p>
    <w:p w14:paraId="1117E8BA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支持</w:t>
      </w:r>
      <w:proofErr w:type="gramStart"/>
      <w:r w:rsidRPr="003276FE">
        <w:rPr>
          <w:rFonts w:ascii="楷体" w:eastAsia="楷体" w:hAnsi="楷体" w:hint="eastAsia"/>
          <w:sz w:val="24"/>
          <w:szCs w:val="24"/>
        </w:rPr>
        <w:t>向量机算法</w:t>
      </w:r>
      <w:proofErr w:type="gramEnd"/>
      <w:r w:rsidRPr="003276FE">
        <w:rPr>
          <w:rFonts w:ascii="楷体" w:eastAsia="楷体" w:hAnsi="楷体" w:hint="eastAsia"/>
          <w:sz w:val="24"/>
          <w:szCs w:val="24"/>
        </w:rPr>
        <w:t>：</w:t>
      </w:r>
    </w:p>
    <w:p w14:paraId="5D47F412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1. 将人脸特征向量映射到高维空间（核技巧）。</w:t>
      </w:r>
    </w:p>
    <w:p w14:paraId="2C6B41D7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2. 寻找最优超平面，使两类样本间隔最大化。</w:t>
      </w:r>
    </w:p>
    <w:p w14:paraId="29C98CC7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3. 对于多分类问题（多人脸识别），使用一对多（OVR）或一对一（OVO）策略。</w:t>
      </w:r>
    </w:p>
    <w:p w14:paraId="6151D9DD" w14:textId="42C0D70F" w:rsidR="00BC2E6C" w:rsidRPr="003276FE" w:rsidRDefault="00BC2E6C" w:rsidP="007753A5">
      <w:pPr>
        <w:snapToGrid w:val="0"/>
        <w:spacing w:line="288" w:lineRule="auto"/>
        <w:ind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4. 测试时根据样本在超平面位置确定身份。</w:t>
      </w:r>
    </w:p>
    <w:p w14:paraId="0DE175B6" w14:textId="5C41156D" w:rsidR="00BC2E6C" w:rsidRDefault="00BC2E6C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/>
          <w:b/>
          <w:bCs/>
          <w:sz w:val="28"/>
          <w:szCs w:val="28"/>
        </w:rPr>
        <w:t>6</w:t>
      </w:r>
      <w:r w:rsidR="003276FE">
        <w:rPr>
          <w:rFonts w:ascii="楷体" w:eastAsia="楷体" w:hAnsi="楷体" w:hint="eastAsia"/>
          <w:b/>
          <w:bCs/>
          <w:sz w:val="28"/>
          <w:szCs w:val="28"/>
        </w:rPr>
        <w:t>、</w:t>
      </w:r>
      <w:r w:rsidRPr="003276FE">
        <w:rPr>
          <w:rFonts w:ascii="楷体" w:eastAsia="楷体" w:hAnsi="楷体"/>
          <w:b/>
          <w:bCs/>
          <w:sz w:val="28"/>
          <w:szCs w:val="28"/>
        </w:rPr>
        <w:t>什么是过拟合（过学习）问题？对于决策树算法，解决过拟合有哪些策略？对于神经网络，解决过拟合有哪些策略？</w:t>
      </w:r>
    </w:p>
    <w:p w14:paraId="47DFDD53" w14:textId="3E71E013" w:rsidR="003276FE" w:rsidRP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 w:rsidRPr="003276FE">
        <w:rPr>
          <w:rFonts w:ascii="楷体" w:eastAsia="楷体" w:hAnsi="楷体" w:hint="eastAsia"/>
          <w:b/>
          <w:bCs/>
          <w:sz w:val="24"/>
          <w:szCs w:val="24"/>
        </w:rPr>
        <w:lastRenderedPageBreak/>
        <w:t>解</w:t>
      </w:r>
      <w:r>
        <w:rPr>
          <w:rFonts w:ascii="楷体" w:eastAsia="楷体" w:hAnsi="楷体" w:hint="eastAsia"/>
          <w:b/>
          <w:bCs/>
          <w:sz w:val="24"/>
          <w:szCs w:val="24"/>
        </w:rPr>
        <w:t>：</w:t>
      </w:r>
    </w:p>
    <w:p w14:paraId="0B8C3053" w14:textId="5C06A83B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过拟合是指模型在训练数据上表现极好，但在未见过的测试数据上表现较差，原因是模型过度学习了训练数据中的噪声和细节。</w:t>
      </w:r>
    </w:p>
    <w:p w14:paraId="1C26A6D0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决策树解决过拟合策略：</w:t>
      </w:r>
    </w:p>
    <w:p w14:paraId="11DA380E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预剪枝：在树生长过程中提前停止，如限制最大深度、最小样本数、最小</w:t>
      </w:r>
      <w:proofErr w:type="gramStart"/>
      <w:r w:rsidRPr="003276FE">
        <w:rPr>
          <w:rFonts w:ascii="楷体" w:eastAsia="楷体" w:hAnsi="楷体"/>
          <w:sz w:val="24"/>
          <w:szCs w:val="24"/>
        </w:rPr>
        <w:t>不</w:t>
      </w:r>
      <w:proofErr w:type="gramEnd"/>
      <w:r w:rsidRPr="003276FE">
        <w:rPr>
          <w:rFonts w:ascii="楷体" w:eastAsia="楷体" w:hAnsi="楷体"/>
          <w:sz w:val="24"/>
          <w:szCs w:val="24"/>
        </w:rPr>
        <w:t>纯度下降阈值。</w:t>
      </w:r>
    </w:p>
    <w:p w14:paraId="7BA5374A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后剪枝：先生成完整树，再自底向上剪掉对泛化能力贡献不大的子树。</w:t>
      </w:r>
    </w:p>
    <w:p w14:paraId="1EAFFA9B" w14:textId="0670B861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限制叶子节点数：控制树的复杂度。</w:t>
      </w:r>
    </w:p>
    <w:p w14:paraId="602DC51A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神经网络解决过拟合策略：</w:t>
      </w:r>
    </w:p>
    <w:p w14:paraId="56EF6A82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早停（Early Stopping）：验证</w:t>
      </w:r>
      <w:proofErr w:type="gramStart"/>
      <w:r w:rsidRPr="003276FE">
        <w:rPr>
          <w:rFonts w:ascii="楷体" w:eastAsia="楷体" w:hAnsi="楷体"/>
          <w:sz w:val="24"/>
          <w:szCs w:val="24"/>
        </w:rPr>
        <w:t>集损失</w:t>
      </w:r>
      <w:proofErr w:type="gramEnd"/>
      <w:r w:rsidRPr="003276FE">
        <w:rPr>
          <w:rFonts w:ascii="楷体" w:eastAsia="楷体" w:hAnsi="楷体"/>
          <w:sz w:val="24"/>
          <w:szCs w:val="24"/>
        </w:rPr>
        <w:t>不再下降时停止训练。</w:t>
      </w:r>
    </w:p>
    <w:p w14:paraId="39D5E4EE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正则化：L1/L2正则</w:t>
      </w:r>
      <w:proofErr w:type="gramStart"/>
      <w:r w:rsidRPr="003276FE">
        <w:rPr>
          <w:rFonts w:ascii="楷体" w:eastAsia="楷体" w:hAnsi="楷体"/>
          <w:sz w:val="24"/>
          <w:szCs w:val="24"/>
        </w:rPr>
        <w:t>化限制</w:t>
      </w:r>
      <w:proofErr w:type="gramEnd"/>
      <w:r w:rsidRPr="003276FE">
        <w:rPr>
          <w:rFonts w:ascii="楷体" w:eastAsia="楷体" w:hAnsi="楷体"/>
          <w:sz w:val="24"/>
          <w:szCs w:val="24"/>
        </w:rPr>
        <w:t>权重大小。</w:t>
      </w:r>
    </w:p>
    <w:p w14:paraId="5DBC40EC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Dropout：训练时随机丢弃部分神经元。</w:t>
      </w:r>
    </w:p>
    <w:p w14:paraId="1A137BFF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数据增强：扩充训练样本多样性。</w:t>
      </w:r>
    </w:p>
    <w:p w14:paraId="42B8E56F" w14:textId="2D5E05A8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减小模型容量：减少层数或神经元数量。</w:t>
      </w:r>
    </w:p>
    <w:p w14:paraId="15AD0794" w14:textId="55A88C5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b/>
          <w:bCs/>
          <w:sz w:val="28"/>
          <w:szCs w:val="28"/>
        </w:rPr>
      </w:pPr>
      <w:r w:rsidRPr="003276FE">
        <w:rPr>
          <w:rFonts w:ascii="楷体" w:eastAsia="楷体" w:hAnsi="楷体"/>
          <w:b/>
          <w:bCs/>
          <w:sz w:val="28"/>
          <w:szCs w:val="28"/>
        </w:rPr>
        <w:t>7</w:t>
      </w:r>
      <w:r w:rsidR="003276FE">
        <w:rPr>
          <w:rFonts w:ascii="楷体" w:eastAsia="楷体" w:hAnsi="楷体" w:hint="eastAsia"/>
          <w:b/>
          <w:bCs/>
          <w:sz w:val="28"/>
          <w:szCs w:val="28"/>
        </w:rPr>
        <w:t>、</w:t>
      </w:r>
      <w:r w:rsidRPr="003276FE">
        <w:rPr>
          <w:rFonts w:ascii="楷体" w:eastAsia="楷体" w:hAnsi="楷体"/>
          <w:b/>
          <w:bCs/>
          <w:sz w:val="28"/>
          <w:szCs w:val="28"/>
        </w:rPr>
        <w:t>什么是集成学习？集成学习常见的算法有哪些，这些算法的基本思想是什么？</w:t>
      </w:r>
    </w:p>
    <w:p w14:paraId="71873776" w14:textId="2BDA3BD5" w:rsidR="003276FE" w:rsidRDefault="003276FE" w:rsidP="007753A5">
      <w:pPr>
        <w:snapToGrid w:val="0"/>
        <w:spacing w:line="288" w:lineRule="auto"/>
        <w:rPr>
          <w:rFonts w:ascii="楷体" w:eastAsia="楷体" w:hAnsi="楷体"/>
          <w:b/>
          <w:bCs/>
          <w:sz w:val="24"/>
          <w:szCs w:val="24"/>
        </w:rPr>
      </w:pPr>
      <w:r w:rsidRPr="003276FE">
        <w:rPr>
          <w:rFonts w:ascii="楷体" w:eastAsia="楷体" w:hAnsi="楷体" w:hint="eastAsia"/>
          <w:b/>
          <w:bCs/>
          <w:sz w:val="24"/>
          <w:szCs w:val="24"/>
        </w:rPr>
        <w:t>解：</w:t>
      </w:r>
    </w:p>
    <w:p w14:paraId="6E363531" w14:textId="0A4C4580" w:rsidR="001A7C05" w:rsidRPr="001A7C05" w:rsidRDefault="001A7C05" w:rsidP="007753A5">
      <w:pPr>
        <w:snapToGrid w:val="0"/>
        <w:spacing w:line="288" w:lineRule="auto"/>
        <w:rPr>
          <w:rFonts w:ascii="楷体" w:eastAsia="楷体" w:hAnsi="楷体" w:hint="eastAsia"/>
          <w:sz w:val="24"/>
          <w:szCs w:val="24"/>
        </w:rPr>
      </w:pPr>
      <w:r w:rsidRPr="001A7C05">
        <w:rPr>
          <w:rFonts w:ascii="楷体" w:eastAsia="楷体" w:hAnsi="楷体" w:hint="eastAsia"/>
          <w:sz w:val="24"/>
          <w:szCs w:val="24"/>
        </w:rPr>
        <w:t>集成学习通过构建并结合多个</w:t>
      </w:r>
      <w:proofErr w:type="gramStart"/>
      <w:r w:rsidRPr="001A7C05">
        <w:rPr>
          <w:rFonts w:ascii="楷体" w:eastAsia="楷体" w:hAnsi="楷体" w:hint="eastAsia"/>
          <w:sz w:val="24"/>
          <w:szCs w:val="24"/>
        </w:rPr>
        <w:t>学习器</w:t>
      </w:r>
      <w:proofErr w:type="gramEnd"/>
      <w:r w:rsidRPr="001A7C05">
        <w:rPr>
          <w:rFonts w:ascii="楷体" w:eastAsia="楷体" w:hAnsi="楷体" w:hint="eastAsia"/>
          <w:sz w:val="24"/>
          <w:szCs w:val="24"/>
        </w:rPr>
        <w:t>来完成学习任务，通常可获得比单一</w:t>
      </w:r>
      <w:proofErr w:type="gramStart"/>
      <w:r w:rsidRPr="001A7C05">
        <w:rPr>
          <w:rFonts w:ascii="楷体" w:eastAsia="楷体" w:hAnsi="楷体" w:hint="eastAsia"/>
          <w:sz w:val="24"/>
          <w:szCs w:val="24"/>
        </w:rPr>
        <w:t>学习器</w:t>
      </w:r>
      <w:proofErr w:type="gramEnd"/>
      <w:r w:rsidRPr="001A7C05">
        <w:rPr>
          <w:rFonts w:ascii="楷体" w:eastAsia="楷体" w:hAnsi="楷体" w:hint="eastAsia"/>
          <w:sz w:val="24"/>
          <w:szCs w:val="24"/>
        </w:rPr>
        <w:t>更优的泛化性能。</w:t>
      </w:r>
    </w:p>
    <w:p w14:paraId="3DB0F5F2" w14:textId="77777777" w:rsidR="00BC2E6C" w:rsidRPr="003276FE" w:rsidRDefault="00BC2E6C" w:rsidP="007753A5">
      <w:pPr>
        <w:snapToGrid w:val="0"/>
        <w:spacing w:line="288" w:lineRule="auto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 w:hint="eastAsia"/>
          <w:sz w:val="24"/>
          <w:szCs w:val="24"/>
        </w:rPr>
        <w:t>常见算法及基本思想：</w:t>
      </w:r>
    </w:p>
    <w:p w14:paraId="48D81F81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Bagging（如随机森林）：并行训练多个</w:t>
      </w:r>
      <w:proofErr w:type="gramStart"/>
      <w:r w:rsidRPr="003276FE">
        <w:rPr>
          <w:rFonts w:ascii="楷体" w:eastAsia="楷体" w:hAnsi="楷体"/>
          <w:sz w:val="24"/>
          <w:szCs w:val="24"/>
        </w:rPr>
        <w:t>基学习器</w:t>
      </w:r>
      <w:proofErr w:type="gramEnd"/>
      <w:r w:rsidRPr="003276FE">
        <w:rPr>
          <w:rFonts w:ascii="楷体" w:eastAsia="楷体" w:hAnsi="楷体"/>
          <w:sz w:val="24"/>
          <w:szCs w:val="24"/>
        </w:rPr>
        <w:t>，每个</w:t>
      </w:r>
      <w:proofErr w:type="gramStart"/>
      <w:r w:rsidRPr="003276FE">
        <w:rPr>
          <w:rFonts w:ascii="楷体" w:eastAsia="楷体" w:hAnsi="楷体"/>
          <w:sz w:val="24"/>
          <w:szCs w:val="24"/>
        </w:rPr>
        <w:t>基学习器</w:t>
      </w:r>
      <w:proofErr w:type="gramEnd"/>
      <w:r w:rsidRPr="003276FE">
        <w:rPr>
          <w:rFonts w:ascii="楷体" w:eastAsia="楷体" w:hAnsi="楷体"/>
          <w:sz w:val="24"/>
          <w:szCs w:val="24"/>
        </w:rPr>
        <w:t>使用Bootstrap采样得到的不同训练集，最终结果通过投票或平均得到。随机森林在Bagging基础上引入随机特征选择。</w:t>
      </w:r>
    </w:p>
    <w:p w14:paraId="263D627E" w14:textId="77777777" w:rsidR="00BC2E6C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Boosting（如AdaBoost、GBDT、</w:t>
      </w:r>
      <w:proofErr w:type="spellStart"/>
      <w:r w:rsidRPr="003276FE">
        <w:rPr>
          <w:rFonts w:ascii="楷体" w:eastAsia="楷体" w:hAnsi="楷体"/>
          <w:sz w:val="24"/>
          <w:szCs w:val="24"/>
        </w:rPr>
        <w:t>XGBoost</w:t>
      </w:r>
      <w:proofErr w:type="spellEnd"/>
      <w:r w:rsidRPr="003276FE">
        <w:rPr>
          <w:rFonts w:ascii="楷体" w:eastAsia="楷体" w:hAnsi="楷体"/>
          <w:sz w:val="24"/>
          <w:szCs w:val="24"/>
        </w:rPr>
        <w:t>）：串行训练</w:t>
      </w:r>
      <w:proofErr w:type="gramStart"/>
      <w:r w:rsidRPr="003276FE">
        <w:rPr>
          <w:rFonts w:ascii="楷体" w:eastAsia="楷体" w:hAnsi="楷体"/>
          <w:sz w:val="24"/>
          <w:szCs w:val="24"/>
        </w:rPr>
        <w:t>基学习器</w:t>
      </w:r>
      <w:proofErr w:type="gramEnd"/>
      <w:r w:rsidRPr="003276FE">
        <w:rPr>
          <w:rFonts w:ascii="楷体" w:eastAsia="楷体" w:hAnsi="楷体"/>
          <w:sz w:val="24"/>
          <w:szCs w:val="24"/>
        </w:rPr>
        <w:t>，每个新</w:t>
      </w:r>
      <w:proofErr w:type="gramStart"/>
      <w:r w:rsidRPr="003276FE">
        <w:rPr>
          <w:rFonts w:ascii="楷体" w:eastAsia="楷体" w:hAnsi="楷体"/>
          <w:sz w:val="24"/>
          <w:szCs w:val="24"/>
        </w:rPr>
        <w:t>学习器关注</w:t>
      </w:r>
      <w:proofErr w:type="gramEnd"/>
      <w:r w:rsidRPr="003276FE">
        <w:rPr>
          <w:rFonts w:ascii="楷体" w:eastAsia="楷体" w:hAnsi="楷体"/>
          <w:sz w:val="24"/>
          <w:szCs w:val="24"/>
        </w:rPr>
        <w:t>前一个</w:t>
      </w:r>
      <w:proofErr w:type="gramStart"/>
      <w:r w:rsidRPr="003276FE">
        <w:rPr>
          <w:rFonts w:ascii="楷体" w:eastAsia="楷体" w:hAnsi="楷体"/>
          <w:sz w:val="24"/>
          <w:szCs w:val="24"/>
        </w:rPr>
        <w:t>学习器预测</w:t>
      </w:r>
      <w:proofErr w:type="gramEnd"/>
      <w:r w:rsidRPr="003276FE">
        <w:rPr>
          <w:rFonts w:ascii="楷体" w:eastAsia="楷体" w:hAnsi="楷体"/>
          <w:sz w:val="24"/>
          <w:szCs w:val="24"/>
        </w:rPr>
        <w:t>错误的样本，通过加权组合提升整体性能。</w:t>
      </w:r>
    </w:p>
    <w:p w14:paraId="5007A101" w14:textId="1BF85251" w:rsidR="00410427" w:rsidRPr="003276FE" w:rsidRDefault="00BC2E6C" w:rsidP="007753A5">
      <w:pPr>
        <w:snapToGrid w:val="0"/>
        <w:spacing w:line="288" w:lineRule="auto"/>
        <w:ind w:leftChars="200" w:left="420"/>
        <w:rPr>
          <w:rFonts w:ascii="楷体" w:eastAsia="楷体" w:hAnsi="楷体"/>
          <w:sz w:val="24"/>
          <w:szCs w:val="24"/>
        </w:rPr>
      </w:pPr>
      <w:r w:rsidRPr="003276FE">
        <w:rPr>
          <w:rFonts w:ascii="楷体" w:eastAsia="楷体" w:hAnsi="楷体"/>
          <w:sz w:val="24"/>
          <w:szCs w:val="24"/>
        </w:rPr>
        <w:t>- Stacking：将多个</w:t>
      </w:r>
      <w:proofErr w:type="gramStart"/>
      <w:r w:rsidRPr="003276FE">
        <w:rPr>
          <w:rFonts w:ascii="楷体" w:eastAsia="楷体" w:hAnsi="楷体"/>
          <w:sz w:val="24"/>
          <w:szCs w:val="24"/>
        </w:rPr>
        <w:t>基学习器</w:t>
      </w:r>
      <w:proofErr w:type="gramEnd"/>
      <w:r w:rsidRPr="003276FE">
        <w:rPr>
          <w:rFonts w:ascii="楷体" w:eastAsia="楷体" w:hAnsi="楷体"/>
          <w:sz w:val="24"/>
          <w:szCs w:val="24"/>
        </w:rPr>
        <w:t>的输出作为新的特征，输入到</w:t>
      </w:r>
      <w:proofErr w:type="gramStart"/>
      <w:r w:rsidRPr="003276FE">
        <w:rPr>
          <w:rFonts w:ascii="楷体" w:eastAsia="楷体" w:hAnsi="楷体"/>
          <w:sz w:val="24"/>
          <w:szCs w:val="24"/>
        </w:rPr>
        <w:t>元学习器</w:t>
      </w:r>
      <w:proofErr w:type="gramEnd"/>
      <w:r w:rsidRPr="003276FE">
        <w:rPr>
          <w:rFonts w:ascii="楷体" w:eastAsia="楷体" w:hAnsi="楷体"/>
          <w:sz w:val="24"/>
          <w:szCs w:val="24"/>
        </w:rPr>
        <w:t>中进行训练，从而得到最终预测。</w:t>
      </w:r>
    </w:p>
    <w:sectPr w:rsidR="00410427" w:rsidRPr="003276FE" w:rsidSect="00C850C3">
      <w:pgSz w:w="11906" w:h="16838"/>
      <w:pgMar w:top="1361" w:right="1361" w:bottom="1361" w:left="136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F581C"/>
    <w:multiLevelType w:val="hybridMultilevel"/>
    <w:tmpl w:val="DB8C25E6"/>
    <w:lvl w:ilvl="0" w:tplc="A964F310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9E563C"/>
    <w:multiLevelType w:val="hybridMultilevel"/>
    <w:tmpl w:val="150025C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066177"/>
    <w:multiLevelType w:val="multilevel"/>
    <w:tmpl w:val="F85A30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chineseCountingThousand"/>
      <w:pStyle w:val="a"/>
      <w:lvlText w:val="(%2)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3C"/>
    <w:rsid w:val="000017D9"/>
    <w:rsid w:val="00021EFE"/>
    <w:rsid w:val="000F79FD"/>
    <w:rsid w:val="0018781C"/>
    <w:rsid w:val="001A7C05"/>
    <w:rsid w:val="003276FE"/>
    <w:rsid w:val="00410427"/>
    <w:rsid w:val="00442B09"/>
    <w:rsid w:val="005D6D09"/>
    <w:rsid w:val="007753A5"/>
    <w:rsid w:val="007C4C8B"/>
    <w:rsid w:val="007D1457"/>
    <w:rsid w:val="00837E80"/>
    <w:rsid w:val="00B7733C"/>
    <w:rsid w:val="00BC2E6C"/>
    <w:rsid w:val="00C850C3"/>
    <w:rsid w:val="00D2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3B99"/>
  <w15:chartTrackingRefBased/>
  <w15:docId w15:val="{C175B1FD-37F9-4928-98B5-FEE99C3A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017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D6D09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/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781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样式1"/>
    <w:basedOn w:val="10"/>
    <w:link w:val="11"/>
    <w:qFormat/>
    <w:rsid w:val="000F79FD"/>
    <w:pPr>
      <w:jc w:val="left"/>
    </w:pPr>
    <w:rPr>
      <w:rFonts w:ascii="Times New Roman" w:hAnsi="Times New Roman"/>
    </w:rPr>
  </w:style>
  <w:style w:type="character" w:customStyle="1" w:styleId="a4">
    <w:name w:val="一级标题"/>
    <w:uiPriority w:val="1"/>
    <w:qFormat/>
    <w:rsid w:val="007C4C8B"/>
    <w:rPr>
      <w:rFonts w:ascii="Times New Roman" w:eastAsia="黑体" w:hAnsi="Times New Roman"/>
      <w:b/>
      <w:sz w:val="32"/>
    </w:rPr>
  </w:style>
  <w:style w:type="paragraph" w:customStyle="1" w:styleId="a">
    <w:name w:val="三级标题"/>
    <w:basedOn w:val="3"/>
    <w:next w:val="a5"/>
    <w:link w:val="a6"/>
    <w:autoRedefine/>
    <w:qFormat/>
    <w:rsid w:val="00D228F8"/>
    <w:pPr>
      <w:numPr>
        <w:ilvl w:val="1"/>
        <w:numId w:val="2"/>
      </w:numPr>
      <w:spacing w:before="0" w:after="0" w:line="415" w:lineRule="auto"/>
      <w:ind w:leftChars="200" w:left="200" w:firstLine="420"/>
      <w:outlineLvl w:val="1"/>
    </w:pPr>
    <w:rPr>
      <w:rFonts w:cstheme="majorBidi"/>
    </w:rPr>
  </w:style>
  <w:style w:type="character" w:customStyle="1" w:styleId="a6">
    <w:name w:val="三级标题 字符"/>
    <w:basedOn w:val="a1"/>
    <w:link w:val="a"/>
    <w:rsid w:val="00D228F8"/>
    <w:rPr>
      <w:rFonts w:ascii="Times New Roman" w:eastAsia="宋体" w:hAnsi="Times New Roman" w:cstheme="majorBidi"/>
      <w:b/>
      <w:bCs/>
      <w:sz w:val="24"/>
      <w:szCs w:val="32"/>
    </w:rPr>
  </w:style>
  <w:style w:type="paragraph" w:customStyle="1" w:styleId="a7">
    <w:name w:val="二级"/>
    <w:basedOn w:val="2"/>
    <w:next w:val="a"/>
    <w:link w:val="a8"/>
    <w:autoRedefine/>
    <w:qFormat/>
    <w:rsid w:val="00442B09"/>
    <w:pPr>
      <w:spacing w:line="415" w:lineRule="auto"/>
    </w:pPr>
    <w:rPr>
      <w:rFonts w:ascii="Times New Roman" w:eastAsia="宋体" w:hAnsi="Times New Roman"/>
      <w:sz w:val="28"/>
    </w:rPr>
  </w:style>
  <w:style w:type="character" w:customStyle="1" w:styleId="a8">
    <w:name w:val="二级 字符"/>
    <w:basedOn w:val="20"/>
    <w:link w:val="a7"/>
    <w:rsid w:val="00442B09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20">
    <w:name w:val="标题 2 字符"/>
    <w:basedOn w:val="a1"/>
    <w:link w:val="2"/>
    <w:uiPriority w:val="9"/>
    <w:semiHidden/>
    <w:rsid w:val="000017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正"/>
    <w:basedOn w:val="a0"/>
    <w:next w:val="a0"/>
    <w:autoRedefine/>
    <w:qFormat/>
    <w:rsid w:val="000017D9"/>
    <w:pPr>
      <w:widowControl/>
      <w:wordWrap w:val="0"/>
      <w:spacing w:line="288" w:lineRule="auto"/>
      <w:ind w:left="420" w:hanging="420"/>
      <w:jc w:val="left"/>
    </w:pPr>
    <w:rPr>
      <w:rFonts w:ascii="Times New Roman" w:eastAsia="宋体" w:hAnsi="Times New Roman" w:cs="Segoe UI"/>
      <w:bCs/>
      <w:color w:val="000000" w:themeColor="text1"/>
      <w:spacing w:val="8"/>
      <w:kern w:val="0"/>
      <w:sz w:val="24"/>
      <w:szCs w:val="32"/>
    </w:rPr>
  </w:style>
  <w:style w:type="paragraph" w:customStyle="1" w:styleId="10">
    <w:name w:val="正文1"/>
    <w:basedOn w:val="a0"/>
    <w:next w:val="a0"/>
    <w:autoRedefine/>
    <w:qFormat/>
    <w:rsid w:val="000F79FD"/>
    <w:pPr>
      <w:widowControl/>
      <w:wordWrap w:val="0"/>
      <w:spacing w:line="288" w:lineRule="auto"/>
      <w:jc w:val="center"/>
    </w:pPr>
    <w:rPr>
      <w:rFonts w:ascii="黑体" w:eastAsia="宋体" w:hAnsi="黑体" w:cs="Segoe UI"/>
      <w:bCs/>
      <w:color w:val="000000" w:themeColor="text1"/>
      <w:spacing w:val="8"/>
      <w:kern w:val="0"/>
      <w:sz w:val="24"/>
      <w:szCs w:val="32"/>
    </w:rPr>
  </w:style>
  <w:style w:type="character" w:customStyle="1" w:styleId="11">
    <w:name w:val="样式1 字符"/>
    <w:basedOn w:val="a1"/>
    <w:link w:val="1"/>
    <w:rsid w:val="000F79FD"/>
    <w:rPr>
      <w:rFonts w:ascii="Times New Roman" w:eastAsia="宋体" w:hAnsi="Times New Roman" w:cs="Segoe UI"/>
      <w:bCs/>
      <w:color w:val="000000" w:themeColor="text1"/>
      <w:spacing w:val="8"/>
      <w:kern w:val="0"/>
      <w:sz w:val="24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5D6D09"/>
    <w:rPr>
      <w:rFonts w:ascii="Times New Roman" w:eastAsia="宋体" w:hAnsi="Times New Roman"/>
      <w:b/>
      <w:bCs/>
      <w:sz w:val="24"/>
      <w:szCs w:val="32"/>
    </w:rPr>
  </w:style>
  <w:style w:type="paragraph" w:customStyle="1" w:styleId="41">
    <w:name w:val="4标"/>
    <w:basedOn w:val="4"/>
    <w:next w:val="10"/>
    <w:link w:val="42"/>
    <w:qFormat/>
    <w:rsid w:val="0018781C"/>
    <w:rPr>
      <w:rFonts w:ascii="Times New Roman" w:eastAsia="宋体" w:hAnsi="Times New Roman"/>
      <w:b w:val="0"/>
      <w:sz w:val="24"/>
    </w:rPr>
  </w:style>
  <w:style w:type="character" w:customStyle="1" w:styleId="42">
    <w:name w:val="4标 字符"/>
    <w:basedOn w:val="30"/>
    <w:link w:val="41"/>
    <w:rsid w:val="0018781C"/>
    <w:rPr>
      <w:rFonts w:ascii="Times New Roman" w:eastAsia="宋体" w:hAnsi="Times New Roman" w:cstheme="majorBidi"/>
      <w:b w:val="0"/>
      <w:bCs/>
      <w:sz w:val="24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18781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0"/>
    <w:uiPriority w:val="34"/>
    <w:qFormat/>
    <w:rsid w:val="00327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7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周振亮</dc:creator>
  <cp:keywords/>
  <dc:description/>
  <cp:lastModifiedBy>周振亮</cp:lastModifiedBy>
  <cp:revision>5</cp:revision>
  <dcterms:created xsi:type="dcterms:W3CDTF">2026-03-22T13:18:00Z</dcterms:created>
  <dcterms:modified xsi:type="dcterms:W3CDTF">2026-03-24T06:42:00Z</dcterms:modified>
</cp:coreProperties>
</file>