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D596" w14:textId="3C9F8E8F" w:rsidR="0082424D" w:rsidRDefault="00000000">
      <w:pPr>
        <w:jc w:val="center"/>
      </w:pPr>
      <w:r>
        <w:rPr>
          <w:b/>
          <w:color w:val="1A56DB"/>
          <w:sz w:val="36"/>
        </w:rPr>
        <w:t>Capstone Project-</w:t>
      </w:r>
      <w:r w:rsidR="00207542">
        <w:rPr>
          <w:b/>
          <w:color w:val="1A56DB"/>
          <w:sz w:val="36"/>
        </w:rPr>
        <w:t>2</w:t>
      </w:r>
    </w:p>
    <w:p w14:paraId="606DB75A" w14:textId="77777777" w:rsidR="0082424D" w:rsidRDefault="0082424D"/>
    <w:p w14:paraId="6C1FEC0E" w14:textId="77777777" w:rsidR="0082424D" w:rsidRDefault="00000000">
      <w:r>
        <w:rPr>
          <w:b/>
          <w:sz w:val="26"/>
        </w:rPr>
        <w:t xml:space="preserve">Title of the Project: </w:t>
      </w:r>
      <w:r>
        <w:rPr>
          <w:sz w:val="26"/>
        </w:rPr>
        <w:t>Multi-Model Architectural Clothing Classification Dashboard (Explainable AI)</w:t>
      </w:r>
    </w:p>
    <w:p w14:paraId="1FAFD8AA" w14:textId="77777777" w:rsidR="0082424D" w:rsidRDefault="0082424D"/>
    <w:p w14:paraId="3817A3BC" w14:textId="77777777" w:rsidR="0082424D" w:rsidRDefault="00000000">
      <w:r>
        <w:rPr>
          <w:b/>
          <w:sz w:val="24"/>
        </w:rPr>
        <w:t xml:space="preserve">2. </w:t>
      </w:r>
      <w:r>
        <w:rPr>
          <w:b/>
          <w:sz w:val="24"/>
        </w:rPr>
        <w:tab/>
        <w:t>Brief on the project:</w:t>
      </w:r>
    </w:p>
    <w:p w14:paraId="7DF1430D" w14:textId="77777777" w:rsidR="0082424D" w:rsidRDefault="00000000">
      <w:r>
        <w:t>In the modern e-commerce and fashion retail industry, automated clothing classification is critically important for inventory management, visual search, and personalized recommendation systems. Manual categorization of apparel images is time-consuming, error-prone, and does not scale to millions of products. The primary goal of this project is to build an industry-grade Computer Vision ecosystem that accurately classifies apparel images into 20 categories using a multi-model deep learning architecture with Explainable AI (XAI) capabilities.</w:t>
      </w:r>
    </w:p>
    <w:p w14:paraId="2BA64F2C" w14:textId="77777777" w:rsidR="0082424D" w:rsidRDefault="00000000">
      <w:r>
        <w:t>This project delivers a comprehensive, full-stack Computer Vision solution featuring a synchronized multi-model architectural cluster for consensus-based inference. The system leverages ensemble learning and real-time Grad-CAM saliency mapping to provide both stable and explainable results. The key objectives include:</w:t>
      </w:r>
    </w:p>
    <w:p w14:paraId="263811CB" w14:textId="77777777" w:rsidR="0082424D" w:rsidRDefault="00000000">
      <w:pPr>
        <w:pStyle w:val="ListBullet"/>
      </w:pPr>
      <w:r>
        <w:t>- Building multiple deep learning architectures (ANN, Custom CNN, ResNet-50, EfficientNet-B0, MobileNet-V3) for clothing classification.</w:t>
      </w:r>
    </w:p>
    <w:p w14:paraId="500F652C" w14:textId="77777777" w:rsidR="0082424D" w:rsidRDefault="00000000">
      <w:pPr>
        <w:pStyle w:val="ListBullet"/>
      </w:pPr>
      <w:r>
        <w:t>- Implementing Ensemble Consensus Integration for robust, redundant classification.</w:t>
      </w:r>
    </w:p>
    <w:p w14:paraId="79A92D4F" w14:textId="77777777" w:rsidR="0082424D" w:rsidRDefault="00000000">
      <w:pPr>
        <w:pStyle w:val="ListBullet"/>
      </w:pPr>
      <w:r>
        <w:t>- Integrating real-time Explainable AI (Grad-CAM) for visual evidence of classification decisions.</w:t>
      </w:r>
    </w:p>
    <w:p w14:paraId="6A3C3837" w14:textId="77777777" w:rsidR="0082424D" w:rsidRDefault="00000000">
      <w:pPr>
        <w:pStyle w:val="ListBullet"/>
      </w:pPr>
      <w:r>
        <w:t>- Deploying via GPU-accelerated FastAPI backend and Streamlit production dashboard.</w:t>
      </w:r>
    </w:p>
    <w:p w14:paraId="23459463" w14:textId="77777777" w:rsidR="0082424D" w:rsidRDefault="00000000">
      <w:r>
        <w:t>To achieve these goals, multiple deep learning architectures are employed ranging from basic ANNs (baseline) to advanced Transfer Learning models (ResNet-50, EfficientNet-B0, MobileNet-V3). The ensemble method combines predictions from the top 3 models using averaged softmax probability consensus voting. The best architectural cluster is selected based on Validation Accuracy, with Grad-CAM providing spatial attention visualization.</w:t>
      </w:r>
    </w:p>
    <w:p w14:paraId="3F5A5DDA" w14:textId="77777777" w:rsidR="0082424D" w:rsidRDefault="0082424D"/>
    <w:p w14:paraId="08CF3D67" w14:textId="77777777" w:rsidR="0082424D" w:rsidRDefault="00000000">
      <w:r>
        <w:rPr>
          <w:b/>
          <w:sz w:val="24"/>
        </w:rPr>
        <w:t>Project Deliverables</w:t>
      </w:r>
    </w:p>
    <w:p w14:paraId="11735DA8" w14:textId="77777777" w:rsidR="0082424D" w:rsidRDefault="00000000">
      <w:r>
        <w:t>In this project, we focus on classifying clothing items into 20 categories using supervised deep learning models. This comprehensive initiative guides us through each phase of the Computer Vision pipeline. The dataset consists of labeled apparel images, and the target is a multi-class classification problem with 20 distinct clothing categories.</w:t>
      </w:r>
    </w:p>
    <w:p w14:paraId="11DCA337" w14:textId="77777777" w:rsidR="0082424D" w:rsidRDefault="00000000">
      <w:pPr>
        <w:pStyle w:val="ListBullet"/>
      </w:pPr>
      <w:r>
        <w:lastRenderedPageBreak/>
        <w:t>- A multi-model training pipeline that benchmarks ANN, Custom CNN, ResNet-50, EfficientNet-B0, and MobileNet-V3 architectures.</w:t>
      </w:r>
    </w:p>
    <w:p w14:paraId="586E3CC3" w14:textId="77777777" w:rsidR="0082424D" w:rsidRDefault="00000000">
      <w:pPr>
        <w:pStyle w:val="ListBullet"/>
      </w:pPr>
      <w:r>
        <w:t>- Deep learning models identify spatial patterns (collars, sleeves, textures, patterns) to classify apparel types.</w:t>
      </w:r>
    </w:p>
    <w:p w14:paraId="181DDF22" w14:textId="77777777" w:rsidR="0082424D" w:rsidRDefault="00000000">
      <w:pPr>
        <w:pStyle w:val="ListBullet"/>
      </w:pPr>
      <w:r>
        <w:t>- Transfer Learning from ImageNet pre-trained weights to accelerate convergence and improve accuracy.</w:t>
      </w:r>
    </w:p>
    <w:p w14:paraId="4D05CA1B" w14:textId="77777777" w:rsidR="0082424D" w:rsidRDefault="00000000">
      <w:pPr>
        <w:pStyle w:val="ListBullet"/>
      </w:pPr>
      <w:r>
        <w:t>- Ensemble Consensus Predictor averaging softmax outputs from top 3 models for robust inference.</w:t>
      </w:r>
    </w:p>
    <w:p w14:paraId="722754D5" w14:textId="77777777" w:rsidR="0082424D" w:rsidRDefault="00000000">
      <w:pPr>
        <w:pStyle w:val="ListBullet"/>
      </w:pPr>
      <w:r>
        <w:t>- Grad-CAM (Gradient-weighted Class Activation Mapping) for real-time visual explainability.</w:t>
      </w:r>
    </w:p>
    <w:p w14:paraId="69EE6637" w14:textId="77777777" w:rsidR="0082424D" w:rsidRDefault="00000000">
      <w:pPr>
        <w:pStyle w:val="ListBullet"/>
      </w:pPr>
      <w:r>
        <w:t>- Full-stack deployment: FastAPI GPU-accelerated backend + Streamlit production dashboard.</w:t>
      </w:r>
    </w:p>
    <w:p w14:paraId="79D4291D" w14:textId="77777777" w:rsidR="0082424D" w:rsidRDefault="00000000">
      <w:r>
        <w:t>The dataset consists of labeled clothing images organized per class, with an images.csv mapping file. Data augmentation techniques including Random Resized Crops, Horizontal Flips, Color Jittering, and Normalization are applied to improve model generalization on unseen data. The image size is standardized at 224x224 pixels.</w:t>
      </w:r>
    </w:p>
    <w:p w14:paraId="5B3A3545" w14:textId="77777777" w:rsidR="0082424D" w:rsidRDefault="00000000">
      <w:r>
        <w:t>The advanced neural network architectures extract hierarchical visual features from low-level edges to high-level semantic patterns (collars, sleeves, zippers). The ensemble method combines these complementary feature representations for more robust classification.</w:t>
      </w:r>
    </w:p>
    <w:p w14:paraId="631A7C18" w14:textId="77777777" w:rsidR="0082424D" w:rsidRDefault="0082424D"/>
    <w:p w14:paraId="0A17915E" w14:textId="77777777" w:rsidR="0082424D" w:rsidRDefault="00000000">
      <w:r>
        <w:rPr>
          <w:b/>
          <w:sz w:val="24"/>
        </w:rPr>
        <w:t>Resources</w:t>
      </w:r>
    </w:p>
    <w:p w14:paraId="45308529" w14:textId="77777777" w:rsidR="0082424D" w:rsidRDefault="00000000">
      <w:r>
        <w:t>Data set source:</w:t>
      </w:r>
    </w:p>
    <w:p w14:paraId="717150B4" w14:textId="77777777" w:rsidR="0082424D" w:rsidRDefault="00000000">
      <w:r>
        <w:t>The dataset contains labeled clothing images across 20 apparel categories with an images.csv mapping file.</w:t>
      </w:r>
    </w:p>
    <w:p w14:paraId="23320F4A" w14:textId="77777777" w:rsidR="0082424D" w:rsidRDefault="0082424D"/>
    <w:p w14:paraId="52815423" w14:textId="77777777" w:rsidR="0082424D" w:rsidRDefault="00000000">
      <w:r>
        <w:t>Software: Python 3.8+, PyTorch, TorchVision, FastAPI, Streamlit, NumPy, Pandas, Matplotlib, Seaborn</w:t>
      </w:r>
    </w:p>
    <w:p w14:paraId="46859CC7" w14:textId="77777777" w:rsidR="0082424D" w:rsidRDefault="00000000">
      <w:r>
        <w:t>Hardware: NVIDIA RTX 3050 (4GB VRAM) GPU with CUDA acceleration</w:t>
      </w:r>
    </w:p>
    <w:p w14:paraId="0EDC64E0" w14:textId="77777777" w:rsidR="0082424D" w:rsidRDefault="0082424D"/>
    <w:p w14:paraId="38168C0A" w14:textId="77777777" w:rsidR="0082424D" w:rsidRDefault="00000000">
      <w:r>
        <w:t>Individual Details:</w:t>
      </w:r>
    </w:p>
    <w:p w14:paraId="54072AFB" w14:textId="77777777" w:rsidR="0082424D" w:rsidRDefault="00000000">
      <w:r>
        <w:t>Name: - Sukhendu Biswas</w:t>
      </w:r>
    </w:p>
    <w:p w14:paraId="3208C6BC" w14:textId="47BF0A30" w:rsidR="0082424D" w:rsidRDefault="00000000">
      <w:r>
        <w:t xml:space="preserve">E-Mail ID: - </w:t>
      </w:r>
      <w:r w:rsidR="008323E9" w:rsidRPr="008323E9">
        <w:t>myselfsukhendu.09@gmail.com</w:t>
      </w:r>
    </w:p>
    <w:p w14:paraId="15BCF530" w14:textId="61CA5816" w:rsidR="0082424D" w:rsidRDefault="00000000">
      <w:r>
        <w:t xml:space="preserve">Contact Details: - </w:t>
      </w:r>
      <w:r w:rsidR="008323E9">
        <w:t>9907519143</w:t>
      </w:r>
    </w:p>
    <w:p w14:paraId="5EE6C39F" w14:textId="2B8E7E6B" w:rsidR="00E96551" w:rsidRPr="00E96551" w:rsidRDefault="00E96551">
      <w:pPr>
        <w:rPr>
          <w:b/>
          <w:bCs/>
        </w:rPr>
      </w:pPr>
      <w:r w:rsidRPr="00E96551">
        <w:rPr>
          <w:b/>
          <w:bCs/>
        </w:rPr>
        <w:lastRenderedPageBreak/>
        <w:t>Team Contribution</w:t>
      </w:r>
    </w:p>
    <w:p w14:paraId="0D16F294" w14:textId="7DB33435" w:rsidR="0082424D" w:rsidRDefault="00E96551">
      <w:r w:rsidRPr="00E96551">
        <w:t>This project was developed through a collaborative approach where all team members contributed across every stage, including data preprocessing, model development, evaluation, and deployment. Each member actively participated in both backend and frontend implementation, ensuring a complete understanding of the system. This collective effort improved efficiency and solution quality, as teamwork helps combine diverse skills to achieve better outcomes</w:t>
      </w:r>
    </w:p>
    <w:p w14:paraId="7A419542" w14:textId="374F94D5" w:rsidR="00E96551" w:rsidRDefault="00E96551">
      <w:r>
        <w:t xml:space="preserve">Member: </w:t>
      </w:r>
      <w:r>
        <w:t>Sukhendu Biswas</w:t>
      </w:r>
      <w:r>
        <w:t xml:space="preserve">, Suman </w:t>
      </w:r>
      <w:proofErr w:type="gramStart"/>
      <w:r>
        <w:t>Das ,Sumit</w:t>
      </w:r>
      <w:proofErr w:type="gramEnd"/>
      <w:r>
        <w:t xml:space="preserve"> </w:t>
      </w:r>
      <w:r w:rsidR="008323E9">
        <w:t>Paul</w:t>
      </w:r>
    </w:p>
    <w:p w14:paraId="4464DDD3" w14:textId="77777777" w:rsidR="0082424D" w:rsidRDefault="00000000">
      <w:r>
        <w:rPr>
          <w:b/>
          <w:sz w:val="24"/>
        </w:rPr>
        <w:t>Milestones</w:t>
      </w:r>
    </w:p>
    <w:p w14:paraId="6C9EBB1F" w14:textId="77777777" w:rsidR="0082424D" w:rsidRDefault="00000000">
      <w:r>
        <w:rPr>
          <w:b/>
        </w:rPr>
        <w:t>Define a problem: -</w:t>
      </w:r>
    </w:p>
    <w:p w14:paraId="207D7B71" w14:textId="77777777" w:rsidR="0082424D" w:rsidRDefault="00000000">
      <w:r>
        <w:t>Manual classification of clothing items in e-commerce is slow, inconsistent, and unscalable. A deep learning-based automated classification system is needed to handle millions of products.</w:t>
      </w:r>
    </w:p>
    <w:p w14:paraId="08F5562D" w14:textId="77777777" w:rsidR="0082424D" w:rsidRDefault="00000000">
      <w:r>
        <w:rPr>
          <w:b/>
        </w:rPr>
        <w:t>Understanding the business problem</w:t>
      </w:r>
    </w:p>
    <w:p w14:paraId="46F7B1B2" w14:textId="77777777" w:rsidR="0082424D" w:rsidRDefault="00000000">
      <w:r>
        <w:t>E-commerce platforms must accurately categorize millions of clothing items for search, recommendation, and inventory management. Human annotators introduce inconsistency and cannot scale with rapid catalog growth. Misclassification impacts customer experience, return rates, and revenue. Additionally, stakeholders require transparency in model decisions (Explainable AI) to build trust and debug misclassifications. This project addresses the need for an automated, transparent, multi-model classification engine with consensus-based prediction for maximum reliability.</w:t>
      </w:r>
    </w:p>
    <w:p w14:paraId="2768E018" w14:textId="77777777" w:rsidR="0082424D" w:rsidRDefault="0082424D"/>
    <w:p w14:paraId="7D69B7CE" w14:textId="77777777" w:rsidR="0082424D" w:rsidRDefault="00000000">
      <w:r>
        <w:rPr>
          <w:b/>
          <w:sz w:val="24"/>
        </w:rPr>
        <w:t>Data Preparation</w:t>
      </w:r>
    </w:p>
    <w:p w14:paraId="5BBD57CA" w14:textId="77777777" w:rsidR="0082424D" w:rsidRDefault="00000000">
      <w:pPr>
        <w:pStyle w:val="ListBullet"/>
      </w:pPr>
      <w:r>
        <w:t>The dataset contains labeled clothing images across 20 apparel categories.</w:t>
      </w:r>
    </w:p>
    <w:p w14:paraId="09DDC743" w14:textId="77777777" w:rsidR="0082424D" w:rsidRDefault="00000000">
      <w:pPr>
        <w:pStyle w:val="ListBullet"/>
      </w:pPr>
      <w:r>
        <w:t>Images are loaded via a CSV mapping file (images.csv) with file paths and labels.</w:t>
      </w:r>
    </w:p>
    <w:p w14:paraId="1C3217E1" w14:textId="77777777" w:rsidR="0082424D" w:rsidRDefault="00000000">
      <w:pPr>
        <w:pStyle w:val="ListBullet"/>
      </w:pPr>
      <w:r>
        <w:t>Image Size: All images resized to 224x224 pixels (standard for ImageNet-based models).</w:t>
      </w:r>
    </w:p>
    <w:p w14:paraId="48CAD19A" w14:textId="77777777" w:rsidR="0082424D" w:rsidRDefault="00000000">
      <w:pPr>
        <w:pStyle w:val="ListBullet"/>
      </w:pPr>
      <w:r>
        <w:t>Batch Size: 32 samples per batch for optimal GPU utilization on RTX 3050.</w:t>
      </w:r>
    </w:p>
    <w:p w14:paraId="27D7E9FF" w14:textId="77777777" w:rsidR="0082424D" w:rsidRDefault="00000000">
      <w:pPr>
        <w:pStyle w:val="ListBullet"/>
      </w:pPr>
      <w:r>
        <w:t>Data Split: Training, Validation, and Test sets for robust evaluation.</w:t>
      </w:r>
    </w:p>
    <w:p w14:paraId="2138A871" w14:textId="77777777" w:rsidR="0082424D" w:rsidRDefault="00000000">
      <w:pPr>
        <w:pStyle w:val="ListBullet"/>
      </w:pPr>
      <w:r>
        <w:t>Data Augmentation: Random Resized Crops, Horizontal Flips, Color Jittering.</w:t>
      </w:r>
    </w:p>
    <w:p w14:paraId="15A2B17F" w14:textId="77777777" w:rsidR="0082424D" w:rsidRDefault="00000000">
      <w:pPr>
        <w:pStyle w:val="ListBullet"/>
      </w:pPr>
      <w:r>
        <w:t>Normalization: ImageNet mean=[0.485, 0.456, 0.406], std=[0.229, 0.224, 0.225].</w:t>
      </w:r>
    </w:p>
    <w:p w14:paraId="1D8022B1" w14:textId="77777777" w:rsidR="0082424D" w:rsidRDefault="00000000">
      <w:pPr>
        <w:pStyle w:val="ListBullet"/>
      </w:pPr>
      <w:r>
        <w:t>Class mapping saved as JSON for inference consistency.</w:t>
      </w:r>
    </w:p>
    <w:p w14:paraId="57BF93B3" w14:textId="77777777" w:rsidR="0082424D" w:rsidRDefault="0082424D"/>
    <w:p w14:paraId="6B922B18" w14:textId="77777777" w:rsidR="0082424D" w:rsidRDefault="00000000">
      <w:r>
        <w:rPr>
          <w:b/>
          <w:sz w:val="24"/>
        </w:rPr>
        <w:t>Model Architectures</w:t>
      </w:r>
    </w:p>
    <w:p w14:paraId="618C153A" w14:textId="77777777" w:rsidR="0082424D" w:rsidRDefault="00000000">
      <w:r>
        <w:lastRenderedPageBreak/>
        <w:t>Five distinct deep learning architectures were benchmarked to compare the trade-offs between model complexity, accuracy, and inference speed:</w:t>
      </w:r>
    </w:p>
    <w:p w14:paraId="56174648" w14:textId="77777777" w:rsidR="0082424D" w:rsidRDefault="0082424D"/>
    <w:p w14:paraId="55F02DCB" w14:textId="77777777" w:rsidR="0082424D" w:rsidRDefault="00000000">
      <w:r>
        <w:rPr>
          <w:b/>
        </w:rPr>
        <w:t>1. Simple ANN (Multi-Layer Perceptron):</w:t>
      </w:r>
    </w:p>
    <w:p w14:paraId="7A19A553" w14:textId="77777777" w:rsidR="0082424D" w:rsidRDefault="00000000">
      <w:r>
        <w:t>A baseline architecture that flattens the 224x224x3 input image into a 150,528-dimensional vector and passes it through dense layers (1024 -&gt; 512 -&gt; num_classes). Uses ReLU activation and Dropout (0.5, 0.3) for regularization. ANNs lack spatial awareness, serving as a performance floor for comparison.</w:t>
      </w:r>
    </w:p>
    <w:p w14:paraId="44E86686" w14:textId="77777777" w:rsidR="0082424D" w:rsidRDefault="00000000">
      <w:r>
        <w:rPr>
          <w:b/>
        </w:rPr>
        <w:t>2. Custom CNN (Convolutional Neural Network):</w:t>
      </w:r>
    </w:p>
    <w:p w14:paraId="22B208CF" w14:textId="77777777" w:rsidR="0082424D" w:rsidRDefault="00000000">
      <w:r>
        <w:t>A 3-block custom CNN with progressively increasing filters (32 -&gt; 64 -&gt; 128). Each block contains Conv2d -&gt; ReLU -&gt; MaxPool2d for spatial feature extraction. The classifier head uses FC layers (128*28*28 -&gt; 512 -&gt; num_classes) with Dropout (0.5). Learns spatial hierarchies from scratch.</w:t>
      </w:r>
    </w:p>
    <w:p w14:paraId="2308B6C8" w14:textId="77777777" w:rsidR="0082424D" w:rsidRDefault="00000000">
      <w:r>
        <w:rPr>
          <w:b/>
        </w:rPr>
        <w:t>3. ResNet-50 (Transfer Learning):</w:t>
      </w:r>
    </w:p>
    <w:p w14:paraId="2058D85F" w14:textId="77777777" w:rsidR="0082424D" w:rsidRDefault="00000000">
      <w:r>
        <w:t>Pre-trained on ImageNet (1.2M images, 1000 classes). Uses residual skip connections to solve vanishing gradients. The final FC layer is replaced with: Dropout(0.5) -&gt; Linear(2048, 512) -&gt; ReLU -&gt; Dropout(0.3) -&gt; Linear(512, num_classes). Leverages pre-learned visual representations for efficient fine-tuning.</w:t>
      </w:r>
    </w:p>
    <w:p w14:paraId="0B717374" w14:textId="77777777" w:rsidR="0082424D" w:rsidRDefault="00000000">
      <w:r>
        <w:rPr>
          <w:b/>
        </w:rPr>
        <w:t>4. EfficientNet-B0:</w:t>
      </w:r>
    </w:p>
    <w:p w14:paraId="1A66F2CC" w14:textId="77777777" w:rsidR="0082424D" w:rsidRDefault="00000000">
      <w:r>
        <w:t>Optimized architecture using compound scaling (depth, width, resolution). Pre-trained on ImageNet. Achieves high accuracy with significantly fewer parameters than ResNet-50. Fine-tuned with custom classification head for 20 clothing classes.</w:t>
      </w:r>
    </w:p>
    <w:p w14:paraId="7A7D44C9" w14:textId="77777777" w:rsidR="0082424D" w:rsidRDefault="00000000">
      <w:r>
        <w:rPr>
          <w:b/>
        </w:rPr>
        <w:t>5. MobileNet-V3:</w:t>
      </w:r>
    </w:p>
    <w:p w14:paraId="32C4DA91" w14:textId="77777777" w:rsidR="0082424D" w:rsidRDefault="00000000">
      <w:r>
        <w:t>Lightweight architecture optimized for mobile and edge deployment. Uses depthwise separable convolutions and squeeze-excitation blocks. Pre-trained on ImageNet and fine-tuned for clothing classification. Ideal for production inference where latency is critical.</w:t>
      </w:r>
    </w:p>
    <w:p w14:paraId="4501B6C8" w14:textId="77777777" w:rsidR="0082424D" w:rsidRDefault="0082424D"/>
    <w:p w14:paraId="6DCDE2C8" w14:textId="77777777" w:rsidR="0082424D" w:rsidRDefault="00000000">
      <w:r>
        <w:rPr>
          <w:b/>
          <w:sz w:val="24"/>
        </w:rPr>
        <w:t>Training Configuration</w:t>
      </w:r>
    </w:p>
    <w:p w14:paraId="0E82017B" w14:textId="77777777" w:rsidR="0082424D" w:rsidRDefault="00000000">
      <w:pPr>
        <w:pStyle w:val="ListBullet"/>
      </w:pPr>
      <w:r>
        <w:t>Optimizer: AdamW with weight decay (1e-4) for superior generalization.</w:t>
      </w:r>
    </w:p>
    <w:p w14:paraId="2C7F71AC" w14:textId="77777777" w:rsidR="0082424D" w:rsidRDefault="00000000">
      <w:pPr>
        <w:pStyle w:val="ListBullet"/>
      </w:pPr>
      <w:r>
        <w:t>Loss Function: CrossEntropyLoss for multi-class classification.</w:t>
      </w:r>
    </w:p>
    <w:p w14:paraId="3038B0D9" w14:textId="77777777" w:rsidR="0082424D" w:rsidRDefault="00000000">
      <w:pPr>
        <w:pStyle w:val="ListBullet"/>
      </w:pPr>
      <w:r>
        <w:t>Learning Rate: 1e-4 (fine-tuning appropriate for pre-trained models).</w:t>
      </w:r>
    </w:p>
    <w:p w14:paraId="09E534C0" w14:textId="77777777" w:rsidR="0082424D" w:rsidRDefault="00000000">
      <w:pPr>
        <w:pStyle w:val="ListBullet"/>
      </w:pPr>
      <w:r>
        <w:t>Epochs: Up to 25 epochs with early stopping based on validation accuracy.</w:t>
      </w:r>
    </w:p>
    <w:p w14:paraId="39255AE7" w14:textId="77777777" w:rsidR="0082424D" w:rsidRDefault="00000000">
      <w:pPr>
        <w:pStyle w:val="ListBullet"/>
      </w:pPr>
      <w:r>
        <w:t>Mixed Precision Training: AMP enabled for faster GPU computation.</w:t>
      </w:r>
    </w:p>
    <w:p w14:paraId="691D2FC0" w14:textId="77777777" w:rsidR="0082424D" w:rsidRDefault="00000000">
      <w:pPr>
        <w:pStyle w:val="ListBullet"/>
      </w:pPr>
      <w:r>
        <w:lastRenderedPageBreak/>
        <w:t>Model Checkpointing: Best model weights saved per architecture based on peak validation accuracy.</w:t>
      </w:r>
    </w:p>
    <w:p w14:paraId="1FBDBECE" w14:textId="77777777" w:rsidR="0082424D" w:rsidRDefault="0082424D"/>
    <w:p w14:paraId="4D4DA772" w14:textId="77777777" w:rsidR="0082424D" w:rsidRDefault="00000000">
      <w:r>
        <w:rPr>
          <w:b/>
          <w:sz w:val="24"/>
        </w:rPr>
        <w:t>Model Evaluation</w:t>
      </w:r>
    </w:p>
    <w:p w14:paraId="371DAC9D" w14:textId="77777777" w:rsidR="0082424D" w:rsidRDefault="00000000">
      <w:r>
        <w:t>Performance Metrics are evaluated for each architecture to determine which model gives the best classification accuracy.</w:t>
      </w:r>
    </w:p>
    <w:p w14:paraId="0873C19B" w14:textId="77777777" w:rsidR="0082424D" w:rsidRDefault="0082424D"/>
    <w:p w14:paraId="5BD6FE1F" w14:textId="77777777" w:rsidR="0082424D" w:rsidRDefault="00000000">
      <w:r>
        <w:rPr>
          <w:b/>
        </w:rPr>
        <w:t>Table 1 - Performance Metrics of All Model Architectures</w:t>
      </w:r>
    </w:p>
    <w:tbl>
      <w:tblPr>
        <w:tblStyle w:val="LightGrid-Accent1"/>
        <w:tblW w:w="0" w:type="auto"/>
        <w:jc w:val="center"/>
        <w:tblLook w:val="04A0" w:firstRow="1" w:lastRow="0" w:firstColumn="1" w:lastColumn="0" w:noHBand="0" w:noVBand="1"/>
      </w:tblPr>
      <w:tblGrid>
        <w:gridCol w:w="1721"/>
        <w:gridCol w:w="1726"/>
        <w:gridCol w:w="1724"/>
        <w:gridCol w:w="1724"/>
        <w:gridCol w:w="1725"/>
      </w:tblGrid>
      <w:tr w:rsidR="0082424D" w14:paraId="62508BC5" w14:textId="77777777" w:rsidTr="008242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DFC88C" w14:textId="77777777" w:rsidR="0082424D" w:rsidRDefault="00000000">
            <w:r>
              <w:t>S.No.</w:t>
            </w:r>
          </w:p>
        </w:tc>
        <w:tc>
          <w:tcPr>
            <w:tcW w:w="1728" w:type="dxa"/>
          </w:tcPr>
          <w:p w14:paraId="611D822B" w14:textId="77777777" w:rsidR="0082424D" w:rsidRDefault="00000000">
            <w:pPr>
              <w:cnfStyle w:val="100000000000" w:firstRow="1" w:lastRow="0" w:firstColumn="0" w:lastColumn="0" w:oddVBand="0" w:evenVBand="0" w:oddHBand="0" w:evenHBand="0" w:firstRowFirstColumn="0" w:firstRowLastColumn="0" w:lastRowFirstColumn="0" w:lastRowLastColumn="0"/>
            </w:pPr>
            <w:r>
              <w:t>Model Architecture</w:t>
            </w:r>
          </w:p>
        </w:tc>
        <w:tc>
          <w:tcPr>
            <w:tcW w:w="1728" w:type="dxa"/>
          </w:tcPr>
          <w:p w14:paraId="44178742" w14:textId="77777777" w:rsidR="0082424D" w:rsidRDefault="00000000">
            <w:pPr>
              <w:cnfStyle w:val="100000000000" w:firstRow="1" w:lastRow="0" w:firstColumn="0" w:lastColumn="0" w:oddVBand="0" w:evenVBand="0" w:oddHBand="0" w:evenHBand="0" w:firstRowFirstColumn="0" w:firstRowLastColumn="0" w:lastRowFirstColumn="0" w:lastRowLastColumn="0"/>
            </w:pPr>
            <w:r>
              <w:t>Training Accuracy</w:t>
            </w:r>
          </w:p>
        </w:tc>
        <w:tc>
          <w:tcPr>
            <w:tcW w:w="1728" w:type="dxa"/>
          </w:tcPr>
          <w:p w14:paraId="55ACCE6F" w14:textId="77777777" w:rsidR="0082424D" w:rsidRDefault="00000000">
            <w:pPr>
              <w:cnfStyle w:val="100000000000" w:firstRow="1" w:lastRow="0" w:firstColumn="0" w:lastColumn="0" w:oddVBand="0" w:evenVBand="0" w:oddHBand="0" w:evenHBand="0" w:firstRowFirstColumn="0" w:firstRowLastColumn="0" w:lastRowFirstColumn="0" w:lastRowLastColumn="0"/>
            </w:pPr>
            <w:r>
              <w:t>Validation Accuracy</w:t>
            </w:r>
          </w:p>
        </w:tc>
        <w:tc>
          <w:tcPr>
            <w:tcW w:w="1728" w:type="dxa"/>
          </w:tcPr>
          <w:p w14:paraId="617861E5" w14:textId="77777777" w:rsidR="0082424D" w:rsidRDefault="00000000">
            <w:pPr>
              <w:cnfStyle w:val="100000000000" w:firstRow="1" w:lastRow="0" w:firstColumn="0" w:lastColumn="0" w:oddVBand="0" w:evenVBand="0" w:oddHBand="0" w:evenHBand="0" w:firstRowFirstColumn="0" w:firstRowLastColumn="0" w:lastRowFirstColumn="0" w:lastRowLastColumn="0"/>
            </w:pPr>
            <w:r>
              <w:t>Parameters</w:t>
            </w:r>
          </w:p>
        </w:tc>
      </w:tr>
      <w:tr w:rsidR="0082424D" w14:paraId="5C05BAB4" w14:textId="77777777" w:rsidTr="008242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0EEEE4" w14:textId="77777777" w:rsidR="0082424D" w:rsidRDefault="00000000">
            <w:r>
              <w:t>1</w:t>
            </w:r>
          </w:p>
        </w:tc>
        <w:tc>
          <w:tcPr>
            <w:tcW w:w="1728" w:type="dxa"/>
          </w:tcPr>
          <w:p w14:paraId="22EF7101" w14:textId="77777777" w:rsidR="0082424D" w:rsidRDefault="00000000">
            <w:pPr>
              <w:cnfStyle w:val="000000100000" w:firstRow="0" w:lastRow="0" w:firstColumn="0" w:lastColumn="0" w:oddVBand="0" w:evenVBand="0" w:oddHBand="1" w:evenHBand="0" w:firstRowFirstColumn="0" w:firstRowLastColumn="0" w:lastRowFirstColumn="0" w:lastRowLastColumn="0"/>
            </w:pPr>
            <w:r>
              <w:t>ANN (Multi-Layer Perceptron)</w:t>
            </w:r>
          </w:p>
        </w:tc>
        <w:tc>
          <w:tcPr>
            <w:tcW w:w="1728" w:type="dxa"/>
          </w:tcPr>
          <w:p w14:paraId="56CEF47A" w14:textId="77777777" w:rsidR="0082424D" w:rsidRDefault="00000000">
            <w:pPr>
              <w:cnfStyle w:val="000000100000" w:firstRow="0" w:lastRow="0" w:firstColumn="0" w:lastColumn="0" w:oddVBand="0" w:evenVBand="0" w:oddHBand="1" w:evenHBand="0" w:firstRowFirstColumn="0" w:firstRowLastColumn="0" w:lastRowFirstColumn="0" w:lastRowLastColumn="0"/>
            </w:pPr>
            <w:r>
              <w:t>45%</w:t>
            </w:r>
          </w:p>
        </w:tc>
        <w:tc>
          <w:tcPr>
            <w:tcW w:w="1728" w:type="dxa"/>
          </w:tcPr>
          <w:p w14:paraId="5C85C03D" w14:textId="77777777" w:rsidR="0082424D" w:rsidRDefault="00000000">
            <w:pPr>
              <w:cnfStyle w:val="000000100000" w:firstRow="0" w:lastRow="0" w:firstColumn="0" w:lastColumn="0" w:oddVBand="0" w:evenVBand="0" w:oddHBand="1" w:evenHBand="0" w:firstRowFirstColumn="0" w:firstRowLastColumn="0" w:lastRowFirstColumn="0" w:lastRowLastColumn="0"/>
            </w:pPr>
            <w:r>
              <w:t>38%</w:t>
            </w:r>
          </w:p>
        </w:tc>
        <w:tc>
          <w:tcPr>
            <w:tcW w:w="1728" w:type="dxa"/>
          </w:tcPr>
          <w:p w14:paraId="122CCEC9" w14:textId="77777777" w:rsidR="0082424D" w:rsidRDefault="00000000">
            <w:pPr>
              <w:cnfStyle w:val="000000100000" w:firstRow="0" w:lastRow="0" w:firstColumn="0" w:lastColumn="0" w:oddVBand="0" w:evenVBand="0" w:oddHBand="1" w:evenHBand="0" w:firstRowFirstColumn="0" w:firstRowLastColumn="0" w:lastRowFirstColumn="0" w:lastRowLastColumn="0"/>
            </w:pPr>
            <w:r>
              <w:t>~77M</w:t>
            </w:r>
          </w:p>
        </w:tc>
      </w:tr>
      <w:tr w:rsidR="0082424D" w14:paraId="53F5122E" w14:textId="77777777" w:rsidTr="008242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D86261" w14:textId="77777777" w:rsidR="0082424D" w:rsidRDefault="00000000">
            <w:r>
              <w:t>2</w:t>
            </w:r>
          </w:p>
        </w:tc>
        <w:tc>
          <w:tcPr>
            <w:tcW w:w="1728" w:type="dxa"/>
          </w:tcPr>
          <w:p w14:paraId="22431F06" w14:textId="77777777" w:rsidR="0082424D" w:rsidRDefault="00000000">
            <w:pPr>
              <w:cnfStyle w:val="000000010000" w:firstRow="0" w:lastRow="0" w:firstColumn="0" w:lastColumn="0" w:oddVBand="0" w:evenVBand="0" w:oddHBand="0" w:evenHBand="1" w:firstRowFirstColumn="0" w:firstRowLastColumn="0" w:lastRowFirstColumn="0" w:lastRowLastColumn="0"/>
            </w:pPr>
            <w:r>
              <w:t>Custom CNN</w:t>
            </w:r>
          </w:p>
        </w:tc>
        <w:tc>
          <w:tcPr>
            <w:tcW w:w="1728" w:type="dxa"/>
          </w:tcPr>
          <w:p w14:paraId="0409DF5B" w14:textId="77777777" w:rsidR="0082424D" w:rsidRDefault="00000000">
            <w:pPr>
              <w:cnfStyle w:val="000000010000" w:firstRow="0" w:lastRow="0" w:firstColumn="0" w:lastColumn="0" w:oddVBand="0" w:evenVBand="0" w:oddHBand="0" w:evenHBand="1" w:firstRowFirstColumn="0" w:firstRowLastColumn="0" w:lastRowFirstColumn="0" w:lastRowLastColumn="0"/>
            </w:pPr>
            <w:r>
              <w:t>78%</w:t>
            </w:r>
          </w:p>
        </w:tc>
        <w:tc>
          <w:tcPr>
            <w:tcW w:w="1728" w:type="dxa"/>
          </w:tcPr>
          <w:p w14:paraId="09CA660D" w14:textId="77777777" w:rsidR="0082424D" w:rsidRDefault="00000000">
            <w:pPr>
              <w:cnfStyle w:val="000000010000" w:firstRow="0" w:lastRow="0" w:firstColumn="0" w:lastColumn="0" w:oddVBand="0" w:evenVBand="0" w:oddHBand="0" w:evenHBand="1" w:firstRowFirstColumn="0" w:firstRowLastColumn="0" w:lastRowFirstColumn="0" w:lastRowLastColumn="0"/>
            </w:pPr>
            <w:r>
              <w:t>72%</w:t>
            </w:r>
          </w:p>
        </w:tc>
        <w:tc>
          <w:tcPr>
            <w:tcW w:w="1728" w:type="dxa"/>
          </w:tcPr>
          <w:p w14:paraId="34B9B8D8" w14:textId="77777777" w:rsidR="0082424D" w:rsidRDefault="00000000">
            <w:pPr>
              <w:cnfStyle w:val="000000010000" w:firstRow="0" w:lastRow="0" w:firstColumn="0" w:lastColumn="0" w:oddVBand="0" w:evenVBand="0" w:oddHBand="0" w:evenHBand="1" w:firstRowFirstColumn="0" w:firstRowLastColumn="0" w:lastRowFirstColumn="0" w:lastRowLastColumn="0"/>
            </w:pPr>
            <w:r>
              <w:t>~26M</w:t>
            </w:r>
          </w:p>
        </w:tc>
      </w:tr>
      <w:tr w:rsidR="0082424D" w14:paraId="74AC3439" w14:textId="77777777" w:rsidTr="008242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C75522" w14:textId="77777777" w:rsidR="0082424D" w:rsidRDefault="00000000">
            <w:r>
              <w:t>3</w:t>
            </w:r>
          </w:p>
        </w:tc>
        <w:tc>
          <w:tcPr>
            <w:tcW w:w="1728" w:type="dxa"/>
          </w:tcPr>
          <w:p w14:paraId="291A052B" w14:textId="77777777" w:rsidR="0082424D" w:rsidRDefault="00000000">
            <w:pPr>
              <w:cnfStyle w:val="000000100000" w:firstRow="0" w:lastRow="0" w:firstColumn="0" w:lastColumn="0" w:oddVBand="0" w:evenVBand="0" w:oddHBand="1" w:evenHBand="0" w:firstRowFirstColumn="0" w:firstRowLastColumn="0" w:lastRowFirstColumn="0" w:lastRowLastColumn="0"/>
            </w:pPr>
            <w:r>
              <w:t>ResNet-50 (Transfer Learning)</w:t>
            </w:r>
          </w:p>
        </w:tc>
        <w:tc>
          <w:tcPr>
            <w:tcW w:w="1728" w:type="dxa"/>
          </w:tcPr>
          <w:p w14:paraId="66451A5C" w14:textId="77777777" w:rsidR="0082424D" w:rsidRDefault="00000000">
            <w:pPr>
              <w:cnfStyle w:val="000000100000" w:firstRow="0" w:lastRow="0" w:firstColumn="0" w:lastColumn="0" w:oddVBand="0" w:evenVBand="0" w:oddHBand="1" w:evenHBand="0" w:firstRowFirstColumn="0" w:firstRowLastColumn="0" w:lastRowFirstColumn="0" w:lastRowLastColumn="0"/>
            </w:pPr>
            <w:r>
              <w:t>92%</w:t>
            </w:r>
          </w:p>
        </w:tc>
        <w:tc>
          <w:tcPr>
            <w:tcW w:w="1728" w:type="dxa"/>
          </w:tcPr>
          <w:p w14:paraId="0411302A" w14:textId="77777777" w:rsidR="0082424D" w:rsidRDefault="00000000">
            <w:pPr>
              <w:cnfStyle w:val="000000100000" w:firstRow="0" w:lastRow="0" w:firstColumn="0" w:lastColumn="0" w:oddVBand="0" w:evenVBand="0" w:oddHBand="1" w:evenHBand="0" w:firstRowFirstColumn="0" w:firstRowLastColumn="0" w:lastRowFirstColumn="0" w:lastRowLastColumn="0"/>
            </w:pPr>
            <w:r>
              <w:t>88%</w:t>
            </w:r>
          </w:p>
        </w:tc>
        <w:tc>
          <w:tcPr>
            <w:tcW w:w="1728" w:type="dxa"/>
          </w:tcPr>
          <w:p w14:paraId="22716E96" w14:textId="77777777" w:rsidR="0082424D" w:rsidRDefault="00000000">
            <w:pPr>
              <w:cnfStyle w:val="000000100000" w:firstRow="0" w:lastRow="0" w:firstColumn="0" w:lastColumn="0" w:oddVBand="0" w:evenVBand="0" w:oddHBand="1" w:evenHBand="0" w:firstRowFirstColumn="0" w:firstRowLastColumn="0" w:lastRowFirstColumn="0" w:lastRowLastColumn="0"/>
            </w:pPr>
            <w:r>
              <w:t>~25.5M</w:t>
            </w:r>
          </w:p>
        </w:tc>
      </w:tr>
      <w:tr w:rsidR="0082424D" w14:paraId="18EBC45A" w14:textId="77777777" w:rsidTr="008242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D5C76B5" w14:textId="77777777" w:rsidR="0082424D" w:rsidRDefault="00000000">
            <w:r>
              <w:t>4</w:t>
            </w:r>
          </w:p>
        </w:tc>
        <w:tc>
          <w:tcPr>
            <w:tcW w:w="1728" w:type="dxa"/>
          </w:tcPr>
          <w:p w14:paraId="2F42A4F1" w14:textId="77777777" w:rsidR="0082424D" w:rsidRDefault="00000000">
            <w:pPr>
              <w:cnfStyle w:val="000000010000" w:firstRow="0" w:lastRow="0" w:firstColumn="0" w:lastColumn="0" w:oddVBand="0" w:evenVBand="0" w:oddHBand="0" w:evenHBand="1" w:firstRowFirstColumn="0" w:firstRowLastColumn="0" w:lastRowFirstColumn="0" w:lastRowLastColumn="0"/>
            </w:pPr>
            <w:r>
              <w:t>EfficientNet-B0</w:t>
            </w:r>
          </w:p>
        </w:tc>
        <w:tc>
          <w:tcPr>
            <w:tcW w:w="1728" w:type="dxa"/>
          </w:tcPr>
          <w:p w14:paraId="2ABE8B51" w14:textId="77777777" w:rsidR="0082424D" w:rsidRDefault="00000000">
            <w:pPr>
              <w:cnfStyle w:val="000000010000" w:firstRow="0" w:lastRow="0" w:firstColumn="0" w:lastColumn="0" w:oddVBand="0" w:evenVBand="0" w:oddHBand="0" w:evenHBand="1" w:firstRowFirstColumn="0" w:firstRowLastColumn="0" w:lastRowFirstColumn="0" w:lastRowLastColumn="0"/>
            </w:pPr>
            <w:r>
              <w:t>93%</w:t>
            </w:r>
          </w:p>
        </w:tc>
        <w:tc>
          <w:tcPr>
            <w:tcW w:w="1728" w:type="dxa"/>
          </w:tcPr>
          <w:p w14:paraId="6AF36D21" w14:textId="77777777" w:rsidR="0082424D" w:rsidRDefault="00000000">
            <w:pPr>
              <w:cnfStyle w:val="000000010000" w:firstRow="0" w:lastRow="0" w:firstColumn="0" w:lastColumn="0" w:oddVBand="0" w:evenVBand="0" w:oddHBand="0" w:evenHBand="1" w:firstRowFirstColumn="0" w:firstRowLastColumn="0" w:lastRowFirstColumn="0" w:lastRowLastColumn="0"/>
            </w:pPr>
            <w:r>
              <w:t>89%</w:t>
            </w:r>
          </w:p>
        </w:tc>
        <w:tc>
          <w:tcPr>
            <w:tcW w:w="1728" w:type="dxa"/>
          </w:tcPr>
          <w:p w14:paraId="17AE6880" w14:textId="77777777" w:rsidR="0082424D" w:rsidRDefault="00000000">
            <w:pPr>
              <w:cnfStyle w:val="000000010000" w:firstRow="0" w:lastRow="0" w:firstColumn="0" w:lastColumn="0" w:oddVBand="0" w:evenVBand="0" w:oddHBand="0" w:evenHBand="1" w:firstRowFirstColumn="0" w:firstRowLastColumn="0" w:lastRowFirstColumn="0" w:lastRowLastColumn="0"/>
            </w:pPr>
            <w:r>
              <w:t>~5.3M</w:t>
            </w:r>
          </w:p>
        </w:tc>
      </w:tr>
      <w:tr w:rsidR="0082424D" w14:paraId="585BF807" w14:textId="77777777" w:rsidTr="008242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D87FF9" w14:textId="77777777" w:rsidR="0082424D" w:rsidRDefault="00000000">
            <w:r>
              <w:t>5</w:t>
            </w:r>
          </w:p>
        </w:tc>
        <w:tc>
          <w:tcPr>
            <w:tcW w:w="1728" w:type="dxa"/>
          </w:tcPr>
          <w:p w14:paraId="37B22DAD" w14:textId="77777777" w:rsidR="0082424D" w:rsidRDefault="00000000">
            <w:pPr>
              <w:cnfStyle w:val="000000100000" w:firstRow="0" w:lastRow="0" w:firstColumn="0" w:lastColumn="0" w:oddVBand="0" w:evenVBand="0" w:oddHBand="1" w:evenHBand="0" w:firstRowFirstColumn="0" w:firstRowLastColumn="0" w:lastRowFirstColumn="0" w:lastRowLastColumn="0"/>
            </w:pPr>
            <w:r>
              <w:t>MobileNet-V3</w:t>
            </w:r>
          </w:p>
        </w:tc>
        <w:tc>
          <w:tcPr>
            <w:tcW w:w="1728" w:type="dxa"/>
          </w:tcPr>
          <w:p w14:paraId="498F24DB" w14:textId="77777777" w:rsidR="0082424D" w:rsidRDefault="00000000">
            <w:pPr>
              <w:cnfStyle w:val="000000100000" w:firstRow="0" w:lastRow="0" w:firstColumn="0" w:lastColumn="0" w:oddVBand="0" w:evenVBand="0" w:oddHBand="1" w:evenHBand="0" w:firstRowFirstColumn="0" w:firstRowLastColumn="0" w:lastRowFirstColumn="0" w:lastRowLastColumn="0"/>
            </w:pPr>
            <w:r>
              <w:t>91%</w:t>
            </w:r>
          </w:p>
        </w:tc>
        <w:tc>
          <w:tcPr>
            <w:tcW w:w="1728" w:type="dxa"/>
          </w:tcPr>
          <w:p w14:paraId="1385CBB0" w14:textId="77777777" w:rsidR="0082424D" w:rsidRDefault="00000000">
            <w:pPr>
              <w:cnfStyle w:val="000000100000" w:firstRow="0" w:lastRow="0" w:firstColumn="0" w:lastColumn="0" w:oddVBand="0" w:evenVBand="0" w:oddHBand="1" w:evenHBand="0" w:firstRowFirstColumn="0" w:firstRowLastColumn="0" w:lastRowFirstColumn="0" w:lastRowLastColumn="0"/>
            </w:pPr>
            <w:r>
              <w:t>87%</w:t>
            </w:r>
          </w:p>
        </w:tc>
        <w:tc>
          <w:tcPr>
            <w:tcW w:w="1728" w:type="dxa"/>
          </w:tcPr>
          <w:p w14:paraId="0EE3E885" w14:textId="77777777" w:rsidR="0082424D" w:rsidRDefault="00000000">
            <w:pPr>
              <w:cnfStyle w:val="000000100000" w:firstRow="0" w:lastRow="0" w:firstColumn="0" w:lastColumn="0" w:oddVBand="0" w:evenVBand="0" w:oddHBand="1" w:evenHBand="0" w:firstRowFirstColumn="0" w:firstRowLastColumn="0" w:lastRowFirstColumn="0" w:lastRowLastColumn="0"/>
            </w:pPr>
            <w:r>
              <w:t>~5.4M</w:t>
            </w:r>
          </w:p>
        </w:tc>
      </w:tr>
      <w:tr w:rsidR="0082424D" w14:paraId="0E9F6A6C" w14:textId="77777777" w:rsidTr="008242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4709D8" w14:textId="77777777" w:rsidR="0082424D" w:rsidRDefault="00000000">
            <w:r>
              <w:t>6</w:t>
            </w:r>
          </w:p>
        </w:tc>
        <w:tc>
          <w:tcPr>
            <w:tcW w:w="1728" w:type="dxa"/>
          </w:tcPr>
          <w:p w14:paraId="4F51937C" w14:textId="77777777" w:rsidR="0082424D" w:rsidRDefault="00000000">
            <w:pPr>
              <w:cnfStyle w:val="000000010000" w:firstRow="0" w:lastRow="0" w:firstColumn="0" w:lastColumn="0" w:oddVBand="0" w:evenVBand="0" w:oddHBand="0" w:evenHBand="1" w:firstRowFirstColumn="0" w:firstRowLastColumn="0" w:lastRowFirstColumn="0" w:lastRowLastColumn="0"/>
            </w:pPr>
            <w:r>
              <w:t>Ensemble (Top 3 Consensus)</w:t>
            </w:r>
          </w:p>
        </w:tc>
        <w:tc>
          <w:tcPr>
            <w:tcW w:w="1728" w:type="dxa"/>
          </w:tcPr>
          <w:p w14:paraId="0793EB18" w14:textId="77777777" w:rsidR="0082424D" w:rsidRDefault="00000000">
            <w:pPr>
              <w:cnfStyle w:val="000000010000" w:firstRow="0" w:lastRow="0" w:firstColumn="0" w:lastColumn="0" w:oddVBand="0" w:evenVBand="0" w:oddHBand="0" w:evenHBand="1" w:firstRowFirstColumn="0" w:firstRowLastColumn="0" w:lastRowFirstColumn="0" w:lastRowLastColumn="0"/>
            </w:pPr>
            <w:r>
              <w:t>94%</w:t>
            </w:r>
          </w:p>
        </w:tc>
        <w:tc>
          <w:tcPr>
            <w:tcW w:w="1728" w:type="dxa"/>
          </w:tcPr>
          <w:p w14:paraId="50AEB289" w14:textId="77777777" w:rsidR="0082424D" w:rsidRDefault="00000000">
            <w:pPr>
              <w:cnfStyle w:val="000000010000" w:firstRow="0" w:lastRow="0" w:firstColumn="0" w:lastColumn="0" w:oddVBand="0" w:evenVBand="0" w:oddHBand="0" w:evenHBand="1" w:firstRowFirstColumn="0" w:firstRowLastColumn="0" w:lastRowFirstColumn="0" w:lastRowLastColumn="0"/>
            </w:pPr>
            <w:r>
              <w:t>90%</w:t>
            </w:r>
          </w:p>
        </w:tc>
        <w:tc>
          <w:tcPr>
            <w:tcW w:w="1728" w:type="dxa"/>
          </w:tcPr>
          <w:p w14:paraId="59042229" w14:textId="77777777" w:rsidR="0082424D" w:rsidRDefault="00000000">
            <w:pPr>
              <w:cnfStyle w:val="000000010000" w:firstRow="0" w:lastRow="0" w:firstColumn="0" w:lastColumn="0" w:oddVBand="0" w:evenVBand="0" w:oddHBand="0" w:evenHBand="1" w:firstRowFirstColumn="0" w:firstRowLastColumn="0" w:lastRowFirstColumn="0" w:lastRowLastColumn="0"/>
            </w:pPr>
            <w:r>
              <w:t>Combined</w:t>
            </w:r>
          </w:p>
        </w:tc>
      </w:tr>
    </w:tbl>
    <w:p w14:paraId="14C25773" w14:textId="77777777" w:rsidR="0082424D" w:rsidRDefault="0082424D"/>
    <w:p w14:paraId="7EA1A2AD" w14:textId="77777777" w:rsidR="0082424D" w:rsidRDefault="00000000">
      <w:r>
        <w:rPr>
          <w:b/>
          <w:sz w:val="24"/>
        </w:rPr>
        <w:t>Ensemble Consensus Integration</w:t>
      </w:r>
    </w:p>
    <w:p w14:paraId="19EAC721" w14:textId="77777777" w:rsidR="0082424D" w:rsidRDefault="00000000">
      <w:r>
        <w:t>The Ensemble Consensus Predictor combines the top 3 architectures (ResNet-50, EfficientNet-B0, MobileNet-V3) using averaged softmax probability voting. Each model independently generates class probability distributions via softmax, and the final prediction is the class with the highest average probability across all models.</w:t>
      </w:r>
    </w:p>
    <w:p w14:paraId="5EE5EF43" w14:textId="77777777" w:rsidR="0082424D" w:rsidRDefault="00000000">
      <w:pPr>
        <w:pStyle w:val="ListBullet"/>
      </w:pPr>
      <w:r>
        <w:t>Benefits of Ensemble Approach:</w:t>
      </w:r>
    </w:p>
    <w:p w14:paraId="3618D8F9" w14:textId="77777777" w:rsidR="0082424D" w:rsidRDefault="00000000">
      <w:pPr>
        <w:pStyle w:val="ListBullet"/>
      </w:pPr>
      <w:r>
        <w:t>- Reduces single-model variance and bias.</w:t>
      </w:r>
    </w:p>
    <w:p w14:paraId="7248970E" w14:textId="77777777" w:rsidR="0082424D" w:rsidRDefault="00000000">
      <w:pPr>
        <w:pStyle w:val="ListBullet"/>
      </w:pPr>
      <w:r>
        <w:t>- Provides more robust predictions on edge cases.</w:t>
      </w:r>
    </w:p>
    <w:p w14:paraId="65D7E2AE" w14:textId="77777777" w:rsidR="0082424D" w:rsidRDefault="00000000">
      <w:pPr>
        <w:pStyle w:val="ListBullet"/>
      </w:pPr>
      <w:r>
        <w:t>- Enables confidence calibration across multiple perspectives.</w:t>
      </w:r>
    </w:p>
    <w:p w14:paraId="26200AF3" w14:textId="77777777" w:rsidR="0082424D" w:rsidRDefault="00000000">
      <w:pPr>
        <w:pStyle w:val="ListBullet"/>
      </w:pPr>
      <w:r>
        <w:t>- Achieves higher accuracy than any individual model.</w:t>
      </w:r>
    </w:p>
    <w:p w14:paraId="3650C8AC" w14:textId="77777777" w:rsidR="0082424D" w:rsidRDefault="0082424D"/>
    <w:p w14:paraId="542F3165" w14:textId="77777777" w:rsidR="0082424D" w:rsidRDefault="00000000">
      <w:r>
        <w:rPr>
          <w:b/>
          <w:sz w:val="24"/>
        </w:rPr>
        <w:t>Explainable AI (XAI) - Grad-CAM</w:t>
      </w:r>
    </w:p>
    <w:p w14:paraId="3186D166" w14:textId="77777777" w:rsidR="0082424D" w:rsidRDefault="00000000">
      <w:r>
        <w:lastRenderedPageBreak/>
        <w:t>The dashboard features Grad-CAM (Gradient-weighted Class Activation Mapping) for real-time visual explainability. Grad-CAM computes the gradient of the predicted class score with respect to the feature maps of the final convolutional layer. These gradients are global-average-pooled to create importance weights, which are then used to produce a heatmap highlighting the image regions most responsible for the classification decision.</w:t>
      </w:r>
    </w:p>
    <w:p w14:paraId="1C1C0A80" w14:textId="77777777" w:rsidR="0082424D" w:rsidRDefault="00000000">
      <w:r>
        <w:t>This capability enables users to:</w:t>
      </w:r>
      <w:r>
        <w:br/>
        <w:t>i) Understand which spatial features (collars, sleeves, patterns, textures) the model focused on.</w:t>
      </w:r>
      <w:r>
        <w:br/>
        <w:t>ii) Debug misclassifications by examining attention patterns.</w:t>
      </w:r>
      <w:r>
        <w:br/>
        <w:t>iii) Build trust in AI decisions by providing visual evidence.</w:t>
      </w:r>
      <w:r>
        <w:br/>
        <w:t>iv) Move beyond the black-box model paradigm towards transparent AI.</w:t>
      </w:r>
    </w:p>
    <w:p w14:paraId="7ACB9F2C" w14:textId="77777777" w:rsidR="0082424D" w:rsidRDefault="0082424D"/>
    <w:p w14:paraId="70A6508B" w14:textId="77777777" w:rsidR="0082424D" w:rsidRDefault="00000000">
      <w:r>
        <w:rPr>
          <w:b/>
          <w:sz w:val="24"/>
        </w:rPr>
        <w:t>Report Writing</w:t>
      </w:r>
    </w:p>
    <w:p w14:paraId="376CE48D" w14:textId="77777777" w:rsidR="0082424D" w:rsidRDefault="00000000">
      <w:r>
        <w:t>The problem of automated clothing classification has been formulated as a Multi-Class Image Classification Problem with 20 distinct apparel categories. The model aims to predict the clothing category based on visual features learned from labeled training images.</w:t>
      </w:r>
    </w:p>
    <w:p w14:paraId="6788B908" w14:textId="77777777" w:rsidR="0082424D" w:rsidRDefault="00000000">
      <w:r>
        <w:t>The dataset consists of labeled clothing images across 20 categories, loaded via a CSV mapping file. All images are standardized to 224x224 pixels and normalized using ImageNet statistics. Data augmentation techniques (Random Crops, Horizontal Flips, Color Jitter) are applied during training to improve generalization.</w:t>
      </w:r>
    </w:p>
    <w:p w14:paraId="032F5083" w14:textId="77777777" w:rsidR="0082424D" w:rsidRDefault="00000000">
      <w:r>
        <w:t>In this project, we explored 5 different deep learning architectures and 1 ensemble method. The ANN baseline achieved only 38% validation accuracy, confirming that spatial awareness is critical for image classification. The Custom CNN improved to 72% by learning spatial hierarchies. Transfer Learning models (ResNet-50, EfficientNet-B0, MobileNet-V3) achieved 87-89% accuracy by leveraging pre-learned ImageNet representations.</w:t>
      </w:r>
    </w:p>
    <w:p w14:paraId="49305495" w14:textId="77777777" w:rsidR="0082424D" w:rsidRDefault="00000000">
      <w:r>
        <w:t>From Table 1, we can conclude that EfficientNet-B0 demonstrated the best individual performance with 89% validation accuracy while using only 5.3M parameters (vs 25.5M for ResNet-50). The Ensemble Consensus method further improved accuracy to approximately 90% by combining the top 3 models.</w:t>
      </w:r>
    </w:p>
    <w:p w14:paraId="5E29AB4D" w14:textId="77777777" w:rsidR="0082424D" w:rsidRDefault="00000000">
      <w:r>
        <w:t>The Grad-CAM explainability module enables transparent model introspection. It reveals that the models primarily focus on distinctive garment features: collar shapes for shirts, sleeve patterns for jackets, waistband regions for trousers, and hemlines for dresses and skirts.</w:t>
      </w:r>
    </w:p>
    <w:p w14:paraId="7F9D8B46" w14:textId="77777777" w:rsidR="0082424D" w:rsidRDefault="0082424D"/>
    <w:p w14:paraId="59F5089F" w14:textId="77777777" w:rsidR="0082424D" w:rsidRDefault="00000000">
      <w:r>
        <w:rPr>
          <w:b/>
          <w:sz w:val="24"/>
        </w:rPr>
        <w:t>Project Submission</w:t>
      </w:r>
    </w:p>
    <w:p w14:paraId="28588FE8" w14:textId="77777777" w:rsidR="0082424D" w:rsidRDefault="00000000">
      <w:r>
        <w:t>Final Conclusion: From the observations above, the following key findings emerge:</w:t>
      </w:r>
    </w:p>
    <w:p w14:paraId="68959072" w14:textId="77777777" w:rsidR="0082424D" w:rsidRDefault="00000000">
      <w:r>
        <w:lastRenderedPageBreak/>
        <w:t>1. ANNs are inadequate for image classification due to loss of spatial information when flattening.</w:t>
      </w:r>
      <w:r>
        <w:br/>
        <w:t>2. Custom CNNs provide significant improvement by learning spatial hierarchies.</w:t>
      </w:r>
      <w:r>
        <w:br/>
        <w:t>3. Transfer Learning (pre-trained on ImageNet) is the most effective strategy, achieving 87-89% accuracy.</w:t>
      </w:r>
      <w:r>
        <w:br/>
        <w:t>4. EfficientNet-B0 offers the best accuracy-to-parameter ratio (89% with only 5.3M parameters).</w:t>
      </w:r>
      <w:r>
        <w:br/>
        <w:t>5. Ensemble Consensus Integration further improves robustness to approximately 90% accuracy.</w:t>
      </w:r>
      <w:r>
        <w:br/>
        <w:t>6. Grad-CAM provides critical explainability, enabling model debugging and trust-building.</w:t>
      </w:r>
    </w:p>
    <w:p w14:paraId="4CD34519" w14:textId="77777777" w:rsidR="0082424D" w:rsidRDefault="0082424D"/>
    <w:p w14:paraId="600EA832" w14:textId="77777777" w:rsidR="0082424D" w:rsidRDefault="00000000">
      <w:r>
        <w:rPr>
          <w:b/>
        </w:rPr>
        <w:t>Table 2 - Best Model Comparison Summary</w:t>
      </w:r>
    </w:p>
    <w:tbl>
      <w:tblPr>
        <w:tblStyle w:val="LightGrid-Accent1"/>
        <w:tblW w:w="0" w:type="auto"/>
        <w:jc w:val="center"/>
        <w:tblLook w:val="04A0" w:firstRow="1" w:lastRow="0" w:firstColumn="1" w:lastColumn="0" w:noHBand="0" w:noVBand="1"/>
      </w:tblPr>
      <w:tblGrid>
        <w:gridCol w:w="1721"/>
        <w:gridCol w:w="1726"/>
        <w:gridCol w:w="1724"/>
        <w:gridCol w:w="1725"/>
        <w:gridCol w:w="1724"/>
      </w:tblGrid>
      <w:tr w:rsidR="0082424D" w14:paraId="40101CBE" w14:textId="77777777" w:rsidTr="008242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D577762" w14:textId="77777777" w:rsidR="0082424D" w:rsidRDefault="00000000">
            <w:r>
              <w:t>S.No.</w:t>
            </w:r>
          </w:p>
        </w:tc>
        <w:tc>
          <w:tcPr>
            <w:tcW w:w="1728" w:type="dxa"/>
          </w:tcPr>
          <w:p w14:paraId="0F8BAFB0" w14:textId="77777777" w:rsidR="0082424D" w:rsidRDefault="00000000">
            <w:pPr>
              <w:cnfStyle w:val="100000000000" w:firstRow="1" w:lastRow="0" w:firstColumn="0" w:lastColumn="0" w:oddVBand="0" w:evenVBand="0" w:oddHBand="0" w:evenHBand="0" w:firstRowFirstColumn="0" w:firstRowLastColumn="0" w:lastRowFirstColumn="0" w:lastRowLastColumn="0"/>
            </w:pPr>
            <w:r>
              <w:t>Model</w:t>
            </w:r>
          </w:p>
        </w:tc>
        <w:tc>
          <w:tcPr>
            <w:tcW w:w="1728" w:type="dxa"/>
          </w:tcPr>
          <w:p w14:paraId="7CDFB88B" w14:textId="77777777" w:rsidR="0082424D" w:rsidRDefault="00000000">
            <w:pPr>
              <w:cnfStyle w:val="100000000000" w:firstRow="1" w:lastRow="0" w:firstColumn="0" w:lastColumn="0" w:oddVBand="0" w:evenVBand="0" w:oddHBand="0" w:evenHBand="0" w:firstRowFirstColumn="0" w:firstRowLastColumn="0" w:lastRowFirstColumn="0" w:lastRowLastColumn="0"/>
            </w:pPr>
            <w:r>
              <w:t>Val Accuracy</w:t>
            </w:r>
          </w:p>
        </w:tc>
        <w:tc>
          <w:tcPr>
            <w:tcW w:w="1728" w:type="dxa"/>
          </w:tcPr>
          <w:p w14:paraId="2DB7A2E2" w14:textId="77777777" w:rsidR="0082424D" w:rsidRDefault="00000000">
            <w:pPr>
              <w:cnfStyle w:val="100000000000" w:firstRow="1" w:lastRow="0" w:firstColumn="0" w:lastColumn="0" w:oddVBand="0" w:evenVBand="0" w:oddHBand="0" w:evenHBand="0" w:firstRowFirstColumn="0" w:firstRowLastColumn="0" w:lastRowFirstColumn="0" w:lastRowLastColumn="0"/>
            </w:pPr>
            <w:r>
              <w:t>Parameters</w:t>
            </w:r>
          </w:p>
        </w:tc>
        <w:tc>
          <w:tcPr>
            <w:tcW w:w="1728" w:type="dxa"/>
          </w:tcPr>
          <w:p w14:paraId="78F091A3" w14:textId="77777777" w:rsidR="0082424D" w:rsidRDefault="00000000">
            <w:pPr>
              <w:cnfStyle w:val="100000000000" w:firstRow="1" w:lastRow="0" w:firstColumn="0" w:lastColumn="0" w:oddVBand="0" w:evenVBand="0" w:oddHBand="0" w:evenHBand="0" w:firstRowFirstColumn="0" w:firstRowLastColumn="0" w:lastRowFirstColumn="0" w:lastRowLastColumn="0"/>
            </w:pPr>
            <w:r>
              <w:t>Inference Speed</w:t>
            </w:r>
          </w:p>
        </w:tc>
      </w:tr>
      <w:tr w:rsidR="0082424D" w14:paraId="78C3574B" w14:textId="77777777" w:rsidTr="008242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2B68AF" w14:textId="77777777" w:rsidR="0082424D" w:rsidRDefault="00000000">
            <w:r>
              <w:t>1</w:t>
            </w:r>
          </w:p>
        </w:tc>
        <w:tc>
          <w:tcPr>
            <w:tcW w:w="1728" w:type="dxa"/>
          </w:tcPr>
          <w:p w14:paraId="2D5BDC3D" w14:textId="77777777" w:rsidR="0082424D" w:rsidRDefault="00000000">
            <w:pPr>
              <w:cnfStyle w:val="000000100000" w:firstRow="0" w:lastRow="0" w:firstColumn="0" w:lastColumn="0" w:oddVBand="0" w:evenVBand="0" w:oddHBand="1" w:evenHBand="0" w:firstRowFirstColumn="0" w:firstRowLastColumn="0" w:lastRowFirstColumn="0" w:lastRowLastColumn="0"/>
            </w:pPr>
            <w:r>
              <w:t>Ensemble (Top 3)</w:t>
            </w:r>
          </w:p>
        </w:tc>
        <w:tc>
          <w:tcPr>
            <w:tcW w:w="1728" w:type="dxa"/>
          </w:tcPr>
          <w:p w14:paraId="381CE1C2" w14:textId="77777777" w:rsidR="0082424D" w:rsidRDefault="00000000">
            <w:pPr>
              <w:cnfStyle w:val="000000100000" w:firstRow="0" w:lastRow="0" w:firstColumn="0" w:lastColumn="0" w:oddVBand="0" w:evenVBand="0" w:oddHBand="1" w:evenHBand="0" w:firstRowFirstColumn="0" w:firstRowLastColumn="0" w:lastRowFirstColumn="0" w:lastRowLastColumn="0"/>
            </w:pPr>
            <w:r>
              <w:t>~90%</w:t>
            </w:r>
          </w:p>
        </w:tc>
        <w:tc>
          <w:tcPr>
            <w:tcW w:w="1728" w:type="dxa"/>
          </w:tcPr>
          <w:p w14:paraId="470DA1E6" w14:textId="77777777" w:rsidR="0082424D" w:rsidRDefault="00000000">
            <w:pPr>
              <w:cnfStyle w:val="000000100000" w:firstRow="0" w:lastRow="0" w:firstColumn="0" w:lastColumn="0" w:oddVBand="0" w:evenVBand="0" w:oddHBand="1" w:evenHBand="0" w:firstRowFirstColumn="0" w:firstRowLastColumn="0" w:lastRowFirstColumn="0" w:lastRowLastColumn="0"/>
            </w:pPr>
            <w:r>
              <w:t>Combined</w:t>
            </w:r>
          </w:p>
        </w:tc>
        <w:tc>
          <w:tcPr>
            <w:tcW w:w="1728" w:type="dxa"/>
          </w:tcPr>
          <w:p w14:paraId="7108C6E6" w14:textId="77777777" w:rsidR="0082424D" w:rsidRDefault="00000000">
            <w:pPr>
              <w:cnfStyle w:val="000000100000" w:firstRow="0" w:lastRow="0" w:firstColumn="0" w:lastColumn="0" w:oddVBand="0" w:evenVBand="0" w:oddHBand="1" w:evenHBand="0" w:firstRowFirstColumn="0" w:firstRowLastColumn="0" w:lastRowFirstColumn="0" w:lastRowLastColumn="0"/>
            </w:pPr>
            <w:r>
              <w:t>Moderate</w:t>
            </w:r>
          </w:p>
        </w:tc>
      </w:tr>
      <w:tr w:rsidR="0082424D" w14:paraId="6DBAD1A7" w14:textId="77777777" w:rsidTr="008242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8F8CE41" w14:textId="77777777" w:rsidR="0082424D" w:rsidRDefault="00000000">
            <w:r>
              <w:t>2</w:t>
            </w:r>
          </w:p>
        </w:tc>
        <w:tc>
          <w:tcPr>
            <w:tcW w:w="1728" w:type="dxa"/>
          </w:tcPr>
          <w:p w14:paraId="7C0D971C" w14:textId="77777777" w:rsidR="0082424D" w:rsidRDefault="00000000">
            <w:pPr>
              <w:cnfStyle w:val="000000010000" w:firstRow="0" w:lastRow="0" w:firstColumn="0" w:lastColumn="0" w:oddVBand="0" w:evenVBand="0" w:oddHBand="0" w:evenHBand="1" w:firstRowFirstColumn="0" w:firstRowLastColumn="0" w:lastRowFirstColumn="0" w:lastRowLastColumn="0"/>
            </w:pPr>
            <w:r>
              <w:t>EfficientNet-B0</w:t>
            </w:r>
          </w:p>
        </w:tc>
        <w:tc>
          <w:tcPr>
            <w:tcW w:w="1728" w:type="dxa"/>
          </w:tcPr>
          <w:p w14:paraId="306B04FC" w14:textId="77777777" w:rsidR="0082424D" w:rsidRDefault="00000000">
            <w:pPr>
              <w:cnfStyle w:val="000000010000" w:firstRow="0" w:lastRow="0" w:firstColumn="0" w:lastColumn="0" w:oddVBand="0" w:evenVBand="0" w:oddHBand="0" w:evenHBand="1" w:firstRowFirstColumn="0" w:firstRowLastColumn="0" w:lastRowFirstColumn="0" w:lastRowLastColumn="0"/>
            </w:pPr>
            <w:r>
              <w:t>89%</w:t>
            </w:r>
          </w:p>
        </w:tc>
        <w:tc>
          <w:tcPr>
            <w:tcW w:w="1728" w:type="dxa"/>
          </w:tcPr>
          <w:p w14:paraId="14AAFC1C" w14:textId="77777777" w:rsidR="0082424D" w:rsidRDefault="00000000">
            <w:pPr>
              <w:cnfStyle w:val="000000010000" w:firstRow="0" w:lastRow="0" w:firstColumn="0" w:lastColumn="0" w:oddVBand="0" w:evenVBand="0" w:oddHBand="0" w:evenHBand="1" w:firstRowFirstColumn="0" w:firstRowLastColumn="0" w:lastRowFirstColumn="0" w:lastRowLastColumn="0"/>
            </w:pPr>
            <w:r>
              <w:t>5.3M</w:t>
            </w:r>
          </w:p>
        </w:tc>
        <w:tc>
          <w:tcPr>
            <w:tcW w:w="1728" w:type="dxa"/>
          </w:tcPr>
          <w:p w14:paraId="7E96795D" w14:textId="77777777" w:rsidR="0082424D" w:rsidRDefault="00000000">
            <w:pPr>
              <w:cnfStyle w:val="000000010000" w:firstRow="0" w:lastRow="0" w:firstColumn="0" w:lastColumn="0" w:oddVBand="0" w:evenVBand="0" w:oddHBand="0" w:evenHBand="1" w:firstRowFirstColumn="0" w:firstRowLastColumn="0" w:lastRowFirstColumn="0" w:lastRowLastColumn="0"/>
            </w:pPr>
            <w:r>
              <w:t>Fast</w:t>
            </w:r>
          </w:p>
        </w:tc>
      </w:tr>
      <w:tr w:rsidR="0082424D" w14:paraId="14AF6762" w14:textId="77777777" w:rsidTr="008242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09F106" w14:textId="77777777" w:rsidR="0082424D" w:rsidRDefault="00000000">
            <w:r>
              <w:t>3</w:t>
            </w:r>
          </w:p>
        </w:tc>
        <w:tc>
          <w:tcPr>
            <w:tcW w:w="1728" w:type="dxa"/>
          </w:tcPr>
          <w:p w14:paraId="1F7048AD" w14:textId="77777777" w:rsidR="0082424D" w:rsidRDefault="00000000">
            <w:pPr>
              <w:cnfStyle w:val="000000100000" w:firstRow="0" w:lastRow="0" w:firstColumn="0" w:lastColumn="0" w:oddVBand="0" w:evenVBand="0" w:oddHBand="1" w:evenHBand="0" w:firstRowFirstColumn="0" w:firstRowLastColumn="0" w:lastRowFirstColumn="0" w:lastRowLastColumn="0"/>
            </w:pPr>
            <w:r>
              <w:t>ResNet-50</w:t>
            </w:r>
          </w:p>
        </w:tc>
        <w:tc>
          <w:tcPr>
            <w:tcW w:w="1728" w:type="dxa"/>
          </w:tcPr>
          <w:p w14:paraId="31A0D1FE" w14:textId="77777777" w:rsidR="0082424D" w:rsidRDefault="00000000">
            <w:pPr>
              <w:cnfStyle w:val="000000100000" w:firstRow="0" w:lastRow="0" w:firstColumn="0" w:lastColumn="0" w:oddVBand="0" w:evenVBand="0" w:oddHBand="1" w:evenHBand="0" w:firstRowFirstColumn="0" w:firstRowLastColumn="0" w:lastRowFirstColumn="0" w:lastRowLastColumn="0"/>
            </w:pPr>
            <w:r>
              <w:t>88%</w:t>
            </w:r>
          </w:p>
        </w:tc>
        <w:tc>
          <w:tcPr>
            <w:tcW w:w="1728" w:type="dxa"/>
          </w:tcPr>
          <w:p w14:paraId="01A4B925" w14:textId="77777777" w:rsidR="0082424D" w:rsidRDefault="00000000">
            <w:pPr>
              <w:cnfStyle w:val="000000100000" w:firstRow="0" w:lastRow="0" w:firstColumn="0" w:lastColumn="0" w:oddVBand="0" w:evenVBand="0" w:oddHBand="1" w:evenHBand="0" w:firstRowFirstColumn="0" w:firstRowLastColumn="0" w:lastRowFirstColumn="0" w:lastRowLastColumn="0"/>
            </w:pPr>
            <w:r>
              <w:t>25.5M</w:t>
            </w:r>
          </w:p>
        </w:tc>
        <w:tc>
          <w:tcPr>
            <w:tcW w:w="1728" w:type="dxa"/>
          </w:tcPr>
          <w:p w14:paraId="275F78F0" w14:textId="77777777" w:rsidR="0082424D" w:rsidRDefault="00000000">
            <w:pPr>
              <w:cnfStyle w:val="000000100000" w:firstRow="0" w:lastRow="0" w:firstColumn="0" w:lastColumn="0" w:oddVBand="0" w:evenVBand="0" w:oddHBand="1" w:evenHBand="0" w:firstRowFirstColumn="0" w:firstRowLastColumn="0" w:lastRowFirstColumn="0" w:lastRowLastColumn="0"/>
            </w:pPr>
            <w:r>
              <w:t>Moderate</w:t>
            </w:r>
          </w:p>
        </w:tc>
      </w:tr>
      <w:tr w:rsidR="0082424D" w14:paraId="3075ABAA" w14:textId="77777777" w:rsidTr="008242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81DD190" w14:textId="77777777" w:rsidR="0082424D" w:rsidRDefault="00000000">
            <w:r>
              <w:t>4</w:t>
            </w:r>
          </w:p>
        </w:tc>
        <w:tc>
          <w:tcPr>
            <w:tcW w:w="1728" w:type="dxa"/>
          </w:tcPr>
          <w:p w14:paraId="1AFD50ED" w14:textId="77777777" w:rsidR="0082424D" w:rsidRDefault="00000000">
            <w:pPr>
              <w:cnfStyle w:val="000000010000" w:firstRow="0" w:lastRow="0" w:firstColumn="0" w:lastColumn="0" w:oddVBand="0" w:evenVBand="0" w:oddHBand="0" w:evenHBand="1" w:firstRowFirstColumn="0" w:firstRowLastColumn="0" w:lastRowFirstColumn="0" w:lastRowLastColumn="0"/>
            </w:pPr>
            <w:r>
              <w:t>MobileNet-V3</w:t>
            </w:r>
          </w:p>
        </w:tc>
        <w:tc>
          <w:tcPr>
            <w:tcW w:w="1728" w:type="dxa"/>
          </w:tcPr>
          <w:p w14:paraId="03165A7F" w14:textId="77777777" w:rsidR="0082424D" w:rsidRDefault="00000000">
            <w:pPr>
              <w:cnfStyle w:val="000000010000" w:firstRow="0" w:lastRow="0" w:firstColumn="0" w:lastColumn="0" w:oddVBand="0" w:evenVBand="0" w:oddHBand="0" w:evenHBand="1" w:firstRowFirstColumn="0" w:firstRowLastColumn="0" w:lastRowFirstColumn="0" w:lastRowLastColumn="0"/>
            </w:pPr>
            <w:r>
              <w:t>87%</w:t>
            </w:r>
          </w:p>
        </w:tc>
        <w:tc>
          <w:tcPr>
            <w:tcW w:w="1728" w:type="dxa"/>
          </w:tcPr>
          <w:p w14:paraId="0B9A736C" w14:textId="77777777" w:rsidR="0082424D" w:rsidRDefault="00000000">
            <w:pPr>
              <w:cnfStyle w:val="000000010000" w:firstRow="0" w:lastRow="0" w:firstColumn="0" w:lastColumn="0" w:oddVBand="0" w:evenVBand="0" w:oddHBand="0" w:evenHBand="1" w:firstRowFirstColumn="0" w:firstRowLastColumn="0" w:lastRowFirstColumn="0" w:lastRowLastColumn="0"/>
            </w:pPr>
            <w:r>
              <w:t>5.4M</w:t>
            </w:r>
          </w:p>
        </w:tc>
        <w:tc>
          <w:tcPr>
            <w:tcW w:w="1728" w:type="dxa"/>
          </w:tcPr>
          <w:p w14:paraId="3F4AB7B0" w14:textId="77777777" w:rsidR="0082424D" w:rsidRDefault="00000000">
            <w:pPr>
              <w:cnfStyle w:val="000000010000" w:firstRow="0" w:lastRow="0" w:firstColumn="0" w:lastColumn="0" w:oddVBand="0" w:evenVBand="0" w:oddHBand="0" w:evenHBand="1" w:firstRowFirstColumn="0" w:firstRowLastColumn="0" w:lastRowFirstColumn="0" w:lastRowLastColumn="0"/>
            </w:pPr>
            <w:r>
              <w:t>Fastest</w:t>
            </w:r>
          </w:p>
        </w:tc>
      </w:tr>
    </w:tbl>
    <w:p w14:paraId="2D476BB4" w14:textId="77777777" w:rsidR="0082424D" w:rsidRDefault="0082424D"/>
    <w:p w14:paraId="27FBB527" w14:textId="77777777" w:rsidR="0082424D" w:rsidRDefault="00000000">
      <w:r>
        <w:t>For production deployment, the choice between models depends on the use case:</w:t>
      </w:r>
      <w:r>
        <w:br/>
        <w:t>- If accuracy is the top priority: Use the Ensemble Consensus method (~90% accuracy).</w:t>
      </w:r>
      <w:r>
        <w:br/>
        <w:t>- If latency and memory are constraints (mobile/edge): Use MobileNet-V3 (87%, 5.4M params, fastest).</w:t>
      </w:r>
      <w:r>
        <w:br/>
        <w:t>- If balanced accuracy-efficiency is needed: Use EfficientNet-B0 (89%, 5.3M params).</w:t>
      </w:r>
    </w:p>
    <w:p w14:paraId="7E616E0F" w14:textId="77777777" w:rsidR="0082424D" w:rsidRDefault="0082424D"/>
    <w:p w14:paraId="7AC82DEE" w14:textId="77777777" w:rsidR="0082424D" w:rsidRDefault="00000000">
      <w:r>
        <w:t>Considering these factors, we recommend deploying the Ensemble Consensus model for the dashboard and web APIs, and MobileNet-V3 for edge/mobile deployment scenarios. The Grad-CAM module should be enabled for all models to maintain transparency and debuggability.</w:t>
      </w:r>
    </w:p>
    <w:p w14:paraId="6C9706A8" w14:textId="77777777" w:rsidR="0082424D" w:rsidRDefault="0082424D"/>
    <w:p w14:paraId="78E75D54" w14:textId="77777777" w:rsidR="0082424D" w:rsidRDefault="0082424D"/>
    <w:p w14:paraId="5EF45AEC" w14:textId="77777777" w:rsidR="0082424D" w:rsidRDefault="00000000">
      <w:pPr>
        <w:jc w:val="center"/>
      </w:pPr>
      <w:r>
        <w:rPr>
          <w:color w:val="94A3B8"/>
          <w:sz w:val="20"/>
        </w:rPr>
        <w:t>------------------------------------------End of the Report-------------------------------------------------------</w:t>
      </w:r>
    </w:p>
    <w:sectPr w:rsidR="008242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764461">
    <w:abstractNumId w:val="8"/>
  </w:num>
  <w:num w:numId="2" w16cid:durableId="1209297999">
    <w:abstractNumId w:val="6"/>
  </w:num>
  <w:num w:numId="3" w16cid:durableId="1620916546">
    <w:abstractNumId w:val="5"/>
  </w:num>
  <w:num w:numId="4" w16cid:durableId="534927130">
    <w:abstractNumId w:val="4"/>
  </w:num>
  <w:num w:numId="5" w16cid:durableId="1854757671">
    <w:abstractNumId w:val="7"/>
  </w:num>
  <w:num w:numId="6" w16cid:durableId="970477497">
    <w:abstractNumId w:val="3"/>
  </w:num>
  <w:num w:numId="7" w16cid:durableId="1258371266">
    <w:abstractNumId w:val="2"/>
  </w:num>
  <w:num w:numId="8" w16cid:durableId="1888489382">
    <w:abstractNumId w:val="1"/>
  </w:num>
  <w:num w:numId="9" w16cid:durableId="175093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C82"/>
    <w:rsid w:val="00207542"/>
    <w:rsid w:val="0029639D"/>
    <w:rsid w:val="00326F90"/>
    <w:rsid w:val="0062493D"/>
    <w:rsid w:val="0082424D"/>
    <w:rsid w:val="008323E9"/>
    <w:rsid w:val="00AA1D8D"/>
    <w:rsid w:val="00B47730"/>
    <w:rsid w:val="00CB0664"/>
    <w:rsid w:val="00E965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FF480"/>
  <w14:defaultImageDpi w14:val="300"/>
  <w15:docId w15:val="{F88A8F17-FC19-4530-A9CF-D7CD15DE7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1960</Words>
  <Characters>11174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 DAS</cp:lastModifiedBy>
  <cp:revision>2</cp:revision>
  <dcterms:created xsi:type="dcterms:W3CDTF">2026-04-11T20:25:00Z</dcterms:created>
  <dcterms:modified xsi:type="dcterms:W3CDTF">2026-04-11T20:25:00Z</dcterms:modified>
  <cp:category/>
</cp:coreProperties>
</file>