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320"/>
        <w:jc w:val="center"/>
      </w:pPr>
      <w:r>
        <w:rPr>
          <w:rFonts w:ascii="宋体" w:hAnsi="宋体" w:eastAsia="宋体"/>
          <w:b/>
          <w:sz w:val="36"/>
        </w:rPr>
        <w:t>商铺租赁合同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甲方（出租方）：杭州临平商业管理有限公司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乙方（承租方）：杭州拾光餐饮管理有限公司</w:t>
      </w:r>
    </w:p>
    <w:p>
      <w:pPr>
        <w:spacing w:line="360" w:lineRule="auto" w:after="120" w:before="200"/>
      </w:pPr>
      <w:r>
        <w:rPr>
          <w:rFonts w:ascii="宋体" w:hAnsi="宋体" w:eastAsia="宋体"/>
          <w:b/>
          <w:sz w:val="25"/>
        </w:rPr>
        <w:t>第一条 租赁物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1.1 甲方将位于杭州市临平区迎宾路 188 号一层 A-107 号商铺出租给乙方，建筑面积 86 平方米。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1.2 租赁物用途为餐饮经营，乙方不得擅自改变用途。</w:t>
      </w:r>
    </w:p>
    <w:p>
      <w:pPr>
        <w:spacing w:line="360" w:lineRule="auto" w:after="120" w:before="200"/>
      </w:pPr>
      <w:r>
        <w:rPr>
          <w:rFonts w:ascii="宋体" w:hAnsi="宋体" w:eastAsia="宋体"/>
          <w:b/>
          <w:sz w:val="25"/>
        </w:rPr>
        <w:t>第二条 租赁期限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2.1 租赁期限为 3 年，自 2026 年 5 月 1 日起至 2029 年 4 月 30 日止。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2.2 租赁期限届满，乙方需继续承租的，应提前 90 日与甲方协商。</w:t>
      </w:r>
    </w:p>
    <w:p>
      <w:pPr>
        <w:spacing w:line="360" w:lineRule="auto" w:after="120" w:before="200"/>
      </w:pPr>
      <w:r>
        <w:rPr>
          <w:rFonts w:ascii="宋体" w:hAnsi="宋体" w:eastAsia="宋体"/>
          <w:b/>
          <w:sz w:val="25"/>
        </w:rPr>
        <w:t>第三条 租金与押金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3.1 租金为每月人民币 38,000 元，按季度支付，乙方应于每季度首月 5 日前支付当季租金。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3.2 乙方应于本合同签订之日起 5 日内向甲方支付押金人民币 114,000 元，即三个月租金。</w:t>
      </w:r>
    </w:p>
    <w:p>
      <w:pPr>
        <w:spacing w:line="360" w:lineRule="auto" w:after="120" w:before="200"/>
      </w:pPr>
      <w:r>
        <w:rPr>
          <w:rFonts w:ascii="宋体" w:hAnsi="宋体" w:eastAsia="宋体"/>
          <w:b/>
          <w:sz w:val="25"/>
        </w:rPr>
        <w:t>第四条 费用承担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4.1 租赁期内发生的水费、电费、燃气费、物业管理费由乙方承担。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4.2 租赁期内租赁物的全部维修、养护费用由乙方承担。</w:t>
      </w:r>
    </w:p>
    <w:p>
      <w:pPr>
        <w:spacing w:line="360" w:lineRule="auto" w:after="120" w:before="200"/>
      </w:pPr>
      <w:r>
        <w:rPr>
          <w:rFonts w:ascii="宋体" w:hAnsi="宋体" w:eastAsia="宋体"/>
          <w:b/>
          <w:sz w:val="25"/>
        </w:rPr>
        <w:t>第五条 房屋使用与转租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5.1 乙方应合理使用租赁物，不得从事违法违规经营。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5.2 乙方可将租赁物部分转租给第三人用于非餐饮业态经营。</w:t>
      </w:r>
    </w:p>
    <w:p>
      <w:pPr>
        <w:spacing w:line="360" w:lineRule="auto" w:after="120" w:before="200"/>
      </w:pPr>
      <w:r>
        <w:rPr>
          <w:rFonts w:ascii="宋体" w:hAnsi="宋体" w:eastAsia="宋体"/>
          <w:b/>
          <w:sz w:val="25"/>
        </w:rPr>
        <w:t>第六条 违约责任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6.1 乙方逾期支付租金的，每逾期一日按日租金的千分之五向甲方支付违约金。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6.2 乙方擅自改变租赁物用途的，应向甲方支付相当于三个月租金的违约金。</w:t>
      </w:r>
    </w:p>
    <w:p>
      <w:pPr>
        <w:spacing w:line="360" w:lineRule="auto" w:after="120" w:before="200"/>
      </w:pPr>
      <w:r>
        <w:rPr>
          <w:rFonts w:ascii="宋体" w:hAnsi="宋体" w:eastAsia="宋体"/>
          <w:b/>
          <w:sz w:val="25"/>
        </w:rPr>
        <w:t>第七条 其他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7.1 本合同自双方签字并加盖公章之日起生效。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7.2 本合同一式两份，双方各执一份。</w:t>
      </w:r>
    </w:p>
    <w:p>
      <w:pPr>
        <w:spacing w:line="360" w:lineRule="auto" w:after="120"/>
        <w:jc w:val="right"/>
      </w:pPr>
      <w:r>
        <w:rPr>
          <w:rFonts w:ascii="宋体" w:hAnsi="宋体" w:eastAsia="宋体"/>
          <w:b w:val="0"/>
          <w:sz w:val="24"/>
        </w:rPr>
        <w:t>甲方：杭州临平商业管理有限公司（盖章）</w:t>
      </w:r>
    </w:p>
    <w:p>
      <w:pPr>
        <w:spacing w:line="360" w:lineRule="auto" w:after="120"/>
        <w:jc w:val="right"/>
      </w:pPr>
      <w:r>
        <w:rPr>
          <w:rFonts w:ascii="宋体" w:hAnsi="宋体" w:eastAsia="宋体"/>
          <w:b w:val="0"/>
          <w:sz w:val="24"/>
        </w:rPr>
        <w:t>乙方：杭州拾光餐饮管理有限公司（盖章）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签订日期：2026 年 4 月 10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