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5A96" w14:textId="77777777" w:rsidR="00C146C7" w:rsidRDefault="00C146C7" w:rsidP="00C146C7">
      <w:pPr>
        <w:pStyle w:val="NormalWeb"/>
        <w:spacing w:before="0" w:beforeAutospacing="0" w:after="0" w:afterAutospacing="0"/>
        <w:jc w:val="center"/>
        <w:rPr>
          <w:rStyle w:val="Strong"/>
          <w:b w:val="0"/>
          <w:bCs w:val="0"/>
          <w:color w:val="0E101A"/>
        </w:rPr>
      </w:pPr>
    </w:p>
    <w:p w14:paraId="19A9BCC6" w14:textId="77777777" w:rsidR="00C146C7" w:rsidRDefault="00C146C7" w:rsidP="00C146C7">
      <w:pPr>
        <w:pStyle w:val="NormalWeb"/>
        <w:spacing w:before="0" w:beforeAutospacing="0" w:after="0" w:afterAutospacing="0"/>
        <w:jc w:val="center"/>
        <w:rPr>
          <w:rStyle w:val="Strong"/>
          <w:b w:val="0"/>
          <w:bCs w:val="0"/>
          <w:color w:val="0E101A"/>
        </w:rPr>
      </w:pPr>
    </w:p>
    <w:p w14:paraId="0B12C1FE" w14:textId="4D056737" w:rsidR="00C146C7" w:rsidRDefault="00C146C7" w:rsidP="00C146C7">
      <w:pPr>
        <w:pStyle w:val="NormalWeb"/>
        <w:spacing w:before="0" w:beforeAutospacing="0" w:after="0" w:afterAutospacing="0" w:line="480" w:lineRule="auto"/>
        <w:jc w:val="center"/>
        <w:rPr>
          <w:rStyle w:val="Strong"/>
          <w:b w:val="0"/>
          <w:bCs w:val="0"/>
          <w:color w:val="0E101A"/>
        </w:rPr>
      </w:pPr>
      <w:r w:rsidRPr="00C146C7">
        <w:rPr>
          <w:b/>
          <w:bCs/>
          <w:color w:val="0E101A"/>
        </w:rPr>
        <w:t>Sprint Review and Retrospective</w:t>
      </w:r>
    </w:p>
    <w:p w14:paraId="11BF9506" w14:textId="77777777" w:rsidR="00C146C7" w:rsidRDefault="00C146C7" w:rsidP="00C146C7">
      <w:pPr>
        <w:pStyle w:val="NormalWeb"/>
        <w:spacing w:before="0" w:beforeAutospacing="0" w:after="0" w:afterAutospacing="0" w:line="480" w:lineRule="auto"/>
        <w:jc w:val="center"/>
        <w:rPr>
          <w:rStyle w:val="Strong"/>
          <w:b w:val="0"/>
          <w:bCs w:val="0"/>
          <w:color w:val="0E101A"/>
        </w:rPr>
      </w:pPr>
    </w:p>
    <w:p w14:paraId="2B73D0BE" w14:textId="69A8F4AE" w:rsidR="00C146C7" w:rsidRPr="00C146C7" w:rsidRDefault="00C146C7" w:rsidP="00C146C7">
      <w:pPr>
        <w:pStyle w:val="NormalWeb"/>
        <w:spacing w:before="0" w:beforeAutospacing="0" w:after="0" w:afterAutospacing="0" w:line="480" w:lineRule="auto"/>
        <w:jc w:val="center"/>
        <w:rPr>
          <w:rStyle w:val="Strong"/>
          <w:b w:val="0"/>
          <w:bCs w:val="0"/>
          <w:color w:val="0E101A"/>
        </w:rPr>
      </w:pPr>
      <w:r w:rsidRPr="00C146C7">
        <w:rPr>
          <w:rStyle w:val="Strong"/>
          <w:b w:val="0"/>
          <w:bCs w:val="0"/>
          <w:color w:val="0E101A"/>
        </w:rPr>
        <w:t>Name</w:t>
      </w:r>
    </w:p>
    <w:p w14:paraId="3085826F" w14:textId="626CBEDE" w:rsidR="00C146C7" w:rsidRPr="00C146C7" w:rsidRDefault="00C146C7" w:rsidP="00C146C7">
      <w:pPr>
        <w:pStyle w:val="NormalWeb"/>
        <w:spacing w:before="0" w:beforeAutospacing="0" w:after="0" w:afterAutospacing="0" w:line="480" w:lineRule="auto"/>
        <w:jc w:val="center"/>
        <w:rPr>
          <w:rStyle w:val="Strong"/>
          <w:b w:val="0"/>
          <w:bCs w:val="0"/>
          <w:color w:val="0E101A"/>
        </w:rPr>
      </w:pPr>
      <w:r w:rsidRPr="00C146C7">
        <w:rPr>
          <w:rStyle w:val="Strong"/>
          <w:b w:val="0"/>
          <w:bCs w:val="0"/>
          <w:color w:val="0E101A"/>
        </w:rPr>
        <w:t>Course</w:t>
      </w:r>
    </w:p>
    <w:p w14:paraId="1B162FF1" w14:textId="16F26D5F" w:rsidR="00C146C7" w:rsidRPr="00C146C7" w:rsidRDefault="00C146C7" w:rsidP="00C146C7">
      <w:pPr>
        <w:pStyle w:val="NormalWeb"/>
        <w:spacing w:before="0" w:beforeAutospacing="0" w:after="0" w:afterAutospacing="0" w:line="480" w:lineRule="auto"/>
        <w:jc w:val="center"/>
        <w:rPr>
          <w:rStyle w:val="Strong"/>
          <w:b w:val="0"/>
          <w:bCs w:val="0"/>
          <w:color w:val="0E101A"/>
        </w:rPr>
      </w:pPr>
      <w:r w:rsidRPr="00C146C7">
        <w:rPr>
          <w:rStyle w:val="Strong"/>
          <w:b w:val="0"/>
          <w:bCs w:val="0"/>
          <w:color w:val="0E101A"/>
        </w:rPr>
        <w:t>Instructor</w:t>
      </w:r>
    </w:p>
    <w:p w14:paraId="32ECEC46" w14:textId="6A1AEF54" w:rsidR="00C146C7" w:rsidRPr="00C146C7" w:rsidRDefault="00C146C7" w:rsidP="00C146C7">
      <w:pPr>
        <w:pStyle w:val="NormalWeb"/>
        <w:spacing w:before="0" w:beforeAutospacing="0" w:after="0" w:afterAutospacing="0" w:line="480" w:lineRule="auto"/>
        <w:jc w:val="center"/>
        <w:rPr>
          <w:rStyle w:val="Strong"/>
          <w:b w:val="0"/>
          <w:bCs w:val="0"/>
          <w:color w:val="0E101A"/>
        </w:rPr>
      </w:pPr>
      <w:r w:rsidRPr="00C146C7">
        <w:rPr>
          <w:rStyle w:val="Strong"/>
          <w:b w:val="0"/>
          <w:bCs w:val="0"/>
          <w:color w:val="0E101A"/>
        </w:rPr>
        <w:t>Date</w:t>
      </w:r>
    </w:p>
    <w:p w14:paraId="4177833E" w14:textId="3C0103EF" w:rsidR="00C146C7" w:rsidRPr="00C146C7" w:rsidRDefault="00C146C7" w:rsidP="00C146C7">
      <w:pPr>
        <w:spacing w:line="480" w:lineRule="auto"/>
        <w:rPr>
          <w:rStyle w:val="Strong"/>
          <w:rFonts w:ascii="Times New Roman" w:eastAsia="Times New Roman" w:hAnsi="Times New Roman" w:cs="Times New Roman"/>
          <w:color w:val="0E101A"/>
          <w:kern w:val="0"/>
          <w:sz w:val="24"/>
          <w:szCs w:val="24"/>
          <w14:ligatures w14:val="none"/>
        </w:rPr>
      </w:pPr>
      <w:r w:rsidRPr="00C146C7">
        <w:rPr>
          <w:rStyle w:val="Strong"/>
          <w:rFonts w:ascii="Times New Roman" w:hAnsi="Times New Roman" w:cs="Times New Roman"/>
          <w:color w:val="0E101A"/>
        </w:rPr>
        <w:br w:type="page"/>
      </w:r>
    </w:p>
    <w:p w14:paraId="5928B313" w14:textId="7098A80C"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lastRenderedPageBreak/>
        <w:t>Sprint Review and Retrospective</w:t>
      </w:r>
    </w:p>
    <w:p w14:paraId="096AC8E1" w14:textId="77777777"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t>Contributions of Various Roles:</w:t>
      </w:r>
    </w:p>
    <w:p w14:paraId="60A92592" w14:textId="04648FFC" w:rsidR="003D4700" w:rsidRPr="00C146C7" w:rsidRDefault="00C146C7" w:rsidP="00C146C7">
      <w:pPr>
        <w:pStyle w:val="NormalWeb"/>
        <w:spacing w:before="0" w:beforeAutospacing="0" w:after="0" w:afterAutospacing="0" w:line="480" w:lineRule="auto"/>
        <w:jc w:val="both"/>
        <w:rPr>
          <w:color w:val="0E101A"/>
        </w:rPr>
      </w:pPr>
      <w:r>
        <w:rPr>
          <w:color w:val="0E101A"/>
        </w:rPr>
        <w:t xml:space="preserve">       </w:t>
      </w:r>
      <w:r w:rsidR="003D4700" w:rsidRPr="00C146C7">
        <w:rPr>
          <w:color w:val="0E101A"/>
        </w:rPr>
        <w:t>Each role was significant in the success of the SNHU Travel project. As a Product Owner, I ensured the product backlog was properly defined and prioritized to meet SNHU</w:t>
      </w:r>
      <w:r w:rsidR="003D4700" w:rsidRPr="00C146C7">
        <w:rPr>
          <w:color w:val="0E101A"/>
        </w:rPr>
        <w:t xml:space="preserve"> travel’s</w:t>
      </w:r>
      <w:r w:rsidR="003D4700" w:rsidRPr="00C146C7">
        <w:rPr>
          <w:color w:val="0E101A"/>
        </w:rPr>
        <w:t xml:space="preserve"> needs. During Sprint Planning and Daily Scrums, the development team, comprising developers and testers, worked effectively together. The Scrum Master helped in facilitating communication as well as the removal of impediments to keep the team on track.</w:t>
      </w:r>
    </w:p>
    <w:p w14:paraId="541336F7" w14:textId="77777777"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Scrum-agile Approach and User Stories: </w:t>
      </w:r>
    </w:p>
    <w:p w14:paraId="00309546" w14:textId="5D3F08B6" w:rsidR="003D4700" w:rsidRPr="00C146C7" w:rsidRDefault="00C146C7" w:rsidP="00C146C7">
      <w:pPr>
        <w:pStyle w:val="NormalWeb"/>
        <w:spacing w:before="0" w:beforeAutospacing="0" w:after="0" w:afterAutospacing="0" w:line="480" w:lineRule="auto"/>
        <w:jc w:val="both"/>
        <w:rPr>
          <w:color w:val="0E101A"/>
        </w:rPr>
      </w:pPr>
      <w:r>
        <w:rPr>
          <w:rStyle w:val="Strong"/>
          <w:color w:val="0E101A"/>
        </w:rPr>
        <w:t xml:space="preserve">        </w:t>
      </w:r>
      <w:r w:rsidR="003D4700" w:rsidRPr="00C146C7">
        <w:rPr>
          <w:rStyle w:val="Strong"/>
          <w:color w:val="0E101A"/>
        </w:rPr>
        <w:t> </w:t>
      </w:r>
      <w:r w:rsidR="003D4700" w:rsidRPr="00C146C7">
        <w:rPr>
          <w:color w:val="0E101A"/>
        </w:rPr>
        <w:t>User stories were effectively completed with the help of the Scrum-agile approach. That is why daily stand-ups helped to keep the team in sync. Stakeholders relied on sprint reviews for timely feedback. For example, this was the case during the making of a booking feature. Scrum allowed for continuous refinements in line with user feedback. The dynamic responsiveness, therefore, sped up the development process and resulted in more customized and user-oriented booking features. Ironically, Scrum's iterative cycles were most important as it delivered a fully featured consumer requirement-based product.</w:t>
      </w:r>
    </w:p>
    <w:p w14:paraId="62DB555A" w14:textId="77777777"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Handling Interruptions and Changes</w:t>
      </w:r>
      <w:r w:rsidRPr="00C146C7">
        <w:rPr>
          <w:color w:val="0E101A"/>
        </w:rPr>
        <w:t>:</w:t>
      </w:r>
    </w:p>
    <w:p w14:paraId="13663D02" w14:textId="2087D65E"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00C146C7">
        <w:rPr>
          <w:color w:val="0E101A"/>
        </w:rPr>
        <w:t xml:space="preserve">         </w:t>
      </w:r>
      <w:r w:rsidRPr="00C146C7">
        <w:rPr>
          <w:color w:val="0E101A"/>
        </w:rPr>
        <w:t xml:space="preserve">The Scrum framework's adaptability glowed when the project was interrupted or underwent directional changes. At Sprint Review and Retrospective meetings, we measured progress, adjusted our work methods, and formulated new targets. One instance in point was when SNHU Travel chose to go mobile-first. The team reacted smartly and adapted the backlog within no time. The agility in responding demonstrated the flexibility of Scrum and contributed to the success of the project in a scenario that was changing. The iterative nature of Scrum, along with its reflection </w:t>
      </w:r>
      <w:r w:rsidRPr="00C146C7">
        <w:rPr>
          <w:color w:val="0E101A"/>
        </w:rPr>
        <w:lastRenderedPageBreak/>
        <w:t>and adaptation mechanisms, helped the team steer the course through unforeseen turns and keep a high project momentum.</w:t>
      </w:r>
    </w:p>
    <w:p w14:paraId="543F3963" w14:textId="77777777"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Effective Communication:</w:t>
      </w:r>
    </w:p>
    <w:p w14:paraId="188965A1" w14:textId="00755A09" w:rsidR="003D4700" w:rsidRPr="00C146C7" w:rsidRDefault="00C146C7" w:rsidP="00C146C7">
      <w:pPr>
        <w:pStyle w:val="NormalWeb"/>
        <w:spacing w:before="0" w:beforeAutospacing="0" w:after="0" w:afterAutospacing="0" w:line="480" w:lineRule="auto"/>
        <w:jc w:val="both"/>
        <w:rPr>
          <w:color w:val="0E101A"/>
        </w:rPr>
      </w:pPr>
      <w:r>
        <w:rPr>
          <w:color w:val="0E101A"/>
        </w:rPr>
        <w:t xml:space="preserve">        </w:t>
      </w:r>
      <w:r w:rsidR="003D4700" w:rsidRPr="00C146C7">
        <w:rPr>
          <w:color w:val="0E101A"/>
        </w:rPr>
        <w:t xml:space="preserve"> Communication was key in the Scrum-agile approach. Communication was seamless through regular updates in Daily Scrums and meticulous management of a well-defined product backlog. </w:t>
      </w:r>
      <w:proofErr w:type="gramStart"/>
      <w:r w:rsidR="003D4700" w:rsidRPr="00C146C7">
        <w:rPr>
          <w:color w:val="0E101A"/>
        </w:rPr>
        <w:t>In particular, I</w:t>
      </w:r>
      <w:proofErr w:type="gramEnd"/>
      <w:r w:rsidR="003D4700" w:rsidRPr="00C146C7">
        <w:rPr>
          <w:color w:val="0E101A"/>
        </w:rPr>
        <w:t xml:space="preserve"> communicated a comprehensive Sprint goal at Sprint Planning, which provided direction for the team. Proactive communication is further illustrated by swiftly addressing impediments, an environment that encourages collaboration. All these practices not only facilitated active participation but also made it necessary for every team member to align themselves with the </w:t>
      </w:r>
      <w:proofErr w:type="gramStart"/>
      <w:r w:rsidR="003D4700" w:rsidRPr="00C146C7">
        <w:rPr>
          <w:color w:val="0E101A"/>
        </w:rPr>
        <w:t>ultimate goal</w:t>
      </w:r>
      <w:proofErr w:type="gramEnd"/>
      <w:r w:rsidR="003D4700" w:rsidRPr="00C146C7">
        <w:rPr>
          <w:color w:val="0E101A"/>
        </w:rPr>
        <w:t xml:space="preserve"> of their project. Transparent and frequent communication was the key to successfully implementing the Scrum-agile methodology in the project.</w:t>
      </w:r>
    </w:p>
    <w:p w14:paraId="6A0CA315" w14:textId="77777777"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t>Organizational Tools and Scrum-agile Principles:</w:t>
      </w:r>
    </w:p>
    <w:p w14:paraId="01D9556B" w14:textId="5235312C" w:rsidR="003D4700" w:rsidRPr="00C146C7" w:rsidRDefault="00C146C7" w:rsidP="00C146C7">
      <w:pPr>
        <w:pStyle w:val="NormalWeb"/>
        <w:spacing w:before="0" w:beforeAutospacing="0" w:after="0" w:afterAutospacing="0" w:line="480" w:lineRule="auto"/>
        <w:jc w:val="both"/>
        <w:rPr>
          <w:color w:val="0E101A"/>
        </w:rPr>
      </w:pPr>
      <w:r>
        <w:rPr>
          <w:color w:val="0E101A"/>
        </w:rPr>
        <w:t xml:space="preserve">           </w:t>
      </w:r>
      <w:r w:rsidR="003D4700" w:rsidRPr="00C146C7">
        <w:rPr>
          <w:color w:val="0E101A"/>
        </w:rPr>
        <w:t>Important tools such as Jira and Trello were integrated into Scrum events that helped achieve the project's success. Utilizing Jira and Trello facilitated the process of dividing work within Sprint Planning, leading to an increase in organizational efficiency. The team monitored its progress using a burndown chart representing how much work has been done up to a given point. The team was also working as a value delivery center and following Scrum's principles of openness and inspection. They came together and used all their tools and principles of work to ensure they aligned with the project objectives.</w:t>
      </w:r>
    </w:p>
    <w:p w14:paraId="09AE95DC" w14:textId="77777777"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t>Assessment of Scrum-Agile Approach: Balancing Pros and Cons</w:t>
      </w:r>
    </w:p>
    <w:p w14:paraId="68FE86AE" w14:textId="77777777"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In evaluating the Scrum-agile approach applied to the SNHU Travel project, weighing the distinct advantages (Pros) and challenges (Cons) encountered during its implementation is crucial.</w:t>
      </w:r>
    </w:p>
    <w:p w14:paraId="07819E61" w14:textId="77777777"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t>Pros: Enhancing Project Dynamics</w:t>
      </w:r>
    </w:p>
    <w:p w14:paraId="12A5A1AB" w14:textId="77777777"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lastRenderedPageBreak/>
        <w:t> </w:t>
      </w:r>
    </w:p>
    <w:p w14:paraId="7737D9F6" w14:textId="282DF932"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Flexibility:</w:t>
      </w:r>
      <w:r w:rsidRPr="00C146C7">
        <w:rPr>
          <w:color w:val="0E101A"/>
        </w:rPr>
        <w:t xml:space="preserve"> The </w:t>
      </w:r>
      <w:r w:rsidR="00C146C7" w:rsidRPr="00C146C7">
        <w:rPr>
          <w:color w:val="0E101A"/>
        </w:rPr>
        <w:t>Agile</w:t>
      </w:r>
      <w:r w:rsidRPr="00C146C7">
        <w:rPr>
          <w:color w:val="0E101A"/>
        </w:rPr>
        <w:t>-Scrum model possesses a fundamental advantage of inherent flexibility. This methodology makes it easy for teams to shift gears and adjust to changes by reprioritizing tasks according to immediate feedback. The flexibility was useful, particularly in the context of SNHU Travel at a time when the dynamics of the travel industry can change rapidly. This would allow the team to react quickly and adjust the product as the evolving needs of the travel agency dictated.</w:t>
      </w:r>
    </w:p>
    <w:p w14:paraId="1D30FE6A" w14:textId="5DAC4411"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Collaboration:</w:t>
      </w:r>
      <w:r w:rsidRPr="00C146C7">
        <w:rPr>
          <w:color w:val="0E101A"/>
        </w:rPr>
        <w:t> This fostered closer teamwork and interaction in the Scrum-agile framework. Daily Scrums fostered a sense of shared responsibility since everyone was kept on the same page through regular interactions. It fostered creativity and problem-solving that were critical in creating a close-knit and functional team.</w:t>
      </w:r>
    </w:p>
    <w:p w14:paraId="4C42BD9F" w14:textId="32219BE4"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Efficiency:</w:t>
      </w:r>
      <w:r w:rsidRPr="00C146C7">
        <w:rPr>
          <w:color w:val="0E101A"/>
        </w:rPr>
        <w:t> A scrum-agile approach that involved incremental releases made SNHU Travel's application reach the market much faster. Throughout the Sprint, the project delivered functional increments, resulting in quicker development. This allowed the travel agency to benefit from the software earlier and offer some room for continuous development driven by practical use and feedback.</w:t>
      </w:r>
    </w:p>
    <w:p w14:paraId="150541BD" w14:textId="431561CA"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Cons: Navigating Challenges in Implementation</w:t>
      </w:r>
    </w:p>
    <w:p w14:paraId="5690631A" w14:textId="26555DCC" w:rsidR="003D4700" w:rsidRPr="00C146C7" w:rsidRDefault="003D4700" w:rsidP="00C146C7">
      <w:pPr>
        <w:pStyle w:val="NormalWeb"/>
        <w:spacing w:before="0" w:beforeAutospacing="0" w:after="0" w:afterAutospacing="0" w:line="480" w:lineRule="auto"/>
        <w:jc w:val="both"/>
        <w:rPr>
          <w:color w:val="0E101A"/>
        </w:rPr>
      </w:pPr>
      <w:r w:rsidRPr="00C146C7">
        <w:rPr>
          <w:rStyle w:val="Strong"/>
          <w:color w:val="0E101A"/>
        </w:rPr>
        <w:t> </w:t>
      </w:r>
      <w:r w:rsidRPr="00C146C7">
        <w:rPr>
          <w:color w:val="0E101A"/>
        </w:rPr>
        <w:t> </w:t>
      </w:r>
      <w:r w:rsidRPr="00C146C7">
        <w:rPr>
          <w:rStyle w:val="Strong"/>
          <w:color w:val="0E101A"/>
        </w:rPr>
        <w:t>Learning Curve:</w:t>
      </w:r>
      <w:r w:rsidRPr="00C146C7">
        <w:rPr>
          <w:color w:val="0E101A"/>
        </w:rPr>
        <w:t xml:space="preserve"> It was found that some team members needed to become more familiar with the Scrum framework, leading to the learning curve challenge. The mindset and practice change </w:t>
      </w:r>
      <w:proofErr w:type="gramStart"/>
      <w:r w:rsidRPr="00C146C7">
        <w:rPr>
          <w:color w:val="0E101A"/>
        </w:rPr>
        <w:t>was</w:t>
      </w:r>
      <w:proofErr w:type="gramEnd"/>
      <w:r w:rsidRPr="00C146C7">
        <w:rPr>
          <w:color w:val="0E101A"/>
        </w:rPr>
        <w:t xml:space="preserve"> needed when moving from the traditional Waterfall model to an Agile one. At first, some team members needed help mastering the new methodology, slowing down the take-on.</w:t>
      </w:r>
    </w:p>
    <w:p w14:paraId="7C36B322" w14:textId="77777777"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Resource Intensive:</w:t>
      </w:r>
      <w:r w:rsidRPr="00C146C7">
        <w:rPr>
          <w:color w:val="0E101A"/>
        </w:rPr>
        <w:t xml:space="preserve"> For small teams, the Scrum-agile approach with special roles such as Scrum Master and Product Owner was resource-intensive. These roles are essential for successfully </w:t>
      </w:r>
      <w:r w:rsidRPr="00C146C7">
        <w:rPr>
          <w:color w:val="0E101A"/>
        </w:rPr>
        <w:lastRenderedPageBreak/>
        <w:t>implementing Scrum but may present a problem for organizations that need more human resources to allocate dedicated resources.</w:t>
      </w:r>
    </w:p>
    <w:p w14:paraId="174731C9" w14:textId="6B3DBA54" w:rsidR="003D4700" w:rsidRPr="00C146C7" w:rsidRDefault="003D4700" w:rsidP="00C146C7">
      <w:pPr>
        <w:pStyle w:val="NormalWeb"/>
        <w:spacing w:before="0" w:beforeAutospacing="0" w:after="0" w:afterAutospacing="0" w:line="480" w:lineRule="auto"/>
        <w:jc w:val="both"/>
        <w:rPr>
          <w:color w:val="0E101A"/>
        </w:rPr>
      </w:pPr>
      <w:r w:rsidRPr="00C146C7">
        <w:rPr>
          <w:color w:val="0E101A"/>
        </w:rPr>
        <w:t> </w:t>
      </w:r>
      <w:r w:rsidRPr="00C146C7">
        <w:rPr>
          <w:rStyle w:val="Strong"/>
          <w:color w:val="0E101A"/>
        </w:rPr>
        <w:t>Was Scrum-Agile the Best Approach?</w:t>
      </w:r>
    </w:p>
    <w:p w14:paraId="3B9329CC" w14:textId="52611079" w:rsidR="003D4700" w:rsidRPr="00C146C7" w:rsidRDefault="00C146C7" w:rsidP="00C146C7">
      <w:pPr>
        <w:pStyle w:val="NormalWeb"/>
        <w:spacing w:before="0" w:beforeAutospacing="0" w:after="0" w:afterAutospacing="0" w:line="480" w:lineRule="auto"/>
        <w:jc w:val="both"/>
        <w:rPr>
          <w:color w:val="0E101A"/>
        </w:rPr>
      </w:pPr>
      <w:r>
        <w:rPr>
          <w:color w:val="0E101A"/>
        </w:rPr>
        <w:t xml:space="preserve">          </w:t>
      </w:r>
      <w:r w:rsidR="003D4700" w:rsidRPr="00C146C7">
        <w:rPr>
          <w:color w:val="0E101A"/>
        </w:rPr>
        <w:t>With the dynamic demands and need for swift adaptability, the Scrum-agile approach stood out among the rest regarding SNHU Travel's unique project requirements. This enabled it to offer a structured yet flexible framework that easily matched the growing needs of the travel agency as they changed with time. Regular feedback loops involving stakeholders facilitated product delivery sensitive to shifting industry dynamics. Therefore, the agile Scrum method can be considered an optimal tool for implementation on similar projects.</w:t>
      </w:r>
    </w:p>
    <w:p w14:paraId="52B6ED42" w14:textId="71B573CF" w:rsidR="001413FD" w:rsidRPr="003D4700" w:rsidRDefault="001413FD" w:rsidP="003D4700"/>
    <w:sectPr w:rsidR="001413FD" w:rsidRPr="003D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1NLcwNDYxtjQ2tjBT0lEKTi0uzszPAykwrAUA2NTqQCwAAAA="/>
  </w:docVars>
  <w:rsids>
    <w:rsidRoot w:val="001413FD"/>
    <w:rsid w:val="001413FD"/>
    <w:rsid w:val="002D3218"/>
    <w:rsid w:val="00395DDF"/>
    <w:rsid w:val="003D4700"/>
    <w:rsid w:val="00911859"/>
    <w:rsid w:val="009A1524"/>
    <w:rsid w:val="00C1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2EB8"/>
  <w15:chartTrackingRefBased/>
  <w15:docId w15:val="{207B743F-95A3-409C-A1D7-2005B1D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911859"/>
  </w:style>
  <w:style w:type="paragraph" w:styleId="NormalWeb">
    <w:name w:val="Normal (Web)"/>
    <w:basedOn w:val="Normal"/>
    <w:uiPriority w:val="99"/>
    <w:semiHidden/>
    <w:unhideWhenUsed/>
    <w:rsid w:val="003D47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4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Belanius</dc:creator>
  <cp:keywords/>
  <dc:description/>
  <cp:lastModifiedBy>Johnson Belanius</cp:lastModifiedBy>
  <cp:revision>2</cp:revision>
  <dcterms:created xsi:type="dcterms:W3CDTF">2023-10-12T15:23:00Z</dcterms:created>
  <dcterms:modified xsi:type="dcterms:W3CDTF">2023-10-12T19:29:00Z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2023-10-12T16:03:02Z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2c0f5713-e78e-419f-9740-cd52d1d06087</vt:lpwstr>
  </property>
  <property fmtid="{D5CDD505-2E9C-101B-9397-08002B2CF9AE}" pid="7" name="MSIP_Label_defa4170-0d19-0005-0004-bc88714345d2_ActionId">
    <vt:lpwstr>21cbb8c1-9c25-4d3c-b9c5-ada9ec2877b0</vt:lpwstr>
  </property>
  <property fmtid="{D5CDD505-2E9C-101B-9397-08002B2CF9AE}" pid="8" name="MSIP_Label_defa4170-0d19-0005-0004-bc88714345d2_ContentBits">
    <vt:lpwstr>0</vt:lpwstr>
  </property>
</Properties>
</file>