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8CA45" w14:textId="51CCC5DC" w:rsidR="005063AA" w:rsidRDefault="005063AA">
      <w:pPr>
        <w:rPr>
          <w:b/>
          <w:sz w:val="28"/>
          <w:szCs w:val="28"/>
        </w:rPr>
      </w:pPr>
      <w:bookmarkStart w:id="0" w:name="_GoBack"/>
      <w:bookmarkEnd w:id="0"/>
      <w:r w:rsidRPr="005063AA">
        <w:rPr>
          <w:rFonts w:ascii="Times New Roman" w:eastAsia="Times New Roman" w:hAnsi="Times New Roman" w:cs="Times New Roman"/>
          <w:noProof/>
          <w:sz w:val="24"/>
          <w:szCs w:val="24"/>
          <w:lang w:eastAsia="en-GB"/>
        </w:rPr>
        <mc:AlternateContent>
          <mc:Choice Requires="wpg">
            <w:drawing>
              <wp:anchor distT="0" distB="0" distL="0" distR="0" simplePos="0" relativeHeight="251662336" behindDoc="0" locked="0" layoutInCell="1" allowOverlap="1" wp14:anchorId="37CF57D2" wp14:editId="439F9F40">
                <wp:simplePos x="0" y="0"/>
                <wp:positionH relativeFrom="column">
                  <wp:posOffset>-323850</wp:posOffset>
                </wp:positionH>
                <wp:positionV relativeFrom="paragraph">
                  <wp:posOffset>-571500</wp:posOffset>
                </wp:positionV>
                <wp:extent cx="6839585" cy="10006965"/>
                <wp:effectExtent l="0" t="0" r="0" b="0"/>
                <wp:wrapNone/>
                <wp:docPr id="6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9585" cy="10006965"/>
                          <a:chOff x="-931" y="-1023"/>
                          <a:chExt cx="10771" cy="15759"/>
                        </a:xfrm>
                      </wpg:grpSpPr>
                      <pic:pic xmlns:pic="http://schemas.openxmlformats.org/drawingml/2006/picture">
                        <pic:nvPicPr>
                          <pic:cNvPr id="63"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31" y="-1023"/>
                            <a:ext cx="10771" cy="15759"/>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808080"/>
                                </a:solidFill>
                                <a:round/>
                                <a:headEnd/>
                                <a:tailEnd/>
                              </a14:hiddenLine>
                            </a:ext>
                          </a:extLst>
                        </pic:spPr>
                      </pic:pic>
                      <wpg:grpSp>
                        <wpg:cNvPr id="288" name="Group 32"/>
                        <wpg:cNvGrpSpPr>
                          <a:grpSpLocks/>
                        </wpg:cNvGrpSpPr>
                        <wpg:grpSpPr bwMode="auto">
                          <a:xfrm>
                            <a:off x="-699" y="-512"/>
                            <a:ext cx="10008" cy="15119"/>
                            <a:chOff x="-699" y="-512"/>
                            <a:chExt cx="10008" cy="15119"/>
                          </a:xfrm>
                        </wpg:grpSpPr>
                        <wps:wsp>
                          <wps:cNvPr id="289" name="Text Box 33"/>
                          <wps:cNvSpPr txBox="1">
                            <a:spLocks noChangeArrowheads="1"/>
                          </wps:cNvSpPr>
                          <wps:spPr bwMode="auto">
                            <a:xfrm>
                              <a:off x="-699" y="2368"/>
                              <a:ext cx="10008" cy="5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06E759B7" w14:textId="1EC3BCC3" w:rsidR="002421C1" w:rsidRDefault="002421C1" w:rsidP="00980181">
                                <w:pPr>
                                  <w:spacing w:after="240" w:line="240" w:lineRule="auto"/>
                                  <w:jc w:val="right"/>
                                  <w:rPr>
                                    <w:rFonts w:eastAsia="Times"/>
                                    <w:b/>
                                    <w:color w:val="004080"/>
                                    <w:sz w:val="64"/>
                                    <w:szCs w:val="20"/>
                                  </w:rPr>
                                </w:pPr>
                                <w:r>
                                  <w:rPr>
                                    <w:rFonts w:eastAsia="Times"/>
                                    <w:b/>
                                    <w:color w:val="004080"/>
                                    <w:sz w:val="64"/>
                                    <w:szCs w:val="20"/>
                                  </w:rPr>
                                  <w:t xml:space="preserve">The Council’s action plan </w:t>
                                </w:r>
                              </w:p>
                              <w:p w14:paraId="29DC4D57" w14:textId="562D3C36" w:rsidR="002421C1" w:rsidRDefault="002421C1" w:rsidP="00980181">
                                <w:pPr>
                                  <w:spacing w:after="240" w:line="240" w:lineRule="auto"/>
                                  <w:jc w:val="right"/>
                                  <w:rPr>
                                    <w:rFonts w:eastAsia="Times"/>
                                    <w:b/>
                                    <w:color w:val="004080"/>
                                    <w:sz w:val="64"/>
                                    <w:szCs w:val="20"/>
                                  </w:rPr>
                                </w:pPr>
                                <w:r>
                                  <w:rPr>
                                    <w:rFonts w:eastAsia="Times"/>
                                    <w:b/>
                                    <w:color w:val="004080"/>
                                    <w:sz w:val="64"/>
                                    <w:szCs w:val="20"/>
                                  </w:rPr>
                                  <w:t xml:space="preserve">to address climate change  </w:t>
                                </w:r>
                              </w:p>
                              <w:p w14:paraId="038FD0FC" w14:textId="77777777" w:rsidR="002421C1" w:rsidRDefault="002421C1" w:rsidP="005063AA">
                                <w:pPr>
                                  <w:spacing w:before="240" w:after="60"/>
                                  <w:jc w:val="right"/>
                                  <w:rPr>
                                    <w:rFonts w:eastAsia="Times"/>
                                    <w:b/>
                                    <w:color w:val="004080"/>
                                    <w:sz w:val="64"/>
                                    <w:szCs w:val="20"/>
                                  </w:rPr>
                                </w:pPr>
                              </w:p>
                              <w:p w14:paraId="3F5106E0" w14:textId="19F82D61" w:rsidR="002421C1" w:rsidRDefault="002421C1" w:rsidP="005063AA">
                                <w:pPr>
                                  <w:spacing w:before="240" w:after="60"/>
                                  <w:jc w:val="right"/>
                                  <w:rPr>
                                    <w:rFonts w:eastAsia="Times New Roman"/>
                                    <w:b/>
                                    <w:bCs/>
                                    <w:iCs/>
                                    <w:color w:val="004080"/>
                                    <w:sz w:val="64"/>
                                    <w:szCs w:val="64"/>
                                  </w:rPr>
                                </w:pPr>
                                <w:r>
                                  <w:rPr>
                                    <w:b/>
                                    <w:bCs/>
                                    <w:iCs/>
                                    <w:color w:val="004080"/>
                                    <w:sz w:val="64"/>
                                    <w:szCs w:val="64"/>
                                  </w:rPr>
                                  <w:t>April 2021</w:t>
                                </w:r>
                              </w:p>
                              <w:p w14:paraId="2281831D" w14:textId="77777777" w:rsidR="002421C1" w:rsidRDefault="002421C1" w:rsidP="005063AA">
                                <w:pPr>
                                  <w:spacing w:after="0" w:line="240" w:lineRule="auto"/>
                                  <w:jc w:val="right"/>
                                </w:pPr>
                              </w:p>
                            </w:txbxContent>
                          </wps:txbx>
                          <wps:bodyPr rot="0" vert="horz" wrap="square" lIns="0" tIns="0" rIns="0" bIns="0" anchor="t" anchorCtr="0">
                            <a:noAutofit/>
                          </wps:bodyPr>
                        </wps:wsp>
                        <wps:wsp>
                          <wps:cNvPr id="290" name="Text Box 34"/>
                          <wps:cNvSpPr txBox="1">
                            <a:spLocks noChangeArrowheads="1"/>
                          </wps:cNvSpPr>
                          <wps:spPr bwMode="auto">
                            <a:xfrm>
                              <a:off x="2340" y="7051"/>
                              <a:ext cx="6969" cy="4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291" name="Text Box 35"/>
                          <wps:cNvSpPr txBox="1">
                            <a:spLocks noChangeArrowheads="1"/>
                          </wps:cNvSpPr>
                          <wps:spPr bwMode="auto">
                            <a:xfrm>
                              <a:off x="-699" y="13708"/>
                              <a:ext cx="10008"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5D8FAACD" w14:textId="77777777" w:rsidR="002421C1" w:rsidRDefault="002421C1" w:rsidP="005063AA">
                                <w:pPr>
                                  <w:spacing w:before="240" w:after="60"/>
                                  <w:rPr>
                                    <w:b/>
                                    <w:bCs/>
                                    <w:i/>
                                    <w:color w:val="FFFFFF"/>
                                    <w:sz w:val="36"/>
                                    <w:szCs w:val="28"/>
                                  </w:rPr>
                                </w:pPr>
                                <w:r>
                                  <w:rPr>
                                    <w:b/>
                                    <w:bCs/>
                                    <w:i/>
                                    <w:color w:val="FFFFFF"/>
                                    <w:sz w:val="36"/>
                                    <w:szCs w:val="28"/>
                                  </w:rPr>
                                  <w:t>“Allerdale – a great place to live, work and visit”</w:t>
                                </w:r>
                              </w:p>
                              <w:p w14:paraId="6B986E4F" w14:textId="77777777" w:rsidR="002421C1" w:rsidRDefault="002421C1" w:rsidP="005063AA">
                                <w:pPr>
                                  <w:spacing w:after="0" w:line="240" w:lineRule="auto"/>
                                </w:pPr>
                              </w:p>
                            </w:txbxContent>
                          </wps:txbx>
                          <wps:bodyPr rot="0" vert="horz" wrap="square" lIns="0" tIns="0" rIns="0" bIns="0" anchor="t" anchorCtr="0">
                            <a:noAutofit/>
                          </wps:bodyPr>
                        </wps:wsp>
                        <pic:pic xmlns:pic="http://schemas.openxmlformats.org/drawingml/2006/picture">
                          <pic:nvPicPr>
                            <pic:cNvPr id="292"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87" y="-512"/>
                              <a:ext cx="2250" cy="2172"/>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808080"/>
                                  </a:solidFill>
                                  <a:round/>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37CF57D2" id="Group 30" o:spid="_x0000_s1026" style="position:absolute;margin-left:-25.5pt;margin-top:-45pt;width:538.55pt;height:787.95pt;z-index:251662336;mso-wrap-distance-left:0;mso-wrap-distance-right:0" coordorigin="-931,-1023" coordsize="10771,15759" o:gfxdata="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931;top:-1023;width:10771;height:157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tEzLEAAAA2wAAAA8AAABkcnMvZG93bnJldi54bWxEj0FrwkAUhO9C/8PyCl5EN7YhlOgqpVLa&#10;giBJ9f7IviZpsm9Ddo3pv+8KgsdhZr5h1tvRtGKg3tWWFSwXEQjiwuqaSwXH7/f5CwjnkTW2lknB&#10;HznYbh4ma0y1vXBGQ+5LESDsUlRQed+lUrqiIoNuYTvi4P3Y3qAPsi+l7vES4KaVT1GUSIM1h4UK&#10;O3qrqGjys1GwP7W7ryH+bQ7xzB0azDlOsg+lpo/j6wqEp9Hfw7f2p1aQPMP1S/gBcvM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stEzLEAAAA2wAAAA8AAAAAAAAAAAAAAAAA&#10;nwIAAGRycy9kb3ducmV2LnhtbFBLBQYAAAAABAAEAPcAAACQAwAAAAA=&#10;" strokecolor="gray">
                  <v:fill recolor="t" type="frame"/>
                  <v:stroke joinstyle="round"/>
                  <v:imagedata r:id="rId10" o:title=""/>
                </v:shape>
                <v:group id="Group 32" o:spid="_x0000_s1028" style="position:absolute;left:-699;top:-512;width:10008;height:15119" coordorigin="-699,-512" coordsize="10008,15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type id="_x0000_t202" coordsize="21600,21600" o:spt="202" path="m,l,21600r21600,l21600,xe">
                    <v:stroke joinstyle="miter"/>
                    <v:path gradientshapeok="t" o:connecttype="rect"/>
                  </v:shapetype>
                  <v:shape id="Text Box 33" o:spid="_x0000_s1029" type="#_x0000_t202" style="position:absolute;left:-699;top:2368;width:10008;height:5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LZSMUA&#10;AADcAAAADwAAAGRycy9kb3ducmV2LnhtbESPQWsCMRSE74X+h/AKvdWsHqquRpEWodBTd9uDt8fm&#10;maxuXpYkrtv++kYo9DjMzDfMeju6TgwUYutZwXRSgCBuvG7ZKPis908LEDEha+w8k4JvirDd3N+t&#10;sdT+yh80VMmIDOFYogKbUl9KGRtLDuPE98TZO/rgMGUZjNQBrxnuOjkrimfpsOW8YLGnF0vNubo4&#10;Baf2yxyquh7mR5t0NPHnfRpelXp8GHcrEInG9B/+a79pBbPFEm5n8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8tlIxQAAANwAAAAPAAAAAAAAAAAAAAAAAJgCAABkcnMv&#10;ZG93bnJldi54bWxQSwUGAAAAAAQABAD1AAAAigMAAAAA&#10;" filled="f" stroked="f" strokecolor="gray">
                    <v:stroke joinstyle="round"/>
                    <v:textbox inset="0,0,0,0">
                      <w:txbxContent>
                        <w:p w14:paraId="06E759B7" w14:textId="1EC3BCC3" w:rsidR="002421C1" w:rsidRDefault="002421C1" w:rsidP="00980181">
                          <w:pPr>
                            <w:spacing w:after="240" w:line="240" w:lineRule="auto"/>
                            <w:jc w:val="right"/>
                            <w:rPr>
                              <w:rFonts w:eastAsia="Times"/>
                              <w:b/>
                              <w:color w:val="004080"/>
                              <w:sz w:val="64"/>
                              <w:szCs w:val="20"/>
                            </w:rPr>
                          </w:pPr>
                          <w:r>
                            <w:rPr>
                              <w:rFonts w:eastAsia="Times"/>
                              <w:b/>
                              <w:color w:val="004080"/>
                              <w:sz w:val="64"/>
                              <w:szCs w:val="20"/>
                            </w:rPr>
                            <w:t xml:space="preserve">The Council’s action plan </w:t>
                          </w:r>
                        </w:p>
                        <w:p w14:paraId="29DC4D57" w14:textId="562D3C36" w:rsidR="002421C1" w:rsidRDefault="002421C1" w:rsidP="00980181">
                          <w:pPr>
                            <w:spacing w:after="240" w:line="240" w:lineRule="auto"/>
                            <w:jc w:val="right"/>
                            <w:rPr>
                              <w:rFonts w:eastAsia="Times"/>
                              <w:b/>
                              <w:color w:val="004080"/>
                              <w:sz w:val="64"/>
                              <w:szCs w:val="20"/>
                            </w:rPr>
                          </w:pPr>
                          <w:r>
                            <w:rPr>
                              <w:rFonts w:eastAsia="Times"/>
                              <w:b/>
                              <w:color w:val="004080"/>
                              <w:sz w:val="64"/>
                              <w:szCs w:val="20"/>
                            </w:rPr>
                            <w:t xml:space="preserve">to address climate change  </w:t>
                          </w:r>
                        </w:p>
                        <w:p w14:paraId="038FD0FC" w14:textId="77777777" w:rsidR="002421C1" w:rsidRDefault="002421C1" w:rsidP="005063AA">
                          <w:pPr>
                            <w:spacing w:before="240" w:after="60"/>
                            <w:jc w:val="right"/>
                            <w:rPr>
                              <w:rFonts w:eastAsia="Times"/>
                              <w:b/>
                              <w:color w:val="004080"/>
                              <w:sz w:val="64"/>
                              <w:szCs w:val="20"/>
                            </w:rPr>
                          </w:pPr>
                        </w:p>
                        <w:p w14:paraId="3F5106E0" w14:textId="19F82D61" w:rsidR="002421C1" w:rsidRDefault="002421C1" w:rsidP="005063AA">
                          <w:pPr>
                            <w:spacing w:before="240" w:after="60"/>
                            <w:jc w:val="right"/>
                            <w:rPr>
                              <w:rFonts w:eastAsia="Times New Roman"/>
                              <w:b/>
                              <w:bCs/>
                              <w:iCs/>
                              <w:color w:val="004080"/>
                              <w:sz w:val="64"/>
                              <w:szCs w:val="64"/>
                            </w:rPr>
                          </w:pPr>
                          <w:r>
                            <w:rPr>
                              <w:b/>
                              <w:bCs/>
                              <w:iCs/>
                              <w:color w:val="004080"/>
                              <w:sz w:val="64"/>
                              <w:szCs w:val="64"/>
                            </w:rPr>
                            <w:t>April 2021</w:t>
                          </w:r>
                        </w:p>
                        <w:p w14:paraId="2281831D" w14:textId="77777777" w:rsidR="002421C1" w:rsidRDefault="002421C1" w:rsidP="005063AA">
                          <w:pPr>
                            <w:spacing w:after="0" w:line="240" w:lineRule="auto"/>
                            <w:jc w:val="right"/>
                          </w:pPr>
                        </w:p>
                      </w:txbxContent>
                    </v:textbox>
                  </v:shape>
                  <v:shape id="Text Box 34" o:spid="_x0000_s1030" type="#_x0000_t202" style="position:absolute;left:2340;top:7051;width:6969;height:449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BqDMAA&#10;AADcAAAADwAAAGRycy9kb3ducmV2LnhtbERPy4rCMBTdD/gP4QruxtQHZaxGUUGZnY66cXdprm2x&#10;uSlJtPXvzWLA5eG8F6vO1OJJzleWFYyGCQji3OqKCwWX8+77B4QPyBpry6TgRR5Wy97XAjNtW/6j&#10;5ykUIoawz1BBGUKTSenzkgz6oW2II3ezzmCI0BVSO2xjuKnlOElSabDi2FBiQ9uS8vvpYRTsR9O0&#10;nr6K9NAlVzfZtMeHOayVGvS79RxEoC58xP/uX61gPIvz45l4BO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BqDMAAAADcAAAADwAAAAAAAAAAAAAAAACYAgAAZHJzL2Rvd25y&#10;ZXYueG1sUEsFBgAAAAAEAAQA9QAAAIUDAAAAAA==&#10;" filled="f" stroked="f" strokecolor="gray">
                    <v:stroke joinstyle="round"/>
                  </v:shape>
                  <v:shape id="Text Box 35" o:spid="_x0000_s1031" type="#_x0000_t202" style="position:absolute;left:-699;top:13708;width:10008;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Dk8UA&#10;AADcAAAADwAAAGRycy9kb3ducmV2LnhtbESPzWrDMBCE74G+g9hCb4nsHPrjRgmloVDIqXZ66G2x&#10;NpJba2UkxXHy9FGh0OMwM98wq83kejFSiJ1nBeWiAEHcet2xUbBv3uaPIGJC1th7JgVnirBZ38xW&#10;WGl/4g8a62REhnCsUIFNaaikjK0lh3HhB+LsHXxwmLIMRuqApwx3vVwWxb102HFesDjQq6X2pz46&#10;Bd/dp/mqm2Z8ONiko4mXXRm2St3dTi/PIBJN6T/8137XCpZPJfyeyU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UOTxQAAANwAAAAPAAAAAAAAAAAAAAAAAJgCAABkcnMv&#10;ZG93bnJldi54bWxQSwUGAAAAAAQABAD1AAAAigMAAAAA&#10;" filled="f" stroked="f" strokecolor="gray">
                    <v:stroke joinstyle="round"/>
                    <v:textbox inset="0,0,0,0">
                      <w:txbxContent>
                        <w:p w14:paraId="5D8FAACD" w14:textId="77777777" w:rsidR="002421C1" w:rsidRDefault="002421C1" w:rsidP="005063AA">
                          <w:pPr>
                            <w:spacing w:before="240" w:after="60"/>
                            <w:rPr>
                              <w:b/>
                              <w:bCs/>
                              <w:i/>
                              <w:color w:val="FFFFFF"/>
                              <w:sz w:val="36"/>
                              <w:szCs w:val="28"/>
                            </w:rPr>
                          </w:pPr>
                          <w:r>
                            <w:rPr>
                              <w:b/>
                              <w:bCs/>
                              <w:i/>
                              <w:color w:val="FFFFFF"/>
                              <w:sz w:val="36"/>
                              <w:szCs w:val="28"/>
                            </w:rPr>
                            <w:t>“Allerdale – a great place to live, work and visit”</w:t>
                          </w:r>
                        </w:p>
                        <w:p w14:paraId="6B986E4F" w14:textId="77777777" w:rsidR="002421C1" w:rsidRDefault="002421C1" w:rsidP="005063AA">
                          <w:pPr>
                            <w:spacing w:after="0" w:line="240" w:lineRule="auto"/>
                          </w:pPr>
                        </w:p>
                      </w:txbxContent>
                    </v:textbox>
                  </v:shape>
                  <v:shape id="Picture 36" o:spid="_x0000_s1032" type="#_x0000_t75" style="position:absolute;left:6987;top:-512;width:2250;height:21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XLqLFAAAA3AAAAA8AAABkcnMvZG93bnJldi54bWxEj81qwzAQhO+BvoPYQG6JHFNK6loJJbjQ&#10;Sw6xc+ltsdY/xFq5lmo7efqoUOhxmJlvmPQwm06MNLjWsoLtJgJBXFrdcq3gUnysdyCcR9bYWSYF&#10;N3Jw2D8tUky0nfhMY+5rESDsElTQeN8nUrqyIYNuY3vi4FV2MOiDHGqpB5wC3HQyjqIXabDlsNBg&#10;T8eGymv+YxTsrrKoTpjJ7IjP9yzLv9rvoldqtZzf30B4mv1/+K/9qRXErzH8nglHQO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ly6ixQAAANwAAAAPAAAAAAAAAAAAAAAA&#10;AJ8CAABkcnMvZG93bnJldi54bWxQSwUGAAAAAAQABAD3AAAAkQMAAAAA&#10;" strokecolor="gray">
                    <v:fill recolor="t" type="frame"/>
                    <v:stroke joinstyle="round"/>
                    <v:imagedata r:id="rId11" o:title=""/>
                  </v:shape>
                </v:group>
              </v:group>
            </w:pict>
          </mc:Fallback>
        </mc:AlternateContent>
      </w:r>
      <w:r>
        <w:rPr>
          <w:b/>
          <w:sz w:val="28"/>
          <w:szCs w:val="28"/>
        </w:rPr>
        <w:br w:type="page"/>
      </w:r>
    </w:p>
    <w:p w14:paraId="577199FB" w14:textId="63D78B10" w:rsidR="0001035A" w:rsidRPr="009F2B86" w:rsidRDefault="0001035A" w:rsidP="0001035A">
      <w:pPr>
        <w:spacing w:after="0"/>
        <w:rPr>
          <w:rFonts w:cstheme="minorHAnsi"/>
          <w:b/>
          <w:sz w:val="32"/>
          <w:szCs w:val="32"/>
        </w:rPr>
      </w:pPr>
      <w:r w:rsidRPr="009F2B86">
        <w:rPr>
          <w:rFonts w:cstheme="minorHAnsi"/>
          <w:b/>
          <w:sz w:val="32"/>
          <w:szCs w:val="32"/>
        </w:rPr>
        <w:lastRenderedPageBreak/>
        <w:t>Introduction</w:t>
      </w:r>
    </w:p>
    <w:p w14:paraId="327B0BF0" w14:textId="77777777" w:rsidR="00D71010" w:rsidRPr="007847ED" w:rsidRDefault="00D71010" w:rsidP="0001035A">
      <w:pPr>
        <w:spacing w:after="0"/>
        <w:jc w:val="both"/>
        <w:rPr>
          <w:rFonts w:cstheme="minorHAnsi"/>
        </w:rPr>
      </w:pPr>
    </w:p>
    <w:p w14:paraId="3C2D1444" w14:textId="228D48E1" w:rsidR="0001035A" w:rsidRPr="00B25851" w:rsidRDefault="00545787" w:rsidP="00917866">
      <w:pPr>
        <w:spacing w:after="0"/>
        <w:jc w:val="both"/>
        <w:rPr>
          <w:rFonts w:cstheme="minorHAnsi"/>
          <w:sz w:val="24"/>
          <w:szCs w:val="24"/>
        </w:rPr>
      </w:pPr>
      <w:r w:rsidRPr="00917866">
        <w:rPr>
          <w:rFonts w:cstheme="minorHAnsi"/>
          <w:sz w:val="24"/>
          <w:szCs w:val="24"/>
        </w:rPr>
        <w:t>In March 20</w:t>
      </w:r>
      <w:r w:rsidR="00E93E31" w:rsidRPr="00917866">
        <w:rPr>
          <w:rFonts w:cstheme="minorHAnsi"/>
          <w:sz w:val="24"/>
          <w:szCs w:val="24"/>
        </w:rPr>
        <w:t>20</w:t>
      </w:r>
      <w:r w:rsidR="001A5AE3" w:rsidRPr="00917866">
        <w:rPr>
          <w:rFonts w:cstheme="minorHAnsi"/>
          <w:sz w:val="24"/>
          <w:szCs w:val="24"/>
        </w:rPr>
        <w:t xml:space="preserve">, Allerdale Borough Council established a Climate Change Working Group </w:t>
      </w:r>
      <w:r w:rsidR="00E93E31" w:rsidRPr="00917866">
        <w:rPr>
          <w:rFonts w:cstheme="minorHAnsi"/>
          <w:sz w:val="24"/>
          <w:szCs w:val="24"/>
        </w:rPr>
        <w:t xml:space="preserve">with a series </w:t>
      </w:r>
      <w:r w:rsidR="00E94E47" w:rsidRPr="00B25851">
        <w:rPr>
          <w:rFonts w:cstheme="minorHAnsi"/>
          <w:sz w:val="24"/>
          <w:szCs w:val="24"/>
        </w:rPr>
        <w:t xml:space="preserve">of tasks to address, including the development of </w:t>
      </w:r>
      <w:r w:rsidR="00743382" w:rsidRPr="00B25851">
        <w:rPr>
          <w:rFonts w:cstheme="minorHAnsi"/>
          <w:sz w:val="24"/>
          <w:szCs w:val="24"/>
        </w:rPr>
        <w:t>this</w:t>
      </w:r>
      <w:r w:rsidR="00E94E47" w:rsidRPr="00B25851">
        <w:rPr>
          <w:rFonts w:cstheme="minorHAnsi"/>
          <w:sz w:val="24"/>
          <w:szCs w:val="24"/>
        </w:rPr>
        <w:t xml:space="preserve"> Climate Change Action Plan.</w:t>
      </w:r>
      <w:r w:rsidR="00000790" w:rsidRPr="00B25851">
        <w:rPr>
          <w:rFonts w:cstheme="minorHAnsi"/>
          <w:sz w:val="24"/>
          <w:szCs w:val="24"/>
        </w:rPr>
        <w:t xml:space="preserve">  </w:t>
      </w:r>
    </w:p>
    <w:p w14:paraId="286F45A1" w14:textId="77777777" w:rsidR="0001035A" w:rsidRPr="00B25851" w:rsidRDefault="0001035A" w:rsidP="00917866">
      <w:pPr>
        <w:spacing w:after="0"/>
        <w:jc w:val="both"/>
        <w:rPr>
          <w:rFonts w:cstheme="minorHAnsi"/>
          <w:sz w:val="24"/>
          <w:szCs w:val="24"/>
        </w:rPr>
      </w:pPr>
    </w:p>
    <w:p w14:paraId="53A12952" w14:textId="4E57CCC2" w:rsidR="00743382" w:rsidRPr="00B25851" w:rsidRDefault="002A5643" w:rsidP="00917866">
      <w:pPr>
        <w:spacing w:after="0"/>
        <w:jc w:val="both"/>
        <w:rPr>
          <w:sz w:val="24"/>
          <w:szCs w:val="24"/>
        </w:rPr>
      </w:pPr>
      <w:r w:rsidRPr="00B25851">
        <w:rPr>
          <w:sz w:val="24"/>
          <w:szCs w:val="24"/>
        </w:rPr>
        <w:t>The motion adopted by this Council to address climate change set targets</w:t>
      </w:r>
      <w:r w:rsidR="00743382" w:rsidRPr="00B25851">
        <w:rPr>
          <w:sz w:val="24"/>
          <w:szCs w:val="24"/>
        </w:rPr>
        <w:t xml:space="preserve"> to ensure </w:t>
      </w:r>
      <w:r w:rsidR="00482764" w:rsidRPr="00B25851">
        <w:rPr>
          <w:sz w:val="24"/>
          <w:szCs w:val="24"/>
        </w:rPr>
        <w:t>emissions from its estate and</w:t>
      </w:r>
      <w:r w:rsidR="00743382" w:rsidRPr="00B25851">
        <w:rPr>
          <w:sz w:val="24"/>
          <w:szCs w:val="24"/>
        </w:rPr>
        <w:t xml:space="preserve"> activities</w:t>
      </w:r>
      <w:r w:rsidR="00482764" w:rsidRPr="00B25851">
        <w:rPr>
          <w:sz w:val="24"/>
          <w:szCs w:val="24"/>
        </w:rPr>
        <w:t xml:space="preserve"> </w:t>
      </w:r>
      <w:r w:rsidRPr="00B25851">
        <w:rPr>
          <w:sz w:val="24"/>
          <w:szCs w:val="24"/>
        </w:rPr>
        <w:t>are carbon neutral by 2030. A</w:t>
      </w:r>
      <w:r w:rsidR="00743382" w:rsidRPr="00B25851">
        <w:rPr>
          <w:sz w:val="24"/>
          <w:szCs w:val="24"/>
        </w:rPr>
        <w:t xml:space="preserve">t the same time the Council is </w:t>
      </w:r>
      <w:r w:rsidRPr="00B25851">
        <w:rPr>
          <w:sz w:val="24"/>
          <w:szCs w:val="24"/>
        </w:rPr>
        <w:t>committed</w:t>
      </w:r>
      <w:r w:rsidR="00743382" w:rsidRPr="00B25851">
        <w:rPr>
          <w:sz w:val="24"/>
          <w:szCs w:val="24"/>
        </w:rPr>
        <w:t xml:space="preserve"> to the Zero Carbon Cumbria Pa</w:t>
      </w:r>
      <w:r w:rsidR="00482764" w:rsidRPr="00B25851">
        <w:rPr>
          <w:sz w:val="24"/>
          <w:szCs w:val="24"/>
        </w:rPr>
        <w:t>rtnership and its target for the whole county</w:t>
      </w:r>
      <w:r w:rsidR="00743382" w:rsidRPr="00B25851">
        <w:rPr>
          <w:sz w:val="24"/>
          <w:szCs w:val="24"/>
        </w:rPr>
        <w:t xml:space="preserve"> by 2037, and </w:t>
      </w:r>
      <w:r w:rsidRPr="00B25851">
        <w:rPr>
          <w:sz w:val="24"/>
          <w:szCs w:val="24"/>
        </w:rPr>
        <w:t xml:space="preserve">policies will be put in place for the Council to </w:t>
      </w:r>
      <w:r w:rsidR="00743382" w:rsidRPr="00B25851">
        <w:rPr>
          <w:sz w:val="24"/>
          <w:szCs w:val="24"/>
        </w:rPr>
        <w:t>achi</w:t>
      </w:r>
      <w:r w:rsidR="00482764" w:rsidRPr="00B25851">
        <w:rPr>
          <w:sz w:val="24"/>
          <w:szCs w:val="24"/>
        </w:rPr>
        <w:t>eve the Government</w:t>
      </w:r>
      <w:r w:rsidRPr="00B25851">
        <w:rPr>
          <w:sz w:val="24"/>
          <w:szCs w:val="24"/>
        </w:rPr>
        <w:t>’s net zero target of</w:t>
      </w:r>
      <w:r w:rsidR="00743382" w:rsidRPr="00B25851">
        <w:rPr>
          <w:sz w:val="24"/>
          <w:szCs w:val="24"/>
        </w:rPr>
        <w:t xml:space="preserve"> 2050.</w:t>
      </w:r>
    </w:p>
    <w:p w14:paraId="691627DE" w14:textId="77777777" w:rsidR="00743382" w:rsidRPr="00B25851" w:rsidRDefault="00743382" w:rsidP="00917866">
      <w:pPr>
        <w:spacing w:after="0"/>
        <w:jc w:val="both"/>
        <w:rPr>
          <w:sz w:val="24"/>
          <w:szCs w:val="24"/>
        </w:rPr>
      </w:pPr>
    </w:p>
    <w:p w14:paraId="70CDD6A6" w14:textId="532B77E1" w:rsidR="00D77F0A" w:rsidRPr="00917866" w:rsidRDefault="00225CBD" w:rsidP="00917866">
      <w:pPr>
        <w:spacing w:after="0"/>
        <w:jc w:val="both"/>
        <w:rPr>
          <w:i/>
          <w:iCs/>
          <w:sz w:val="24"/>
          <w:szCs w:val="24"/>
        </w:rPr>
      </w:pPr>
      <w:r w:rsidRPr="00B25851">
        <w:rPr>
          <w:rFonts w:cstheme="minorHAnsi"/>
          <w:sz w:val="24"/>
          <w:szCs w:val="24"/>
        </w:rPr>
        <w:t xml:space="preserve">While the Council intends to set specific targets for carbon emission reductions, </w:t>
      </w:r>
      <w:r w:rsidRPr="00B25851">
        <w:rPr>
          <w:sz w:val="24"/>
          <w:szCs w:val="24"/>
        </w:rPr>
        <w:t>t</w:t>
      </w:r>
      <w:r w:rsidR="00D77F0A" w:rsidRPr="00B25851">
        <w:rPr>
          <w:sz w:val="24"/>
          <w:szCs w:val="24"/>
        </w:rPr>
        <w:t>he target of becoming carbon neutral by 20</w:t>
      </w:r>
      <w:r w:rsidR="009F2B86" w:rsidRPr="00B25851">
        <w:rPr>
          <w:sz w:val="24"/>
          <w:szCs w:val="24"/>
        </w:rPr>
        <w:t>30 is very challenging.  Even though</w:t>
      </w:r>
      <w:r w:rsidR="00D77F0A" w:rsidRPr="00B25851">
        <w:rPr>
          <w:sz w:val="24"/>
          <w:szCs w:val="24"/>
        </w:rPr>
        <w:t xml:space="preserve"> </w:t>
      </w:r>
      <w:r w:rsidR="009F2B86" w:rsidRPr="00B25851">
        <w:rPr>
          <w:sz w:val="24"/>
          <w:szCs w:val="24"/>
        </w:rPr>
        <w:t>the date</w:t>
      </w:r>
      <w:r w:rsidR="00D77F0A" w:rsidRPr="00B25851">
        <w:rPr>
          <w:sz w:val="24"/>
          <w:szCs w:val="24"/>
        </w:rPr>
        <w:t xml:space="preserve"> should be retained as a target and used to keep up the pressure on central Government to support our work, it is more important that the Council focuses on developing and delivering a viable, sustainable response to the challenge of climate change, </w:t>
      </w:r>
      <w:r w:rsidR="00743382" w:rsidRPr="00B25851">
        <w:rPr>
          <w:sz w:val="24"/>
          <w:szCs w:val="24"/>
        </w:rPr>
        <w:t>even with</w:t>
      </w:r>
      <w:r w:rsidR="009F2B86" w:rsidRPr="00B25851">
        <w:rPr>
          <w:sz w:val="24"/>
          <w:szCs w:val="24"/>
        </w:rPr>
        <w:t>in the</w:t>
      </w:r>
      <w:r w:rsidR="00743382" w:rsidRPr="00B25851">
        <w:rPr>
          <w:sz w:val="24"/>
          <w:szCs w:val="24"/>
        </w:rPr>
        <w:t xml:space="preserve"> tight deadlines</w:t>
      </w:r>
      <w:r w:rsidR="00D77F0A" w:rsidRPr="00B25851">
        <w:rPr>
          <w:sz w:val="24"/>
          <w:szCs w:val="24"/>
        </w:rPr>
        <w:t>.  Th</w:t>
      </w:r>
      <w:r w:rsidR="00D77F0A" w:rsidRPr="00917866">
        <w:rPr>
          <w:sz w:val="24"/>
          <w:szCs w:val="24"/>
        </w:rPr>
        <w:t>e 2030 date should be kept under revi</w:t>
      </w:r>
      <w:r w:rsidR="00B25851">
        <w:rPr>
          <w:sz w:val="24"/>
          <w:szCs w:val="24"/>
        </w:rPr>
        <w:t>ew</w:t>
      </w:r>
      <w:r w:rsidR="00D77F0A" w:rsidRPr="00917866">
        <w:rPr>
          <w:sz w:val="24"/>
          <w:szCs w:val="24"/>
        </w:rPr>
        <w:t xml:space="preserve"> as our understanding of what is possible improves.</w:t>
      </w:r>
    </w:p>
    <w:p w14:paraId="12CD067E" w14:textId="77777777" w:rsidR="00D77F0A" w:rsidRPr="00917866" w:rsidRDefault="00D77F0A" w:rsidP="00917866">
      <w:pPr>
        <w:spacing w:after="0"/>
        <w:jc w:val="both"/>
        <w:rPr>
          <w:rFonts w:cstheme="minorHAnsi"/>
          <w:sz w:val="24"/>
          <w:szCs w:val="24"/>
        </w:rPr>
      </w:pPr>
    </w:p>
    <w:p w14:paraId="4FCEEB8F" w14:textId="67682B20" w:rsidR="0001035A" w:rsidRPr="00B25851" w:rsidRDefault="0001035A" w:rsidP="00917866">
      <w:pPr>
        <w:spacing w:after="0"/>
        <w:jc w:val="both"/>
        <w:rPr>
          <w:rFonts w:cstheme="minorHAnsi"/>
          <w:color w:val="00B050"/>
          <w:sz w:val="24"/>
          <w:szCs w:val="24"/>
        </w:rPr>
      </w:pPr>
      <w:r w:rsidRPr="00917866">
        <w:rPr>
          <w:rFonts w:cstheme="minorHAnsi"/>
          <w:sz w:val="24"/>
          <w:szCs w:val="24"/>
        </w:rPr>
        <w:t xml:space="preserve">The Council has a vision for a low carbon future and is seeking to address climate change concerns within all </w:t>
      </w:r>
      <w:r w:rsidR="00056A6D" w:rsidRPr="00917866">
        <w:rPr>
          <w:rFonts w:cstheme="minorHAnsi"/>
          <w:sz w:val="24"/>
          <w:szCs w:val="24"/>
        </w:rPr>
        <w:t>key Council</w:t>
      </w:r>
      <w:r w:rsidRPr="00917866">
        <w:rPr>
          <w:rFonts w:cstheme="minorHAnsi"/>
          <w:sz w:val="24"/>
          <w:szCs w:val="24"/>
        </w:rPr>
        <w:t xml:space="preserve"> services. The Council can make positive impact</w:t>
      </w:r>
      <w:r w:rsidR="00056A6D" w:rsidRPr="00917866">
        <w:rPr>
          <w:rFonts w:cstheme="minorHAnsi"/>
          <w:sz w:val="24"/>
          <w:szCs w:val="24"/>
        </w:rPr>
        <w:t>s</w:t>
      </w:r>
      <w:r w:rsidRPr="00917866">
        <w:rPr>
          <w:rFonts w:cstheme="minorHAnsi"/>
          <w:sz w:val="24"/>
          <w:szCs w:val="24"/>
        </w:rPr>
        <w:t xml:space="preserve"> through the quality of the environment, housing, planning decisions, choice of transport use, energy savings and reducing carbon emissions. </w:t>
      </w:r>
      <w:r w:rsidR="00670533" w:rsidRPr="00917866">
        <w:rPr>
          <w:rFonts w:cstheme="minorHAnsi"/>
          <w:sz w:val="24"/>
          <w:szCs w:val="24"/>
        </w:rPr>
        <w:t xml:space="preserve">Local authorities generally </w:t>
      </w:r>
      <w:r w:rsidR="00A53B51">
        <w:rPr>
          <w:rFonts w:cstheme="minorHAnsi"/>
          <w:sz w:val="24"/>
          <w:szCs w:val="24"/>
        </w:rPr>
        <w:t xml:space="preserve">represent </w:t>
      </w:r>
      <w:r w:rsidR="00A53B51" w:rsidRPr="00B25851">
        <w:rPr>
          <w:rFonts w:cstheme="minorHAnsi"/>
          <w:sz w:val="24"/>
          <w:szCs w:val="24"/>
        </w:rPr>
        <w:t>around 2 to</w:t>
      </w:r>
      <w:r w:rsidR="004D3C26" w:rsidRPr="00B25851">
        <w:rPr>
          <w:rFonts w:cstheme="minorHAnsi"/>
          <w:sz w:val="24"/>
          <w:szCs w:val="24"/>
        </w:rPr>
        <w:t xml:space="preserve"> 5% of local emissions through their own activities</w:t>
      </w:r>
      <w:r w:rsidR="00056A6D" w:rsidRPr="00B25851">
        <w:rPr>
          <w:rFonts w:cstheme="minorHAnsi"/>
          <w:sz w:val="24"/>
          <w:szCs w:val="24"/>
        </w:rPr>
        <w:t>,</w:t>
      </w:r>
      <w:r w:rsidR="004D3C26" w:rsidRPr="00B25851">
        <w:rPr>
          <w:rFonts w:cstheme="minorHAnsi"/>
          <w:sz w:val="24"/>
          <w:szCs w:val="24"/>
        </w:rPr>
        <w:t xml:space="preserve"> </w:t>
      </w:r>
      <w:r w:rsidR="00463DE6" w:rsidRPr="00B25851">
        <w:rPr>
          <w:sz w:val="24"/>
          <w:szCs w:val="24"/>
        </w:rPr>
        <w:t xml:space="preserve">resulting directly from energy used in council operations, </w:t>
      </w:r>
      <w:r w:rsidR="00EB4049" w:rsidRPr="00B25851">
        <w:rPr>
          <w:sz w:val="24"/>
          <w:szCs w:val="24"/>
        </w:rPr>
        <w:t xml:space="preserve">vehicle fleet, </w:t>
      </w:r>
      <w:r w:rsidR="00463DE6" w:rsidRPr="00B25851">
        <w:rPr>
          <w:sz w:val="24"/>
          <w:szCs w:val="24"/>
        </w:rPr>
        <w:t>buildings, and electricity purchased</w:t>
      </w:r>
      <w:r w:rsidR="00FB4BFF" w:rsidRPr="00B25851">
        <w:rPr>
          <w:sz w:val="24"/>
          <w:szCs w:val="24"/>
        </w:rPr>
        <w:t>.  Importantly</w:t>
      </w:r>
      <w:r w:rsidR="00056A6D" w:rsidRPr="00B25851">
        <w:rPr>
          <w:sz w:val="24"/>
          <w:szCs w:val="24"/>
        </w:rPr>
        <w:t>,</w:t>
      </w:r>
      <w:r w:rsidR="00FB4BFF" w:rsidRPr="00B25851">
        <w:rPr>
          <w:sz w:val="24"/>
          <w:szCs w:val="24"/>
        </w:rPr>
        <w:t xml:space="preserve"> Local Authorities </w:t>
      </w:r>
      <w:r w:rsidR="001E46CB" w:rsidRPr="00B25851">
        <w:rPr>
          <w:rFonts w:cstheme="minorHAnsi"/>
          <w:sz w:val="24"/>
          <w:szCs w:val="24"/>
        </w:rPr>
        <w:t xml:space="preserve">can </w:t>
      </w:r>
      <w:r w:rsidR="00FB4BFF" w:rsidRPr="00B25851">
        <w:rPr>
          <w:rFonts w:cstheme="minorHAnsi"/>
          <w:sz w:val="24"/>
          <w:szCs w:val="24"/>
        </w:rPr>
        <w:t xml:space="preserve">also </w:t>
      </w:r>
      <w:r w:rsidR="001E46CB" w:rsidRPr="00B25851">
        <w:rPr>
          <w:rFonts w:cstheme="minorHAnsi"/>
          <w:sz w:val="24"/>
          <w:szCs w:val="24"/>
        </w:rPr>
        <w:t xml:space="preserve">potentially influence around a third of an area’s emissions through place shaping, partnerships and leadership </w:t>
      </w:r>
      <w:r w:rsidR="001E46CB" w:rsidRPr="00B25851">
        <w:rPr>
          <w:rFonts w:cstheme="minorHAnsi"/>
          <w:i/>
          <w:sz w:val="24"/>
          <w:szCs w:val="24"/>
        </w:rPr>
        <w:t>(</w:t>
      </w:r>
      <w:r w:rsidR="00FF47E0" w:rsidRPr="00B25851">
        <w:rPr>
          <w:rFonts w:cstheme="minorHAnsi"/>
          <w:i/>
          <w:sz w:val="24"/>
          <w:szCs w:val="24"/>
        </w:rPr>
        <w:t>‘So you’ve declared a climate emergency: what n</w:t>
      </w:r>
      <w:r w:rsidR="00B15F7D" w:rsidRPr="00B25851">
        <w:rPr>
          <w:rFonts w:cstheme="minorHAnsi"/>
          <w:i/>
          <w:sz w:val="24"/>
          <w:szCs w:val="24"/>
        </w:rPr>
        <w:t>ext?’ APSE</w:t>
      </w:r>
      <w:r w:rsidR="00EA0467" w:rsidRPr="00B25851">
        <w:rPr>
          <w:rFonts w:cstheme="minorHAnsi"/>
          <w:sz w:val="24"/>
          <w:szCs w:val="24"/>
        </w:rPr>
        <w:t>)</w:t>
      </w:r>
      <w:r w:rsidR="001E46CB" w:rsidRPr="00B25851">
        <w:rPr>
          <w:rFonts w:cstheme="minorHAnsi"/>
          <w:color w:val="00B050"/>
          <w:sz w:val="24"/>
          <w:szCs w:val="24"/>
        </w:rPr>
        <w:t xml:space="preserve"> </w:t>
      </w:r>
    </w:p>
    <w:p w14:paraId="5589BBD7" w14:textId="77777777" w:rsidR="000576F9" w:rsidRPr="00B25851" w:rsidRDefault="000576F9" w:rsidP="00917866">
      <w:pPr>
        <w:spacing w:after="0"/>
        <w:jc w:val="both"/>
        <w:rPr>
          <w:rFonts w:cstheme="minorHAnsi"/>
          <w:color w:val="00B050"/>
          <w:sz w:val="24"/>
          <w:szCs w:val="24"/>
        </w:rPr>
      </w:pPr>
    </w:p>
    <w:p w14:paraId="5D0EB89D" w14:textId="02899A90" w:rsidR="000576F9" w:rsidRPr="00743382" w:rsidRDefault="000576F9" w:rsidP="00A02914">
      <w:pPr>
        <w:jc w:val="both"/>
        <w:rPr>
          <w:iCs/>
          <w:sz w:val="24"/>
          <w:szCs w:val="24"/>
        </w:rPr>
      </w:pPr>
      <w:r w:rsidRPr="00B25851">
        <w:rPr>
          <w:sz w:val="24"/>
          <w:szCs w:val="24"/>
        </w:rPr>
        <w:t xml:space="preserve">This Council’s </w:t>
      </w:r>
      <w:r w:rsidR="00B25851" w:rsidRPr="00B25851">
        <w:rPr>
          <w:sz w:val="24"/>
          <w:szCs w:val="24"/>
        </w:rPr>
        <w:t xml:space="preserve">Action Plan </w:t>
      </w:r>
      <w:r w:rsidR="00B25851">
        <w:rPr>
          <w:sz w:val="24"/>
          <w:szCs w:val="24"/>
        </w:rPr>
        <w:t xml:space="preserve">to Address </w:t>
      </w:r>
      <w:r w:rsidRPr="00B25851">
        <w:rPr>
          <w:sz w:val="24"/>
          <w:szCs w:val="24"/>
        </w:rPr>
        <w:t xml:space="preserve">Climate Change is grouped in </w:t>
      </w:r>
      <w:r w:rsidR="00B25851">
        <w:rPr>
          <w:sz w:val="24"/>
          <w:szCs w:val="24"/>
        </w:rPr>
        <w:t>sections as</w:t>
      </w:r>
      <w:r w:rsidRPr="00B25851">
        <w:rPr>
          <w:sz w:val="24"/>
          <w:szCs w:val="24"/>
        </w:rPr>
        <w:t xml:space="preserve"> p</w:t>
      </w:r>
      <w:r w:rsidR="00FF47E0" w:rsidRPr="00B25851">
        <w:rPr>
          <w:sz w:val="24"/>
          <w:szCs w:val="24"/>
        </w:rPr>
        <w:t>roposed in the</w:t>
      </w:r>
      <w:r w:rsidRPr="00B25851">
        <w:rPr>
          <w:sz w:val="24"/>
          <w:szCs w:val="24"/>
        </w:rPr>
        <w:t xml:space="preserve"> recommendations</w:t>
      </w:r>
      <w:r w:rsidR="00FF47E0" w:rsidRPr="00B25851">
        <w:rPr>
          <w:sz w:val="24"/>
          <w:szCs w:val="24"/>
        </w:rPr>
        <w:t xml:space="preserve"> of</w:t>
      </w:r>
      <w:r w:rsidRPr="00B25851">
        <w:rPr>
          <w:sz w:val="24"/>
          <w:szCs w:val="24"/>
        </w:rPr>
        <w:t xml:space="preserve"> </w:t>
      </w:r>
      <w:r w:rsidRPr="00B25851">
        <w:rPr>
          <w:i/>
          <w:iCs/>
          <w:sz w:val="24"/>
          <w:szCs w:val="24"/>
        </w:rPr>
        <w:t xml:space="preserve">‘A blueprint for accelerating climate action and a green recovery at the local level’ </w:t>
      </w:r>
      <w:r w:rsidR="00764662" w:rsidRPr="00B25851">
        <w:rPr>
          <w:iCs/>
          <w:sz w:val="24"/>
          <w:szCs w:val="24"/>
        </w:rPr>
        <w:t xml:space="preserve">(developed by a number of national organisations led by ADEPT, </w:t>
      </w:r>
      <w:r w:rsidR="0033579B" w:rsidRPr="00B25851">
        <w:rPr>
          <w:iCs/>
          <w:sz w:val="24"/>
          <w:szCs w:val="24"/>
        </w:rPr>
        <w:t>see bibliography</w:t>
      </w:r>
      <w:r w:rsidR="0052491B" w:rsidRPr="00B25851">
        <w:rPr>
          <w:iCs/>
          <w:sz w:val="24"/>
          <w:szCs w:val="24"/>
        </w:rPr>
        <w:t>)</w:t>
      </w:r>
      <w:r w:rsidR="0033579B" w:rsidRPr="00B25851">
        <w:rPr>
          <w:i/>
          <w:iCs/>
          <w:sz w:val="24"/>
          <w:szCs w:val="24"/>
        </w:rPr>
        <w:t>.</w:t>
      </w:r>
      <w:r w:rsidR="00743382" w:rsidRPr="00B25851">
        <w:rPr>
          <w:i/>
          <w:iCs/>
          <w:sz w:val="24"/>
          <w:szCs w:val="24"/>
        </w:rPr>
        <w:t xml:space="preserve"> </w:t>
      </w:r>
      <w:r w:rsidR="00743382" w:rsidRPr="00B25851">
        <w:rPr>
          <w:iCs/>
          <w:sz w:val="24"/>
          <w:szCs w:val="24"/>
        </w:rPr>
        <w:t xml:space="preserve">These </w:t>
      </w:r>
      <w:r w:rsidR="00764662" w:rsidRPr="00B25851">
        <w:rPr>
          <w:iCs/>
          <w:sz w:val="24"/>
          <w:szCs w:val="24"/>
        </w:rPr>
        <w:t xml:space="preserve">section headings </w:t>
      </w:r>
      <w:r w:rsidR="00743382" w:rsidRPr="00B25851">
        <w:rPr>
          <w:iCs/>
          <w:sz w:val="24"/>
          <w:szCs w:val="24"/>
        </w:rPr>
        <w:t>are:</w:t>
      </w:r>
    </w:p>
    <w:p w14:paraId="18CD36DB" w14:textId="77777777" w:rsidR="000576F9" w:rsidRPr="00917866" w:rsidRDefault="000576F9" w:rsidP="00917866">
      <w:pPr>
        <w:pStyle w:val="ListParagraph"/>
        <w:numPr>
          <w:ilvl w:val="0"/>
          <w:numId w:val="1"/>
        </w:numPr>
        <w:spacing w:before="360" w:after="360"/>
        <w:jc w:val="both"/>
        <w:rPr>
          <w:sz w:val="24"/>
          <w:szCs w:val="24"/>
        </w:rPr>
      </w:pPr>
      <w:r w:rsidRPr="00917866">
        <w:rPr>
          <w:sz w:val="24"/>
          <w:szCs w:val="24"/>
        </w:rPr>
        <w:t>Growing the Zero and Low Carbon Economy</w:t>
      </w:r>
    </w:p>
    <w:p w14:paraId="13BE1E8B" w14:textId="77777777" w:rsidR="000576F9" w:rsidRPr="00917866" w:rsidRDefault="000576F9" w:rsidP="00917866">
      <w:pPr>
        <w:pStyle w:val="ListParagraph"/>
        <w:numPr>
          <w:ilvl w:val="0"/>
          <w:numId w:val="1"/>
        </w:numPr>
        <w:spacing w:before="360" w:after="360"/>
        <w:jc w:val="both"/>
        <w:rPr>
          <w:sz w:val="24"/>
          <w:szCs w:val="24"/>
        </w:rPr>
      </w:pPr>
      <w:r w:rsidRPr="00917866">
        <w:rPr>
          <w:sz w:val="24"/>
          <w:szCs w:val="24"/>
        </w:rPr>
        <w:t xml:space="preserve">Retrofitting homes and </w:t>
      </w:r>
      <w:r w:rsidRPr="0033579B">
        <w:rPr>
          <w:sz w:val="24"/>
          <w:szCs w:val="24"/>
        </w:rPr>
        <w:t>buildings</w:t>
      </w:r>
      <w:r w:rsidRPr="00917866">
        <w:rPr>
          <w:sz w:val="24"/>
          <w:szCs w:val="24"/>
        </w:rPr>
        <w:t xml:space="preserve"> to reduce consumption and emissions</w:t>
      </w:r>
    </w:p>
    <w:p w14:paraId="7FA669B3" w14:textId="77777777" w:rsidR="000576F9" w:rsidRPr="00917866" w:rsidRDefault="000576F9" w:rsidP="00917866">
      <w:pPr>
        <w:pStyle w:val="ListParagraph"/>
        <w:numPr>
          <w:ilvl w:val="0"/>
          <w:numId w:val="1"/>
        </w:numPr>
        <w:spacing w:before="360" w:after="360"/>
        <w:jc w:val="both"/>
        <w:rPr>
          <w:sz w:val="24"/>
          <w:szCs w:val="24"/>
        </w:rPr>
      </w:pPr>
      <w:r w:rsidRPr="00917866">
        <w:rPr>
          <w:sz w:val="24"/>
          <w:szCs w:val="24"/>
        </w:rPr>
        <w:t>Decarbonising transport</w:t>
      </w:r>
    </w:p>
    <w:p w14:paraId="2E31E280" w14:textId="77777777" w:rsidR="000576F9" w:rsidRPr="00917866" w:rsidRDefault="000576F9" w:rsidP="00917866">
      <w:pPr>
        <w:pStyle w:val="ListParagraph"/>
        <w:numPr>
          <w:ilvl w:val="0"/>
          <w:numId w:val="1"/>
        </w:numPr>
        <w:spacing w:before="360" w:after="360"/>
        <w:jc w:val="both"/>
        <w:rPr>
          <w:sz w:val="24"/>
          <w:szCs w:val="24"/>
        </w:rPr>
      </w:pPr>
      <w:r w:rsidRPr="00917866">
        <w:rPr>
          <w:sz w:val="24"/>
          <w:szCs w:val="24"/>
        </w:rPr>
        <w:t>Planning to deliver Zero Carbon development that protects and enhances nature</w:t>
      </w:r>
    </w:p>
    <w:p w14:paraId="4ACB26AF" w14:textId="44AD9A7A" w:rsidR="000576F9" w:rsidRPr="00917866" w:rsidRDefault="009022D3" w:rsidP="00917866">
      <w:pPr>
        <w:pStyle w:val="ListParagraph"/>
        <w:numPr>
          <w:ilvl w:val="0"/>
          <w:numId w:val="1"/>
        </w:numPr>
        <w:spacing w:before="360" w:after="360"/>
        <w:jc w:val="both"/>
        <w:rPr>
          <w:sz w:val="24"/>
          <w:szCs w:val="24"/>
        </w:rPr>
      </w:pPr>
      <w:r w:rsidRPr="00917866">
        <w:rPr>
          <w:sz w:val="24"/>
          <w:szCs w:val="24"/>
        </w:rPr>
        <w:t>Reducing waste and encouraging sustainable c</w:t>
      </w:r>
      <w:r w:rsidR="000576F9" w:rsidRPr="00917866">
        <w:rPr>
          <w:sz w:val="24"/>
          <w:szCs w:val="24"/>
        </w:rPr>
        <w:t>onsumption</w:t>
      </w:r>
    </w:p>
    <w:p w14:paraId="502F9E05" w14:textId="117F79CB" w:rsidR="0001035A" w:rsidRPr="00917866" w:rsidRDefault="009022D3" w:rsidP="00917866">
      <w:pPr>
        <w:pStyle w:val="ListParagraph"/>
        <w:numPr>
          <w:ilvl w:val="0"/>
          <w:numId w:val="1"/>
        </w:numPr>
        <w:spacing w:before="360" w:after="360"/>
        <w:jc w:val="both"/>
        <w:rPr>
          <w:sz w:val="24"/>
          <w:szCs w:val="24"/>
        </w:rPr>
      </w:pPr>
      <w:r w:rsidRPr="00917866">
        <w:rPr>
          <w:sz w:val="24"/>
          <w:szCs w:val="24"/>
        </w:rPr>
        <w:t>Restoring n</w:t>
      </w:r>
      <w:r w:rsidR="000576F9" w:rsidRPr="00917866">
        <w:rPr>
          <w:sz w:val="24"/>
          <w:szCs w:val="24"/>
        </w:rPr>
        <w:t>ature for all</w:t>
      </w:r>
    </w:p>
    <w:p w14:paraId="62522AA2" w14:textId="6F584564" w:rsidR="009022D3" w:rsidRPr="002A5643" w:rsidRDefault="009022D3" w:rsidP="002A5643">
      <w:pPr>
        <w:pStyle w:val="ListParagraph"/>
        <w:numPr>
          <w:ilvl w:val="0"/>
          <w:numId w:val="1"/>
        </w:numPr>
        <w:spacing w:before="360" w:after="360"/>
        <w:jc w:val="both"/>
        <w:rPr>
          <w:sz w:val="24"/>
          <w:szCs w:val="24"/>
        </w:rPr>
      </w:pPr>
      <w:r w:rsidRPr="00917866">
        <w:rPr>
          <w:sz w:val="24"/>
          <w:szCs w:val="24"/>
        </w:rPr>
        <w:t>Developing local authority funding, governance and accounting sys</w:t>
      </w:r>
      <w:r w:rsidR="002A5643">
        <w:rPr>
          <w:sz w:val="24"/>
          <w:szCs w:val="24"/>
        </w:rPr>
        <w:t>tems that are fit for purpose</w:t>
      </w:r>
      <w:r w:rsidR="00743382" w:rsidRPr="002A5643">
        <w:rPr>
          <w:sz w:val="24"/>
          <w:szCs w:val="24"/>
        </w:rPr>
        <w:t>.</w:t>
      </w:r>
    </w:p>
    <w:p w14:paraId="6C840898" w14:textId="052DE0CE" w:rsidR="005E4738" w:rsidRDefault="0062208D" w:rsidP="005E4738">
      <w:pPr>
        <w:spacing w:after="0"/>
        <w:jc w:val="both"/>
        <w:rPr>
          <w:rFonts w:cstheme="minorHAnsi"/>
          <w:sz w:val="24"/>
          <w:szCs w:val="24"/>
        </w:rPr>
      </w:pPr>
      <w:r w:rsidRPr="00917866">
        <w:rPr>
          <w:rFonts w:cstheme="minorHAnsi"/>
          <w:sz w:val="24"/>
          <w:szCs w:val="24"/>
        </w:rPr>
        <w:t>This action plan is intended as a living d</w:t>
      </w:r>
      <w:r w:rsidR="00B322A4" w:rsidRPr="00917866">
        <w:rPr>
          <w:rFonts w:cstheme="minorHAnsi"/>
          <w:sz w:val="24"/>
          <w:szCs w:val="24"/>
        </w:rPr>
        <w:t>ocument which will be annually</w:t>
      </w:r>
      <w:r w:rsidR="00553F76" w:rsidRPr="00917866">
        <w:rPr>
          <w:rFonts w:cstheme="minorHAnsi"/>
          <w:sz w:val="24"/>
          <w:szCs w:val="24"/>
        </w:rPr>
        <w:t xml:space="preserve"> </w:t>
      </w:r>
      <w:r w:rsidRPr="00917866">
        <w:rPr>
          <w:rFonts w:cstheme="minorHAnsi"/>
          <w:sz w:val="24"/>
          <w:szCs w:val="24"/>
        </w:rPr>
        <w:t>reviewed and updated by th</w:t>
      </w:r>
      <w:r w:rsidR="00553F76" w:rsidRPr="00917866">
        <w:rPr>
          <w:rFonts w:cstheme="minorHAnsi"/>
          <w:sz w:val="24"/>
          <w:szCs w:val="24"/>
        </w:rPr>
        <w:t>is</w:t>
      </w:r>
      <w:r w:rsidRPr="00917866">
        <w:rPr>
          <w:rFonts w:cstheme="minorHAnsi"/>
          <w:sz w:val="24"/>
          <w:szCs w:val="24"/>
        </w:rPr>
        <w:t xml:space="preserve"> Council’s Climate Change </w:t>
      </w:r>
      <w:r w:rsidR="007764E0" w:rsidRPr="00917866">
        <w:rPr>
          <w:rFonts w:cstheme="minorHAnsi"/>
          <w:sz w:val="24"/>
          <w:szCs w:val="24"/>
        </w:rPr>
        <w:t xml:space="preserve">Working </w:t>
      </w:r>
      <w:r w:rsidRPr="00917866">
        <w:rPr>
          <w:rFonts w:cstheme="minorHAnsi"/>
          <w:sz w:val="24"/>
          <w:szCs w:val="24"/>
        </w:rPr>
        <w:t>Group</w:t>
      </w:r>
      <w:r w:rsidR="003B7079" w:rsidRPr="00B25851">
        <w:rPr>
          <w:rFonts w:cstheme="minorHAnsi"/>
          <w:sz w:val="24"/>
          <w:szCs w:val="24"/>
        </w:rPr>
        <w:t>, in conjunction with adjacent local authorities and partners</w:t>
      </w:r>
      <w:r w:rsidR="008C4952">
        <w:rPr>
          <w:rFonts w:cstheme="minorHAnsi"/>
          <w:sz w:val="24"/>
          <w:szCs w:val="24"/>
        </w:rPr>
        <w:t xml:space="preserve">, </w:t>
      </w:r>
      <w:r w:rsidR="008C4952" w:rsidRPr="00612E8A">
        <w:rPr>
          <w:rFonts w:cstheme="minorHAnsi"/>
          <w:sz w:val="24"/>
          <w:szCs w:val="24"/>
        </w:rPr>
        <w:t>including statutory, voluntary and community organisations and local political party groups</w:t>
      </w:r>
      <w:r w:rsidRPr="00612E8A">
        <w:rPr>
          <w:rFonts w:cstheme="minorHAnsi"/>
          <w:sz w:val="24"/>
          <w:szCs w:val="24"/>
        </w:rPr>
        <w:t>.</w:t>
      </w:r>
      <w:r w:rsidRPr="00917866">
        <w:rPr>
          <w:rFonts w:cstheme="minorHAnsi"/>
          <w:sz w:val="24"/>
          <w:szCs w:val="24"/>
        </w:rPr>
        <w:t xml:space="preserve"> </w:t>
      </w:r>
      <w:r w:rsidR="005E4738">
        <w:rPr>
          <w:rFonts w:cstheme="minorHAnsi"/>
          <w:sz w:val="24"/>
          <w:szCs w:val="24"/>
        </w:rPr>
        <w:br w:type="page"/>
      </w:r>
    </w:p>
    <w:tbl>
      <w:tblPr>
        <w:tblStyle w:val="TableGrid"/>
        <w:tblW w:w="9776" w:type="dxa"/>
        <w:tblLayout w:type="fixed"/>
        <w:tblLook w:val="06A0" w:firstRow="1" w:lastRow="0" w:firstColumn="1" w:lastColumn="0" w:noHBand="1" w:noVBand="1"/>
      </w:tblPr>
      <w:tblGrid>
        <w:gridCol w:w="704"/>
        <w:gridCol w:w="3969"/>
        <w:gridCol w:w="5103"/>
      </w:tblGrid>
      <w:tr w:rsidR="005E4738" w:rsidRPr="008337A6" w14:paraId="6684340B" w14:textId="77777777" w:rsidTr="00495EDF">
        <w:tc>
          <w:tcPr>
            <w:tcW w:w="9776" w:type="dxa"/>
            <w:gridSpan w:val="3"/>
          </w:tcPr>
          <w:p w14:paraId="04D3CAFF" w14:textId="1F68D8E2" w:rsidR="005E4738" w:rsidRPr="00B25851" w:rsidRDefault="005E4738" w:rsidP="005E4738">
            <w:pPr>
              <w:spacing w:before="40" w:after="40"/>
              <w:rPr>
                <w:rFonts w:eastAsia="Arial" w:cstheme="minorHAnsi"/>
                <w:b/>
                <w:sz w:val="32"/>
                <w:szCs w:val="32"/>
              </w:rPr>
            </w:pPr>
            <w:r w:rsidRPr="001259E0">
              <w:rPr>
                <w:rFonts w:eastAsia="Arial" w:cstheme="minorHAnsi"/>
                <w:b/>
                <w:sz w:val="32"/>
                <w:szCs w:val="32"/>
              </w:rPr>
              <w:lastRenderedPageBreak/>
              <w:t>Section A:  Growing the low carbon economy – skills and infrastructure</w:t>
            </w:r>
            <w:r w:rsidR="002A5643">
              <w:rPr>
                <w:rFonts w:eastAsia="Arial" w:cstheme="minorHAnsi"/>
                <w:b/>
                <w:sz w:val="32"/>
                <w:szCs w:val="32"/>
              </w:rPr>
              <w:t xml:space="preserve">; </w:t>
            </w:r>
            <w:r w:rsidR="002A5643" w:rsidRPr="00B25851">
              <w:rPr>
                <w:rFonts w:eastAsia="Arial" w:cstheme="minorHAnsi"/>
                <w:b/>
                <w:sz w:val="32"/>
                <w:szCs w:val="32"/>
              </w:rPr>
              <w:t>community and business engagement</w:t>
            </w:r>
          </w:p>
          <w:p w14:paraId="4C1F4418" w14:textId="77777777" w:rsidR="005E4738" w:rsidRDefault="005E4738" w:rsidP="005E4738">
            <w:pPr>
              <w:spacing w:before="40" w:after="40"/>
              <w:rPr>
                <w:rFonts w:eastAsia="Arial" w:cstheme="minorHAnsi"/>
                <w:b/>
                <w:bCs/>
              </w:rPr>
            </w:pPr>
            <w:r w:rsidRPr="00B25851">
              <w:rPr>
                <w:rFonts w:eastAsia="Times New Roman"/>
                <w:b/>
                <w:bCs/>
                <w:color w:val="000000"/>
                <w:sz w:val="24"/>
                <w:szCs w:val="24"/>
              </w:rPr>
              <w:t>We want to create thriving resilient economy</w:t>
            </w:r>
            <w:r w:rsidRPr="006448B5">
              <w:rPr>
                <w:rFonts w:eastAsia="Times New Roman"/>
                <w:b/>
                <w:bCs/>
                <w:color w:val="000000"/>
                <w:sz w:val="24"/>
                <w:szCs w:val="24"/>
              </w:rPr>
              <w:t xml:space="preserve"> that supports a fair transition to Net Zero Carbon, through </w:t>
            </w:r>
            <w:r>
              <w:rPr>
                <w:rFonts w:eastAsia="Times New Roman"/>
                <w:b/>
                <w:bCs/>
                <w:color w:val="000000"/>
                <w:sz w:val="24"/>
                <w:szCs w:val="24"/>
              </w:rPr>
              <w:t xml:space="preserve">communication, </w:t>
            </w:r>
            <w:r w:rsidRPr="006448B5">
              <w:rPr>
                <w:rFonts w:eastAsia="Times New Roman"/>
                <w:b/>
                <w:bCs/>
                <w:color w:val="000000"/>
                <w:sz w:val="24"/>
                <w:szCs w:val="24"/>
              </w:rPr>
              <w:t>training and skills, support for businesses and a procurement approach that influences the emissions of supply chains and products.  We encourage bold use of technology to decarbonise our operations.</w:t>
            </w:r>
          </w:p>
        </w:tc>
      </w:tr>
      <w:tr w:rsidR="005E4738" w:rsidRPr="008337A6" w14:paraId="2835A0CF" w14:textId="77777777" w:rsidTr="00495EDF">
        <w:tc>
          <w:tcPr>
            <w:tcW w:w="704" w:type="dxa"/>
          </w:tcPr>
          <w:p w14:paraId="78CD7657" w14:textId="77777777" w:rsidR="005E4738" w:rsidRPr="008337A6" w:rsidRDefault="005E4738" w:rsidP="005E4738">
            <w:pPr>
              <w:rPr>
                <w:rFonts w:cstheme="minorHAnsi"/>
              </w:rPr>
            </w:pPr>
          </w:p>
        </w:tc>
        <w:tc>
          <w:tcPr>
            <w:tcW w:w="3969" w:type="dxa"/>
          </w:tcPr>
          <w:p w14:paraId="7D41DA78" w14:textId="77777777" w:rsidR="005E4738" w:rsidRDefault="005E4738" w:rsidP="005E4738">
            <w:pPr>
              <w:rPr>
                <w:rFonts w:eastAsia="Arial" w:cstheme="minorHAnsi"/>
                <w:b/>
                <w:bCs/>
              </w:rPr>
            </w:pPr>
            <w:r w:rsidRPr="008337A6">
              <w:rPr>
                <w:rFonts w:eastAsia="Arial" w:cstheme="minorHAnsi"/>
                <w:b/>
                <w:bCs/>
              </w:rPr>
              <w:t>Action</w:t>
            </w:r>
            <w:r>
              <w:rPr>
                <w:rFonts w:eastAsia="Arial" w:cstheme="minorHAnsi"/>
                <w:b/>
                <w:bCs/>
              </w:rPr>
              <w:t>s</w:t>
            </w:r>
          </w:p>
        </w:tc>
        <w:tc>
          <w:tcPr>
            <w:tcW w:w="5103" w:type="dxa"/>
          </w:tcPr>
          <w:p w14:paraId="626718F7" w14:textId="77777777" w:rsidR="005E4738" w:rsidRPr="008337A6" w:rsidRDefault="005E4738" w:rsidP="005E4738">
            <w:pPr>
              <w:rPr>
                <w:rFonts w:eastAsia="Arial" w:cstheme="minorHAnsi"/>
                <w:b/>
                <w:bCs/>
              </w:rPr>
            </w:pPr>
            <w:r>
              <w:rPr>
                <w:rFonts w:eastAsia="Arial" w:cstheme="minorHAnsi"/>
                <w:b/>
                <w:bCs/>
              </w:rPr>
              <w:t>Activity</w:t>
            </w:r>
          </w:p>
        </w:tc>
      </w:tr>
      <w:tr w:rsidR="005E4738" w:rsidRPr="008337A6" w14:paraId="10BF5A3F" w14:textId="77777777" w:rsidTr="00495EDF">
        <w:tc>
          <w:tcPr>
            <w:tcW w:w="704" w:type="dxa"/>
          </w:tcPr>
          <w:p w14:paraId="2C670050" w14:textId="77777777" w:rsidR="005E4738" w:rsidRPr="00402F9D" w:rsidRDefault="005E4738" w:rsidP="005E4738">
            <w:pPr>
              <w:jc w:val="center"/>
              <w:rPr>
                <w:rFonts w:cstheme="minorHAnsi"/>
                <w:sz w:val="28"/>
                <w:szCs w:val="28"/>
              </w:rPr>
            </w:pPr>
            <w:r>
              <w:rPr>
                <w:rFonts w:eastAsia="Arial" w:cstheme="minorHAnsi"/>
                <w:sz w:val="28"/>
                <w:szCs w:val="28"/>
              </w:rPr>
              <w:t>A</w:t>
            </w:r>
            <w:r w:rsidRPr="009542EE">
              <w:rPr>
                <w:rFonts w:eastAsia="Arial" w:cstheme="minorHAnsi"/>
                <w:sz w:val="28"/>
                <w:szCs w:val="28"/>
              </w:rPr>
              <w:t>1</w:t>
            </w:r>
          </w:p>
        </w:tc>
        <w:tc>
          <w:tcPr>
            <w:tcW w:w="3969" w:type="dxa"/>
          </w:tcPr>
          <w:p w14:paraId="0683D21C" w14:textId="77777777" w:rsidR="005E4738" w:rsidRPr="008337A6" w:rsidRDefault="005E4738" w:rsidP="005E4738">
            <w:pPr>
              <w:rPr>
                <w:rFonts w:eastAsia="Arial" w:cstheme="minorHAnsi"/>
              </w:rPr>
            </w:pPr>
            <w:r w:rsidRPr="008337A6">
              <w:rPr>
                <w:rFonts w:eastAsia="Arial" w:cstheme="minorHAnsi"/>
              </w:rPr>
              <w:t>Reduction in the impact of climate change on our services and community</w:t>
            </w:r>
          </w:p>
        </w:tc>
        <w:tc>
          <w:tcPr>
            <w:tcW w:w="5103" w:type="dxa"/>
          </w:tcPr>
          <w:p w14:paraId="0A2035DF" w14:textId="77777777" w:rsidR="005E4738" w:rsidRPr="005F5057" w:rsidRDefault="005E4738" w:rsidP="005E4738">
            <w:pPr>
              <w:rPr>
                <w:rFonts w:eastAsia="Arial" w:cstheme="minorHAnsi"/>
              </w:rPr>
            </w:pPr>
            <w:r w:rsidRPr="008337A6">
              <w:rPr>
                <w:rFonts w:eastAsia="Arial" w:cstheme="minorHAnsi"/>
              </w:rPr>
              <w:t>Assess the risk associated with climate change for the Council Services and our communities and produce plan to adapt accordingly</w:t>
            </w:r>
          </w:p>
        </w:tc>
      </w:tr>
      <w:tr w:rsidR="005E4738" w:rsidRPr="008337A6" w14:paraId="6221AAEB" w14:textId="77777777" w:rsidTr="00495EDF">
        <w:tc>
          <w:tcPr>
            <w:tcW w:w="704" w:type="dxa"/>
          </w:tcPr>
          <w:p w14:paraId="17F5D923" w14:textId="77777777" w:rsidR="005E4738" w:rsidRPr="00402F9D" w:rsidRDefault="005E4738" w:rsidP="005E4738">
            <w:pPr>
              <w:jc w:val="center"/>
              <w:rPr>
                <w:rFonts w:eastAsia="Arial" w:cstheme="minorHAnsi"/>
                <w:sz w:val="28"/>
                <w:szCs w:val="28"/>
              </w:rPr>
            </w:pPr>
            <w:r>
              <w:rPr>
                <w:rFonts w:eastAsia="Arial" w:cstheme="minorHAnsi"/>
                <w:sz w:val="28"/>
                <w:szCs w:val="28"/>
              </w:rPr>
              <w:t>A</w:t>
            </w:r>
            <w:r w:rsidRPr="009542EE">
              <w:rPr>
                <w:rFonts w:eastAsia="Arial" w:cstheme="minorHAnsi"/>
                <w:sz w:val="28"/>
                <w:szCs w:val="28"/>
              </w:rPr>
              <w:t>2</w:t>
            </w:r>
          </w:p>
        </w:tc>
        <w:tc>
          <w:tcPr>
            <w:tcW w:w="3969" w:type="dxa"/>
          </w:tcPr>
          <w:p w14:paraId="4D97DAAC" w14:textId="77777777" w:rsidR="005E4738" w:rsidRPr="008337A6" w:rsidRDefault="005E4738" w:rsidP="005E4738">
            <w:pPr>
              <w:rPr>
                <w:rFonts w:eastAsia="Arial" w:cstheme="minorHAnsi"/>
              </w:rPr>
            </w:pPr>
            <w:r w:rsidRPr="00987829">
              <w:rPr>
                <w:rFonts w:eastAsia="Arial" w:cstheme="minorHAnsi"/>
              </w:rPr>
              <w:t>Review council policies and strategies to consider impact of climate change</w:t>
            </w:r>
          </w:p>
        </w:tc>
        <w:tc>
          <w:tcPr>
            <w:tcW w:w="5103" w:type="dxa"/>
          </w:tcPr>
          <w:p w14:paraId="55ACD2D9" w14:textId="77777777" w:rsidR="005E4738" w:rsidRPr="008337A6" w:rsidRDefault="005E4738" w:rsidP="005E4738">
            <w:pPr>
              <w:rPr>
                <w:rFonts w:eastAsia="Arial" w:cstheme="minorHAnsi"/>
              </w:rPr>
            </w:pPr>
            <w:r>
              <w:rPr>
                <w:rFonts w:eastAsia="Arial" w:cstheme="minorHAnsi"/>
              </w:rPr>
              <w:t>Ensure climate change actions are reflected in both existing and any new strategies and policies</w:t>
            </w:r>
          </w:p>
        </w:tc>
      </w:tr>
      <w:tr w:rsidR="005E4738" w:rsidRPr="008337A6" w14:paraId="5E35E688" w14:textId="77777777" w:rsidTr="00495EDF">
        <w:tc>
          <w:tcPr>
            <w:tcW w:w="704" w:type="dxa"/>
          </w:tcPr>
          <w:p w14:paraId="40A6DC47" w14:textId="77777777" w:rsidR="005E4738" w:rsidRPr="00402F9D" w:rsidRDefault="005E4738" w:rsidP="005E4738">
            <w:pPr>
              <w:jc w:val="center"/>
              <w:rPr>
                <w:rFonts w:eastAsia="Arial" w:cstheme="minorHAnsi"/>
                <w:sz w:val="28"/>
                <w:szCs w:val="28"/>
              </w:rPr>
            </w:pPr>
            <w:r>
              <w:rPr>
                <w:rFonts w:eastAsia="Arial" w:cstheme="minorHAnsi"/>
                <w:sz w:val="28"/>
                <w:szCs w:val="28"/>
              </w:rPr>
              <w:t>A</w:t>
            </w:r>
            <w:r w:rsidRPr="009542EE">
              <w:rPr>
                <w:rFonts w:eastAsia="Arial" w:cstheme="minorHAnsi"/>
                <w:sz w:val="28"/>
                <w:szCs w:val="28"/>
              </w:rPr>
              <w:t>3</w:t>
            </w:r>
          </w:p>
        </w:tc>
        <w:tc>
          <w:tcPr>
            <w:tcW w:w="3969" w:type="dxa"/>
          </w:tcPr>
          <w:p w14:paraId="5C5D60A4" w14:textId="30D22720" w:rsidR="005E4738" w:rsidRPr="00C25CB2" w:rsidRDefault="005E4738" w:rsidP="005E4738">
            <w:pPr>
              <w:rPr>
                <w:rFonts w:eastAsia="Times New Roman" w:cstheme="minorHAnsi"/>
              </w:rPr>
            </w:pPr>
            <w:r w:rsidRPr="00057A04">
              <w:rPr>
                <w:rFonts w:eastAsia="Times New Roman" w:cstheme="minorHAnsi"/>
              </w:rPr>
              <w:t>Develop a st</w:t>
            </w:r>
            <w:r>
              <w:rPr>
                <w:rFonts w:eastAsia="Times New Roman" w:cstheme="minorHAnsi"/>
              </w:rPr>
              <w:t xml:space="preserve">akeholder engagement </w:t>
            </w:r>
            <w:r w:rsidR="0073023E" w:rsidRPr="00B25851">
              <w:rPr>
                <w:rFonts w:eastAsia="Times New Roman" w:cstheme="minorHAnsi"/>
              </w:rPr>
              <w:t>and communications</w:t>
            </w:r>
            <w:r w:rsidR="0073023E">
              <w:rPr>
                <w:rFonts w:eastAsia="Times New Roman" w:cstheme="minorHAnsi"/>
              </w:rPr>
              <w:t xml:space="preserve"> </w:t>
            </w:r>
            <w:r>
              <w:rPr>
                <w:rFonts w:eastAsia="Times New Roman" w:cstheme="minorHAnsi"/>
              </w:rPr>
              <w:t>strategy</w:t>
            </w:r>
          </w:p>
        </w:tc>
        <w:tc>
          <w:tcPr>
            <w:tcW w:w="5103" w:type="dxa"/>
          </w:tcPr>
          <w:p w14:paraId="05514D0C" w14:textId="08E1C0AE" w:rsidR="005E4738" w:rsidRDefault="005E4738" w:rsidP="005E4738">
            <w:pPr>
              <w:rPr>
                <w:rFonts w:eastAsia="Arial" w:cstheme="minorHAnsi"/>
              </w:rPr>
            </w:pPr>
            <w:r>
              <w:rPr>
                <w:rFonts w:eastAsia="Arial" w:cstheme="minorHAnsi"/>
              </w:rPr>
              <w:t xml:space="preserve">Devise a programme </w:t>
            </w:r>
            <w:r w:rsidRPr="007C2959">
              <w:rPr>
                <w:rFonts w:eastAsia="Arial" w:cstheme="minorHAnsi"/>
              </w:rPr>
              <w:t>in conjunction with partners</w:t>
            </w:r>
            <w:r>
              <w:rPr>
                <w:rFonts w:eastAsia="Arial" w:cstheme="minorHAnsi"/>
              </w:rPr>
              <w:t xml:space="preserve"> </w:t>
            </w:r>
            <w:r w:rsidR="00B25851">
              <w:rPr>
                <w:rFonts w:eastAsia="Arial" w:cstheme="minorHAnsi"/>
              </w:rPr>
              <w:t>to include</w:t>
            </w:r>
            <w:r>
              <w:rPr>
                <w:rFonts w:eastAsia="Arial" w:cstheme="minorHAnsi"/>
              </w:rPr>
              <w:t>:</w:t>
            </w:r>
          </w:p>
          <w:p w14:paraId="1B057431" w14:textId="77777777" w:rsidR="005E4738" w:rsidRDefault="005E4738" w:rsidP="002D2DCF">
            <w:pPr>
              <w:pStyle w:val="ListParagraph"/>
              <w:numPr>
                <w:ilvl w:val="0"/>
                <w:numId w:val="27"/>
              </w:numPr>
              <w:ind w:left="317" w:hanging="284"/>
              <w:rPr>
                <w:rFonts w:eastAsia="Arial" w:cstheme="minorHAnsi"/>
              </w:rPr>
            </w:pPr>
            <w:r>
              <w:rPr>
                <w:rFonts w:eastAsia="Arial" w:cstheme="minorHAnsi"/>
              </w:rPr>
              <w:t xml:space="preserve">stakeholders </w:t>
            </w:r>
          </w:p>
          <w:p w14:paraId="3B47436F" w14:textId="1E6A168F" w:rsidR="005E4738" w:rsidRPr="00B25851" w:rsidRDefault="00B25851" w:rsidP="002D2DCF">
            <w:pPr>
              <w:pStyle w:val="ListParagraph"/>
              <w:numPr>
                <w:ilvl w:val="0"/>
                <w:numId w:val="27"/>
              </w:numPr>
              <w:ind w:left="317" w:hanging="283"/>
              <w:rPr>
                <w:rFonts w:eastAsia="Arial" w:cstheme="minorHAnsi"/>
              </w:rPr>
            </w:pPr>
            <w:r>
              <w:rPr>
                <w:rFonts w:eastAsia="Arial" w:cstheme="minorHAnsi"/>
              </w:rPr>
              <w:t xml:space="preserve">Council </w:t>
            </w:r>
            <w:r w:rsidR="005E4738" w:rsidRPr="00B25851">
              <w:rPr>
                <w:rFonts w:eastAsia="Arial" w:cstheme="minorHAnsi"/>
              </w:rPr>
              <w:t>members</w:t>
            </w:r>
          </w:p>
          <w:p w14:paraId="56956C1B" w14:textId="7A823C0B" w:rsidR="002A5643" w:rsidRPr="00B25851" w:rsidRDefault="002A5643" w:rsidP="002D2DCF">
            <w:pPr>
              <w:pStyle w:val="ListParagraph"/>
              <w:numPr>
                <w:ilvl w:val="0"/>
                <w:numId w:val="27"/>
              </w:numPr>
              <w:ind w:left="317" w:hanging="283"/>
              <w:rPr>
                <w:rFonts w:eastAsia="Arial" w:cstheme="minorHAnsi"/>
              </w:rPr>
            </w:pPr>
            <w:r w:rsidRPr="00B25851">
              <w:rPr>
                <w:rFonts w:eastAsia="Arial" w:cstheme="minorHAnsi"/>
              </w:rPr>
              <w:t>businesses</w:t>
            </w:r>
            <w:r w:rsidR="00141DD6" w:rsidRPr="00B25851">
              <w:rPr>
                <w:rFonts w:eastAsia="Arial" w:cstheme="minorHAnsi"/>
              </w:rPr>
              <w:t xml:space="preserve"> particularly including tourism and farming</w:t>
            </w:r>
          </w:p>
          <w:p w14:paraId="0771FDFE" w14:textId="6E701D58" w:rsidR="002A5643" w:rsidRDefault="005E4738" w:rsidP="002D2DCF">
            <w:pPr>
              <w:pStyle w:val="ListParagraph"/>
              <w:numPr>
                <w:ilvl w:val="0"/>
                <w:numId w:val="27"/>
              </w:numPr>
              <w:ind w:left="317" w:hanging="283"/>
              <w:rPr>
                <w:rFonts w:eastAsia="Arial" w:cstheme="minorHAnsi"/>
              </w:rPr>
            </w:pPr>
            <w:r w:rsidRPr="007C2959">
              <w:rPr>
                <w:rFonts w:eastAsia="Arial" w:cstheme="minorHAnsi"/>
              </w:rPr>
              <w:t>the community</w:t>
            </w:r>
            <w:r>
              <w:rPr>
                <w:rFonts w:eastAsia="Arial" w:cstheme="minorHAnsi"/>
              </w:rPr>
              <w:t xml:space="preserve"> to</w:t>
            </w:r>
            <w:r w:rsidRPr="007C2959">
              <w:rPr>
                <w:rFonts w:eastAsia="Arial" w:cstheme="minorHAnsi"/>
              </w:rPr>
              <w:t xml:space="preserve"> ra</w:t>
            </w:r>
            <w:r w:rsidR="002A5643">
              <w:rPr>
                <w:rFonts w:eastAsia="Arial" w:cstheme="minorHAnsi"/>
              </w:rPr>
              <w:t>ise awareness of climate change</w:t>
            </w:r>
            <w:r w:rsidR="00392C11">
              <w:rPr>
                <w:rFonts w:eastAsia="Arial" w:cstheme="minorHAnsi"/>
              </w:rPr>
              <w:t>, potentially addressing different age groups through targeted campaigns</w:t>
            </w:r>
          </w:p>
          <w:p w14:paraId="37F2C5AD" w14:textId="55C0ABA4" w:rsidR="005E4738" w:rsidRPr="00B25851" w:rsidRDefault="005E4738" w:rsidP="002D2DCF">
            <w:pPr>
              <w:pStyle w:val="ListParagraph"/>
              <w:numPr>
                <w:ilvl w:val="0"/>
                <w:numId w:val="27"/>
              </w:numPr>
              <w:ind w:left="317" w:hanging="283"/>
              <w:rPr>
                <w:rFonts w:eastAsia="Arial" w:cstheme="minorHAnsi"/>
              </w:rPr>
            </w:pPr>
            <w:r w:rsidRPr="00B25851">
              <w:rPr>
                <w:rFonts w:eastAsia="Arial" w:cstheme="minorHAnsi"/>
              </w:rPr>
              <w:t>engagement with young people</w:t>
            </w:r>
            <w:r w:rsidR="002A5643" w:rsidRPr="00B25851">
              <w:rPr>
                <w:rFonts w:eastAsia="Arial" w:cstheme="minorHAnsi"/>
              </w:rPr>
              <w:t>’s groups</w:t>
            </w:r>
          </w:p>
          <w:p w14:paraId="71D9E627" w14:textId="60B7D994" w:rsidR="00F52370" w:rsidRPr="00B25851" w:rsidRDefault="00F52370" w:rsidP="002D2DCF">
            <w:pPr>
              <w:pStyle w:val="ListParagraph"/>
              <w:numPr>
                <w:ilvl w:val="0"/>
                <w:numId w:val="27"/>
              </w:numPr>
              <w:ind w:left="317" w:hanging="283"/>
              <w:rPr>
                <w:rFonts w:eastAsia="Arial" w:cstheme="minorHAnsi"/>
              </w:rPr>
            </w:pPr>
            <w:r w:rsidRPr="00B25851">
              <w:rPr>
                <w:rFonts w:eastAsia="Arial" w:cstheme="minorHAnsi"/>
              </w:rPr>
              <w:t>further engagement with schools to include aspects of climate change in Council’s education delivery</w:t>
            </w:r>
          </w:p>
          <w:p w14:paraId="77965B35" w14:textId="77777777" w:rsidR="005E4738" w:rsidRPr="00EB694E" w:rsidRDefault="005E4738" w:rsidP="002D2DCF">
            <w:pPr>
              <w:pStyle w:val="ListParagraph"/>
              <w:numPr>
                <w:ilvl w:val="0"/>
                <w:numId w:val="27"/>
              </w:numPr>
              <w:ind w:left="317" w:hanging="283"/>
              <w:rPr>
                <w:rFonts w:eastAsia="Arial" w:cstheme="minorHAnsi"/>
              </w:rPr>
            </w:pPr>
            <w:r w:rsidRPr="00B25851">
              <w:rPr>
                <w:rFonts w:eastAsia="Arial" w:cstheme="minorHAnsi"/>
              </w:rPr>
              <w:t>communications</w:t>
            </w:r>
            <w:r w:rsidRPr="00EB694E">
              <w:rPr>
                <w:rFonts w:eastAsia="Arial" w:cstheme="minorHAnsi"/>
              </w:rPr>
              <w:t xml:space="preserve"> strategy for the work of the group</w:t>
            </w:r>
          </w:p>
        </w:tc>
      </w:tr>
      <w:tr w:rsidR="005E4738" w:rsidRPr="008337A6" w14:paraId="6EA0B70F" w14:textId="77777777" w:rsidTr="00495EDF">
        <w:tc>
          <w:tcPr>
            <w:tcW w:w="704" w:type="dxa"/>
          </w:tcPr>
          <w:p w14:paraId="54D9C6FF" w14:textId="77777777" w:rsidR="005E4738" w:rsidRPr="00402F9D" w:rsidRDefault="005E4738" w:rsidP="005E4738">
            <w:pPr>
              <w:jc w:val="center"/>
              <w:rPr>
                <w:rFonts w:cstheme="minorHAnsi"/>
                <w:sz w:val="28"/>
                <w:szCs w:val="28"/>
              </w:rPr>
            </w:pPr>
            <w:r>
              <w:rPr>
                <w:rFonts w:eastAsia="Arial" w:cstheme="minorHAnsi"/>
                <w:sz w:val="28"/>
                <w:szCs w:val="28"/>
              </w:rPr>
              <w:t>A</w:t>
            </w:r>
            <w:r w:rsidRPr="009542EE">
              <w:rPr>
                <w:rFonts w:eastAsia="Arial" w:cstheme="minorHAnsi"/>
                <w:sz w:val="28"/>
                <w:szCs w:val="28"/>
              </w:rPr>
              <w:t>4</w:t>
            </w:r>
          </w:p>
        </w:tc>
        <w:tc>
          <w:tcPr>
            <w:tcW w:w="3969" w:type="dxa"/>
          </w:tcPr>
          <w:p w14:paraId="41B40B70" w14:textId="77777777" w:rsidR="005E4738" w:rsidRPr="008337A6" w:rsidRDefault="005E4738" w:rsidP="005E4738">
            <w:pPr>
              <w:rPr>
                <w:rFonts w:eastAsia="Arial" w:cstheme="minorHAnsi"/>
              </w:rPr>
            </w:pPr>
            <w:r w:rsidRPr="008337A6">
              <w:rPr>
                <w:rFonts w:eastAsia="Arial" w:cstheme="minorHAnsi"/>
              </w:rPr>
              <w:t>Work with key partners</w:t>
            </w:r>
          </w:p>
        </w:tc>
        <w:tc>
          <w:tcPr>
            <w:tcW w:w="5103" w:type="dxa"/>
          </w:tcPr>
          <w:p w14:paraId="3327A99F" w14:textId="69B1D275" w:rsidR="005E4738" w:rsidRDefault="005E4738" w:rsidP="002D2DCF">
            <w:pPr>
              <w:pStyle w:val="ListParagraph"/>
              <w:numPr>
                <w:ilvl w:val="0"/>
                <w:numId w:val="17"/>
              </w:numPr>
              <w:ind w:left="317" w:hanging="283"/>
              <w:rPr>
                <w:rFonts w:eastAsia="Arial" w:cstheme="minorHAnsi"/>
              </w:rPr>
            </w:pPr>
            <w:r w:rsidRPr="00BB720D">
              <w:rPr>
                <w:rFonts w:eastAsia="Arial" w:cstheme="minorHAnsi"/>
              </w:rPr>
              <w:t xml:space="preserve">develop and </w:t>
            </w:r>
            <w:r w:rsidR="00B25851">
              <w:rPr>
                <w:rFonts w:eastAsia="Arial" w:cstheme="minorHAnsi"/>
              </w:rPr>
              <w:t>implement</w:t>
            </w:r>
            <w:r w:rsidRPr="00BB720D">
              <w:rPr>
                <w:rFonts w:eastAsia="Arial" w:cstheme="minorHAnsi"/>
              </w:rPr>
              <w:t xml:space="preserve"> strategic project</w:t>
            </w:r>
            <w:r w:rsidR="00B25851">
              <w:rPr>
                <w:rFonts w:eastAsia="Arial" w:cstheme="minorHAnsi"/>
              </w:rPr>
              <w:t>s which deliver best practices in sustainable development</w:t>
            </w:r>
          </w:p>
          <w:p w14:paraId="13A2FBC0" w14:textId="77777777" w:rsidR="005E4738" w:rsidRPr="00BB720D" w:rsidRDefault="005E4738" w:rsidP="002D2DCF">
            <w:pPr>
              <w:pStyle w:val="ListParagraph"/>
              <w:numPr>
                <w:ilvl w:val="0"/>
                <w:numId w:val="17"/>
              </w:numPr>
              <w:ind w:left="317" w:hanging="283"/>
              <w:rPr>
                <w:rFonts w:eastAsia="Arial" w:cstheme="minorHAnsi"/>
              </w:rPr>
            </w:pPr>
            <w:r w:rsidRPr="00BB720D">
              <w:rPr>
                <w:rFonts w:eastAsia="Arial" w:cstheme="minorHAnsi"/>
              </w:rPr>
              <w:t>develop plans to address the causes and impact of climate change according to local priorities</w:t>
            </w:r>
          </w:p>
        </w:tc>
      </w:tr>
      <w:tr w:rsidR="005E4738" w:rsidRPr="008337A6" w14:paraId="54260A40" w14:textId="77777777" w:rsidTr="00495EDF">
        <w:tc>
          <w:tcPr>
            <w:tcW w:w="704" w:type="dxa"/>
          </w:tcPr>
          <w:p w14:paraId="269BB123" w14:textId="77777777" w:rsidR="005E4738" w:rsidRPr="00402F9D" w:rsidRDefault="005E4738" w:rsidP="005E4738">
            <w:pPr>
              <w:jc w:val="center"/>
              <w:rPr>
                <w:rFonts w:eastAsia="Arial" w:cstheme="minorHAnsi"/>
                <w:sz w:val="28"/>
                <w:szCs w:val="28"/>
              </w:rPr>
            </w:pPr>
            <w:r>
              <w:rPr>
                <w:rFonts w:eastAsia="Arial" w:cstheme="minorHAnsi"/>
                <w:sz w:val="28"/>
                <w:szCs w:val="28"/>
              </w:rPr>
              <w:t>A</w:t>
            </w:r>
            <w:r w:rsidRPr="009542EE">
              <w:rPr>
                <w:rFonts w:eastAsia="Arial" w:cstheme="minorHAnsi"/>
                <w:sz w:val="28"/>
                <w:szCs w:val="28"/>
              </w:rPr>
              <w:t>5</w:t>
            </w:r>
          </w:p>
        </w:tc>
        <w:tc>
          <w:tcPr>
            <w:tcW w:w="3969" w:type="dxa"/>
          </w:tcPr>
          <w:p w14:paraId="3DE75AC4" w14:textId="77777777" w:rsidR="005E4738" w:rsidRPr="008337A6" w:rsidRDefault="005E4738" w:rsidP="005E4738">
            <w:pPr>
              <w:rPr>
                <w:rFonts w:eastAsia="Arial" w:cstheme="minorHAnsi"/>
              </w:rPr>
            </w:pPr>
            <w:r w:rsidRPr="008337A6">
              <w:rPr>
                <w:rFonts w:eastAsia="Arial" w:cstheme="minorHAnsi"/>
              </w:rPr>
              <w:t>Support the work of the network of local partnerships in raising awareness of climate change in Cumbria</w:t>
            </w:r>
          </w:p>
        </w:tc>
        <w:tc>
          <w:tcPr>
            <w:tcW w:w="5103" w:type="dxa"/>
          </w:tcPr>
          <w:p w14:paraId="2A238B4D" w14:textId="77777777" w:rsidR="002A5643" w:rsidRDefault="002A5643" w:rsidP="002A5643">
            <w:pPr>
              <w:pStyle w:val="ListParagraph"/>
              <w:numPr>
                <w:ilvl w:val="0"/>
                <w:numId w:val="42"/>
              </w:numPr>
              <w:ind w:left="317" w:hanging="283"/>
              <w:rPr>
                <w:rFonts w:eastAsia="Arial" w:cstheme="minorHAnsi"/>
              </w:rPr>
            </w:pPr>
            <w:r>
              <w:rPr>
                <w:rFonts w:eastAsia="Arial" w:cstheme="minorHAnsi"/>
              </w:rPr>
              <w:t>p</w:t>
            </w:r>
            <w:r w:rsidR="005E4738" w:rsidRPr="002A5643">
              <w:rPr>
                <w:rFonts w:eastAsia="Arial" w:cstheme="minorHAnsi"/>
              </w:rPr>
              <w:t>articipate in the Zero Carbon Cumbria Partnership including working closely with other Cumbrian authorities</w:t>
            </w:r>
          </w:p>
          <w:p w14:paraId="71466A07" w14:textId="77777777" w:rsidR="005E4738" w:rsidRPr="00B25851" w:rsidRDefault="002A5643" w:rsidP="005E4738">
            <w:pPr>
              <w:pStyle w:val="ListParagraph"/>
              <w:numPr>
                <w:ilvl w:val="0"/>
                <w:numId w:val="42"/>
              </w:numPr>
              <w:ind w:left="317" w:hanging="283"/>
              <w:rPr>
                <w:rFonts w:eastAsia="Arial" w:cstheme="minorHAnsi"/>
              </w:rPr>
            </w:pPr>
            <w:r w:rsidRPr="00B25851">
              <w:rPr>
                <w:rFonts w:eastAsia="Arial" w:cstheme="minorHAnsi"/>
              </w:rPr>
              <w:t>work with Zero Carbon Cumbria Partnership on citizen engagement projects</w:t>
            </w:r>
            <w:r w:rsidR="005E4738" w:rsidRPr="00B25851">
              <w:rPr>
                <w:rFonts w:eastAsia="Arial" w:cstheme="minorHAnsi"/>
              </w:rPr>
              <w:t xml:space="preserve"> </w:t>
            </w:r>
          </w:p>
          <w:p w14:paraId="49D38F1C" w14:textId="46FFF947" w:rsidR="00141DD6" w:rsidRPr="002A5643" w:rsidRDefault="00141DD6" w:rsidP="005E4738">
            <w:pPr>
              <w:pStyle w:val="ListParagraph"/>
              <w:numPr>
                <w:ilvl w:val="0"/>
                <w:numId w:val="42"/>
              </w:numPr>
              <w:ind w:left="317" w:hanging="283"/>
              <w:rPr>
                <w:rFonts w:eastAsia="Arial" w:cstheme="minorHAnsi"/>
              </w:rPr>
            </w:pPr>
            <w:r w:rsidRPr="00B25851">
              <w:rPr>
                <w:rFonts w:eastAsia="Arial" w:cstheme="minorHAnsi"/>
              </w:rPr>
              <w:t xml:space="preserve">encourage community groups to engage with the Council’s </w:t>
            </w:r>
            <w:r w:rsidR="00B25851">
              <w:rPr>
                <w:rFonts w:eastAsia="Arial" w:cstheme="minorHAnsi"/>
              </w:rPr>
              <w:t xml:space="preserve">climate change </w:t>
            </w:r>
            <w:r w:rsidR="002527CC">
              <w:rPr>
                <w:rFonts w:eastAsia="Arial" w:cstheme="minorHAnsi"/>
              </w:rPr>
              <w:t xml:space="preserve">task </w:t>
            </w:r>
            <w:r w:rsidRPr="00B25851">
              <w:rPr>
                <w:rFonts w:eastAsia="Arial" w:cstheme="minorHAnsi"/>
              </w:rPr>
              <w:t>groups around specific areas of interest</w:t>
            </w:r>
          </w:p>
        </w:tc>
      </w:tr>
      <w:tr w:rsidR="005E4738" w:rsidRPr="008337A6" w14:paraId="2911E680" w14:textId="77777777" w:rsidTr="00495EDF">
        <w:tc>
          <w:tcPr>
            <w:tcW w:w="704" w:type="dxa"/>
          </w:tcPr>
          <w:p w14:paraId="5264145D" w14:textId="77777777" w:rsidR="005E4738" w:rsidRPr="00402F9D" w:rsidRDefault="005E4738" w:rsidP="005E4738">
            <w:pPr>
              <w:jc w:val="center"/>
              <w:rPr>
                <w:rFonts w:eastAsia="Arial" w:cstheme="minorHAnsi"/>
                <w:sz w:val="28"/>
                <w:szCs w:val="28"/>
              </w:rPr>
            </w:pPr>
            <w:r>
              <w:rPr>
                <w:rFonts w:eastAsia="Arial" w:cstheme="minorHAnsi"/>
                <w:sz w:val="28"/>
                <w:szCs w:val="28"/>
              </w:rPr>
              <w:t>A</w:t>
            </w:r>
            <w:r w:rsidRPr="009542EE">
              <w:rPr>
                <w:rFonts w:eastAsia="Arial" w:cstheme="minorHAnsi"/>
                <w:sz w:val="28"/>
                <w:szCs w:val="28"/>
              </w:rPr>
              <w:t>6</w:t>
            </w:r>
          </w:p>
        </w:tc>
        <w:tc>
          <w:tcPr>
            <w:tcW w:w="3969" w:type="dxa"/>
          </w:tcPr>
          <w:p w14:paraId="646E08D4" w14:textId="77777777" w:rsidR="005E4738" w:rsidRPr="00084262" w:rsidRDefault="005E4738" w:rsidP="005E4738">
            <w:pPr>
              <w:rPr>
                <w:rFonts w:eastAsia="Times New Roman" w:cstheme="minorHAnsi"/>
              </w:rPr>
            </w:pPr>
            <w:r>
              <w:rPr>
                <w:rFonts w:eastAsia="Times New Roman" w:cstheme="minorHAnsi"/>
              </w:rPr>
              <w:t>Building relationships</w:t>
            </w:r>
            <w:r w:rsidRPr="0016695D">
              <w:rPr>
                <w:rFonts w:eastAsia="Times New Roman" w:cstheme="minorHAnsi"/>
              </w:rPr>
              <w:t xml:space="preserve"> with </w:t>
            </w:r>
            <w:r>
              <w:rPr>
                <w:rFonts w:eastAsia="Times New Roman" w:cstheme="minorHAnsi"/>
              </w:rPr>
              <w:t xml:space="preserve">and lobbying  the area’s three </w:t>
            </w:r>
            <w:r w:rsidRPr="0016695D">
              <w:rPr>
                <w:rFonts w:eastAsia="Times New Roman" w:cstheme="minorHAnsi"/>
              </w:rPr>
              <w:t>MP</w:t>
            </w:r>
            <w:r>
              <w:rPr>
                <w:rFonts w:eastAsia="Times New Roman" w:cstheme="minorHAnsi"/>
              </w:rPr>
              <w:t>s</w:t>
            </w:r>
          </w:p>
        </w:tc>
        <w:tc>
          <w:tcPr>
            <w:tcW w:w="5103" w:type="dxa"/>
          </w:tcPr>
          <w:p w14:paraId="6C558D12" w14:textId="52851712" w:rsidR="005E4738" w:rsidRPr="005F5057" w:rsidRDefault="00B25851" w:rsidP="005E4738">
            <w:pPr>
              <w:rPr>
                <w:rFonts w:eastAsia="Arial" w:cstheme="minorHAnsi"/>
              </w:rPr>
            </w:pPr>
            <w:r>
              <w:rPr>
                <w:rFonts w:eastAsia="Times New Roman" w:cstheme="minorHAnsi"/>
              </w:rPr>
              <w:t>This year in p</w:t>
            </w:r>
            <w:r w:rsidR="005E4738">
              <w:rPr>
                <w:rFonts w:eastAsia="Times New Roman" w:cstheme="minorHAnsi"/>
              </w:rPr>
              <w:t>reparation for COP26 as a priority in working towards improvements</w:t>
            </w:r>
          </w:p>
        </w:tc>
      </w:tr>
      <w:tr w:rsidR="005E4738" w:rsidRPr="008337A6" w14:paraId="3FE147D2" w14:textId="77777777" w:rsidTr="00495EDF">
        <w:tc>
          <w:tcPr>
            <w:tcW w:w="704" w:type="dxa"/>
          </w:tcPr>
          <w:p w14:paraId="2EC472D3" w14:textId="77777777" w:rsidR="005E4738" w:rsidRPr="00402F9D" w:rsidRDefault="005E4738" w:rsidP="005E4738">
            <w:pPr>
              <w:jc w:val="center"/>
              <w:rPr>
                <w:rFonts w:eastAsia="Arial" w:cstheme="minorHAnsi"/>
                <w:sz w:val="28"/>
                <w:szCs w:val="28"/>
              </w:rPr>
            </w:pPr>
            <w:r>
              <w:rPr>
                <w:rFonts w:eastAsia="Arial" w:cstheme="minorHAnsi"/>
                <w:sz w:val="28"/>
                <w:szCs w:val="28"/>
              </w:rPr>
              <w:t>A</w:t>
            </w:r>
            <w:r w:rsidRPr="009542EE">
              <w:rPr>
                <w:rFonts w:eastAsia="Arial" w:cstheme="minorHAnsi"/>
                <w:sz w:val="28"/>
                <w:szCs w:val="28"/>
              </w:rPr>
              <w:t>7</w:t>
            </w:r>
          </w:p>
        </w:tc>
        <w:tc>
          <w:tcPr>
            <w:tcW w:w="3969" w:type="dxa"/>
          </w:tcPr>
          <w:p w14:paraId="4175D694" w14:textId="77777777" w:rsidR="005E4738" w:rsidRPr="008337A6" w:rsidRDefault="005E4738" w:rsidP="005E4738">
            <w:pPr>
              <w:rPr>
                <w:rFonts w:eastAsia="Arial" w:cstheme="minorHAnsi"/>
              </w:rPr>
            </w:pPr>
            <w:r>
              <w:rPr>
                <w:rFonts w:eastAsia="Arial" w:cstheme="minorHAnsi"/>
              </w:rPr>
              <w:t>Increased skills in local workforce to implement changes</w:t>
            </w:r>
          </w:p>
        </w:tc>
        <w:tc>
          <w:tcPr>
            <w:tcW w:w="5103" w:type="dxa"/>
          </w:tcPr>
          <w:p w14:paraId="60B5C202" w14:textId="77777777" w:rsidR="005E4738" w:rsidRDefault="005E4738" w:rsidP="002D2DCF">
            <w:pPr>
              <w:pStyle w:val="ListParagraph"/>
              <w:numPr>
                <w:ilvl w:val="0"/>
                <w:numId w:val="9"/>
              </w:numPr>
              <w:ind w:left="317" w:hanging="283"/>
              <w:rPr>
                <w:rFonts w:eastAsia="Arial" w:cstheme="minorHAnsi"/>
              </w:rPr>
            </w:pPr>
            <w:r>
              <w:rPr>
                <w:rFonts w:eastAsia="Arial" w:cstheme="minorHAnsi"/>
              </w:rPr>
              <w:t>b</w:t>
            </w:r>
            <w:r w:rsidRPr="003E78C3">
              <w:rPr>
                <w:rFonts w:eastAsia="Arial" w:cstheme="minorHAnsi"/>
              </w:rPr>
              <w:t>etter unders</w:t>
            </w:r>
            <w:r>
              <w:rPr>
                <w:rFonts w:eastAsia="Arial" w:cstheme="minorHAnsi"/>
              </w:rPr>
              <w:t>tanding among Council officers of climate change implementation</w:t>
            </w:r>
          </w:p>
          <w:p w14:paraId="37E0A330" w14:textId="77777777" w:rsidR="005E4738" w:rsidRPr="00710A29" w:rsidRDefault="005E4738" w:rsidP="002D2DCF">
            <w:pPr>
              <w:pStyle w:val="ListParagraph"/>
              <w:numPr>
                <w:ilvl w:val="0"/>
                <w:numId w:val="9"/>
              </w:numPr>
              <w:ind w:left="317" w:hanging="283"/>
              <w:rPr>
                <w:rFonts w:eastAsia="Arial" w:cstheme="minorHAnsi"/>
              </w:rPr>
            </w:pPr>
            <w:r>
              <w:rPr>
                <w:rFonts w:eastAsia="Arial" w:cstheme="minorHAnsi"/>
              </w:rPr>
              <w:t>s</w:t>
            </w:r>
            <w:r w:rsidRPr="00357320">
              <w:rPr>
                <w:rFonts w:eastAsia="Arial" w:cstheme="minorHAnsi"/>
              </w:rPr>
              <w:t>ufficiently skilled local workforce to resource necessary changes</w:t>
            </w:r>
          </w:p>
        </w:tc>
      </w:tr>
      <w:tr w:rsidR="005E4738" w:rsidRPr="008337A6" w14:paraId="67C43CF8" w14:textId="77777777" w:rsidTr="00495EDF">
        <w:tc>
          <w:tcPr>
            <w:tcW w:w="704" w:type="dxa"/>
          </w:tcPr>
          <w:p w14:paraId="408D25E5" w14:textId="77777777" w:rsidR="005E4738" w:rsidRPr="00402F9D" w:rsidRDefault="005E4738" w:rsidP="005E4738">
            <w:pPr>
              <w:jc w:val="center"/>
              <w:rPr>
                <w:rFonts w:eastAsia="Arial" w:cstheme="minorHAnsi"/>
                <w:sz w:val="28"/>
                <w:szCs w:val="28"/>
              </w:rPr>
            </w:pPr>
            <w:r>
              <w:rPr>
                <w:rFonts w:eastAsia="Arial" w:cstheme="minorHAnsi"/>
                <w:sz w:val="28"/>
                <w:szCs w:val="28"/>
              </w:rPr>
              <w:t>A</w:t>
            </w:r>
            <w:r w:rsidRPr="009542EE">
              <w:rPr>
                <w:rFonts w:eastAsia="Arial" w:cstheme="minorHAnsi"/>
                <w:sz w:val="28"/>
                <w:szCs w:val="28"/>
              </w:rPr>
              <w:t>8</w:t>
            </w:r>
          </w:p>
        </w:tc>
        <w:tc>
          <w:tcPr>
            <w:tcW w:w="3969" w:type="dxa"/>
          </w:tcPr>
          <w:p w14:paraId="01F39D88" w14:textId="77777777" w:rsidR="005E4738" w:rsidRDefault="005E4738" w:rsidP="005E4738">
            <w:pPr>
              <w:rPr>
                <w:rFonts w:ascii="Calibri" w:eastAsia="Times New Roman" w:hAnsi="Calibri" w:cs="Calibri"/>
                <w:color w:val="000000"/>
              </w:rPr>
            </w:pPr>
            <w:r w:rsidRPr="008337A6">
              <w:rPr>
                <w:rFonts w:eastAsia="Arial" w:cstheme="minorHAnsi"/>
              </w:rPr>
              <w:t>Provide and co-ordinate training on climate change for staff and members, particularly front line staff</w:t>
            </w:r>
            <w:r>
              <w:rPr>
                <w:rFonts w:ascii="Calibri" w:eastAsia="Times New Roman" w:hAnsi="Calibri" w:cs="Calibri"/>
                <w:color w:val="000000"/>
              </w:rPr>
              <w:t xml:space="preserve"> </w:t>
            </w:r>
          </w:p>
        </w:tc>
        <w:tc>
          <w:tcPr>
            <w:tcW w:w="5103" w:type="dxa"/>
          </w:tcPr>
          <w:p w14:paraId="79EF2DFD" w14:textId="77777777" w:rsidR="005E4738" w:rsidRDefault="005E4738" w:rsidP="005E4738">
            <w:pPr>
              <w:rPr>
                <w:rFonts w:ascii="Calibri" w:eastAsia="Times New Roman" w:hAnsi="Calibri" w:cs="Calibri"/>
                <w:color w:val="000000"/>
              </w:rPr>
            </w:pPr>
            <w:r>
              <w:rPr>
                <w:rFonts w:ascii="Calibri" w:eastAsia="Times New Roman" w:hAnsi="Calibri" w:cs="Calibri"/>
                <w:color w:val="000000"/>
              </w:rPr>
              <w:t>Introduce programme of carbon literacy training as soon as possible and awareness raising (ongoing)</w:t>
            </w:r>
          </w:p>
        </w:tc>
      </w:tr>
      <w:tr w:rsidR="005E4738" w:rsidRPr="008337A6" w14:paraId="4DB4B61B" w14:textId="77777777" w:rsidTr="00495EDF">
        <w:tc>
          <w:tcPr>
            <w:tcW w:w="704" w:type="dxa"/>
          </w:tcPr>
          <w:p w14:paraId="6E63E2D0" w14:textId="77777777" w:rsidR="005E4738" w:rsidRDefault="005E4738" w:rsidP="005E4738">
            <w:pPr>
              <w:jc w:val="center"/>
              <w:rPr>
                <w:rFonts w:eastAsia="Arial" w:cstheme="minorHAnsi"/>
                <w:sz w:val="28"/>
                <w:szCs w:val="28"/>
              </w:rPr>
            </w:pPr>
            <w:r>
              <w:rPr>
                <w:rFonts w:eastAsia="Arial" w:cstheme="minorHAnsi"/>
                <w:sz w:val="28"/>
                <w:szCs w:val="28"/>
              </w:rPr>
              <w:lastRenderedPageBreak/>
              <w:t>A9</w:t>
            </w:r>
          </w:p>
        </w:tc>
        <w:tc>
          <w:tcPr>
            <w:tcW w:w="3969" w:type="dxa"/>
          </w:tcPr>
          <w:p w14:paraId="090134E9" w14:textId="77777777" w:rsidR="005E4738" w:rsidRPr="00B25851" w:rsidRDefault="005E4738" w:rsidP="005E4738">
            <w:pPr>
              <w:rPr>
                <w:rFonts w:eastAsia="Arial" w:cstheme="minorHAnsi"/>
              </w:rPr>
            </w:pPr>
            <w:r w:rsidRPr="00B25851">
              <w:t>Inward investment in renewables energies and other ‘green job’ opportunities</w:t>
            </w:r>
          </w:p>
        </w:tc>
        <w:tc>
          <w:tcPr>
            <w:tcW w:w="5103" w:type="dxa"/>
          </w:tcPr>
          <w:p w14:paraId="0E577F20" w14:textId="77777777" w:rsidR="005E4738" w:rsidRPr="00D2280B" w:rsidRDefault="005E4738" w:rsidP="005E4738">
            <w:pPr>
              <w:rPr>
                <w:rFonts w:ascii="Calibri" w:eastAsia="Times New Roman" w:hAnsi="Calibri" w:cs="Calibri"/>
                <w:color w:val="000000"/>
              </w:rPr>
            </w:pPr>
            <w:r>
              <w:t>Support</w:t>
            </w:r>
            <w:r w:rsidRPr="00D2280B">
              <w:t xml:space="preserve"> large scale projects</w:t>
            </w:r>
          </w:p>
        </w:tc>
      </w:tr>
      <w:tr w:rsidR="004E5E6B" w:rsidRPr="008337A6" w14:paraId="7AA0A739" w14:textId="77777777" w:rsidTr="00495EDF">
        <w:tc>
          <w:tcPr>
            <w:tcW w:w="704" w:type="dxa"/>
          </w:tcPr>
          <w:p w14:paraId="3B8DD133" w14:textId="227F6B4A" w:rsidR="004E5E6B" w:rsidRDefault="004E5E6B" w:rsidP="004E5E6B">
            <w:pPr>
              <w:jc w:val="center"/>
              <w:rPr>
                <w:rFonts w:eastAsia="Arial" w:cstheme="minorHAnsi"/>
                <w:sz w:val="28"/>
                <w:szCs w:val="28"/>
              </w:rPr>
            </w:pPr>
            <w:r>
              <w:rPr>
                <w:rFonts w:eastAsia="Arial" w:cstheme="minorHAnsi"/>
                <w:sz w:val="28"/>
                <w:szCs w:val="28"/>
              </w:rPr>
              <w:t>A10</w:t>
            </w:r>
          </w:p>
        </w:tc>
        <w:tc>
          <w:tcPr>
            <w:tcW w:w="3969" w:type="dxa"/>
          </w:tcPr>
          <w:p w14:paraId="4A9F6FC9" w14:textId="14E0E3B4" w:rsidR="004E5E6B" w:rsidRPr="00B25851" w:rsidRDefault="004E5E6B" w:rsidP="004E5E6B">
            <w:r w:rsidRPr="00B25851">
              <w:rPr>
                <w:rFonts w:eastAsia="Times New Roman"/>
                <w:color w:val="000000"/>
              </w:rPr>
              <w:t>Work with neighbouring councils to ensure contiguous approaches across all activities and communities</w:t>
            </w:r>
          </w:p>
        </w:tc>
        <w:tc>
          <w:tcPr>
            <w:tcW w:w="5103" w:type="dxa"/>
          </w:tcPr>
          <w:p w14:paraId="61905F30" w14:textId="0FB0ED33" w:rsidR="004E5E6B" w:rsidRDefault="004E5E6B" w:rsidP="004E5E6B">
            <w:r w:rsidRPr="00B25851">
              <w:t>These include those on the boundaries of Carlisle City Council (Thursby, Kirkbride etc) and Eden (Hesket New M</w:t>
            </w:r>
            <w:r w:rsidR="00B25851">
              <w:t>arket, Millhouse) as such it will</w:t>
            </w:r>
            <w:r w:rsidRPr="00B25851">
              <w:t xml:space="preserve"> be worth connecting with the plans for Carlisle City Council and Eden District Council to share learning and action. </w:t>
            </w:r>
          </w:p>
        </w:tc>
      </w:tr>
      <w:tr w:rsidR="004E5E6B" w:rsidRPr="008337A6" w14:paraId="2B2B7619" w14:textId="77777777" w:rsidTr="00495EDF">
        <w:tc>
          <w:tcPr>
            <w:tcW w:w="9776" w:type="dxa"/>
            <w:gridSpan w:val="3"/>
          </w:tcPr>
          <w:p w14:paraId="28BB0E97" w14:textId="212A7C7B" w:rsidR="004E5E6B" w:rsidRPr="00B25851" w:rsidRDefault="004E5E6B" w:rsidP="00054734">
            <w:pPr>
              <w:spacing w:before="40" w:after="40"/>
            </w:pPr>
            <w:r w:rsidRPr="00B25851">
              <w:rPr>
                <w:rFonts w:eastAsia="Arial" w:cstheme="minorHAnsi"/>
                <w:b/>
                <w:bCs/>
              </w:rPr>
              <w:t xml:space="preserve">Key Partners / Stakeholder Groups – </w:t>
            </w:r>
            <w:r w:rsidRPr="00B25851">
              <w:rPr>
                <w:rFonts w:eastAsia="Arial" w:cstheme="minorHAnsi"/>
                <w:bCs/>
              </w:rPr>
              <w:t>Action with Communities in Cumbria, Carlisle City Council,</w:t>
            </w:r>
            <w:r w:rsidRPr="00B25851">
              <w:rPr>
                <w:rFonts w:eastAsia="Arial" w:cstheme="minorHAnsi"/>
                <w:b/>
                <w:bCs/>
              </w:rPr>
              <w:t xml:space="preserve"> </w:t>
            </w:r>
            <w:r w:rsidRPr="00B25851">
              <w:rPr>
                <w:rFonts w:eastAsia="Arial" w:cstheme="minorHAnsi"/>
                <w:bCs/>
              </w:rPr>
              <w:t>Centre for Alternative Technology (CAT), Climate Emergency West Cumbria (CEWC), Copeland Borough Council, Cumbria Action for Sustainability (CAfS), Cumbria County Council, Cumbria CVS,</w:t>
            </w:r>
            <w:r w:rsidR="00B25851">
              <w:rPr>
                <w:rFonts w:eastAsia="Arial" w:cstheme="minorHAnsi"/>
                <w:bCs/>
              </w:rPr>
              <w:t xml:space="preserve"> Cumbria</w:t>
            </w:r>
            <w:r w:rsidR="00B25851" w:rsidRPr="00B25851">
              <w:rPr>
                <w:rFonts w:eastAsia="Arial" w:cstheme="minorHAnsi"/>
                <w:bCs/>
              </w:rPr>
              <w:t xml:space="preserve"> Farmer Network, </w:t>
            </w:r>
            <w:r w:rsidR="00B25851">
              <w:rPr>
                <w:rFonts w:eastAsia="Arial" w:cstheme="minorHAnsi"/>
                <w:bCs/>
              </w:rPr>
              <w:t>Cumbria LEP,</w:t>
            </w:r>
            <w:r w:rsidRPr="00B25851">
              <w:rPr>
                <w:rFonts w:eastAsia="Arial" w:cstheme="minorHAnsi"/>
                <w:bCs/>
              </w:rPr>
              <w:t xml:space="preserve"> Cumbria Youth Alliance, </w:t>
            </w:r>
            <w:r w:rsidR="009A2B46" w:rsidRPr="00B25851">
              <w:rPr>
                <w:rFonts w:eastAsia="Arial" w:cstheme="minorHAnsi"/>
                <w:bCs/>
              </w:rPr>
              <w:t>Cumbria Waste Carbon Reduction Group,</w:t>
            </w:r>
            <w:r w:rsidR="00B25851">
              <w:rPr>
                <w:rFonts w:eastAsia="Arial" w:cstheme="minorHAnsi"/>
                <w:bCs/>
              </w:rPr>
              <w:t xml:space="preserve"> DWP,</w:t>
            </w:r>
            <w:r w:rsidR="009A2B46" w:rsidRPr="00B25851">
              <w:rPr>
                <w:rFonts w:eastAsia="Arial" w:cstheme="minorHAnsi"/>
                <w:bCs/>
              </w:rPr>
              <w:t xml:space="preserve"> </w:t>
            </w:r>
            <w:r w:rsidRPr="00B25851">
              <w:rPr>
                <w:rFonts w:eastAsia="Arial" w:cstheme="minorHAnsi"/>
                <w:bCs/>
              </w:rPr>
              <w:t>Eden District Council, Friends of the Earth (FotE), MPs,</w:t>
            </w:r>
            <w:r w:rsidR="00B25851">
              <w:rPr>
                <w:rFonts w:eastAsia="Arial" w:cstheme="minorHAnsi"/>
                <w:bCs/>
              </w:rPr>
              <w:t xml:space="preserve"> schools and c</w:t>
            </w:r>
            <w:r w:rsidRPr="00B25851">
              <w:rPr>
                <w:rFonts w:eastAsia="Arial" w:cstheme="minorHAnsi"/>
                <w:bCs/>
              </w:rPr>
              <w:t xml:space="preserve">olleges, Sustainable Keswick (SusKes), </w:t>
            </w:r>
            <w:r w:rsidR="00054734">
              <w:rPr>
                <w:rFonts w:eastAsia="Arial" w:cstheme="minorHAnsi"/>
                <w:bCs/>
              </w:rPr>
              <w:t xml:space="preserve">town and parish councils, </w:t>
            </w:r>
            <w:r w:rsidRPr="00B25851">
              <w:rPr>
                <w:rFonts w:eastAsia="Arial" w:cstheme="minorHAnsi"/>
                <w:bCs/>
              </w:rPr>
              <w:t xml:space="preserve">TWIG, Zero Carbon Cumbria Partnership (ZCCP). </w:t>
            </w:r>
          </w:p>
        </w:tc>
      </w:tr>
    </w:tbl>
    <w:p w14:paraId="3D5E5C3F" w14:textId="77777777" w:rsidR="005E4738" w:rsidRDefault="005E4738" w:rsidP="005E4738">
      <w:pPr>
        <w:spacing w:after="0"/>
        <w:rPr>
          <w:rFonts w:eastAsia="Times New Roman" w:cstheme="minorHAnsi"/>
          <w:sz w:val="17"/>
          <w:szCs w:val="17"/>
        </w:rPr>
      </w:pPr>
      <w:r w:rsidRPr="008337A6">
        <w:rPr>
          <w:rFonts w:eastAsia="Times New Roman" w:cstheme="minorHAnsi"/>
          <w:sz w:val="17"/>
          <w:szCs w:val="17"/>
        </w:rPr>
        <w:t xml:space="preserve"> </w:t>
      </w:r>
    </w:p>
    <w:p w14:paraId="6805BB72" w14:textId="77777777" w:rsidR="005E4738" w:rsidRDefault="005E4738" w:rsidP="005E4738">
      <w:pPr>
        <w:rPr>
          <w:rFonts w:eastAsia="Times New Roman" w:cstheme="minorHAnsi"/>
          <w:sz w:val="17"/>
          <w:szCs w:val="17"/>
        </w:rPr>
      </w:pPr>
      <w:r>
        <w:rPr>
          <w:rFonts w:eastAsia="Times New Roman" w:cstheme="minorHAnsi"/>
          <w:sz w:val="17"/>
          <w:szCs w:val="17"/>
        </w:rPr>
        <w:br w:type="page"/>
      </w:r>
    </w:p>
    <w:tbl>
      <w:tblPr>
        <w:tblStyle w:val="TableGrid"/>
        <w:tblW w:w="9776" w:type="dxa"/>
        <w:tblLayout w:type="fixed"/>
        <w:tblLook w:val="06A0" w:firstRow="1" w:lastRow="0" w:firstColumn="1" w:lastColumn="0" w:noHBand="1" w:noVBand="1"/>
      </w:tblPr>
      <w:tblGrid>
        <w:gridCol w:w="704"/>
        <w:gridCol w:w="3969"/>
        <w:gridCol w:w="5103"/>
      </w:tblGrid>
      <w:tr w:rsidR="005E4738" w:rsidRPr="008337A6" w14:paraId="7820DA01" w14:textId="77777777" w:rsidTr="00495EDF">
        <w:tc>
          <w:tcPr>
            <w:tcW w:w="9776" w:type="dxa"/>
            <w:gridSpan w:val="3"/>
          </w:tcPr>
          <w:p w14:paraId="3EF4E718" w14:textId="77777777" w:rsidR="005E4738" w:rsidRPr="001259E0" w:rsidRDefault="005E4738" w:rsidP="005E4738">
            <w:pPr>
              <w:spacing w:before="40" w:after="40"/>
              <w:rPr>
                <w:rFonts w:eastAsia="Arial" w:cstheme="minorHAnsi"/>
                <w:b/>
                <w:sz w:val="32"/>
                <w:szCs w:val="32"/>
              </w:rPr>
            </w:pPr>
            <w:r w:rsidRPr="001259E0">
              <w:rPr>
                <w:rFonts w:eastAsia="Arial" w:cstheme="minorHAnsi"/>
                <w:b/>
                <w:sz w:val="32"/>
                <w:szCs w:val="32"/>
              </w:rPr>
              <w:lastRenderedPageBreak/>
              <w:t>Section B:  Retro-fitting homes and buildings</w:t>
            </w:r>
          </w:p>
          <w:p w14:paraId="54526606" w14:textId="77777777" w:rsidR="005E4738" w:rsidRDefault="005E4738" w:rsidP="005E4738">
            <w:pPr>
              <w:spacing w:before="40" w:after="40"/>
              <w:rPr>
                <w:rFonts w:eastAsia="Arial" w:cstheme="minorHAnsi"/>
                <w:b/>
                <w:bCs/>
              </w:rPr>
            </w:pPr>
            <w:r w:rsidRPr="001259E0">
              <w:rPr>
                <w:rFonts w:eastAsia="Times New Roman"/>
                <w:b/>
                <w:color w:val="000000"/>
                <w:sz w:val="24"/>
                <w:szCs w:val="24"/>
              </w:rPr>
              <w:t>We want to improve housing stock and the wider built environment to reduce carbon emissions, build resilience to future climate change, reduce fuel poverty and influence improved living</w:t>
            </w:r>
            <w:r>
              <w:rPr>
                <w:rFonts w:eastAsia="Times New Roman"/>
                <w:b/>
                <w:color w:val="000000"/>
                <w:sz w:val="24"/>
                <w:szCs w:val="24"/>
              </w:rPr>
              <w:t xml:space="preserve"> conditions</w:t>
            </w:r>
          </w:p>
        </w:tc>
      </w:tr>
      <w:tr w:rsidR="005E4738" w:rsidRPr="008337A6" w14:paraId="2233F29A" w14:textId="77777777" w:rsidTr="00495EDF">
        <w:tc>
          <w:tcPr>
            <w:tcW w:w="704" w:type="dxa"/>
          </w:tcPr>
          <w:p w14:paraId="1F5852CC" w14:textId="77777777" w:rsidR="005E4738" w:rsidRPr="008337A6" w:rsidRDefault="005E4738" w:rsidP="005E4738">
            <w:pPr>
              <w:rPr>
                <w:rFonts w:cstheme="minorHAnsi"/>
              </w:rPr>
            </w:pPr>
          </w:p>
        </w:tc>
        <w:tc>
          <w:tcPr>
            <w:tcW w:w="3969" w:type="dxa"/>
          </w:tcPr>
          <w:p w14:paraId="1A6D2E75" w14:textId="77777777" w:rsidR="005E4738" w:rsidRDefault="005E4738" w:rsidP="005E4738">
            <w:pPr>
              <w:rPr>
                <w:rFonts w:eastAsia="Arial" w:cstheme="minorHAnsi"/>
                <w:b/>
                <w:bCs/>
              </w:rPr>
            </w:pPr>
            <w:r w:rsidRPr="008337A6">
              <w:rPr>
                <w:rFonts w:eastAsia="Arial" w:cstheme="minorHAnsi"/>
                <w:b/>
                <w:bCs/>
              </w:rPr>
              <w:t>Action</w:t>
            </w:r>
            <w:r>
              <w:rPr>
                <w:rFonts w:eastAsia="Arial" w:cstheme="minorHAnsi"/>
                <w:b/>
                <w:bCs/>
              </w:rPr>
              <w:t>s</w:t>
            </w:r>
          </w:p>
        </w:tc>
        <w:tc>
          <w:tcPr>
            <w:tcW w:w="5103" w:type="dxa"/>
          </w:tcPr>
          <w:p w14:paraId="699C09E1" w14:textId="77777777" w:rsidR="005E4738" w:rsidRPr="008337A6" w:rsidRDefault="005E4738" w:rsidP="005E4738">
            <w:pPr>
              <w:rPr>
                <w:rFonts w:eastAsia="Arial" w:cstheme="minorHAnsi"/>
                <w:b/>
                <w:bCs/>
              </w:rPr>
            </w:pPr>
            <w:r>
              <w:rPr>
                <w:rFonts w:eastAsia="Arial" w:cstheme="minorHAnsi"/>
                <w:b/>
                <w:bCs/>
              </w:rPr>
              <w:t>Activity</w:t>
            </w:r>
          </w:p>
        </w:tc>
      </w:tr>
      <w:tr w:rsidR="005E4738" w:rsidRPr="007F2451" w14:paraId="5C6FF677" w14:textId="77777777" w:rsidTr="00495EDF">
        <w:tc>
          <w:tcPr>
            <w:tcW w:w="704" w:type="dxa"/>
          </w:tcPr>
          <w:p w14:paraId="3DEECD12" w14:textId="77777777" w:rsidR="005E4738" w:rsidRPr="00B11DC4" w:rsidRDefault="005E4738" w:rsidP="005E4738">
            <w:pPr>
              <w:jc w:val="center"/>
              <w:rPr>
                <w:rFonts w:cstheme="minorHAnsi"/>
                <w:sz w:val="28"/>
                <w:szCs w:val="28"/>
              </w:rPr>
            </w:pPr>
            <w:r>
              <w:rPr>
                <w:rFonts w:eastAsia="Arial" w:cstheme="minorHAnsi"/>
                <w:sz w:val="28"/>
                <w:szCs w:val="28"/>
              </w:rPr>
              <w:t>B</w:t>
            </w:r>
            <w:r w:rsidRPr="00B11DC4">
              <w:rPr>
                <w:rFonts w:eastAsia="Arial" w:cstheme="minorHAnsi"/>
                <w:sz w:val="28"/>
                <w:szCs w:val="28"/>
              </w:rPr>
              <w:t>1</w:t>
            </w:r>
          </w:p>
        </w:tc>
        <w:tc>
          <w:tcPr>
            <w:tcW w:w="3969" w:type="dxa"/>
          </w:tcPr>
          <w:p w14:paraId="0D3DFE30" w14:textId="588A9BAD" w:rsidR="005E4738" w:rsidRPr="008337A6" w:rsidRDefault="005E4738" w:rsidP="005E4738">
            <w:pPr>
              <w:rPr>
                <w:rFonts w:eastAsia="Arial" w:cstheme="minorHAnsi"/>
              </w:rPr>
            </w:pPr>
            <w:r w:rsidRPr="008337A6">
              <w:rPr>
                <w:rFonts w:eastAsia="Arial" w:cstheme="minorHAnsi"/>
              </w:rPr>
              <w:t xml:space="preserve">Work with </w:t>
            </w:r>
            <w:r>
              <w:rPr>
                <w:rFonts w:eastAsia="Arial" w:cstheme="minorHAnsi"/>
              </w:rPr>
              <w:t xml:space="preserve">Cumbria Action for </w:t>
            </w:r>
            <w:r w:rsidRPr="00B25851">
              <w:rPr>
                <w:rFonts w:eastAsia="Arial" w:cstheme="minorHAnsi"/>
              </w:rPr>
              <w:t xml:space="preserve">Sustainability (CAfS) </w:t>
            </w:r>
            <w:r w:rsidR="00207D85" w:rsidRPr="00B25851">
              <w:rPr>
                <w:rFonts w:eastAsia="Arial" w:cstheme="minorHAnsi"/>
              </w:rPr>
              <w:t xml:space="preserve">and other partners </w:t>
            </w:r>
            <w:r w:rsidRPr="00B25851">
              <w:rPr>
                <w:rFonts w:eastAsia="Arial" w:cstheme="minorHAnsi"/>
              </w:rPr>
              <w:t>to promote energy efficiencies in households</w:t>
            </w:r>
          </w:p>
        </w:tc>
        <w:tc>
          <w:tcPr>
            <w:tcW w:w="5103" w:type="dxa"/>
          </w:tcPr>
          <w:p w14:paraId="1E4D3854" w14:textId="77777777" w:rsidR="005E4738" w:rsidRPr="00D2280B" w:rsidRDefault="005E4738" w:rsidP="002D2DCF">
            <w:pPr>
              <w:pStyle w:val="ListParagraph"/>
              <w:numPr>
                <w:ilvl w:val="0"/>
                <w:numId w:val="13"/>
              </w:numPr>
              <w:ind w:left="317" w:hanging="317"/>
              <w:rPr>
                <w:rFonts w:eastAsia="Arial" w:cstheme="minorHAnsi"/>
                <w:bCs/>
              </w:rPr>
            </w:pPr>
            <w:r w:rsidRPr="00D2280B">
              <w:rPr>
                <w:rFonts w:eastAsia="Arial" w:cstheme="minorHAnsi"/>
              </w:rPr>
              <w:t>promote availability of energy saving measures in homes in conjunction with CAfS</w:t>
            </w:r>
            <w:r w:rsidRPr="00D2280B">
              <w:rPr>
                <w:rFonts w:eastAsia="Arial" w:cstheme="minorHAnsi"/>
                <w:bCs/>
              </w:rPr>
              <w:t xml:space="preserve"> </w:t>
            </w:r>
          </w:p>
          <w:p w14:paraId="1376AD89" w14:textId="77777777" w:rsidR="005E4738" w:rsidRPr="00D2280B" w:rsidRDefault="005E4738" w:rsidP="002D2DCF">
            <w:pPr>
              <w:pStyle w:val="ListParagraph"/>
              <w:numPr>
                <w:ilvl w:val="0"/>
                <w:numId w:val="13"/>
              </w:numPr>
              <w:ind w:left="317" w:hanging="317"/>
              <w:rPr>
                <w:rFonts w:eastAsia="Arial" w:cstheme="minorHAnsi"/>
                <w:bCs/>
              </w:rPr>
            </w:pPr>
            <w:r w:rsidRPr="00D2280B">
              <w:rPr>
                <w:rFonts w:eastAsia="Arial" w:cstheme="minorHAnsi"/>
                <w:bCs/>
              </w:rPr>
              <w:t>promotion of government schemes to improve homes</w:t>
            </w:r>
          </w:p>
          <w:p w14:paraId="4AEC0B07" w14:textId="77777777" w:rsidR="005E4738" w:rsidRPr="00D2280B" w:rsidRDefault="005E4738" w:rsidP="002D2DCF">
            <w:pPr>
              <w:pStyle w:val="ListParagraph"/>
              <w:numPr>
                <w:ilvl w:val="0"/>
                <w:numId w:val="13"/>
              </w:numPr>
              <w:ind w:left="317" w:hanging="317"/>
              <w:rPr>
                <w:rFonts w:eastAsia="Arial" w:cstheme="minorHAnsi"/>
                <w:bCs/>
              </w:rPr>
            </w:pPr>
            <w:r>
              <w:rPr>
                <w:rFonts w:eastAsia="Arial" w:cstheme="minorHAnsi"/>
                <w:bCs/>
              </w:rPr>
              <w:t>p</w:t>
            </w:r>
            <w:r w:rsidRPr="00D2280B">
              <w:rPr>
                <w:rFonts w:eastAsia="Arial" w:cstheme="minorHAnsi"/>
                <w:bCs/>
              </w:rPr>
              <w:t>romote full occupancy of homes</w:t>
            </w:r>
          </w:p>
        </w:tc>
      </w:tr>
      <w:tr w:rsidR="005E4738" w:rsidRPr="007F2451" w14:paraId="33DD3EEA" w14:textId="77777777" w:rsidTr="00495EDF">
        <w:tc>
          <w:tcPr>
            <w:tcW w:w="704" w:type="dxa"/>
          </w:tcPr>
          <w:p w14:paraId="4E4F14C9" w14:textId="77777777" w:rsidR="005E4738" w:rsidRPr="00B11DC4" w:rsidRDefault="005E4738" w:rsidP="005E4738">
            <w:pPr>
              <w:jc w:val="center"/>
              <w:rPr>
                <w:rFonts w:cstheme="minorHAnsi"/>
                <w:sz w:val="28"/>
                <w:szCs w:val="28"/>
              </w:rPr>
            </w:pPr>
            <w:r>
              <w:rPr>
                <w:rFonts w:eastAsia="Arial" w:cstheme="minorHAnsi"/>
                <w:sz w:val="28"/>
                <w:szCs w:val="28"/>
              </w:rPr>
              <w:t>B</w:t>
            </w:r>
            <w:r w:rsidRPr="00B11DC4">
              <w:rPr>
                <w:rFonts w:eastAsia="Arial" w:cstheme="minorHAnsi"/>
                <w:sz w:val="28"/>
                <w:szCs w:val="28"/>
              </w:rPr>
              <w:t>2</w:t>
            </w:r>
          </w:p>
        </w:tc>
        <w:tc>
          <w:tcPr>
            <w:tcW w:w="3969" w:type="dxa"/>
          </w:tcPr>
          <w:p w14:paraId="4ADD4FE4" w14:textId="77777777" w:rsidR="005E4738" w:rsidRPr="008337A6" w:rsidRDefault="005E4738" w:rsidP="005E4738">
            <w:pPr>
              <w:rPr>
                <w:rFonts w:eastAsia="Arial" w:cstheme="minorHAnsi"/>
              </w:rPr>
            </w:pPr>
            <w:r w:rsidRPr="008337A6">
              <w:rPr>
                <w:rFonts w:eastAsia="Arial" w:cstheme="minorHAnsi"/>
              </w:rPr>
              <w:t xml:space="preserve">Running energy efficiency schemes </w:t>
            </w:r>
          </w:p>
        </w:tc>
        <w:tc>
          <w:tcPr>
            <w:tcW w:w="5103" w:type="dxa"/>
          </w:tcPr>
          <w:p w14:paraId="274EB4BF" w14:textId="77777777" w:rsidR="005E4738" w:rsidRPr="00C21F3F" w:rsidRDefault="005E4738" w:rsidP="002D2DCF">
            <w:pPr>
              <w:pStyle w:val="ListParagraph"/>
              <w:numPr>
                <w:ilvl w:val="0"/>
                <w:numId w:val="21"/>
              </w:numPr>
              <w:ind w:left="317" w:hanging="283"/>
              <w:rPr>
                <w:rFonts w:eastAsia="Arial" w:cstheme="minorHAnsi"/>
                <w:bCs/>
              </w:rPr>
            </w:pPr>
            <w:r w:rsidRPr="00296D8C">
              <w:rPr>
                <w:rFonts w:eastAsia="Arial" w:cstheme="minorHAnsi"/>
              </w:rPr>
              <w:t>targeting deprivation and fuel poverty, including working with Housing Associations</w:t>
            </w:r>
            <w:r>
              <w:rPr>
                <w:rFonts w:eastAsia="Arial" w:cstheme="minorHAnsi"/>
              </w:rPr>
              <w:t xml:space="preserve"> (HAs)</w:t>
            </w:r>
            <w:r w:rsidRPr="00296D8C">
              <w:rPr>
                <w:rFonts w:eastAsia="Arial" w:cstheme="minorHAnsi"/>
              </w:rPr>
              <w:t>, environmental groups and other agencies</w:t>
            </w:r>
          </w:p>
          <w:p w14:paraId="1178D1D7" w14:textId="2C8AAA80" w:rsidR="005E4738" w:rsidRDefault="005E4738" w:rsidP="002D2DCF">
            <w:pPr>
              <w:pStyle w:val="ListParagraph"/>
              <w:numPr>
                <w:ilvl w:val="0"/>
                <w:numId w:val="21"/>
              </w:numPr>
              <w:ind w:left="317" w:hanging="283"/>
              <w:rPr>
                <w:rFonts w:eastAsia="Arial" w:cstheme="minorHAnsi"/>
                <w:bCs/>
              </w:rPr>
            </w:pPr>
            <w:r w:rsidRPr="00C21F3F">
              <w:rPr>
                <w:rFonts w:eastAsia="Arial" w:cstheme="minorHAnsi"/>
                <w:bCs/>
              </w:rPr>
              <w:t>promotion of government schemes to improve homes</w:t>
            </w:r>
            <w:r w:rsidR="008C4952">
              <w:rPr>
                <w:rFonts w:eastAsia="Arial" w:cstheme="minorHAnsi"/>
                <w:bCs/>
              </w:rPr>
              <w:t xml:space="preserve">, </w:t>
            </w:r>
            <w:r w:rsidR="008C4952" w:rsidRPr="00612E8A">
              <w:rPr>
                <w:rFonts w:eastAsia="Arial" w:cstheme="minorHAnsi"/>
                <w:bCs/>
              </w:rPr>
              <w:t>including those targeting social housing providers</w:t>
            </w:r>
          </w:p>
          <w:p w14:paraId="6316DF66" w14:textId="77777777" w:rsidR="005E4738" w:rsidRDefault="005E4738" w:rsidP="002D2DCF">
            <w:pPr>
              <w:pStyle w:val="ListParagraph"/>
              <w:numPr>
                <w:ilvl w:val="0"/>
                <w:numId w:val="21"/>
              </w:numPr>
              <w:ind w:left="317" w:hanging="283"/>
              <w:rPr>
                <w:rFonts w:eastAsia="Arial" w:cstheme="minorHAnsi"/>
                <w:bCs/>
              </w:rPr>
            </w:pPr>
            <w:r w:rsidRPr="00C21F3F">
              <w:rPr>
                <w:rFonts w:eastAsia="Arial" w:cstheme="minorHAnsi"/>
                <w:bCs/>
              </w:rPr>
              <w:t>build k</w:t>
            </w:r>
            <w:r>
              <w:rPr>
                <w:rFonts w:eastAsia="Arial" w:cstheme="minorHAnsi"/>
                <w:bCs/>
              </w:rPr>
              <w:t>nowledge through working with social housing provider</w:t>
            </w:r>
            <w:r w:rsidRPr="00C21F3F">
              <w:rPr>
                <w:rFonts w:eastAsia="Arial" w:cstheme="minorHAnsi"/>
                <w:bCs/>
              </w:rPr>
              <w:t>s</w:t>
            </w:r>
          </w:p>
          <w:p w14:paraId="7F853207" w14:textId="2EFDA08E" w:rsidR="00DB4AFB" w:rsidRPr="00DB4AFB" w:rsidRDefault="005E4738" w:rsidP="00DB4AFB">
            <w:pPr>
              <w:pStyle w:val="ListParagraph"/>
              <w:numPr>
                <w:ilvl w:val="0"/>
                <w:numId w:val="21"/>
              </w:numPr>
              <w:ind w:left="317" w:hanging="283"/>
              <w:rPr>
                <w:rFonts w:eastAsia="Arial" w:cstheme="minorHAnsi"/>
                <w:bCs/>
              </w:rPr>
            </w:pPr>
            <w:r>
              <w:rPr>
                <w:rFonts w:eastAsia="Arial" w:cstheme="minorHAnsi"/>
                <w:bCs/>
              </w:rPr>
              <w:t>regularly run a collective energy switching scheme</w:t>
            </w:r>
          </w:p>
        </w:tc>
      </w:tr>
      <w:tr w:rsidR="005E4738" w:rsidRPr="007F2451" w14:paraId="6AD08CDA" w14:textId="77777777" w:rsidTr="00495EDF">
        <w:tc>
          <w:tcPr>
            <w:tcW w:w="704" w:type="dxa"/>
          </w:tcPr>
          <w:p w14:paraId="49C360F6" w14:textId="77777777" w:rsidR="005E4738" w:rsidRPr="00B11DC4" w:rsidRDefault="005E4738" w:rsidP="005E4738">
            <w:pPr>
              <w:jc w:val="center"/>
              <w:rPr>
                <w:rFonts w:eastAsia="Arial" w:cstheme="minorHAnsi"/>
                <w:sz w:val="28"/>
                <w:szCs w:val="28"/>
              </w:rPr>
            </w:pPr>
            <w:r>
              <w:rPr>
                <w:rFonts w:eastAsia="Arial" w:cstheme="minorHAnsi"/>
                <w:sz w:val="28"/>
                <w:szCs w:val="28"/>
              </w:rPr>
              <w:t>B3</w:t>
            </w:r>
          </w:p>
        </w:tc>
        <w:tc>
          <w:tcPr>
            <w:tcW w:w="3969" w:type="dxa"/>
          </w:tcPr>
          <w:p w14:paraId="676BA1EB" w14:textId="77777777" w:rsidR="005E4738" w:rsidRDefault="005E4738" w:rsidP="005E4738">
            <w:pPr>
              <w:rPr>
                <w:rFonts w:eastAsia="Arial" w:cstheme="minorHAnsi"/>
              </w:rPr>
            </w:pPr>
            <w:r>
              <w:rPr>
                <w:rFonts w:eastAsia="Arial" w:cstheme="minorHAnsi"/>
              </w:rPr>
              <w:t>Ensure Private Rented Accommodation in Allerdale does not have an EPC rating below an E</w:t>
            </w:r>
          </w:p>
        </w:tc>
        <w:tc>
          <w:tcPr>
            <w:tcW w:w="5103" w:type="dxa"/>
          </w:tcPr>
          <w:p w14:paraId="272FAB6F" w14:textId="77777777" w:rsidR="005E4738" w:rsidRPr="008337A6" w:rsidRDefault="005E4738" w:rsidP="005E4738">
            <w:pPr>
              <w:rPr>
                <w:rFonts w:eastAsia="Arial" w:cstheme="minorHAnsi"/>
              </w:rPr>
            </w:pPr>
            <w:r>
              <w:rPr>
                <w:rFonts w:eastAsia="Arial" w:cstheme="minorHAnsi"/>
              </w:rPr>
              <w:t xml:space="preserve">Enforcement activity in accordance with the </w:t>
            </w:r>
            <w:r w:rsidRPr="00C21F3F">
              <w:rPr>
                <w:rFonts w:eastAsia="Arial" w:cstheme="minorHAnsi"/>
              </w:rPr>
              <w:t>Minimum Energy Efficiency Standard (MEES) regulations</w:t>
            </w:r>
          </w:p>
        </w:tc>
      </w:tr>
      <w:tr w:rsidR="005E4738" w:rsidRPr="007F2451" w14:paraId="29969C67" w14:textId="77777777" w:rsidTr="00495EDF">
        <w:tc>
          <w:tcPr>
            <w:tcW w:w="704" w:type="dxa"/>
          </w:tcPr>
          <w:p w14:paraId="5DB864A1" w14:textId="77777777" w:rsidR="005E4738" w:rsidRPr="00B11DC4" w:rsidRDefault="005E4738" w:rsidP="005E4738">
            <w:pPr>
              <w:jc w:val="center"/>
              <w:rPr>
                <w:rFonts w:cstheme="minorHAnsi"/>
                <w:sz w:val="28"/>
                <w:szCs w:val="28"/>
              </w:rPr>
            </w:pPr>
            <w:r>
              <w:rPr>
                <w:rFonts w:eastAsia="Arial" w:cstheme="minorHAnsi"/>
                <w:sz w:val="28"/>
                <w:szCs w:val="28"/>
              </w:rPr>
              <w:t>B4</w:t>
            </w:r>
          </w:p>
        </w:tc>
        <w:tc>
          <w:tcPr>
            <w:tcW w:w="3969" w:type="dxa"/>
          </w:tcPr>
          <w:p w14:paraId="05F961D0" w14:textId="77777777" w:rsidR="005E4738" w:rsidRPr="008337A6" w:rsidRDefault="005E4738" w:rsidP="005E4738">
            <w:pPr>
              <w:rPr>
                <w:rFonts w:eastAsia="Arial" w:cstheme="minorHAnsi"/>
              </w:rPr>
            </w:pPr>
            <w:r>
              <w:rPr>
                <w:rFonts w:eastAsia="Arial" w:cstheme="minorHAnsi"/>
              </w:rPr>
              <w:t>Rais</w:t>
            </w:r>
            <w:r w:rsidRPr="008337A6">
              <w:rPr>
                <w:rFonts w:eastAsia="Arial" w:cstheme="minorHAnsi"/>
              </w:rPr>
              <w:t xml:space="preserve">e awareness of funding available for energy efficiency </w:t>
            </w:r>
          </w:p>
        </w:tc>
        <w:tc>
          <w:tcPr>
            <w:tcW w:w="5103" w:type="dxa"/>
          </w:tcPr>
          <w:p w14:paraId="4B2A1C90" w14:textId="77777777" w:rsidR="005E4738" w:rsidRPr="00084610" w:rsidRDefault="005E4738" w:rsidP="005E4738">
            <w:pPr>
              <w:rPr>
                <w:rFonts w:eastAsia="Arial" w:cstheme="minorHAnsi"/>
              </w:rPr>
            </w:pPr>
            <w:r w:rsidRPr="00084610">
              <w:rPr>
                <w:rFonts w:eastAsia="Arial" w:cstheme="minorHAnsi"/>
              </w:rPr>
              <w:t>Improve awareness amongst front line staff, visiting officers, Customer Service Advisors and partners</w:t>
            </w:r>
          </w:p>
        </w:tc>
      </w:tr>
      <w:tr w:rsidR="005E4738" w:rsidRPr="007F2451" w14:paraId="207B264E" w14:textId="77777777" w:rsidTr="00495EDF">
        <w:tc>
          <w:tcPr>
            <w:tcW w:w="704" w:type="dxa"/>
          </w:tcPr>
          <w:p w14:paraId="11FAD7F7" w14:textId="77777777" w:rsidR="005E4738" w:rsidRPr="00046A4F" w:rsidRDefault="005E4738" w:rsidP="005E4738">
            <w:pPr>
              <w:jc w:val="center"/>
              <w:rPr>
                <w:rFonts w:eastAsia="Arial" w:cstheme="minorHAnsi"/>
                <w:sz w:val="28"/>
                <w:szCs w:val="28"/>
              </w:rPr>
            </w:pPr>
            <w:r>
              <w:rPr>
                <w:rFonts w:eastAsia="Arial" w:cstheme="minorHAnsi"/>
                <w:sz w:val="28"/>
                <w:szCs w:val="28"/>
              </w:rPr>
              <w:t>B5</w:t>
            </w:r>
          </w:p>
        </w:tc>
        <w:tc>
          <w:tcPr>
            <w:tcW w:w="3969" w:type="dxa"/>
          </w:tcPr>
          <w:p w14:paraId="5F3BC937" w14:textId="77777777" w:rsidR="005E4738" w:rsidRPr="008337A6" w:rsidRDefault="005E4738" w:rsidP="005E4738">
            <w:pPr>
              <w:rPr>
                <w:rFonts w:eastAsia="Arial" w:cstheme="minorHAnsi"/>
              </w:rPr>
            </w:pPr>
            <w:r>
              <w:rPr>
                <w:rFonts w:eastAsia="Arial" w:cstheme="minorHAnsi"/>
              </w:rPr>
              <w:t>Encourage awareness of emissions from domestic heating sources</w:t>
            </w:r>
          </w:p>
        </w:tc>
        <w:tc>
          <w:tcPr>
            <w:tcW w:w="5103" w:type="dxa"/>
          </w:tcPr>
          <w:p w14:paraId="13A31C73" w14:textId="63B6027F" w:rsidR="005E4738" w:rsidRPr="00084610" w:rsidRDefault="005E4738" w:rsidP="002D2DCF">
            <w:pPr>
              <w:pStyle w:val="ListParagraph"/>
              <w:numPr>
                <w:ilvl w:val="0"/>
                <w:numId w:val="16"/>
              </w:numPr>
              <w:ind w:left="317" w:hanging="283"/>
              <w:rPr>
                <w:rFonts w:eastAsia="Arial" w:cstheme="minorHAnsi"/>
              </w:rPr>
            </w:pPr>
            <w:r>
              <w:rPr>
                <w:rFonts w:eastAsia="Arial" w:cstheme="minorHAnsi"/>
                <w:bCs/>
              </w:rPr>
              <w:t>promote eco-</w:t>
            </w:r>
            <w:r w:rsidRPr="00084610">
              <w:rPr>
                <w:rFonts w:eastAsia="Arial" w:cstheme="minorHAnsi"/>
                <w:bCs/>
              </w:rPr>
              <w:t>friendly sources</w:t>
            </w:r>
            <w:r w:rsidRPr="00084610">
              <w:rPr>
                <w:rFonts w:eastAsia="Times New Roman" w:cstheme="minorHAnsi"/>
                <w:b/>
                <w:sz w:val="24"/>
                <w:szCs w:val="24"/>
              </w:rPr>
              <w:t xml:space="preserve"> </w:t>
            </w:r>
            <w:r w:rsidR="00207D85">
              <w:rPr>
                <w:rFonts w:eastAsia="Times New Roman" w:cstheme="minorHAnsi"/>
              </w:rPr>
              <w:t>including</w:t>
            </w:r>
            <w:r w:rsidRPr="00BB5BAC">
              <w:rPr>
                <w:rFonts w:eastAsia="Times New Roman" w:cstheme="minorHAnsi"/>
                <w:b/>
              </w:rPr>
              <w:t xml:space="preserve"> </w:t>
            </w:r>
            <w:r>
              <w:rPr>
                <w:rFonts w:eastAsia="Times New Roman" w:cstheme="minorHAnsi"/>
              </w:rPr>
              <w:t>ground and air source heat pumps and</w:t>
            </w:r>
            <w:r w:rsidRPr="00BB5BAC">
              <w:rPr>
                <w:rFonts w:eastAsia="Times New Roman" w:cstheme="minorHAnsi"/>
              </w:rPr>
              <w:t xml:space="preserve">  PV options</w:t>
            </w:r>
          </w:p>
          <w:p w14:paraId="3E382B0A" w14:textId="118880BE" w:rsidR="005E4738" w:rsidRDefault="005E4738" w:rsidP="002D2DCF">
            <w:pPr>
              <w:pStyle w:val="ListParagraph"/>
              <w:numPr>
                <w:ilvl w:val="0"/>
                <w:numId w:val="16"/>
              </w:numPr>
              <w:ind w:left="317" w:hanging="283"/>
              <w:rPr>
                <w:rFonts w:eastAsia="Arial" w:cstheme="minorHAnsi"/>
              </w:rPr>
            </w:pPr>
            <w:r w:rsidRPr="00084610">
              <w:rPr>
                <w:rFonts w:eastAsia="Arial" w:cstheme="minorHAnsi"/>
              </w:rPr>
              <w:t>promote awareness of emissions from log burners</w:t>
            </w:r>
            <w:r w:rsidR="00B25851">
              <w:rPr>
                <w:rFonts w:eastAsia="Arial" w:cstheme="minorHAnsi"/>
              </w:rPr>
              <w:t xml:space="preserve"> and coal fires</w:t>
            </w:r>
          </w:p>
          <w:p w14:paraId="7387169B" w14:textId="7A476D18" w:rsidR="00207D85" w:rsidRPr="00084610" w:rsidRDefault="00207D85" w:rsidP="002D2DCF">
            <w:pPr>
              <w:pStyle w:val="ListParagraph"/>
              <w:numPr>
                <w:ilvl w:val="0"/>
                <w:numId w:val="16"/>
              </w:numPr>
              <w:ind w:left="317" w:hanging="283"/>
              <w:rPr>
                <w:rFonts w:eastAsia="Arial" w:cstheme="minorHAnsi"/>
              </w:rPr>
            </w:pPr>
            <w:r w:rsidRPr="00B25851">
              <w:rPr>
                <w:rFonts w:eastAsia="Arial" w:cstheme="minorHAnsi"/>
              </w:rPr>
              <w:t xml:space="preserve">work in conjunction with </w:t>
            </w:r>
            <w:r w:rsidR="00721020" w:rsidRPr="00B25851">
              <w:rPr>
                <w:rFonts w:eastAsia="Arial" w:cstheme="minorHAnsi"/>
              </w:rPr>
              <w:t xml:space="preserve">local </w:t>
            </w:r>
            <w:r w:rsidRPr="00B25851">
              <w:rPr>
                <w:rFonts w:eastAsia="Arial" w:cstheme="minorHAnsi"/>
              </w:rPr>
              <w:t xml:space="preserve">community energy focused </w:t>
            </w:r>
            <w:r w:rsidR="00721020" w:rsidRPr="00B25851">
              <w:rPr>
                <w:rFonts w:eastAsia="Arial" w:cstheme="minorHAnsi"/>
              </w:rPr>
              <w:t xml:space="preserve">groups and </w:t>
            </w:r>
            <w:r w:rsidRPr="00B25851">
              <w:rPr>
                <w:rFonts w:eastAsia="Arial" w:cstheme="minorHAnsi"/>
              </w:rPr>
              <w:t>organisations</w:t>
            </w:r>
          </w:p>
        </w:tc>
      </w:tr>
      <w:tr w:rsidR="005E4738" w:rsidRPr="007F2451" w14:paraId="07DDB7FC" w14:textId="77777777" w:rsidTr="00495EDF">
        <w:tc>
          <w:tcPr>
            <w:tcW w:w="704" w:type="dxa"/>
          </w:tcPr>
          <w:p w14:paraId="2F794AB0" w14:textId="77777777" w:rsidR="005E4738" w:rsidRDefault="005E4738" w:rsidP="005E4738">
            <w:pPr>
              <w:jc w:val="center"/>
              <w:rPr>
                <w:rFonts w:eastAsia="Arial" w:cstheme="minorHAnsi"/>
                <w:sz w:val="28"/>
                <w:szCs w:val="28"/>
              </w:rPr>
            </w:pPr>
            <w:r>
              <w:rPr>
                <w:rFonts w:eastAsia="Arial" w:cstheme="minorHAnsi"/>
                <w:sz w:val="28"/>
                <w:szCs w:val="28"/>
              </w:rPr>
              <w:t>B6</w:t>
            </w:r>
          </w:p>
        </w:tc>
        <w:tc>
          <w:tcPr>
            <w:tcW w:w="3969" w:type="dxa"/>
          </w:tcPr>
          <w:p w14:paraId="5B331F4C" w14:textId="251681F9" w:rsidR="005E4738" w:rsidRDefault="005E4738" w:rsidP="005E4738">
            <w:pPr>
              <w:rPr>
                <w:rFonts w:eastAsia="Arial" w:cstheme="minorHAnsi"/>
              </w:rPr>
            </w:pPr>
            <w:r w:rsidRPr="009542EE">
              <w:rPr>
                <w:rFonts w:eastAsia="Arial" w:cstheme="minorHAnsi"/>
              </w:rPr>
              <w:t xml:space="preserve">Work with </w:t>
            </w:r>
            <w:r>
              <w:rPr>
                <w:rFonts w:eastAsia="Arial" w:cstheme="minorHAnsi"/>
              </w:rPr>
              <w:t>tenants, leases and occupants of Council owned buildings</w:t>
            </w:r>
            <w:r w:rsidRPr="009542EE">
              <w:rPr>
                <w:rFonts w:eastAsia="Arial" w:cstheme="minorHAnsi"/>
              </w:rPr>
              <w:t xml:space="preserve"> to identify energy sa</w:t>
            </w:r>
            <w:r>
              <w:rPr>
                <w:rFonts w:eastAsia="Arial" w:cstheme="minorHAnsi"/>
              </w:rPr>
              <w:t>vings</w:t>
            </w:r>
            <w:r w:rsidR="00207D85">
              <w:rPr>
                <w:rFonts w:eastAsia="Arial" w:cstheme="minorHAnsi"/>
              </w:rPr>
              <w:t xml:space="preserve"> opportunities</w:t>
            </w:r>
          </w:p>
        </w:tc>
        <w:tc>
          <w:tcPr>
            <w:tcW w:w="5103" w:type="dxa"/>
          </w:tcPr>
          <w:p w14:paraId="53448CE3" w14:textId="77777777" w:rsidR="005E4738" w:rsidRPr="00650446" w:rsidRDefault="005E4738" w:rsidP="005E4738">
            <w:pPr>
              <w:rPr>
                <w:rFonts w:eastAsia="Arial" w:cstheme="minorHAnsi"/>
                <w:bCs/>
              </w:rPr>
            </w:pPr>
            <w:r>
              <w:rPr>
                <w:rFonts w:eastAsia="Arial" w:cstheme="minorHAnsi"/>
                <w:bCs/>
              </w:rPr>
              <w:t>Once work to identify which buildings require work to address emissions is complete, begin to develop solutions</w:t>
            </w:r>
          </w:p>
        </w:tc>
      </w:tr>
      <w:tr w:rsidR="005E4738" w:rsidRPr="007F2451" w14:paraId="22DC5514" w14:textId="77777777" w:rsidTr="00495EDF">
        <w:tc>
          <w:tcPr>
            <w:tcW w:w="704" w:type="dxa"/>
          </w:tcPr>
          <w:p w14:paraId="5FE7F804" w14:textId="77777777" w:rsidR="005E4738" w:rsidRDefault="005E4738" w:rsidP="005E4738">
            <w:pPr>
              <w:jc w:val="center"/>
              <w:rPr>
                <w:rFonts w:eastAsia="Arial" w:cstheme="minorHAnsi"/>
                <w:sz w:val="28"/>
                <w:szCs w:val="28"/>
              </w:rPr>
            </w:pPr>
            <w:r>
              <w:rPr>
                <w:rFonts w:eastAsia="Arial" w:cstheme="minorHAnsi"/>
                <w:sz w:val="28"/>
                <w:szCs w:val="28"/>
              </w:rPr>
              <w:t>B7</w:t>
            </w:r>
          </w:p>
        </w:tc>
        <w:tc>
          <w:tcPr>
            <w:tcW w:w="3969" w:type="dxa"/>
          </w:tcPr>
          <w:p w14:paraId="61229781" w14:textId="3DCAA6FD" w:rsidR="005E4738" w:rsidRPr="00B25851" w:rsidRDefault="005E4738" w:rsidP="005E4738">
            <w:pPr>
              <w:rPr>
                <w:rFonts w:eastAsia="Arial" w:cstheme="minorHAnsi"/>
              </w:rPr>
            </w:pPr>
            <w:r w:rsidRPr="00B25851">
              <w:rPr>
                <w:rFonts w:eastAsia="Arial" w:cstheme="minorHAnsi"/>
              </w:rPr>
              <w:t>Review energy use and plan for energy efficiencies</w:t>
            </w:r>
            <w:r w:rsidR="0048519E" w:rsidRPr="00B25851">
              <w:rPr>
                <w:rFonts w:eastAsia="Arial" w:cstheme="minorHAnsi"/>
              </w:rPr>
              <w:t xml:space="preserve"> and decarbonisation</w:t>
            </w:r>
            <w:r w:rsidRPr="00B25851">
              <w:rPr>
                <w:rFonts w:eastAsia="Arial" w:cstheme="minorHAnsi"/>
              </w:rPr>
              <w:t xml:space="preserve"> in Council buildings </w:t>
            </w:r>
            <w:r w:rsidR="0048519E" w:rsidRPr="00B25851">
              <w:rPr>
                <w:rFonts w:eastAsia="Arial" w:cstheme="minorHAnsi"/>
              </w:rPr>
              <w:t>and estate</w:t>
            </w:r>
          </w:p>
        </w:tc>
        <w:tc>
          <w:tcPr>
            <w:tcW w:w="5103" w:type="dxa"/>
          </w:tcPr>
          <w:p w14:paraId="071B18D7" w14:textId="77777777" w:rsidR="005E4738" w:rsidRPr="00B25851" w:rsidRDefault="005E4738" w:rsidP="002D2DCF">
            <w:pPr>
              <w:pStyle w:val="ListParagraph"/>
              <w:numPr>
                <w:ilvl w:val="0"/>
                <w:numId w:val="6"/>
              </w:numPr>
              <w:ind w:left="317" w:hanging="317"/>
              <w:rPr>
                <w:rFonts w:eastAsia="Arial" w:cstheme="minorHAnsi"/>
              </w:rPr>
            </w:pPr>
            <w:r w:rsidRPr="00B25851">
              <w:rPr>
                <w:rFonts w:eastAsia="Arial" w:cstheme="minorHAnsi"/>
              </w:rPr>
              <w:t>identify potential for energy efficiencies and sustainability for operational buildings</w:t>
            </w:r>
          </w:p>
          <w:p w14:paraId="3594B5F1" w14:textId="77777777" w:rsidR="005E4738" w:rsidRPr="00B25851" w:rsidRDefault="005E4738" w:rsidP="002D2DCF">
            <w:pPr>
              <w:pStyle w:val="ListParagraph"/>
              <w:numPr>
                <w:ilvl w:val="0"/>
                <w:numId w:val="6"/>
              </w:numPr>
              <w:ind w:left="317" w:hanging="317"/>
              <w:rPr>
                <w:rFonts w:eastAsia="Arial" w:cstheme="minorHAnsi"/>
              </w:rPr>
            </w:pPr>
            <w:r w:rsidRPr="00B25851">
              <w:rPr>
                <w:rFonts w:eastAsia="Arial" w:cstheme="minorHAnsi"/>
              </w:rPr>
              <w:t xml:space="preserve">produce prioritised action plan </w:t>
            </w:r>
          </w:p>
          <w:p w14:paraId="2C41A3F8" w14:textId="77777777" w:rsidR="005E4738" w:rsidRPr="00B25851" w:rsidRDefault="005E4738" w:rsidP="002D2DCF">
            <w:pPr>
              <w:pStyle w:val="ListParagraph"/>
              <w:numPr>
                <w:ilvl w:val="0"/>
                <w:numId w:val="6"/>
              </w:numPr>
              <w:ind w:left="317" w:hanging="317"/>
              <w:rPr>
                <w:rFonts w:eastAsia="Arial" w:cstheme="minorHAnsi"/>
              </w:rPr>
            </w:pPr>
            <w:r w:rsidRPr="00B25851">
              <w:rPr>
                <w:rFonts w:eastAsia="Arial" w:cstheme="minorHAnsi"/>
              </w:rPr>
              <w:t>implement prioritised action</w:t>
            </w:r>
          </w:p>
          <w:p w14:paraId="211D1FEE" w14:textId="19DAFF12" w:rsidR="0048519E" w:rsidRPr="00B25851" w:rsidRDefault="0048519E" w:rsidP="002D2DCF">
            <w:pPr>
              <w:pStyle w:val="ListParagraph"/>
              <w:numPr>
                <w:ilvl w:val="0"/>
                <w:numId w:val="6"/>
              </w:numPr>
              <w:ind w:left="317" w:hanging="317"/>
              <w:rPr>
                <w:rFonts w:eastAsia="Arial" w:cstheme="minorHAnsi"/>
              </w:rPr>
            </w:pPr>
            <w:r w:rsidRPr="00B25851">
              <w:rPr>
                <w:rFonts w:eastAsia="Arial" w:cstheme="minorHAnsi"/>
              </w:rPr>
              <w:t>replace</w:t>
            </w:r>
            <w:r w:rsidR="004774E6" w:rsidRPr="00B25851">
              <w:rPr>
                <w:rFonts w:eastAsia="Arial" w:cstheme="minorHAnsi"/>
              </w:rPr>
              <w:t xml:space="preserve"> (repair)</w:t>
            </w:r>
            <w:r w:rsidRPr="00B25851">
              <w:rPr>
                <w:rFonts w:eastAsia="Arial" w:cstheme="minorHAnsi"/>
              </w:rPr>
              <w:t xml:space="preserve"> footway lighti</w:t>
            </w:r>
            <w:r w:rsidR="00764662" w:rsidRPr="00B25851">
              <w:rPr>
                <w:rFonts w:eastAsia="Arial" w:cstheme="minorHAnsi"/>
              </w:rPr>
              <w:t>ng with LED as need arises until completed</w:t>
            </w:r>
          </w:p>
          <w:p w14:paraId="53053F53" w14:textId="77777777" w:rsidR="004774E6" w:rsidRPr="00B25851" w:rsidRDefault="004774E6" w:rsidP="002D2DCF">
            <w:pPr>
              <w:pStyle w:val="ListParagraph"/>
              <w:numPr>
                <w:ilvl w:val="0"/>
                <w:numId w:val="6"/>
              </w:numPr>
              <w:ind w:left="317" w:hanging="317"/>
              <w:rPr>
                <w:rFonts w:eastAsia="Arial" w:cstheme="minorHAnsi"/>
              </w:rPr>
            </w:pPr>
            <w:r w:rsidRPr="00B25851">
              <w:rPr>
                <w:rFonts w:eastAsia="Arial" w:cstheme="minorHAnsi"/>
              </w:rPr>
              <w:t>explore the potential for an ‘invest to save’ project to replace existing lighting with LEDs</w:t>
            </w:r>
          </w:p>
          <w:p w14:paraId="25149D1E" w14:textId="2A8D0334" w:rsidR="00DB4AFB" w:rsidRPr="00B25851" w:rsidRDefault="00DB4AFB" w:rsidP="002D2DCF">
            <w:pPr>
              <w:pStyle w:val="ListParagraph"/>
              <w:numPr>
                <w:ilvl w:val="0"/>
                <w:numId w:val="6"/>
              </w:numPr>
              <w:ind w:left="317" w:hanging="317"/>
              <w:rPr>
                <w:rFonts w:eastAsia="Arial" w:cstheme="minorHAnsi"/>
              </w:rPr>
            </w:pPr>
            <w:r w:rsidRPr="00B25851">
              <w:rPr>
                <w:rFonts w:eastAsia="Arial" w:cstheme="minorHAnsi"/>
              </w:rPr>
              <w:t xml:space="preserve">support parish councils wishing to participate in Dark Skies </w:t>
            </w:r>
            <w:r w:rsidR="00B25851">
              <w:rPr>
                <w:rFonts w:eastAsia="Arial" w:cstheme="minorHAnsi"/>
              </w:rPr>
              <w:t xml:space="preserve">project </w:t>
            </w:r>
            <w:r w:rsidRPr="00B25851">
              <w:rPr>
                <w:rFonts w:eastAsia="Arial" w:cstheme="minorHAnsi"/>
              </w:rPr>
              <w:t>compliance</w:t>
            </w:r>
          </w:p>
        </w:tc>
      </w:tr>
      <w:tr w:rsidR="005E4738" w:rsidRPr="007F2451" w14:paraId="1B1D11F1" w14:textId="77777777" w:rsidTr="00495EDF">
        <w:tc>
          <w:tcPr>
            <w:tcW w:w="704" w:type="dxa"/>
          </w:tcPr>
          <w:p w14:paraId="79B8972F" w14:textId="77777777" w:rsidR="005E4738" w:rsidRDefault="005E4738" w:rsidP="005E4738">
            <w:pPr>
              <w:jc w:val="center"/>
              <w:rPr>
                <w:rFonts w:eastAsia="Arial" w:cstheme="minorHAnsi"/>
                <w:sz w:val="28"/>
                <w:szCs w:val="28"/>
              </w:rPr>
            </w:pPr>
            <w:r>
              <w:rPr>
                <w:rFonts w:eastAsia="Arial" w:cstheme="minorHAnsi"/>
                <w:sz w:val="28"/>
                <w:szCs w:val="28"/>
              </w:rPr>
              <w:t>B8</w:t>
            </w:r>
          </w:p>
        </w:tc>
        <w:tc>
          <w:tcPr>
            <w:tcW w:w="3969" w:type="dxa"/>
          </w:tcPr>
          <w:p w14:paraId="398CEBBF" w14:textId="77777777" w:rsidR="005E4738" w:rsidRPr="009542EE" w:rsidRDefault="005E4738" w:rsidP="005E4738">
            <w:pPr>
              <w:rPr>
                <w:rFonts w:eastAsia="Arial" w:cstheme="minorHAnsi"/>
              </w:rPr>
            </w:pPr>
            <w:r w:rsidRPr="008337A6">
              <w:rPr>
                <w:rFonts w:eastAsia="Arial" w:cstheme="minorHAnsi"/>
              </w:rPr>
              <w:t>Investigate the potential for installing</w:t>
            </w:r>
            <w:r>
              <w:rPr>
                <w:rFonts w:eastAsia="Arial" w:cstheme="minorHAnsi"/>
              </w:rPr>
              <w:t xml:space="preserve"> renewable energy generation in </w:t>
            </w:r>
            <w:r w:rsidRPr="008337A6">
              <w:rPr>
                <w:rFonts w:eastAsia="Arial" w:cstheme="minorHAnsi"/>
              </w:rPr>
              <w:t xml:space="preserve">existing </w:t>
            </w:r>
            <w:r>
              <w:rPr>
                <w:rFonts w:eastAsia="Arial" w:cstheme="minorHAnsi"/>
              </w:rPr>
              <w:t xml:space="preserve">or </w:t>
            </w:r>
            <w:r w:rsidRPr="008337A6">
              <w:rPr>
                <w:rFonts w:eastAsia="Arial" w:cstheme="minorHAnsi"/>
              </w:rPr>
              <w:t>new Council buildings</w:t>
            </w:r>
          </w:p>
        </w:tc>
        <w:tc>
          <w:tcPr>
            <w:tcW w:w="5103" w:type="dxa"/>
          </w:tcPr>
          <w:p w14:paraId="10DEBF6B" w14:textId="77777777" w:rsidR="00C37428" w:rsidRDefault="00C37428" w:rsidP="00C37428">
            <w:pPr>
              <w:pStyle w:val="ListParagraph"/>
              <w:numPr>
                <w:ilvl w:val="0"/>
                <w:numId w:val="43"/>
              </w:numPr>
              <w:ind w:left="317" w:hanging="317"/>
              <w:rPr>
                <w:rFonts w:eastAsia="Arial" w:cstheme="minorHAnsi"/>
              </w:rPr>
            </w:pPr>
            <w:r>
              <w:rPr>
                <w:rFonts w:eastAsia="Arial" w:cstheme="minorHAnsi"/>
              </w:rPr>
              <w:t>establish a baseline of the current position and need for improvements (audit of estate)</w:t>
            </w:r>
          </w:p>
          <w:p w14:paraId="2F84F7A4" w14:textId="4C623381" w:rsidR="005E4738" w:rsidRPr="00C37428" w:rsidRDefault="00C37428" w:rsidP="00C37428">
            <w:pPr>
              <w:pStyle w:val="ListParagraph"/>
              <w:numPr>
                <w:ilvl w:val="0"/>
                <w:numId w:val="43"/>
              </w:numPr>
              <w:ind w:left="317" w:hanging="317"/>
              <w:rPr>
                <w:rFonts w:eastAsia="Arial" w:cstheme="minorHAnsi"/>
              </w:rPr>
            </w:pPr>
            <w:r>
              <w:rPr>
                <w:rFonts w:eastAsia="Arial" w:cstheme="minorHAnsi"/>
              </w:rPr>
              <w:t>e</w:t>
            </w:r>
            <w:r w:rsidR="005E4738" w:rsidRPr="00C37428">
              <w:rPr>
                <w:rFonts w:eastAsia="Arial" w:cstheme="minorHAnsi"/>
              </w:rPr>
              <w:t>xplore potential for improvements initially at Allerdale House e.g. solar panels and</w:t>
            </w:r>
            <w:r w:rsidR="005E4738" w:rsidRPr="00C37428">
              <w:rPr>
                <w:rFonts w:eastAsia="Arial" w:cstheme="minorHAnsi"/>
                <w:color w:val="00B0F0"/>
              </w:rPr>
              <w:t xml:space="preserve"> </w:t>
            </w:r>
            <w:r w:rsidR="005E4738" w:rsidRPr="00C37428">
              <w:rPr>
                <w:rFonts w:eastAsia="Arial" w:cstheme="minorHAnsi"/>
              </w:rPr>
              <w:t>other sources of energy creation, then other Council owned buildings</w:t>
            </w:r>
          </w:p>
        </w:tc>
      </w:tr>
      <w:tr w:rsidR="005E4738" w:rsidRPr="00C37428" w14:paraId="04C8F85C" w14:textId="77777777" w:rsidTr="00495EDF">
        <w:tc>
          <w:tcPr>
            <w:tcW w:w="704" w:type="dxa"/>
          </w:tcPr>
          <w:p w14:paraId="45460957" w14:textId="77777777" w:rsidR="005E4738" w:rsidRPr="00C37428" w:rsidRDefault="005E4738" w:rsidP="005E4738">
            <w:pPr>
              <w:jc w:val="center"/>
              <w:rPr>
                <w:rFonts w:eastAsia="Arial" w:cstheme="minorHAnsi"/>
                <w:sz w:val="28"/>
                <w:szCs w:val="28"/>
              </w:rPr>
            </w:pPr>
            <w:r w:rsidRPr="00C37428">
              <w:rPr>
                <w:rFonts w:cstheme="minorHAnsi"/>
                <w:sz w:val="28"/>
                <w:szCs w:val="28"/>
              </w:rPr>
              <w:lastRenderedPageBreak/>
              <w:t>B9</w:t>
            </w:r>
          </w:p>
        </w:tc>
        <w:tc>
          <w:tcPr>
            <w:tcW w:w="3969" w:type="dxa"/>
          </w:tcPr>
          <w:p w14:paraId="2AE130B0" w14:textId="77777777" w:rsidR="005E4738" w:rsidRPr="00C37428" w:rsidRDefault="005E4738" w:rsidP="005E4738">
            <w:pPr>
              <w:rPr>
                <w:rFonts w:eastAsia="Arial" w:cstheme="minorHAnsi"/>
              </w:rPr>
            </w:pPr>
            <w:r w:rsidRPr="00C37428">
              <w:rPr>
                <w:rFonts w:eastAsia="Arial" w:cstheme="minorHAnsi"/>
              </w:rPr>
              <w:t>Review energy suppliers for Council building and seek to move towards 100% supply from ‘green’ sources or suppliers</w:t>
            </w:r>
          </w:p>
        </w:tc>
        <w:tc>
          <w:tcPr>
            <w:tcW w:w="5103" w:type="dxa"/>
          </w:tcPr>
          <w:p w14:paraId="1C15A0DD" w14:textId="729B9EB8" w:rsidR="005E4738" w:rsidRPr="00C37428" w:rsidRDefault="005E4738" w:rsidP="0048519E">
            <w:pPr>
              <w:rPr>
                <w:rFonts w:eastAsia="Arial" w:cstheme="minorHAnsi"/>
              </w:rPr>
            </w:pPr>
            <w:r w:rsidRPr="00C37428">
              <w:rPr>
                <w:rFonts w:eastAsia="Arial" w:cstheme="minorHAnsi"/>
              </w:rPr>
              <w:t>Work to ensure Council purchases of electricity</w:t>
            </w:r>
            <w:r w:rsidR="0048519E" w:rsidRPr="00C37428">
              <w:rPr>
                <w:rFonts w:eastAsia="Arial" w:cstheme="minorHAnsi"/>
              </w:rPr>
              <w:t xml:space="preserve"> are</w:t>
            </w:r>
            <w:r w:rsidRPr="00C37428">
              <w:rPr>
                <w:rFonts w:eastAsia="Arial" w:cstheme="minorHAnsi"/>
              </w:rPr>
              <w:t xml:space="preserve"> </w:t>
            </w:r>
            <w:r w:rsidR="0048519E" w:rsidRPr="00C37428">
              <w:rPr>
                <w:rFonts w:eastAsia="Arial" w:cstheme="minorHAnsi"/>
              </w:rPr>
              <w:t xml:space="preserve">from renewable sources </w:t>
            </w:r>
            <w:r w:rsidRPr="00C37428">
              <w:rPr>
                <w:rFonts w:eastAsia="Arial" w:cstheme="minorHAnsi"/>
              </w:rPr>
              <w:t xml:space="preserve">and </w:t>
            </w:r>
            <w:r w:rsidR="0048519E" w:rsidRPr="00C37428">
              <w:rPr>
                <w:rFonts w:eastAsia="Arial" w:cstheme="minorHAnsi"/>
              </w:rPr>
              <w:t xml:space="preserve">identify alternatives to </w:t>
            </w:r>
            <w:r w:rsidRPr="00C37428">
              <w:rPr>
                <w:rFonts w:eastAsia="Arial" w:cstheme="minorHAnsi"/>
              </w:rPr>
              <w:t>gas</w:t>
            </w:r>
            <w:r w:rsidR="00E94886" w:rsidRPr="00C37428">
              <w:rPr>
                <w:rFonts w:eastAsia="Arial" w:cstheme="minorHAnsi"/>
              </w:rPr>
              <w:t xml:space="preserve"> supply</w:t>
            </w:r>
            <w:r w:rsidRPr="00C37428">
              <w:rPr>
                <w:rFonts w:eastAsia="Arial" w:cstheme="minorHAnsi"/>
              </w:rPr>
              <w:t xml:space="preserve"> </w:t>
            </w:r>
          </w:p>
        </w:tc>
      </w:tr>
      <w:tr w:rsidR="008A447D" w:rsidRPr="00C37428" w14:paraId="3FACC222" w14:textId="77777777" w:rsidTr="00495EDF">
        <w:tc>
          <w:tcPr>
            <w:tcW w:w="704" w:type="dxa"/>
          </w:tcPr>
          <w:p w14:paraId="6D067CD6" w14:textId="5FE5422E" w:rsidR="008A447D" w:rsidRPr="00C37428" w:rsidRDefault="008A447D" w:rsidP="005E4738">
            <w:pPr>
              <w:jc w:val="center"/>
              <w:rPr>
                <w:rFonts w:cstheme="minorHAnsi"/>
                <w:sz w:val="28"/>
                <w:szCs w:val="28"/>
              </w:rPr>
            </w:pPr>
            <w:r w:rsidRPr="00C37428">
              <w:rPr>
                <w:rFonts w:cstheme="minorHAnsi"/>
                <w:sz w:val="28"/>
                <w:szCs w:val="28"/>
              </w:rPr>
              <w:t>B10</w:t>
            </w:r>
          </w:p>
        </w:tc>
        <w:tc>
          <w:tcPr>
            <w:tcW w:w="3969" w:type="dxa"/>
          </w:tcPr>
          <w:p w14:paraId="2CEFFE40" w14:textId="3FF9D4E1" w:rsidR="008A447D" w:rsidRPr="00C37428" w:rsidRDefault="008A447D" w:rsidP="005E4738">
            <w:pPr>
              <w:rPr>
                <w:rFonts w:eastAsia="Arial" w:cstheme="minorHAnsi"/>
              </w:rPr>
            </w:pPr>
            <w:r w:rsidRPr="00C37428">
              <w:rPr>
                <w:rFonts w:eastAsia="Arial" w:cstheme="minorHAnsi"/>
              </w:rPr>
              <w:t>Engage in the Borderlands energy masterplanning work</w:t>
            </w:r>
          </w:p>
        </w:tc>
        <w:tc>
          <w:tcPr>
            <w:tcW w:w="5103" w:type="dxa"/>
          </w:tcPr>
          <w:p w14:paraId="0DF9B54B" w14:textId="4ECF6DE4" w:rsidR="008A447D" w:rsidRPr="00C37428" w:rsidRDefault="008A447D" w:rsidP="0048519E">
            <w:pPr>
              <w:rPr>
                <w:rFonts w:eastAsia="Arial" w:cstheme="minorHAnsi"/>
              </w:rPr>
            </w:pPr>
            <w:r w:rsidRPr="00C37428">
              <w:rPr>
                <w:rFonts w:eastAsia="Arial" w:cstheme="minorHAnsi"/>
              </w:rPr>
              <w:t xml:space="preserve">Participate other local authorities to develop </w:t>
            </w:r>
            <w:r w:rsidR="00DB4AFB" w:rsidRPr="00C37428">
              <w:rPr>
                <w:rFonts w:eastAsia="Arial" w:cstheme="minorHAnsi"/>
              </w:rPr>
              <w:t>solutions</w:t>
            </w:r>
          </w:p>
        </w:tc>
      </w:tr>
      <w:tr w:rsidR="005E4738" w:rsidRPr="007F2451" w14:paraId="09C8BC5C" w14:textId="77777777" w:rsidTr="00495EDF">
        <w:tc>
          <w:tcPr>
            <w:tcW w:w="9776" w:type="dxa"/>
            <w:gridSpan w:val="3"/>
          </w:tcPr>
          <w:p w14:paraId="2CEC8C22" w14:textId="52CDFA1C" w:rsidR="005E4738" w:rsidRDefault="005E4738" w:rsidP="00721020">
            <w:pPr>
              <w:spacing w:before="40" w:after="40"/>
              <w:rPr>
                <w:rFonts w:eastAsia="Arial" w:cstheme="minorHAnsi"/>
              </w:rPr>
            </w:pPr>
            <w:r w:rsidRPr="00C37428">
              <w:rPr>
                <w:rFonts w:eastAsia="Arial" w:cstheme="minorHAnsi"/>
                <w:b/>
                <w:bCs/>
              </w:rPr>
              <w:t xml:space="preserve">Key Partners / Stakeholder Groups – </w:t>
            </w:r>
            <w:r w:rsidRPr="00C37428">
              <w:rPr>
                <w:rFonts w:eastAsia="Arial" w:cstheme="minorHAnsi"/>
                <w:bCs/>
              </w:rPr>
              <w:t xml:space="preserve">CAfS, </w:t>
            </w:r>
            <w:r w:rsidR="00721020" w:rsidRPr="00C37428">
              <w:rPr>
                <w:rFonts w:eastAsia="Arial" w:cstheme="minorHAnsi"/>
                <w:bCs/>
              </w:rPr>
              <w:t xml:space="preserve">Cumbria County Council, </w:t>
            </w:r>
            <w:r w:rsidR="00E94886" w:rsidRPr="00C37428">
              <w:rPr>
                <w:rFonts w:eastAsia="Arial" w:cstheme="minorHAnsi"/>
                <w:bCs/>
              </w:rPr>
              <w:t xml:space="preserve">Cumbria LEP, energy companies, </w:t>
            </w:r>
            <w:r w:rsidR="00207D85" w:rsidRPr="00C37428">
              <w:rPr>
                <w:rFonts w:eastAsia="Arial" w:cstheme="minorHAnsi"/>
                <w:bCs/>
              </w:rPr>
              <w:t xml:space="preserve">Local Energy North West Hub, Melbreak Community Energy, </w:t>
            </w:r>
            <w:r w:rsidR="0057426E" w:rsidRPr="00C37428">
              <w:rPr>
                <w:rFonts w:eastAsia="Arial" w:cstheme="minorHAnsi"/>
                <w:bCs/>
              </w:rPr>
              <w:t>social landlords and Housing A</w:t>
            </w:r>
            <w:r w:rsidRPr="00C37428">
              <w:rPr>
                <w:rFonts w:eastAsia="Arial" w:cstheme="minorHAnsi"/>
                <w:bCs/>
              </w:rPr>
              <w:t>ssociations, Zero Carbon Cumbria Partnership</w:t>
            </w:r>
            <w:r w:rsidR="00E94886" w:rsidRPr="00C37428">
              <w:rPr>
                <w:rFonts w:eastAsia="Arial" w:cstheme="minorHAnsi"/>
                <w:bCs/>
              </w:rPr>
              <w:t>.</w:t>
            </w:r>
            <w:r>
              <w:rPr>
                <w:rFonts w:eastAsia="Arial" w:cstheme="minorHAnsi"/>
                <w:bCs/>
              </w:rPr>
              <w:t xml:space="preserve"> </w:t>
            </w:r>
          </w:p>
        </w:tc>
      </w:tr>
    </w:tbl>
    <w:p w14:paraId="0AD12C5F" w14:textId="77777777" w:rsidR="005E4738" w:rsidRDefault="005E4738" w:rsidP="005E4738">
      <w:pPr>
        <w:rPr>
          <w:rFonts w:eastAsia="Times New Roman" w:cstheme="minorHAnsi"/>
        </w:rPr>
      </w:pPr>
      <w:r>
        <w:rPr>
          <w:rFonts w:eastAsia="Times New Roman" w:cstheme="minorHAnsi"/>
        </w:rPr>
        <w:br w:type="page"/>
      </w:r>
    </w:p>
    <w:tbl>
      <w:tblPr>
        <w:tblStyle w:val="TableGrid"/>
        <w:tblW w:w="9776" w:type="dxa"/>
        <w:tblLayout w:type="fixed"/>
        <w:tblLook w:val="06A0" w:firstRow="1" w:lastRow="0" w:firstColumn="1" w:lastColumn="0" w:noHBand="1" w:noVBand="1"/>
      </w:tblPr>
      <w:tblGrid>
        <w:gridCol w:w="704"/>
        <w:gridCol w:w="3969"/>
        <w:gridCol w:w="5103"/>
      </w:tblGrid>
      <w:tr w:rsidR="005E4738" w:rsidRPr="008337A6" w14:paraId="19310A87" w14:textId="77777777" w:rsidTr="00495EDF">
        <w:tc>
          <w:tcPr>
            <w:tcW w:w="9776" w:type="dxa"/>
            <w:gridSpan w:val="3"/>
          </w:tcPr>
          <w:p w14:paraId="159FFA60" w14:textId="77777777" w:rsidR="005E4738" w:rsidRPr="001259E0" w:rsidRDefault="005E4738" w:rsidP="005E4738">
            <w:pPr>
              <w:spacing w:before="40" w:after="40"/>
              <w:rPr>
                <w:rFonts w:eastAsia="Arial" w:cstheme="minorHAnsi"/>
                <w:b/>
                <w:sz w:val="32"/>
                <w:szCs w:val="32"/>
              </w:rPr>
            </w:pPr>
            <w:r w:rsidRPr="001259E0">
              <w:rPr>
                <w:rFonts w:eastAsia="Arial" w:cstheme="minorHAnsi"/>
                <w:b/>
                <w:sz w:val="32"/>
                <w:szCs w:val="32"/>
              </w:rPr>
              <w:lastRenderedPageBreak/>
              <w:t xml:space="preserve">Section C:  Decarbonisation of transport &amp; reducing road miles </w:t>
            </w:r>
          </w:p>
          <w:p w14:paraId="355501C1" w14:textId="77777777" w:rsidR="005E4738" w:rsidRDefault="005E4738" w:rsidP="005E4738">
            <w:pPr>
              <w:spacing w:before="40" w:after="40"/>
              <w:rPr>
                <w:rFonts w:eastAsia="Arial" w:cstheme="minorHAnsi"/>
                <w:b/>
                <w:bCs/>
              </w:rPr>
            </w:pPr>
            <w:r w:rsidRPr="006448B5">
              <w:rPr>
                <w:rFonts w:eastAsia="Times New Roman"/>
                <w:b/>
                <w:bCs/>
                <w:color w:val="000000"/>
                <w:sz w:val="24"/>
                <w:szCs w:val="24"/>
              </w:rPr>
              <w:t>We want to reduce traffic and shift to more sustainable modes of transport.  This will lead to improvements in emissions,</w:t>
            </w:r>
            <w:r>
              <w:rPr>
                <w:rFonts w:eastAsia="Times New Roman"/>
                <w:b/>
                <w:bCs/>
                <w:color w:val="000000"/>
                <w:sz w:val="24"/>
                <w:szCs w:val="24"/>
              </w:rPr>
              <w:t xml:space="preserve"> air quality, noise and safety.</w:t>
            </w:r>
          </w:p>
        </w:tc>
      </w:tr>
      <w:tr w:rsidR="005E4738" w:rsidRPr="008337A6" w14:paraId="3E2FC19C" w14:textId="77777777" w:rsidTr="00495EDF">
        <w:tc>
          <w:tcPr>
            <w:tcW w:w="704" w:type="dxa"/>
          </w:tcPr>
          <w:p w14:paraId="096DA67A" w14:textId="77777777" w:rsidR="005E4738" w:rsidRPr="008337A6" w:rsidRDefault="005E4738" w:rsidP="005E4738">
            <w:pPr>
              <w:rPr>
                <w:rFonts w:cstheme="minorHAnsi"/>
              </w:rPr>
            </w:pPr>
          </w:p>
        </w:tc>
        <w:tc>
          <w:tcPr>
            <w:tcW w:w="3969" w:type="dxa"/>
          </w:tcPr>
          <w:p w14:paraId="4E984A18" w14:textId="77777777" w:rsidR="005E4738" w:rsidRDefault="005E4738" w:rsidP="005E4738">
            <w:pPr>
              <w:rPr>
                <w:rFonts w:eastAsia="Arial" w:cstheme="minorHAnsi"/>
                <w:b/>
                <w:bCs/>
              </w:rPr>
            </w:pPr>
            <w:r w:rsidRPr="008337A6">
              <w:rPr>
                <w:rFonts w:eastAsia="Arial" w:cstheme="minorHAnsi"/>
                <w:b/>
                <w:bCs/>
              </w:rPr>
              <w:t>Action</w:t>
            </w:r>
            <w:r>
              <w:rPr>
                <w:rFonts w:eastAsia="Arial" w:cstheme="minorHAnsi"/>
                <w:b/>
                <w:bCs/>
              </w:rPr>
              <w:t>s</w:t>
            </w:r>
          </w:p>
        </w:tc>
        <w:tc>
          <w:tcPr>
            <w:tcW w:w="5103" w:type="dxa"/>
          </w:tcPr>
          <w:p w14:paraId="435F6844" w14:textId="77777777" w:rsidR="005E4738" w:rsidRDefault="005E4738" w:rsidP="005E4738">
            <w:pPr>
              <w:rPr>
                <w:rFonts w:eastAsia="Arial" w:cstheme="minorHAnsi"/>
                <w:b/>
                <w:bCs/>
              </w:rPr>
            </w:pPr>
            <w:r>
              <w:rPr>
                <w:rFonts w:eastAsia="Arial" w:cstheme="minorHAnsi"/>
                <w:b/>
                <w:bCs/>
              </w:rPr>
              <w:t>Activity</w:t>
            </w:r>
          </w:p>
        </w:tc>
      </w:tr>
      <w:tr w:rsidR="005E4738" w:rsidRPr="00C37428" w14:paraId="7A7EAF2F" w14:textId="77777777" w:rsidTr="00495EDF">
        <w:tc>
          <w:tcPr>
            <w:tcW w:w="704" w:type="dxa"/>
          </w:tcPr>
          <w:p w14:paraId="49234D65" w14:textId="77777777" w:rsidR="005E4738" w:rsidRPr="00C37428" w:rsidRDefault="005E4738" w:rsidP="005E4738">
            <w:pPr>
              <w:tabs>
                <w:tab w:val="center" w:pos="317"/>
              </w:tabs>
              <w:jc w:val="center"/>
              <w:rPr>
                <w:rFonts w:cstheme="minorHAnsi"/>
                <w:sz w:val="28"/>
                <w:szCs w:val="28"/>
              </w:rPr>
            </w:pPr>
            <w:r w:rsidRPr="00C37428">
              <w:rPr>
                <w:rFonts w:eastAsia="Arial" w:cstheme="minorHAnsi"/>
                <w:sz w:val="28"/>
                <w:szCs w:val="28"/>
              </w:rPr>
              <w:t>C1</w:t>
            </w:r>
          </w:p>
        </w:tc>
        <w:tc>
          <w:tcPr>
            <w:tcW w:w="3969" w:type="dxa"/>
          </w:tcPr>
          <w:p w14:paraId="6A5CFFB8" w14:textId="77777777" w:rsidR="005E4738" w:rsidRPr="00C37428" w:rsidRDefault="005E4738" w:rsidP="005E4738">
            <w:pPr>
              <w:rPr>
                <w:rFonts w:cstheme="minorHAnsi"/>
              </w:rPr>
            </w:pPr>
            <w:r w:rsidRPr="00C37428">
              <w:rPr>
                <w:rFonts w:cstheme="minorHAnsi"/>
              </w:rPr>
              <w:t>Contribute to addressing wider community-based transport issues</w:t>
            </w:r>
          </w:p>
          <w:p w14:paraId="0CCB227E" w14:textId="77777777" w:rsidR="005E4738" w:rsidRPr="00C37428" w:rsidRDefault="005E4738" w:rsidP="005E4738">
            <w:pPr>
              <w:rPr>
                <w:rFonts w:eastAsia="Arial" w:cstheme="minorHAnsi"/>
              </w:rPr>
            </w:pPr>
          </w:p>
        </w:tc>
        <w:tc>
          <w:tcPr>
            <w:tcW w:w="5103" w:type="dxa"/>
          </w:tcPr>
          <w:p w14:paraId="67F6FDC8" w14:textId="77777777" w:rsidR="005E4738" w:rsidRPr="00C37428" w:rsidRDefault="005E4738" w:rsidP="002D2DCF">
            <w:pPr>
              <w:pStyle w:val="ListParagraph"/>
              <w:numPr>
                <w:ilvl w:val="0"/>
                <w:numId w:val="10"/>
              </w:numPr>
              <w:ind w:left="317" w:hanging="317"/>
              <w:rPr>
                <w:rFonts w:cstheme="minorHAnsi"/>
              </w:rPr>
            </w:pPr>
            <w:r w:rsidRPr="00C37428">
              <w:rPr>
                <w:rFonts w:cstheme="minorHAnsi"/>
              </w:rPr>
              <w:t xml:space="preserve">transport savings by holding virtual meetings </w:t>
            </w:r>
          </w:p>
          <w:p w14:paraId="0972E2D6" w14:textId="77777777" w:rsidR="005E4738" w:rsidRPr="00C37428" w:rsidRDefault="005E4738" w:rsidP="002D2DCF">
            <w:pPr>
              <w:pStyle w:val="ListParagraph"/>
              <w:numPr>
                <w:ilvl w:val="0"/>
                <w:numId w:val="10"/>
              </w:numPr>
              <w:ind w:left="317" w:hanging="317"/>
              <w:rPr>
                <w:rFonts w:cstheme="minorHAnsi"/>
              </w:rPr>
            </w:pPr>
            <w:r w:rsidRPr="00C37428">
              <w:rPr>
                <w:rFonts w:cstheme="minorHAnsi"/>
              </w:rPr>
              <w:t>lobbying for more bus services</w:t>
            </w:r>
          </w:p>
          <w:p w14:paraId="5E22B5CC" w14:textId="77777777" w:rsidR="005E4738" w:rsidRPr="00C37428" w:rsidRDefault="007D4556" w:rsidP="002D2DCF">
            <w:pPr>
              <w:pStyle w:val="ListParagraph"/>
              <w:numPr>
                <w:ilvl w:val="0"/>
                <w:numId w:val="10"/>
              </w:numPr>
              <w:ind w:left="317" w:hanging="317"/>
              <w:rPr>
                <w:rFonts w:cstheme="minorHAnsi"/>
              </w:rPr>
            </w:pPr>
            <w:r w:rsidRPr="00C37428">
              <w:rPr>
                <w:rFonts w:cstheme="minorHAnsi"/>
              </w:rPr>
              <w:t xml:space="preserve">explore </w:t>
            </w:r>
            <w:r w:rsidR="00721020" w:rsidRPr="00C37428">
              <w:rPr>
                <w:rFonts w:cstheme="minorHAnsi"/>
              </w:rPr>
              <w:t>lift sharing</w:t>
            </w:r>
            <w:r w:rsidR="005E4738" w:rsidRPr="00C37428">
              <w:rPr>
                <w:rFonts w:cstheme="minorHAnsi"/>
              </w:rPr>
              <w:t xml:space="preserve"> apps</w:t>
            </w:r>
            <w:r w:rsidRPr="00C37428">
              <w:rPr>
                <w:rFonts w:cstheme="minorHAnsi"/>
              </w:rPr>
              <w:t xml:space="preserve"> and the use of data these can provide</w:t>
            </w:r>
          </w:p>
          <w:p w14:paraId="1774E4EA" w14:textId="74A5449F" w:rsidR="00392C11" w:rsidRPr="00C37428" w:rsidRDefault="00392C11" w:rsidP="002D2DCF">
            <w:pPr>
              <w:pStyle w:val="ListParagraph"/>
              <w:numPr>
                <w:ilvl w:val="0"/>
                <w:numId w:val="10"/>
              </w:numPr>
              <w:ind w:left="317" w:hanging="317"/>
              <w:rPr>
                <w:rFonts w:cstheme="minorHAnsi"/>
              </w:rPr>
            </w:pPr>
            <w:r w:rsidRPr="00C37428">
              <w:rPr>
                <w:rFonts w:cstheme="minorHAnsi"/>
              </w:rPr>
              <w:t>respond to changes as a result of greater numbers of people working from home</w:t>
            </w:r>
          </w:p>
        </w:tc>
      </w:tr>
      <w:tr w:rsidR="005E4738" w:rsidRPr="00C37428" w14:paraId="3154E230" w14:textId="77777777" w:rsidTr="00495EDF">
        <w:trPr>
          <w:trHeight w:val="1311"/>
        </w:trPr>
        <w:tc>
          <w:tcPr>
            <w:tcW w:w="704" w:type="dxa"/>
          </w:tcPr>
          <w:p w14:paraId="69139788" w14:textId="77777777" w:rsidR="005E4738" w:rsidRPr="00C37428" w:rsidRDefault="005E4738" w:rsidP="005E4738">
            <w:pPr>
              <w:jc w:val="center"/>
              <w:rPr>
                <w:rFonts w:cstheme="minorHAnsi"/>
                <w:sz w:val="28"/>
                <w:szCs w:val="28"/>
              </w:rPr>
            </w:pPr>
            <w:r w:rsidRPr="00C37428">
              <w:rPr>
                <w:rFonts w:eastAsia="Arial" w:cstheme="minorHAnsi"/>
                <w:sz w:val="28"/>
                <w:szCs w:val="28"/>
              </w:rPr>
              <w:t>C2</w:t>
            </w:r>
          </w:p>
        </w:tc>
        <w:tc>
          <w:tcPr>
            <w:tcW w:w="3969" w:type="dxa"/>
          </w:tcPr>
          <w:p w14:paraId="2FA9272E" w14:textId="77777777" w:rsidR="005E4738" w:rsidRPr="00C37428" w:rsidRDefault="005E4738" w:rsidP="005E4738">
            <w:pPr>
              <w:rPr>
                <w:rFonts w:eastAsia="Arial" w:cstheme="minorHAnsi"/>
              </w:rPr>
            </w:pPr>
            <w:r w:rsidRPr="00C37428">
              <w:rPr>
                <w:rFonts w:eastAsia="Arial" w:cstheme="minorHAnsi"/>
              </w:rPr>
              <w:t>Review existing car user policy to identify sustainable travel incentives</w:t>
            </w:r>
          </w:p>
        </w:tc>
        <w:tc>
          <w:tcPr>
            <w:tcW w:w="5103" w:type="dxa"/>
          </w:tcPr>
          <w:p w14:paraId="0750E356" w14:textId="77777777" w:rsidR="005E4738" w:rsidRPr="00C37428" w:rsidRDefault="005E4738" w:rsidP="002D2DCF">
            <w:pPr>
              <w:pStyle w:val="ListParagraph"/>
              <w:numPr>
                <w:ilvl w:val="0"/>
                <w:numId w:val="7"/>
              </w:numPr>
              <w:ind w:left="317" w:hanging="283"/>
              <w:rPr>
                <w:rFonts w:eastAsia="Arial" w:cstheme="minorHAnsi"/>
              </w:rPr>
            </w:pPr>
            <w:r w:rsidRPr="00C37428">
              <w:rPr>
                <w:rFonts w:eastAsia="Arial" w:cstheme="minorHAnsi"/>
              </w:rPr>
              <w:t xml:space="preserve">consider staff pool bicycle scheme </w:t>
            </w:r>
          </w:p>
          <w:p w14:paraId="452E02A1" w14:textId="77777777" w:rsidR="005E4738" w:rsidRPr="00C37428" w:rsidRDefault="005E4738" w:rsidP="002D2DCF">
            <w:pPr>
              <w:pStyle w:val="ListParagraph"/>
              <w:numPr>
                <w:ilvl w:val="0"/>
                <w:numId w:val="7"/>
              </w:numPr>
              <w:ind w:left="317" w:hanging="283"/>
              <w:rPr>
                <w:rFonts w:eastAsia="Arial" w:cstheme="minorHAnsi"/>
              </w:rPr>
            </w:pPr>
            <w:r w:rsidRPr="00C37428">
              <w:rPr>
                <w:rFonts w:eastAsia="Arial" w:cstheme="minorHAnsi"/>
              </w:rPr>
              <w:t>continue supported purchase schemes for staff</w:t>
            </w:r>
          </w:p>
          <w:p w14:paraId="1127B0A9" w14:textId="77777777" w:rsidR="005E4738" w:rsidRPr="00C37428" w:rsidRDefault="005E4738" w:rsidP="002D2DCF">
            <w:pPr>
              <w:pStyle w:val="ListParagraph"/>
              <w:numPr>
                <w:ilvl w:val="0"/>
                <w:numId w:val="7"/>
              </w:numPr>
              <w:ind w:left="317" w:hanging="283"/>
              <w:rPr>
                <w:rFonts w:eastAsia="Arial" w:cstheme="minorHAnsi"/>
              </w:rPr>
            </w:pPr>
            <w:r w:rsidRPr="00C37428">
              <w:rPr>
                <w:rFonts w:cstheme="minorHAnsi"/>
              </w:rPr>
              <w:t>encourage staff use of public transport</w:t>
            </w:r>
            <w:r w:rsidRPr="00C37428">
              <w:rPr>
                <w:rFonts w:eastAsia="Arial" w:cstheme="minorHAnsi"/>
              </w:rPr>
              <w:t xml:space="preserve"> </w:t>
            </w:r>
          </w:p>
          <w:p w14:paraId="3AB0F286" w14:textId="77777777" w:rsidR="005E4738" w:rsidRPr="00C37428" w:rsidRDefault="005E4738" w:rsidP="002D2DCF">
            <w:pPr>
              <w:pStyle w:val="ListParagraph"/>
              <w:numPr>
                <w:ilvl w:val="0"/>
                <w:numId w:val="7"/>
              </w:numPr>
              <w:ind w:left="317" w:hanging="283"/>
              <w:rPr>
                <w:rFonts w:eastAsia="Arial" w:cstheme="minorHAnsi"/>
              </w:rPr>
            </w:pPr>
            <w:r w:rsidRPr="00C37428">
              <w:rPr>
                <w:rFonts w:eastAsia="Arial" w:cstheme="minorHAnsi"/>
              </w:rPr>
              <w:t>regularly promote sensible driving message to staff and members</w:t>
            </w:r>
          </w:p>
        </w:tc>
      </w:tr>
      <w:tr w:rsidR="005E4738" w:rsidRPr="00C37428" w14:paraId="545B2938" w14:textId="77777777" w:rsidTr="00495EDF">
        <w:tc>
          <w:tcPr>
            <w:tcW w:w="704" w:type="dxa"/>
          </w:tcPr>
          <w:p w14:paraId="2076074F" w14:textId="77777777" w:rsidR="005E4738" w:rsidRPr="00C37428" w:rsidRDefault="005E4738" w:rsidP="005E4738">
            <w:pPr>
              <w:jc w:val="center"/>
              <w:rPr>
                <w:rFonts w:cstheme="minorHAnsi"/>
                <w:sz w:val="28"/>
                <w:szCs w:val="28"/>
              </w:rPr>
            </w:pPr>
            <w:r w:rsidRPr="00C37428">
              <w:rPr>
                <w:rFonts w:eastAsia="Arial" w:cstheme="minorHAnsi"/>
                <w:sz w:val="28"/>
                <w:szCs w:val="28"/>
              </w:rPr>
              <w:t>C3</w:t>
            </w:r>
          </w:p>
        </w:tc>
        <w:tc>
          <w:tcPr>
            <w:tcW w:w="3969" w:type="dxa"/>
          </w:tcPr>
          <w:p w14:paraId="6B031A31" w14:textId="77777777" w:rsidR="005E4738" w:rsidRPr="00C37428" w:rsidRDefault="005E4738" w:rsidP="005E4738">
            <w:pPr>
              <w:rPr>
                <w:rFonts w:eastAsia="Arial" w:cstheme="minorHAnsi"/>
              </w:rPr>
            </w:pPr>
            <w:r w:rsidRPr="00C37428">
              <w:rPr>
                <w:rFonts w:eastAsia="Arial" w:cstheme="minorHAnsi"/>
              </w:rPr>
              <w:t>Work with main partners to achieve reduction in energy use and greenhouse gases in the delivery of Council services</w:t>
            </w:r>
          </w:p>
          <w:p w14:paraId="7110C85A" w14:textId="77777777" w:rsidR="005E4738" w:rsidRPr="00C37428" w:rsidRDefault="005E4738" w:rsidP="005E4738">
            <w:pPr>
              <w:rPr>
                <w:rFonts w:eastAsia="Arial" w:cstheme="minorHAnsi"/>
              </w:rPr>
            </w:pPr>
          </w:p>
        </w:tc>
        <w:tc>
          <w:tcPr>
            <w:tcW w:w="5103" w:type="dxa"/>
          </w:tcPr>
          <w:p w14:paraId="2BE31CF5" w14:textId="77777777" w:rsidR="005E4738" w:rsidRPr="00C37428" w:rsidRDefault="005E4738" w:rsidP="005E4738">
            <w:pPr>
              <w:rPr>
                <w:rFonts w:eastAsia="Arial" w:cstheme="minorHAnsi"/>
              </w:rPr>
            </w:pPr>
            <w:r w:rsidRPr="00C37428">
              <w:rPr>
                <w:rFonts w:eastAsia="Arial" w:cstheme="minorHAnsi"/>
              </w:rPr>
              <w:t>Particularly in relation to:</w:t>
            </w:r>
          </w:p>
          <w:p w14:paraId="42DAAB03" w14:textId="77777777" w:rsidR="005E4738" w:rsidRPr="00C37428" w:rsidRDefault="005E4738" w:rsidP="002D2DCF">
            <w:pPr>
              <w:pStyle w:val="ListParagraph"/>
              <w:numPr>
                <w:ilvl w:val="0"/>
                <w:numId w:val="19"/>
              </w:numPr>
              <w:ind w:left="317" w:hanging="283"/>
              <w:rPr>
                <w:rFonts w:cstheme="minorHAnsi"/>
              </w:rPr>
            </w:pPr>
            <w:r w:rsidRPr="00C37428">
              <w:rPr>
                <w:rFonts w:eastAsia="Arial" w:cstheme="minorHAnsi"/>
              </w:rPr>
              <w:t>planning replacement of vehicles</w:t>
            </w:r>
            <w:r w:rsidRPr="00C37428">
              <w:rPr>
                <w:rFonts w:cstheme="minorHAnsi"/>
              </w:rPr>
              <w:t xml:space="preserve"> </w:t>
            </w:r>
          </w:p>
          <w:p w14:paraId="59DF5AEB" w14:textId="77777777" w:rsidR="005E4738" w:rsidRPr="00C37428" w:rsidRDefault="005E4738" w:rsidP="002D2DCF">
            <w:pPr>
              <w:pStyle w:val="ListParagraph"/>
              <w:numPr>
                <w:ilvl w:val="0"/>
                <w:numId w:val="19"/>
              </w:numPr>
              <w:ind w:left="317" w:hanging="283"/>
              <w:rPr>
                <w:rFonts w:cstheme="minorHAnsi"/>
              </w:rPr>
            </w:pPr>
            <w:r w:rsidRPr="00C37428">
              <w:rPr>
                <w:rFonts w:cstheme="minorHAnsi"/>
              </w:rPr>
              <w:t>encourage transition from petrol fuelled equipment to electric</w:t>
            </w:r>
          </w:p>
          <w:p w14:paraId="3D111B90" w14:textId="0B8BC628" w:rsidR="005E4738" w:rsidRPr="00C37428" w:rsidRDefault="005E4738" w:rsidP="002D2DCF">
            <w:pPr>
              <w:pStyle w:val="ListParagraph"/>
              <w:numPr>
                <w:ilvl w:val="0"/>
                <w:numId w:val="19"/>
              </w:numPr>
              <w:ind w:left="317" w:hanging="283"/>
              <w:rPr>
                <w:rFonts w:cstheme="minorHAnsi"/>
              </w:rPr>
            </w:pPr>
            <w:r w:rsidRPr="00C37428">
              <w:rPr>
                <w:rFonts w:cstheme="minorHAnsi"/>
              </w:rPr>
              <w:t>Reducing distances and frequency of travel</w:t>
            </w:r>
          </w:p>
        </w:tc>
      </w:tr>
      <w:tr w:rsidR="005E4738" w:rsidRPr="00C37428" w14:paraId="33FCB0FF" w14:textId="77777777" w:rsidTr="00495EDF">
        <w:trPr>
          <w:trHeight w:val="1084"/>
        </w:trPr>
        <w:tc>
          <w:tcPr>
            <w:tcW w:w="704" w:type="dxa"/>
          </w:tcPr>
          <w:p w14:paraId="4849353E" w14:textId="77777777" w:rsidR="005E4738" w:rsidRPr="00C37428" w:rsidRDefault="005E4738" w:rsidP="005E4738">
            <w:pPr>
              <w:jc w:val="center"/>
              <w:rPr>
                <w:rFonts w:eastAsia="Arial" w:cstheme="minorHAnsi"/>
                <w:sz w:val="28"/>
                <w:szCs w:val="28"/>
              </w:rPr>
            </w:pPr>
            <w:r w:rsidRPr="00C37428">
              <w:rPr>
                <w:rFonts w:eastAsia="Arial" w:cstheme="minorHAnsi"/>
                <w:sz w:val="28"/>
                <w:szCs w:val="28"/>
              </w:rPr>
              <w:t>C4</w:t>
            </w:r>
          </w:p>
        </w:tc>
        <w:tc>
          <w:tcPr>
            <w:tcW w:w="3969" w:type="dxa"/>
          </w:tcPr>
          <w:p w14:paraId="3B8C5494" w14:textId="77777777" w:rsidR="005E4738" w:rsidRPr="00C37428" w:rsidRDefault="005E4738" w:rsidP="005E4738">
            <w:pPr>
              <w:rPr>
                <w:rFonts w:cstheme="minorHAnsi"/>
              </w:rPr>
            </w:pPr>
            <w:r w:rsidRPr="00C37428">
              <w:rPr>
                <w:rFonts w:cstheme="minorHAnsi"/>
              </w:rPr>
              <w:t xml:space="preserve">Maximise benefits of projects by partners </w:t>
            </w:r>
          </w:p>
        </w:tc>
        <w:tc>
          <w:tcPr>
            <w:tcW w:w="5103" w:type="dxa"/>
          </w:tcPr>
          <w:p w14:paraId="11958F6E" w14:textId="202CF10D" w:rsidR="005E4738" w:rsidRPr="00C37428" w:rsidRDefault="00C37428" w:rsidP="002D2DCF">
            <w:pPr>
              <w:pStyle w:val="ListParagraph"/>
              <w:numPr>
                <w:ilvl w:val="0"/>
                <w:numId w:val="28"/>
              </w:numPr>
              <w:ind w:left="317" w:hanging="283"/>
              <w:rPr>
                <w:rFonts w:eastAsia="Arial" w:cstheme="minorHAnsi"/>
              </w:rPr>
            </w:pPr>
            <w:r>
              <w:rPr>
                <w:rFonts w:cstheme="minorHAnsi"/>
              </w:rPr>
              <w:t>s</w:t>
            </w:r>
            <w:r w:rsidR="005E4738" w:rsidRPr="00C37428">
              <w:rPr>
                <w:rFonts w:cstheme="minorHAnsi"/>
              </w:rPr>
              <w:t xml:space="preserve">upport projects </w:t>
            </w:r>
            <w:r w:rsidR="007D4556" w:rsidRPr="00C37428">
              <w:rPr>
                <w:rFonts w:cstheme="minorHAnsi"/>
              </w:rPr>
              <w:t xml:space="preserve">to install </w:t>
            </w:r>
            <w:r w:rsidR="005E4738" w:rsidRPr="00C37428">
              <w:rPr>
                <w:rFonts w:cstheme="minorHAnsi"/>
              </w:rPr>
              <w:t xml:space="preserve">such as </w:t>
            </w:r>
            <w:r w:rsidR="007D4556" w:rsidRPr="00C37428">
              <w:rPr>
                <w:rFonts w:cstheme="minorHAnsi"/>
              </w:rPr>
              <w:t>electric vehicle charge points with providers such as Charge My Street and commercial companies</w:t>
            </w:r>
          </w:p>
          <w:p w14:paraId="31AC2463" w14:textId="5D3B11F2" w:rsidR="005E4738" w:rsidRPr="00C37428" w:rsidRDefault="00C37428" w:rsidP="002D2DCF">
            <w:pPr>
              <w:pStyle w:val="ListParagraph"/>
              <w:numPr>
                <w:ilvl w:val="0"/>
                <w:numId w:val="28"/>
              </w:numPr>
              <w:ind w:left="317" w:hanging="283"/>
              <w:rPr>
                <w:rFonts w:eastAsia="Arial" w:cstheme="minorHAnsi"/>
              </w:rPr>
            </w:pPr>
            <w:r>
              <w:rPr>
                <w:rFonts w:cstheme="minorHAnsi"/>
              </w:rPr>
              <w:t>f</w:t>
            </w:r>
            <w:r w:rsidR="005E4738" w:rsidRPr="00C37428">
              <w:rPr>
                <w:rFonts w:cstheme="minorHAnsi"/>
              </w:rPr>
              <w:t>urther promote Local Cycling and Walking Plans (LCWiPs)</w:t>
            </w:r>
          </w:p>
        </w:tc>
      </w:tr>
      <w:tr w:rsidR="007D4556" w:rsidRPr="00C37428" w14:paraId="1ACEBCEA" w14:textId="77777777" w:rsidTr="00495EDF">
        <w:trPr>
          <w:trHeight w:val="550"/>
        </w:trPr>
        <w:tc>
          <w:tcPr>
            <w:tcW w:w="704" w:type="dxa"/>
          </w:tcPr>
          <w:p w14:paraId="45EAD2F2" w14:textId="6DEF2520" w:rsidR="007D4556" w:rsidRPr="00C37428" w:rsidRDefault="007D4556" w:rsidP="005E4738">
            <w:pPr>
              <w:jc w:val="center"/>
              <w:rPr>
                <w:rFonts w:eastAsia="Arial" w:cstheme="minorHAnsi"/>
                <w:sz w:val="28"/>
                <w:szCs w:val="28"/>
              </w:rPr>
            </w:pPr>
            <w:r w:rsidRPr="00C37428">
              <w:rPr>
                <w:rFonts w:eastAsia="Arial" w:cstheme="minorHAnsi"/>
                <w:sz w:val="28"/>
                <w:szCs w:val="28"/>
              </w:rPr>
              <w:t>C5</w:t>
            </w:r>
          </w:p>
        </w:tc>
        <w:tc>
          <w:tcPr>
            <w:tcW w:w="3969" w:type="dxa"/>
          </w:tcPr>
          <w:p w14:paraId="5CAB6A26" w14:textId="2358BBE3" w:rsidR="007D4556" w:rsidRPr="00C37428" w:rsidRDefault="00721020" w:rsidP="005E4738">
            <w:pPr>
              <w:rPr>
                <w:rFonts w:cstheme="minorHAnsi"/>
              </w:rPr>
            </w:pPr>
            <w:r w:rsidRPr="00C37428">
              <w:rPr>
                <w:rFonts w:cstheme="minorHAnsi"/>
              </w:rPr>
              <w:t>Promote</w:t>
            </w:r>
            <w:r w:rsidR="007D4556" w:rsidRPr="00C37428">
              <w:rPr>
                <w:rFonts w:cstheme="minorHAnsi"/>
              </w:rPr>
              <w:t xml:space="preserve"> </w:t>
            </w:r>
            <w:r w:rsidR="0005795A" w:rsidRPr="00C37428">
              <w:rPr>
                <w:rFonts w:cstheme="minorHAnsi"/>
              </w:rPr>
              <w:t>sustainable travel</w:t>
            </w:r>
            <w:r w:rsidRPr="00C37428">
              <w:rPr>
                <w:rFonts w:cstheme="minorHAnsi"/>
              </w:rPr>
              <w:t xml:space="preserve"> options</w:t>
            </w:r>
          </w:p>
        </w:tc>
        <w:tc>
          <w:tcPr>
            <w:tcW w:w="5103" w:type="dxa"/>
          </w:tcPr>
          <w:p w14:paraId="371424A6" w14:textId="37516092" w:rsidR="007D4556" w:rsidRPr="00C37428" w:rsidRDefault="00721020" w:rsidP="007D4556">
            <w:pPr>
              <w:rPr>
                <w:rFonts w:cstheme="minorHAnsi"/>
              </w:rPr>
            </w:pPr>
            <w:r w:rsidRPr="00C37428">
              <w:rPr>
                <w:rFonts w:cstheme="minorHAnsi"/>
              </w:rPr>
              <w:t>Work with groups involved in promoting sustainable travel to support initiatives</w:t>
            </w:r>
          </w:p>
        </w:tc>
      </w:tr>
      <w:tr w:rsidR="005E4738" w:rsidRPr="008337A6" w14:paraId="41818D0F" w14:textId="77777777" w:rsidTr="00495EDF">
        <w:tc>
          <w:tcPr>
            <w:tcW w:w="9776" w:type="dxa"/>
            <w:gridSpan w:val="3"/>
          </w:tcPr>
          <w:p w14:paraId="001F07F9" w14:textId="6B89B1A1" w:rsidR="005E4738" w:rsidRDefault="005E4738" w:rsidP="00E94886">
            <w:pPr>
              <w:spacing w:before="40" w:after="40"/>
              <w:rPr>
                <w:rFonts w:cstheme="minorHAnsi"/>
              </w:rPr>
            </w:pPr>
            <w:r w:rsidRPr="00C37428">
              <w:rPr>
                <w:rFonts w:eastAsia="Arial" w:cstheme="minorHAnsi"/>
                <w:b/>
                <w:bCs/>
              </w:rPr>
              <w:t xml:space="preserve">Key Partners / Stakeholder Groups - </w:t>
            </w:r>
            <w:r w:rsidR="00E94886" w:rsidRPr="00C37428">
              <w:rPr>
                <w:rFonts w:eastAsia="Arial" w:cstheme="minorHAnsi"/>
                <w:bCs/>
              </w:rPr>
              <w:t xml:space="preserve">Allerdale Waste Services, Bicycle Mayor for Cumbria, </w:t>
            </w:r>
            <w:r w:rsidRPr="00C37428">
              <w:rPr>
                <w:rFonts w:eastAsia="Arial" w:cstheme="minorHAnsi"/>
                <w:bCs/>
              </w:rPr>
              <w:t xml:space="preserve">CAfS, </w:t>
            </w:r>
            <w:r w:rsidR="00C37428">
              <w:rPr>
                <w:rFonts w:eastAsia="Arial" w:cstheme="minorHAnsi"/>
                <w:bCs/>
              </w:rPr>
              <w:t xml:space="preserve">Charge My Street, </w:t>
            </w:r>
            <w:r w:rsidRPr="00C37428">
              <w:rPr>
                <w:rFonts w:eastAsia="Arial" w:cstheme="minorHAnsi"/>
                <w:bCs/>
              </w:rPr>
              <w:t>Cumbria County Council,</w:t>
            </w:r>
            <w:r w:rsidR="00E94886" w:rsidRPr="00C37428">
              <w:rPr>
                <w:rFonts w:eastAsia="Arial" w:cstheme="minorHAnsi"/>
                <w:bCs/>
              </w:rPr>
              <w:t xml:space="preserve"> cyclists groups,</w:t>
            </w:r>
            <w:r w:rsidRPr="00C37428">
              <w:rPr>
                <w:rFonts w:eastAsia="Arial" w:cstheme="minorHAnsi"/>
                <w:bCs/>
              </w:rPr>
              <w:t xml:space="preserve"> L</w:t>
            </w:r>
            <w:r w:rsidR="00B44245" w:rsidRPr="00C37428">
              <w:rPr>
                <w:rFonts w:eastAsia="Arial" w:cstheme="minorHAnsi"/>
                <w:bCs/>
              </w:rPr>
              <w:t>ake District National Park Authority (LDNPA)</w:t>
            </w:r>
            <w:r w:rsidRPr="00C37428">
              <w:rPr>
                <w:rFonts w:eastAsia="Arial" w:cstheme="minorHAnsi"/>
                <w:bCs/>
              </w:rPr>
              <w:t xml:space="preserve">, </w:t>
            </w:r>
            <w:r w:rsidR="00E94886" w:rsidRPr="00C37428">
              <w:rPr>
                <w:rFonts w:eastAsia="Arial" w:cstheme="minorHAnsi"/>
                <w:bCs/>
              </w:rPr>
              <w:t>other initiatives - Liftshare (app), Slow Roads Network, Sustrans.</w:t>
            </w:r>
            <w:r>
              <w:rPr>
                <w:rFonts w:eastAsia="Arial" w:cstheme="minorHAnsi"/>
                <w:bCs/>
              </w:rPr>
              <w:t xml:space="preserve"> </w:t>
            </w:r>
          </w:p>
        </w:tc>
      </w:tr>
    </w:tbl>
    <w:p w14:paraId="220D5BBC" w14:textId="77777777" w:rsidR="005E4738" w:rsidRPr="00393BEA" w:rsidRDefault="005E4738" w:rsidP="005E4738">
      <w:pPr>
        <w:rPr>
          <w:rFonts w:eastAsia="Arial" w:cstheme="minorHAnsi"/>
          <w:b/>
          <w:bCs/>
          <w:color w:val="0070C0"/>
          <w:u w:val="single"/>
        </w:rPr>
      </w:pPr>
    </w:p>
    <w:p w14:paraId="7584F0A5" w14:textId="77777777" w:rsidR="005E4738" w:rsidRDefault="005E4738" w:rsidP="005E4738">
      <w:pPr>
        <w:rPr>
          <w:rFonts w:eastAsia="Arial" w:cstheme="minorHAnsi"/>
          <w:b/>
          <w:bCs/>
          <w:sz w:val="20"/>
          <w:szCs w:val="20"/>
        </w:rPr>
      </w:pPr>
      <w:r>
        <w:rPr>
          <w:rFonts w:eastAsia="Arial" w:cstheme="minorHAnsi"/>
          <w:b/>
          <w:bCs/>
          <w:sz w:val="20"/>
          <w:szCs w:val="20"/>
        </w:rPr>
        <w:br w:type="page"/>
      </w:r>
    </w:p>
    <w:tbl>
      <w:tblPr>
        <w:tblStyle w:val="TableGrid"/>
        <w:tblW w:w="9776" w:type="dxa"/>
        <w:tblLayout w:type="fixed"/>
        <w:tblLook w:val="06A0" w:firstRow="1" w:lastRow="0" w:firstColumn="1" w:lastColumn="0" w:noHBand="1" w:noVBand="1"/>
      </w:tblPr>
      <w:tblGrid>
        <w:gridCol w:w="704"/>
        <w:gridCol w:w="3969"/>
        <w:gridCol w:w="5103"/>
      </w:tblGrid>
      <w:tr w:rsidR="005E4738" w14:paraId="63F94A68" w14:textId="77777777" w:rsidTr="00495EDF">
        <w:tc>
          <w:tcPr>
            <w:tcW w:w="9776" w:type="dxa"/>
            <w:gridSpan w:val="3"/>
          </w:tcPr>
          <w:p w14:paraId="0810D05F" w14:textId="77777777" w:rsidR="005E4738" w:rsidRPr="006448B5" w:rsidRDefault="005E4738" w:rsidP="005E4738">
            <w:pPr>
              <w:spacing w:before="40" w:after="40"/>
              <w:rPr>
                <w:rFonts w:eastAsia="Arial" w:cstheme="minorHAnsi"/>
                <w:b/>
                <w:sz w:val="32"/>
                <w:szCs w:val="32"/>
              </w:rPr>
            </w:pPr>
            <w:r w:rsidRPr="006448B5">
              <w:rPr>
                <w:rFonts w:eastAsia="Arial" w:cstheme="minorHAnsi"/>
                <w:b/>
                <w:sz w:val="32"/>
                <w:szCs w:val="32"/>
              </w:rPr>
              <w:lastRenderedPageBreak/>
              <w:t>Section D: Planning to deliver zero carbon development that protects and enhances nature</w:t>
            </w:r>
          </w:p>
          <w:p w14:paraId="08168BAE" w14:textId="77777777" w:rsidR="005E4738" w:rsidRDefault="005E4738" w:rsidP="005E4738">
            <w:pPr>
              <w:spacing w:before="40" w:after="40"/>
              <w:rPr>
                <w:rFonts w:eastAsia="Arial" w:cstheme="minorHAnsi"/>
                <w:b/>
                <w:bCs/>
              </w:rPr>
            </w:pPr>
            <w:r w:rsidRPr="006448B5">
              <w:rPr>
                <w:rFonts w:eastAsia="Times New Roman"/>
                <w:b/>
                <w:color w:val="000000"/>
                <w:sz w:val="24"/>
                <w:szCs w:val="24"/>
              </w:rPr>
              <w:t xml:space="preserve">We want to ensure that new development is carbon neutral, makes space for nature and links with walking and cycling </w:t>
            </w:r>
            <w:r>
              <w:rPr>
                <w:rFonts w:eastAsia="Times New Roman"/>
                <w:b/>
                <w:color w:val="000000"/>
                <w:sz w:val="24"/>
                <w:szCs w:val="24"/>
              </w:rPr>
              <w:t>routes to essential facilities.</w:t>
            </w:r>
          </w:p>
        </w:tc>
      </w:tr>
      <w:tr w:rsidR="005E4738" w14:paraId="397503B5" w14:textId="77777777" w:rsidTr="00495EDF">
        <w:tc>
          <w:tcPr>
            <w:tcW w:w="704" w:type="dxa"/>
          </w:tcPr>
          <w:p w14:paraId="6DA85A76" w14:textId="77777777" w:rsidR="005E4738" w:rsidRPr="008337A6" w:rsidRDefault="005E4738" w:rsidP="005E4738">
            <w:pPr>
              <w:rPr>
                <w:rFonts w:cstheme="minorHAnsi"/>
              </w:rPr>
            </w:pPr>
          </w:p>
        </w:tc>
        <w:tc>
          <w:tcPr>
            <w:tcW w:w="3969" w:type="dxa"/>
          </w:tcPr>
          <w:p w14:paraId="6EA3432C" w14:textId="77777777" w:rsidR="005E4738" w:rsidRDefault="005E4738" w:rsidP="005E4738">
            <w:pPr>
              <w:rPr>
                <w:rFonts w:eastAsia="Arial" w:cstheme="minorHAnsi"/>
                <w:b/>
                <w:bCs/>
              </w:rPr>
            </w:pPr>
            <w:r w:rsidRPr="008337A6">
              <w:rPr>
                <w:rFonts w:eastAsia="Arial" w:cstheme="minorHAnsi"/>
                <w:b/>
                <w:bCs/>
              </w:rPr>
              <w:t>Action</w:t>
            </w:r>
            <w:r>
              <w:rPr>
                <w:rFonts w:eastAsia="Arial" w:cstheme="minorHAnsi"/>
                <w:b/>
                <w:bCs/>
              </w:rPr>
              <w:t>s</w:t>
            </w:r>
          </w:p>
        </w:tc>
        <w:tc>
          <w:tcPr>
            <w:tcW w:w="5103" w:type="dxa"/>
          </w:tcPr>
          <w:p w14:paraId="0854D4D1" w14:textId="77777777" w:rsidR="005E4738" w:rsidRPr="008337A6" w:rsidRDefault="005E4738" w:rsidP="005E4738">
            <w:pPr>
              <w:rPr>
                <w:rFonts w:eastAsia="Arial" w:cstheme="minorHAnsi"/>
                <w:b/>
                <w:bCs/>
              </w:rPr>
            </w:pPr>
            <w:r>
              <w:rPr>
                <w:rFonts w:eastAsia="Arial" w:cstheme="minorHAnsi"/>
                <w:b/>
                <w:bCs/>
              </w:rPr>
              <w:t>Activity</w:t>
            </w:r>
          </w:p>
        </w:tc>
      </w:tr>
      <w:tr w:rsidR="005E4738" w:rsidRPr="00D965AE" w14:paraId="296D006E" w14:textId="77777777" w:rsidTr="00495EDF">
        <w:trPr>
          <w:trHeight w:val="3743"/>
        </w:trPr>
        <w:tc>
          <w:tcPr>
            <w:tcW w:w="704" w:type="dxa"/>
          </w:tcPr>
          <w:p w14:paraId="591C0FEB" w14:textId="77777777" w:rsidR="005E4738" w:rsidRDefault="005E4738" w:rsidP="005E4738">
            <w:pPr>
              <w:jc w:val="center"/>
              <w:rPr>
                <w:rFonts w:eastAsia="Arial" w:cstheme="minorHAnsi"/>
                <w:sz w:val="28"/>
                <w:szCs w:val="28"/>
              </w:rPr>
            </w:pPr>
            <w:r>
              <w:rPr>
                <w:rFonts w:eastAsia="Arial" w:cstheme="minorHAnsi"/>
                <w:sz w:val="28"/>
                <w:szCs w:val="28"/>
              </w:rPr>
              <w:t>D1</w:t>
            </w:r>
          </w:p>
        </w:tc>
        <w:tc>
          <w:tcPr>
            <w:tcW w:w="3969" w:type="dxa"/>
          </w:tcPr>
          <w:p w14:paraId="249B8A0E" w14:textId="77777777" w:rsidR="005E4738" w:rsidRDefault="005E4738" w:rsidP="002D2DCF">
            <w:pPr>
              <w:pStyle w:val="ListParagraph"/>
              <w:numPr>
                <w:ilvl w:val="0"/>
                <w:numId w:val="32"/>
              </w:numPr>
              <w:ind w:left="317" w:hanging="283"/>
              <w:rPr>
                <w:rFonts w:eastAsia="Arial" w:cstheme="minorHAnsi"/>
              </w:rPr>
            </w:pPr>
            <w:r w:rsidRPr="002962E5">
              <w:rPr>
                <w:rFonts w:eastAsia="Arial" w:cstheme="minorHAnsi"/>
              </w:rPr>
              <w:t>Ensure forthcoming legislation is effectively implemented and supported within the authority</w:t>
            </w:r>
          </w:p>
          <w:p w14:paraId="7E0C1333" w14:textId="77777777" w:rsidR="005E4738" w:rsidRDefault="005E4738" w:rsidP="002D2DCF">
            <w:pPr>
              <w:pStyle w:val="ListParagraph"/>
              <w:numPr>
                <w:ilvl w:val="0"/>
                <w:numId w:val="32"/>
              </w:numPr>
              <w:ind w:left="317" w:hanging="283"/>
              <w:rPr>
                <w:rFonts w:eastAsia="Arial" w:cstheme="minorHAnsi"/>
              </w:rPr>
            </w:pPr>
            <w:r w:rsidRPr="002962E5">
              <w:rPr>
                <w:rFonts w:eastAsia="Arial" w:cstheme="minorHAnsi"/>
              </w:rPr>
              <w:t>Regularly review planning policies to incorporate sustainable development taking into account the needs and character of the area through the Local Plan</w:t>
            </w:r>
          </w:p>
          <w:p w14:paraId="30497CBF" w14:textId="77777777" w:rsidR="005E4738" w:rsidRDefault="005E4738" w:rsidP="002D2DCF">
            <w:pPr>
              <w:pStyle w:val="ListParagraph"/>
              <w:numPr>
                <w:ilvl w:val="0"/>
                <w:numId w:val="32"/>
              </w:numPr>
              <w:ind w:left="317" w:hanging="283"/>
              <w:rPr>
                <w:rFonts w:eastAsia="Arial" w:cstheme="minorHAnsi"/>
              </w:rPr>
            </w:pPr>
            <w:r w:rsidRPr="002962E5">
              <w:rPr>
                <w:rFonts w:eastAsia="Arial" w:cstheme="minorHAnsi"/>
              </w:rPr>
              <w:t>Ensure robust strategies are in place to support legislation</w:t>
            </w:r>
          </w:p>
          <w:p w14:paraId="0E43708D" w14:textId="77777777" w:rsidR="005E4738" w:rsidRPr="002962E5" w:rsidRDefault="005E4738" w:rsidP="002D2DCF">
            <w:pPr>
              <w:pStyle w:val="ListParagraph"/>
              <w:numPr>
                <w:ilvl w:val="0"/>
                <w:numId w:val="32"/>
              </w:numPr>
              <w:ind w:left="317" w:hanging="283"/>
              <w:rPr>
                <w:rFonts w:eastAsia="Arial" w:cstheme="minorHAnsi"/>
              </w:rPr>
            </w:pPr>
            <w:r w:rsidRPr="002962E5">
              <w:rPr>
                <w:rFonts w:eastAsia="Arial" w:cstheme="minorHAnsi"/>
              </w:rPr>
              <w:t>Ensure interdepartmental coordination enables continuous improvement</w:t>
            </w:r>
          </w:p>
        </w:tc>
        <w:tc>
          <w:tcPr>
            <w:tcW w:w="5103" w:type="dxa"/>
          </w:tcPr>
          <w:p w14:paraId="5BE4B34E" w14:textId="360A3E87" w:rsidR="00C37428" w:rsidRDefault="006D1678" w:rsidP="00C37428">
            <w:pPr>
              <w:pStyle w:val="ListParagraph"/>
              <w:numPr>
                <w:ilvl w:val="0"/>
                <w:numId w:val="29"/>
              </w:numPr>
              <w:ind w:left="317" w:hanging="283"/>
              <w:rPr>
                <w:rFonts w:eastAsia="Arial" w:cstheme="minorHAnsi"/>
              </w:rPr>
            </w:pPr>
            <w:r>
              <w:rPr>
                <w:rFonts w:eastAsia="Arial" w:cstheme="minorHAnsi"/>
              </w:rPr>
              <w:t>i -</w:t>
            </w:r>
            <w:r w:rsidR="00C37428">
              <w:rPr>
                <w:rFonts w:eastAsia="Arial" w:cstheme="minorHAnsi"/>
              </w:rPr>
              <w:t xml:space="preserve">  e</w:t>
            </w:r>
            <w:r w:rsidR="005E4738" w:rsidRPr="00EF3826">
              <w:rPr>
                <w:rFonts w:eastAsia="Arial" w:cstheme="minorHAnsi"/>
              </w:rPr>
              <w:t>nsure all s</w:t>
            </w:r>
            <w:r w:rsidR="00C37428">
              <w:rPr>
                <w:rFonts w:eastAsia="Arial" w:cstheme="minorHAnsi"/>
              </w:rPr>
              <w:t>enior managers are aware of the</w:t>
            </w:r>
          </w:p>
          <w:p w14:paraId="4C417770" w14:textId="48286BC2" w:rsidR="005E4738" w:rsidRDefault="00C37428" w:rsidP="00C37428">
            <w:pPr>
              <w:pStyle w:val="ListParagraph"/>
              <w:ind w:left="317"/>
              <w:rPr>
                <w:rFonts w:eastAsia="Arial" w:cstheme="minorHAnsi"/>
              </w:rPr>
            </w:pPr>
            <w:r>
              <w:rPr>
                <w:rFonts w:eastAsia="Arial" w:cstheme="minorHAnsi"/>
              </w:rPr>
              <w:t xml:space="preserve">     </w:t>
            </w:r>
            <w:r w:rsidR="005E4738" w:rsidRPr="00EF3826">
              <w:rPr>
                <w:rFonts w:eastAsia="Arial" w:cstheme="minorHAnsi"/>
              </w:rPr>
              <w:t>impacts of proposed legislation</w:t>
            </w:r>
          </w:p>
          <w:p w14:paraId="068FCF98" w14:textId="4CFF9F3B" w:rsidR="005E4738" w:rsidRPr="006D1678" w:rsidRDefault="006D1678" w:rsidP="006D1678">
            <w:pPr>
              <w:ind w:left="601" w:hanging="284"/>
              <w:rPr>
                <w:rFonts w:eastAsia="Arial" w:cstheme="minorHAnsi"/>
              </w:rPr>
            </w:pPr>
            <w:r>
              <w:rPr>
                <w:rFonts w:eastAsia="Arial" w:cstheme="minorHAnsi"/>
              </w:rPr>
              <w:t xml:space="preserve">ii - </w:t>
            </w:r>
            <w:r w:rsidR="00C37428" w:rsidRPr="006D1678">
              <w:rPr>
                <w:rFonts w:eastAsia="Arial" w:cstheme="minorHAnsi"/>
              </w:rPr>
              <w:t>e</w:t>
            </w:r>
            <w:r w:rsidR="005E4738" w:rsidRPr="006D1678">
              <w:rPr>
                <w:rFonts w:eastAsia="Arial" w:cstheme="minorHAnsi"/>
              </w:rPr>
              <w:t>nsure the Council is able to service the requirements of implementing the proposed new planning requirements</w:t>
            </w:r>
          </w:p>
          <w:p w14:paraId="561BADC5" w14:textId="1C7CF6FC" w:rsidR="005E4738" w:rsidRDefault="00C37428" w:rsidP="002D2DCF">
            <w:pPr>
              <w:pStyle w:val="ListParagraph"/>
              <w:numPr>
                <w:ilvl w:val="0"/>
                <w:numId w:val="29"/>
              </w:numPr>
              <w:ind w:left="317" w:hanging="283"/>
              <w:rPr>
                <w:rFonts w:eastAsia="Arial" w:cstheme="minorHAnsi"/>
              </w:rPr>
            </w:pPr>
            <w:r>
              <w:rPr>
                <w:rFonts w:eastAsia="Arial" w:cstheme="minorHAnsi"/>
              </w:rPr>
              <w:t>d</w:t>
            </w:r>
            <w:r w:rsidR="005E4738" w:rsidRPr="002962E5">
              <w:rPr>
                <w:rFonts w:eastAsia="Arial" w:cstheme="minorHAnsi"/>
              </w:rPr>
              <w:t>evelop supplementary planning documents relating to biodi</w:t>
            </w:r>
            <w:r>
              <w:rPr>
                <w:rFonts w:eastAsia="Arial" w:cstheme="minorHAnsi"/>
              </w:rPr>
              <w:t>versity and environmental gains</w:t>
            </w:r>
            <w:r w:rsidR="005E4738" w:rsidRPr="002962E5">
              <w:rPr>
                <w:rFonts w:eastAsia="Arial" w:cstheme="minorHAnsi"/>
              </w:rPr>
              <w:t xml:space="preserve"> </w:t>
            </w:r>
          </w:p>
          <w:p w14:paraId="7EE63734" w14:textId="240A35E1" w:rsidR="005E4738" w:rsidRDefault="00C37428" w:rsidP="002D2DCF">
            <w:pPr>
              <w:pStyle w:val="ListParagraph"/>
              <w:numPr>
                <w:ilvl w:val="0"/>
                <w:numId w:val="29"/>
              </w:numPr>
              <w:ind w:left="317" w:hanging="283"/>
              <w:rPr>
                <w:rFonts w:eastAsia="Arial" w:cstheme="minorHAnsi"/>
              </w:rPr>
            </w:pPr>
            <w:r>
              <w:rPr>
                <w:rFonts w:eastAsia="Arial" w:cstheme="minorHAnsi"/>
              </w:rPr>
              <w:t>c</w:t>
            </w:r>
            <w:r w:rsidR="005E4738" w:rsidRPr="002962E5">
              <w:rPr>
                <w:rFonts w:eastAsia="Arial" w:cstheme="minorHAnsi"/>
              </w:rPr>
              <w:t>ontinue to collaborate with other Cumbrian authorities on the draft local nature recovery strategy and ensure t</w:t>
            </w:r>
            <w:r>
              <w:rPr>
                <w:rFonts w:eastAsia="Arial" w:cstheme="minorHAnsi"/>
              </w:rPr>
              <w:t>his is implemented when adopted</w:t>
            </w:r>
          </w:p>
          <w:p w14:paraId="60E0C185" w14:textId="41F254E2" w:rsidR="005E4738" w:rsidRPr="002962E5" w:rsidRDefault="00C37428" w:rsidP="002D2DCF">
            <w:pPr>
              <w:pStyle w:val="ListParagraph"/>
              <w:numPr>
                <w:ilvl w:val="0"/>
                <w:numId w:val="29"/>
              </w:numPr>
              <w:ind w:left="317" w:hanging="283"/>
              <w:rPr>
                <w:rFonts w:eastAsia="Arial" w:cstheme="minorHAnsi"/>
              </w:rPr>
            </w:pPr>
            <w:r>
              <w:rPr>
                <w:rFonts w:eastAsia="Arial" w:cstheme="minorHAnsi"/>
              </w:rPr>
              <w:t>e</w:t>
            </w:r>
            <w:r w:rsidR="005E4738" w:rsidRPr="002962E5">
              <w:rPr>
                <w:rFonts w:eastAsia="Arial" w:cstheme="minorHAnsi"/>
              </w:rPr>
              <w:t>nable close communication between all relevant staff, particularly planning policy and development control in conjunction with parks and open spaces</w:t>
            </w:r>
          </w:p>
        </w:tc>
      </w:tr>
      <w:tr w:rsidR="005E4738" w:rsidRPr="00D965AE" w14:paraId="20EF2160" w14:textId="77777777" w:rsidTr="00495EDF">
        <w:tc>
          <w:tcPr>
            <w:tcW w:w="704" w:type="dxa"/>
          </w:tcPr>
          <w:p w14:paraId="55B65221" w14:textId="77777777" w:rsidR="005E4738" w:rsidRPr="00B11DC4" w:rsidRDefault="005E4738" w:rsidP="005E4738">
            <w:pPr>
              <w:jc w:val="center"/>
              <w:rPr>
                <w:rFonts w:cstheme="minorHAnsi"/>
                <w:sz w:val="28"/>
                <w:szCs w:val="28"/>
              </w:rPr>
            </w:pPr>
            <w:r>
              <w:rPr>
                <w:rFonts w:eastAsia="Arial" w:cstheme="minorHAnsi"/>
                <w:sz w:val="28"/>
                <w:szCs w:val="28"/>
              </w:rPr>
              <w:t>D</w:t>
            </w:r>
            <w:r w:rsidRPr="00B11DC4">
              <w:rPr>
                <w:rFonts w:eastAsia="Arial" w:cstheme="minorHAnsi"/>
                <w:sz w:val="28"/>
                <w:szCs w:val="28"/>
              </w:rPr>
              <w:t>2</w:t>
            </w:r>
          </w:p>
        </w:tc>
        <w:tc>
          <w:tcPr>
            <w:tcW w:w="3969" w:type="dxa"/>
          </w:tcPr>
          <w:p w14:paraId="4E79917B" w14:textId="77777777" w:rsidR="005E4738" w:rsidRPr="008337A6" w:rsidRDefault="005E4738" w:rsidP="005E4738">
            <w:pPr>
              <w:rPr>
                <w:rFonts w:eastAsia="Arial" w:cstheme="minorHAnsi"/>
              </w:rPr>
            </w:pPr>
            <w:r w:rsidRPr="008337A6">
              <w:rPr>
                <w:rFonts w:eastAsia="Arial" w:cstheme="minorHAnsi"/>
              </w:rPr>
              <w:t>Examine existing supplementary planning guidance for sustainable development and determine if any change is required to bring guidance in line with best practice</w:t>
            </w:r>
          </w:p>
        </w:tc>
        <w:tc>
          <w:tcPr>
            <w:tcW w:w="5103" w:type="dxa"/>
          </w:tcPr>
          <w:p w14:paraId="28CEFF31" w14:textId="77777777" w:rsidR="005E4738" w:rsidRDefault="005E4738" w:rsidP="005E4738">
            <w:pPr>
              <w:rPr>
                <w:rFonts w:eastAsia="Arial" w:cstheme="minorHAnsi"/>
              </w:rPr>
            </w:pPr>
            <w:r>
              <w:rPr>
                <w:rFonts w:eastAsia="Arial" w:cstheme="minorHAnsi"/>
              </w:rPr>
              <w:t>Consider if planning conditions can</w:t>
            </w:r>
          </w:p>
          <w:p w14:paraId="2820B6AC" w14:textId="77777777" w:rsidR="005E4738" w:rsidRDefault="005E4738" w:rsidP="002D2DCF">
            <w:pPr>
              <w:pStyle w:val="ListParagraph"/>
              <w:numPr>
                <w:ilvl w:val="0"/>
                <w:numId w:val="22"/>
              </w:numPr>
              <w:ind w:left="317" w:hanging="283"/>
              <w:rPr>
                <w:rFonts w:eastAsia="Arial" w:cstheme="minorHAnsi"/>
              </w:rPr>
            </w:pPr>
            <w:r w:rsidRPr="007C2959">
              <w:rPr>
                <w:rFonts w:eastAsia="Arial" w:cstheme="minorHAnsi"/>
              </w:rPr>
              <w:t>enable the commissioning of independent monitoring of planning applications as a condition of approval</w:t>
            </w:r>
          </w:p>
          <w:p w14:paraId="185069F3" w14:textId="77777777" w:rsidR="005E4738" w:rsidRDefault="005E4738" w:rsidP="002D2DCF">
            <w:pPr>
              <w:pStyle w:val="ListParagraph"/>
              <w:numPr>
                <w:ilvl w:val="0"/>
                <w:numId w:val="22"/>
              </w:numPr>
              <w:ind w:left="317" w:hanging="283"/>
              <w:rPr>
                <w:rFonts w:eastAsia="Arial" w:cstheme="minorHAnsi"/>
              </w:rPr>
            </w:pPr>
            <w:r>
              <w:rPr>
                <w:rFonts w:eastAsia="Arial" w:cstheme="minorHAnsi"/>
              </w:rPr>
              <w:t>require the installation of electric vehicle charge points in public facing developments</w:t>
            </w:r>
          </w:p>
          <w:p w14:paraId="0A0C9CFC" w14:textId="59004574" w:rsidR="000E3363" w:rsidRPr="007C2959" w:rsidRDefault="000E3363" w:rsidP="002D2DCF">
            <w:pPr>
              <w:pStyle w:val="ListParagraph"/>
              <w:numPr>
                <w:ilvl w:val="0"/>
                <w:numId w:val="22"/>
              </w:numPr>
              <w:ind w:left="317" w:hanging="283"/>
              <w:rPr>
                <w:rFonts w:eastAsia="Arial" w:cstheme="minorHAnsi"/>
              </w:rPr>
            </w:pPr>
            <w:r w:rsidRPr="00C37428">
              <w:rPr>
                <w:rFonts w:eastAsia="Arial" w:cstheme="minorHAnsi"/>
              </w:rPr>
              <w:t>advocate that new infrastructure, especially roads, avoid</w:t>
            </w:r>
            <w:r w:rsidR="00C37428" w:rsidRPr="00C37428">
              <w:rPr>
                <w:rFonts w:eastAsia="Arial" w:cstheme="minorHAnsi"/>
              </w:rPr>
              <w:t>s flood plain</w:t>
            </w:r>
            <w:r w:rsidRPr="00C37428">
              <w:rPr>
                <w:rFonts w:eastAsia="Arial" w:cstheme="minorHAnsi"/>
              </w:rPr>
              <w:t xml:space="preserve"> where</w:t>
            </w:r>
            <w:r w:rsidR="00E94886" w:rsidRPr="00C37428">
              <w:rPr>
                <w:rFonts w:eastAsia="Arial" w:cstheme="minorHAnsi"/>
              </w:rPr>
              <w:t>ver</w:t>
            </w:r>
            <w:r w:rsidRPr="00C37428">
              <w:rPr>
                <w:rFonts w:eastAsia="Arial" w:cstheme="minorHAnsi"/>
              </w:rPr>
              <w:t xml:space="preserve"> feasible or </w:t>
            </w:r>
            <w:r w:rsidR="00E94886" w:rsidRPr="00C37428">
              <w:rPr>
                <w:rFonts w:eastAsia="Arial" w:cstheme="minorHAnsi"/>
              </w:rPr>
              <w:t>is</w:t>
            </w:r>
            <w:r w:rsidRPr="00C37428">
              <w:rPr>
                <w:rFonts w:eastAsia="Arial" w:cstheme="minorHAnsi"/>
              </w:rPr>
              <w:t xml:space="preserve"> built above anticipated flood heights</w:t>
            </w:r>
          </w:p>
        </w:tc>
      </w:tr>
      <w:tr w:rsidR="005E4738" w:rsidRPr="00D965AE" w14:paraId="15F7D070" w14:textId="77777777" w:rsidTr="00495EDF">
        <w:tc>
          <w:tcPr>
            <w:tcW w:w="704" w:type="dxa"/>
          </w:tcPr>
          <w:p w14:paraId="10E031B3" w14:textId="77777777" w:rsidR="005E4738" w:rsidRPr="00B11DC4" w:rsidRDefault="005E4738" w:rsidP="005E4738">
            <w:pPr>
              <w:jc w:val="center"/>
              <w:rPr>
                <w:rFonts w:cstheme="minorHAnsi"/>
                <w:sz w:val="28"/>
                <w:szCs w:val="28"/>
              </w:rPr>
            </w:pPr>
            <w:r>
              <w:rPr>
                <w:rFonts w:eastAsia="Arial" w:cstheme="minorHAnsi"/>
                <w:sz w:val="28"/>
                <w:szCs w:val="28"/>
              </w:rPr>
              <w:t>D</w:t>
            </w:r>
            <w:r w:rsidRPr="00B11DC4">
              <w:rPr>
                <w:rFonts w:eastAsia="Arial" w:cstheme="minorHAnsi"/>
                <w:sz w:val="28"/>
                <w:szCs w:val="28"/>
              </w:rPr>
              <w:t>3</w:t>
            </w:r>
          </w:p>
        </w:tc>
        <w:tc>
          <w:tcPr>
            <w:tcW w:w="3969" w:type="dxa"/>
          </w:tcPr>
          <w:p w14:paraId="03DF60FF" w14:textId="77777777" w:rsidR="005E4738" w:rsidRPr="008337A6" w:rsidRDefault="005E4738" w:rsidP="005E4738">
            <w:pPr>
              <w:rPr>
                <w:rFonts w:eastAsia="Arial" w:cstheme="minorHAnsi"/>
              </w:rPr>
            </w:pPr>
            <w:r w:rsidRPr="008337A6">
              <w:rPr>
                <w:rFonts w:eastAsia="Arial" w:cstheme="minorHAnsi"/>
              </w:rPr>
              <w:t>Promote higher building quality standards that include sustainable and green building principles</w:t>
            </w:r>
          </w:p>
        </w:tc>
        <w:tc>
          <w:tcPr>
            <w:tcW w:w="5103" w:type="dxa"/>
          </w:tcPr>
          <w:p w14:paraId="2B98B642" w14:textId="77777777" w:rsidR="005E4738" w:rsidRPr="0042246F" w:rsidRDefault="005E4738" w:rsidP="002D2DCF">
            <w:pPr>
              <w:pStyle w:val="ListParagraph"/>
              <w:numPr>
                <w:ilvl w:val="0"/>
                <w:numId w:val="8"/>
              </w:numPr>
              <w:ind w:left="317" w:hanging="283"/>
              <w:rPr>
                <w:rFonts w:eastAsia="Arial" w:cstheme="minorHAnsi"/>
              </w:rPr>
            </w:pPr>
            <w:r w:rsidRPr="00B24159">
              <w:rPr>
                <w:rFonts w:eastAsia="Times New Roman" w:cstheme="minorHAnsi"/>
              </w:rPr>
              <w:t>monitor use of pre-planning checklist</w:t>
            </w:r>
          </w:p>
          <w:p w14:paraId="1C94CE7B" w14:textId="7A75555E" w:rsidR="005E4738" w:rsidRPr="00084610" w:rsidRDefault="005E4738" w:rsidP="002D2DCF">
            <w:pPr>
              <w:pStyle w:val="ListParagraph"/>
              <w:numPr>
                <w:ilvl w:val="0"/>
                <w:numId w:val="8"/>
              </w:numPr>
              <w:ind w:left="317" w:hanging="283"/>
              <w:rPr>
                <w:rFonts w:eastAsia="Arial" w:cstheme="minorHAnsi"/>
              </w:rPr>
            </w:pPr>
            <w:r>
              <w:rPr>
                <w:rFonts w:eastAsia="Times New Roman" w:cstheme="minorHAnsi"/>
              </w:rPr>
              <w:t>promote bio</w:t>
            </w:r>
            <w:r w:rsidR="000E3363">
              <w:rPr>
                <w:rFonts w:eastAsia="Times New Roman" w:cstheme="minorHAnsi"/>
              </w:rPr>
              <w:t>diversity support</w:t>
            </w:r>
            <w:r w:rsidR="00C37428">
              <w:rPr>
                <w:rFonts w:eastAsia="Times New Roman" w:cstheme="minorHAnsi"/>
              </w:rPr>
              <w:t xml:space="preserve"> measures</w:t>
            </w:r>
            <w:r w:rsidR="000E3363">
              <w:rPr>
                <w:rFonts w:eastAsia="Times New Roman" w:cstheme="minorHAnsi"/>
              </w:rPr>
              <w:t xml:space="preserve"> including</w:t>
            </w:r>
            <w:r w:rsidRPr="0042246F">
              <w:rPr>
                <w:rFonts w:eastAsia="Times New Roman" w:cstheme="minorHAnsi"/>
              </w:rPr>
              <w:t xml:space="preserve"> swift bricks, hedgehog runs etc</w:t>
            </w:r>
            <w:r>
              <w:rPr>
                <w:rFonts w:eastAsia="Times New Roman" w:cstheme="minorHAnsi"/>
              </w:rPr>
              <w:t>.</w:t>
            </w:r>
          </w:p>
          <w:p w14:paraId="13C2099F" w14:textId="77777777" w:rsidR="005E4738" w:rsidRPr="0042246F" w:rsidRDefault="005E4738" w:rsidP="002D2DCF">
            <w:pPr>
              <w:pStyle w:val="ListParagraph"/>
              <w:numPr>
                <w:ilvl w:val="0"/>
                <w:numId w:val="8"/>
              </w:numPr>
              <w:ind w:left="317" w:hanging="283"/>
              <w:rPr>
                <w:rFonts w:eastAsia="Arial" w:cstheme="minorHAnsi"/>
              </w:rPr>
            </w:pPr>
            <w:r>
              <w:rPr>
                <w:rFonts w:eastAsia="Times New Roman" w:cstheme="minorHAnsi"/>
              </w:rPr>
              <w:t>expand list and use of appropriate external organisations as consultees</w:t>
            </w:r>
          </w:p>
        </w:tc>
      </w:tr>
      <w:tr w:rsidR="005E4738" w:rsidRPr="00D965AE" w14:paraId="141DB42A" w14:textId="77777777" w:rsidTr="00495EDF">
        <w:tc>
          <w:tcPr>
            <w:tcW w:w="704" w:type="dxa"/>
          </w:tcPr>
          <w:p w14:paraId="5F040A97" w14:textId="77777777" w:rsidR="005E4738" w:rsidRPr="00B11DC4" w:rsidRDefault="005E4738" w:rsidP="005E4738">
            <w:pPr>
              <w:jc w:val="center"/>
              <w:rPr>
                <w:rFonts w:eastAsia="Arial" w:cstheme="minorHAnsi"/>
                <w:sz w:val="28"/>
                <w:szCs w:val="28"/>
              </w:rPr>
            </w:pPr>
            <w:r>
              <w:rPr>
                <w:rFonts w:eastAsia="Arial" w:cstheme="minorHAnsi"/>
                <w:sz w:val="28"/>
                <w:szCs w:val="28"/>
              </w:rPr>
              <w:t>D</w:t>
            </w:r>
            <w:r w:rsidRPr="00B11DC4">
              <w:rPr>
                <w:rFonts w:eastAsia="Arial" w:cstheme="minorHAnsi"/>
                <w:sz w:val="28"/>
                <w:szCs w:val="28"/>
              </w:rPr>
              <w:t>4</w:t>
            </w:r>
          </w:p>
        </w:tc>
        <w:tc>
          <w:tcPr>
            <w:tcW w:w="3969" w:type="dxa"/>
          </w:tcPr>
          <w:p w14:paraId="39171BA5" w14:textId="77777777" w:rsidR="005E4738" w:rsidRPr="008337A6" w:rsidRDefault="005E4738" w:rsidP="005E4738">
            <w:pPr>
              <w:rPr>
                <w:rFonts w:eastAsia="Arial" w:cstheme="minorHAnsi"/>
              </w:rPr>
            </w:pPr>
            <w:r w:rsidRPr="008337A6">
              <w:rPr>
                <w:rFonts w:eastAsia="Arial" w:cstheme="minorHAnsi"/>
              </w:rPr>
              <w:t>Review existing main Council policies and consider making amendments to assist in tackling climate change</w:t>
            </w:r>
          </w:p>
        </w:tc>
        <w:tc>
          <w:tcPr>
            <w:tcW w:w="5103" w:type="dxa"/>
          </w:tcPr>
          <w:p w14:paraId="468C6C25" w14:textId="77777777" w:rsidR="005E4738" w:rsidRPr="00555F8A" w:rsidRDefault="005E4738" w:rsidP="005E4738">
            <w:pPr>
              <w:rPr>
                <w:rFonts w:eastAsia="Arial" w:cstheme="minorHAnsi"/>
              </w:rPr>
            </w:pPr>
            <w:r>
              <w:rPr>
                <w:rFonts w:eastAsia="Arial" w:cstheme="minorHAnsi"/>
              </w:rPr>
              <w:t>D</w:t>
            </w:r>
            <w:r w:rsidRPr="00555F8A">
              <w:rPr>
                <w:rFonts w:eastAsia="Arial" w:cstheme="minorHAnsi"/>
              </w:rPr>
              <w:t>evelopment and phasing in of ‘green clauses’ (such as requiring energy efficiency) into Council leases and rental contracts</w:t>
            </w:r>
          </w:p>
        </w:tc>
      </w:tr>
      <w:tr w:rsidR="005E4738" w:rsidRPr="00D965AE" w14:paraId="0BBCF378" w14:textId="77777777" w:rsidTr="00495EDF">
        <w:tc>
          <w:tcPr>
            <w:tcW w:w="704" w:type="dxa"/>
          </w:tcPr>
          <w:p w14:paraId="5295783D" w14:textId="77777777" w:rsidR="005E4738" w:rsidRPr="00B11DC4" w:rsidRDefault="005E4738" w:rsidP="005E4738">
            <w:pPr>
              <w:jc w:val="center"/>
              <w:rPr>
                <w:rFonts w:eastAsia="Arial" w:cstheme="minorHAnsi"/>
                <w:sz w:val="28"/>
                <w:szCs w:val="28"/>
              </w:rPr>
            </w:pPr>
            <w:r>
              <w:rPr>
                <w:rFonts w:eastAsia="Arial" w:cstheme="minorHAnsi"/>
                <w:sz w:val="28"/>
                <w:szCs w:val="28"/>
              </w:rPr>
              <w:t>D5</w:t>
            </w:r>
          </w:p>
        </w:tc>
        <w:tc>
          <w:tcPr>
            <w:tcW w:w="3969" w:type="dxa"/>
          </w:tcPr>
          <w:p w14:paraId="4B3292DA" w14:textId="77777777" w:rsidR="005E4738" w:rsidRPr="008337A6" w:rsidRDefault="005E4738" w:rsidP="005E4738">
            <w:pPr>
              <w:rPr>
                <w:rFonts w:eastAsia="Arial" w:cstheme="minorHAnsi"/>
              </w:rPr>
            </w:pPr>
            <w:r w:rsidRPr="008337A6">
              <w:rPr>
                <w:rFonts w:eastAsia="Arial" w:cstheme="minorHAnsi"/>
              </w:rPr>
              <w:t>Protect below market value (BMV) land to grow crops for local consumption</w:t>
            </w:r>
            <w:r>
              <w:rPr>
                <w:rFonts w:eastAsia="Arial" w:cstheme="minorHAnsi"/>
              </w:rPr>
              <w:t>.</w:t>
            </w:r>
          </w:p>
        </w:tc>
        <w:tc>
          <w:tcPr>
            <w:tcW w:w="5103" w:type="dxa"/>
          </w:tcPr>
          <w:p w14:paraId="6E38951A" w14:textId="77777777" w:rsidR="005E4738" w:rsidRPr="0034679A" w:rsidRDefault="005E4738" w:rsidP="005E4738">
            <w:pPr>
              <w:rPr>
                <w:rFonts w:eastAsia="Arial" w:cstheme="minorHAnsi"/>
              </w:rPr>
            </w:pPr>
            <w:r>
              <w:rPr>
                <w:rFonts w:eastAsia="Arial" w:cstheme="minorHAnsi"/>
              </w:rPr>
              <w:t>Local Plan policy S36 and para 329 page 142 sets out the principle of protection of most versatile agricultural land for food production.</w:t>
            </w:r>
          </w:p>
        </w:tc>
      </w:tr>
      <w:tr w:rsidR="005E4738" w:rsidRPr="00D965AE" w14:paraId="089A4F13" w14:textId="77777777" w:rsidTr="00495EDF">
        <w:tc>
          <w:tcPr>
            <w:tcW w:w="9776" w:type="dxa"/>
            <w:gridSpan w:val="3"/>
          </w:tcPr>
          <w:p w14:paraId="6AD50128" w14:textId="32B5D4CE" w:rsidR="005E4738" w:rsidRDefault="005E4738" w:rsidP="00E94886">
            <w:pPr>
              <w:rPr>
                <w:rFonts w:eastAsia="Arial" w:cstheme="minorHAnsi"/>
              </w:rPr>
            </w:pPr>
            <w:r w:rsidRPr="008D45D8">
              <w:rPr>
                <w:rFonts w:eastAsia="Arial" w:cstheme="minorHAnsi"/>
                <w:b/>
                <w:bCs/>
              </w:rPr>
              <w:t>Key Partners / Stakeholder Groups</w:t>
            </w:r>
            <w:r>
              <w:rPr>
                <w:rFonts w:eastAsia="Arial" w:cstheme="minorHAnsi"/>
                <w:b/>
                <w:bCs/>
              </w:rPr>
              <w:t xml:space="preserve"> –</w:t>
            </w:r>
            <w:r w:rsidR="00375EA1">
              <w:rPr>
                <w:rFonts w:eastAsia="Arial" w:cstheme="minorHAnsi"/>
                <w:b/>
                <w:bCs/>
              </w:rPr>
              <w:t xml:space="preserve"> </w:t>
            </w:r>
            <w:r>
              <w:rPr>
                <w:rFonts w:eastAsia="Arial" w:cstheme="minorHAnsi"/>
                <w:bCs/>
              </w:rPr>
              <w:t xml:space="preserve">Cumbria County Council, Cumbria Wildlife Trust, </w:t>
            </w:r>
            <w:r w:rsidR="00E94886" w:rsidRPr="00576138">
              <w:rPr>
                <w:rFonts w:eastAsia="Arial" w:cstheme="minorHAnsi"/>
                <w:bCs/>
              </w:rPr>
              <w:t>L</w:t>
            </w:r>
            <w:r w:rsidR="00E94886">
              <w:rPr>
                <w:rFonts w:eastAsia="Arial" w:cstheme="minorHAnsi"/>
                <w:bCs/>
              </w:rPr>
              <w:t>DNPA, Local Government Association (LGA), Natural England, Workington Nature Partnership.</w:t>
            </w:r>
          </w:p>
        </w:tc>
      </w:tr>
    </w:tbl>
    <w:p w14:paraId="5269C09A" w14:textId="77777777" w:rsidR="00630ACA" w:rsidRDefault="00630ACA" w:rsidP="00E94886">
      <w:pPr>
        <w:spacing w:after="0"/>
        <w:rPr>
          <w:rFonts w:eastAsia="Arial" w:cstheme="minorHAnsi"/>
          <w:b/>
          <w:bCs/>
          <w:color w:val="0070C0"/>
          <w:sz w:val="24"/>
          <w:szCs w:val="24"/>
        </w:rPr>
      </w:pPr>
    </w:p>
    <w:tbl>
      <w:tblPr>
        <w:tblStyle w:val="TableGrid"/>
        <w:tblW w:w="9776" w:type="dxa"/>
        <w:tblLook w:val="04A0" w:firstRow="1" w:lastRow="0" w:firstColumn="1" w:lastColumn="0" w:noHBand="0" w:noVBand="1"/>
      </w:tblPr>
      <w:tblGrid>
        <w:gridCol w:w="4248"/>
        <w:gridCol w:w="5528"/>
      </w:tblGrid>
      <w:tr w:rsidR="00630ACA" w14:paraId="667F41BD" w14:textId="77777777" w:rsidTr="00495EDF">
        <w:tc>
          <w:tcPr>
            <w:tcW w:w="9776" w:type="dxa"/>
            <w:gridSpan w:val="2"/>
          </w:tcPr>
          <w:p w14:paraId="2F1F8006" w14:textId="5BAEEB08" w:rsidR="00630ACA" w:rsidRPr="00C37428" w:rsidRDefault="00630ACA" w:rsidP="005E4738">
            <w:pPr>
              <w:rPr>
                <w:rFonts w:eastAsia="Arial" w:cstheme="minorHAnsi"/>
                <w:b/>
                <w:bCs/>
                <w:sz w:val="24"/>
                <w:szCs w:val="24"/>
              </w:rPr>
            </w:pPr>
            <w:r w:rsidRPr="00C37428">
              <w:rPr>
                <w:rFonts w:eastAsia="Arial" w:cstheme="minorHAnsi"/>
                <w:b/>
                <w:bCs/>
                <w:sz w:val="24"/>
                <w:szCs w:val="24"/>
              </w:rPr>
              <w:t>Potential future actions and activities</w:t>
            </w:r>
          </w:p>
        </w:tc>
      </w:tr>
      <w:tr w:rsidR="00630ACA" w14:paraId="0CA7985D" w14:textId="77777777" w:rsidTr="00495EDF">
        <w:tc>
          <w:tcPr>
            <w:tcW w:w="4248" w:type="dxa"/>
          </w:tcPr>
          <w:p w14:paraId="3B09EE84" w14:textId="41A7F685" w:rsidR="00630ACA" w:rsidRPr="00C37428" w:rsidRDefault="00630ACA" w:rsidP="005E4738">
            <w:pPr>
              <w:rPr>
                <w:rFonts w:eastAsia="Arial" w:cstheme="minorHAnsi"/>
                <w:bCs/>
              </w:rPr>
            </w:pPr>
            <w:r w:rsidRPr="00C37428">
              <w:rPr>
                <w:rFonts w:eastAsia="Arial" w:cstheme="minorHAnsi"/>
                <w:bCs/>
              </w:rPr>
              <w:t xml:space="preserve">Carbon sequestration </w:t>
            </w:r>
            <w:r w:rsidR="00F52370" w:rsidRPr="00C37428">
              <w:rPr>
                <w:rFonts w:eastAsia="Arial" w:cstheme="minorHAnsi"/>
                <w:bCs/>
              </w:rPr>
              <w:t xml:space="preserve">and/or off-setting </w:t>
            </w:r>
            <w:r w:rsidR="000E3363" w:rsidRPr="00C37428">
              <w:rPr>
                <w:rFonts w:eastAsia="Arial" w:cstheme="minorHAnsi"/>
                <w:bCs/>
              </w:rPr>
              <w:t>(land based)</w:t>
            </w:r>
          </w:p>
        </w:tc>
        <w:tc>
          <w:tcPr>
            <w:tcW w:w="5528" w:type="dxa"/>
          </w:tcPr>
          <w:p w14:paraId="0710054A" w14:textId="3245D928" w:rsidR="00630ACA" w:rsidRPr="00C37428" w:rsidRDefault="00630ACA" w:rsidP="005E4738">
            <w:pPr>
              <w:rPr>
                <w:rFonts w:eastAsia="Arial" w:cstheme="minorHAnsi"/>
                <w:bCs/>
              </w:rPr>
            </w:pPr>
            <w:r w:rsidRPr="00C37428">
              <w:rPr>
                <w:rFonts w:eastAsia="Arial" w:cstheme="minorHAnsi"/>
                <w:bCs/>
              </w:rPr>
              <w:t>Once the baseline figures for Council activities are established, consider potential activities towards carbon sequestration</w:t>
            </w:r>
            <w:r w:rsidR="00E94886" w:rsidRPr="00C37428">
              <w:rPr>
                <w:rFonts w:eastAsia="Arial" w:cstheme="minorHAnsi"/>
                <w:bCs/>
              </w:rPr>
              <w:t xml:space="preserve"> and or off-setting</w:t>
            </w:r>
            <w:r w:rsidRPr="00C37428">
              <w:rPr>
                <w:rFonts w:eastAsia="Arial" w:cstheme="minorHAnsi"/>
                <w:bCs/>
              </w:rPr>
              <w:t xml:space="preserve"> </w:t>
            </w:r>
          </w:p>
        </w:tc>
      </w:tr>
      <w:tr w:rsidR="00630ACA" w14:paraId="5FBA9C49" w14:textId="77777777" w:rsidTr="00495EDF">
        <w:tc>
          <w:tcPr>
            <w:tcW w:w="4248" w:type="dxa"/>
          </w:tcPr>
          <w:p w14:paraId="148CEF45" w14:textId="63A915E5" w:rsidR="00630ACA" w:rsidRPr="00C37428" w:rsidRDefault="000E3363" w:rsidP="000E3363">
            <w:pPr>
              <w:rPr>
                <w:rFonts w:eastAsia="Arial" w:cstheme="minorHAnsi"/>
                <w:bCs/>
              </w:rPr>
            </w:pPr>
            <w:r w:rsidRPr="00C37428">
              <w:rPr>
                <w:rFonts w:eastAsia="Arial" w:cstheme="minorHAnsi"/>
                <w:bCs/>
              </w:rPr>
              <w:t>Carbon sequestration</w:t>
            </w:r>
            <w:r w:rsidR="00F52370" w:rsidRPr="00C37428">
              <w:rPr>
                <w:rFonts w:eastAsia="Arial" w:cstheme="minorHAnsi"/>
                <w:bCs/>
              </w:rPr>
              <w:t xml:space="preserve"> and/or off-setting </w:t>
            </w:r>
            <w:r w:rsidRPr="00C37428">
              <w:rPr>
                <w:rFonts w:eastAsia="Arial" w:cstheme="minorHAnsi"/>
                <w:bCs/>
              </w:rPr>
              <w:t xml:space="preserve"> (marine based)</w:t>
            </w:r>
          </w:p>
        </w:tc>
        <w:tc>
          <w:tcPr>
            <w:tcW w:w="5528" w:type="dxa"/>
          </w:tcPr>
          <w:p w14:paraId="7DC3E87A" w14:textId="14487B92" w:rsidR="00630ACA" w:rsidRPr="00C37428" w:rsidRDefault="000E3363" w:rsidP="005E4738">
            <w:pPr>
              <w:rPr>
                <w:rFonts w:eastAsia="Arial" w:cstheme="minorHAnsi"/>
                <w:bCs/>
              </w:rPr>
            </w:pPr>
            <w:r w:rsidRPr="00C37428">
              <w:rPr>
                <w:rFonts w:eastAsia="Arial" w:cstheme="minorHAnsi"/>
                <w:bCs/>
              </w:rPr>
              <w:t>Work with partners to explore supporting carbon storage in the marine environment</w:t>
            </w:r>
          </w:p>
        </w:tc>
      </w:tr>
    </w:tbl>
    <w:p w14:paraId="22D842FA" w14:textId="79FDD432" w:rsidR="005E4738" w:rsidRPr="00E94886" w:rsidRDefault="005E4738" w:rsidP="00E94886">
      <w:pPr>
        <w:spacing w:after="0"/>
        <w:rPr>
          <w:rFonts w:eastAsia="Arial" w:cstheme="minorHAnsi"/>
          <w:b/>
          <w:bCs/>
          <w:color w:val="0070C0"/>
          <w:sz w:val="12"/>
          <w:szCs w:val="12"/>
        </w:rPr>
      </w:pPr>
    </w:p>
    <w:tbl>
      <w:tblPr>
        <w:tblStyle w:val="TableGrid"/>
        <w:tblW w:w="9776" w:type="dxa"/>
        <w:tblLayout w:type="fixed"/>
        <w:tblLook w:val="06A0" w:firstRow="1" w:lastRow="0" w:firstColumn="1" w:lastColumn="0" w:noHBand="1" w:noVBand="1"/>
      </w:tblPr>
      <w:tblGrid>
        <w:gridCol w:w="704"/>
        <w:gridCol w:w="3969"/>
        <w:gridCol w:w="5103"/>
      </w:tblGrid>
      <w:tr w:rsidR="005E4738" w:rsidRPr="008337A6" w14:paraId="5D2C4A3A" w14:textId="77777777" w:rsidTr="00495EDF">
        <w:tc>
          <w:tcPr>
            <w:tcW w:w="9776" w:type="dxa"/>
            <w:gridSpan w:val="3"/>
          </w:tcPr>
          <w:p w14:paraId="5D8E37B3" w14:textId="77777777" w:rsidR="005E4738" w:rsidRPr="006448B5" w:rsidRDefault="005E4738" w:rsidP="005E4738">
            <w:pPr>
              <w:spacing w:before="40" w:after="40"/>
              <w:rPr>
                <w:rFonts w:eastAsia="Arial" w:cstheme="minorHAnsi"/>
                <w:b/>
                <w:sz w:val="32"/>
                <w:szCs w:val="32"/>
              </w:rPr>
            </w:pPr>
            <w:r w:rsidRPr="006448B5">
              <w:rPr>
                <w:rFonts w:eastAsia="Arial" w:cstheme="minorHAnsi"/>
                <w:b/>
                <w:sz w:val="32"/>
                <w:szCs w:val="32"/>
              </w:rPr>
              <w:lastRenderedPageBreak/>
              <w:t>Section E: - Reducing waste and encouraging sustainable consumption</w:t>
            </w:r>
            <w:r>
              <w:rPr>
                <w:rFonts w:eastAsia="Arial" w:cstheme="minorHAnsi"/>
                <w:b/>
                <w:sz w:val="32"/>
                <w:szCs w:val="32"/>
              </w:rPr>
              <w:t>: w</w:t>
            </w:r>
            <w:r w:rsidRPr="006448B5">
              <w:rPr>
                <w:rFonts w:eastAsia="Arial" w:cstheme="minorHAnsi"/>
                <w:b/>
                <w:sz w:val="32"/>
                <w:szCs w:val="32"/>
              </w:rPr>
              <w:t>ithin Allerdale Borough Council estate</w:t>
            </w:r>
          </w:p>
          <w:p w14:paraId="33FBC7C9" w14:textId="1701393B" w:rsidR="005E4738" w:rsidRDefault="005E4738" w:rsidP="005E4738">
            <w:pPr>
              <w:spacing w:before="40" w:after="40"/>
              <w:rPr>
                <w:rFonts w:eastAsia="Arial" w:cstheme="minorHAnsi"/>
                <w:b/>
                <w:bCs/>
              </w:rPr>
            </w:pPr>
            <w:r w:rsidRPr="006448B5">
              <w:rPr>
                <w:rFonts w:eastAsia="Times New Roman"/>
                <w:b/>
                <w:color w:val="000000"/>
                <w:sz w:val="24"/>
                <w:szCs w:val="24"/>
              </w:rPr>
              <w:t>We aim to reduce waste and support sustainable consumption and production, through a more circular economy.  We want to be bold in our use of technology to reduce resource use and greenhouse gas emissions</w:t>
            </w:r>
            <w:r w:rsidR="00C37428">
              <w:rPr>
                <w:rFonts w:eastAsia="Times New Roman"/>
                <w:b/>
                <w:color w:val="000000"/>
                <w:sz w:val="24"/>
                <w:szCs w:val="24"/>
              </w:rPr>
              <w:t>. We will regularly issue c</w:t>
            </w:r>
            <w:r>
              <w:rPr>
                <w:rFonts w:eastAsia="Times New Roman"/>
                <w:b/>
                <w:color w:val="000000"/>
                <w:sz w:val="24"/>
                <w:szCs w:val="24"/>
              </w:rPr>
              <w:t>ommunications and newsletters</w:t>
            </w:r>
          </w:p>
        </w:tc>
      </w:tr>
      <w:tr w:rsidR="005E4738" w:rsidRPr="008337A6" w14:paraId="3DACBBAC" w14:textId="77777777" w:rsidTr="00495EDF">
        <w:tc>
          <w:tcPr>
            <w:tcW w:w="704" w:type="dxa"/>
          </w:tcPr>
          <w:p w14:paraId="0728759B" w14:textId="77777777" w:rsidR="005E4738" w:rsidRPr="008337A6" w:rsidRDefault="005E4738" w:rsidP="005E4738">
            <w:pPr>
              <w:rPr>
                <w:rFonts w:cstheme="minorHAnsi"/>
              </w:rPr>
            </w:pPr>
          </w:p>
        </w:tc>
        <w:tc>
          <w:tcPr>
            <w:tcW w:w="3969" w:type="dxa"/>
          </w:tcPr>
          <w:p w14:paraId="36346951" w14:textId="77777777" w:rsidR="005E4738" w:rsidRDefault="005E4738" w:rsidP="005E4738">
            <w:pPr>
              <w:rPr>
                <w:rFonts w:eastAsia="Arial" w:cstheme="minorHAnsi"/>
                <w:b/>
                <w:bCs/>
              </w:rPr>
            </w:pPr>
            <w:r w:rsidRPr="008337A6">
              <w:rPr>
                <w:rFonts w:eastAsia="Arial" w:cstheme="minorHAnsi"/>
                <w:b/>
                <w:bCs/>
              </w:rPr>
              <w:t>Action</w:t>
            </w:r>
            <w:r>
              <w:rPr>
                <w:rFonts w:eastAsia="Arial" w:cstheme="minorHAnsi"/>
                <w:b/>
                <w:bCs/>
              </w:rPr>
              <w:t>s</w:t>
            </w:r>
          </w:p>
        </w:tc>
        <w:tc>
          <w:tcPr>
            <w:tcW w:w="5103" w:type="dxa"/>
          </w:tcPr>
          <w:p w14:paraId="13B91023" w14:textId="77777777" w:rsidR="005E4738" w:rsidRPr="008337A6" w:rsidRDefault="005E4738" w:rsidP="00B212A9">
            <w:pPr>
              <w:rPr>
                <w:rFonts w:eastAsia="Arial" w:cstheme="minorHAnsi"/>
                <w:b/>
                <w:bCs/>
              </w:rPr>
            </w:pPr>
            <w:r>
              <w:rPr>
                <w:rFonts w:eastAsia="Arial" w:cstheme="minorHAnsi"/>
                <w:b/>
                <w:bCs/>
              </w:rPr>
              <w:t>Activity</w:t>
            </w:r>
          </w:p>
        </w:tc>
      </w:tr>
      <w:tr w:rsidR="005E4738" w:rsidRPr="008337A6" w14:paraId="14EEC13E" w14:textId="77777777" w:rsidTr="00495EDF">
        <w:trPr>
          <w:trHeight w:val="1880"/>
        </w:trPr>
        <w:tc>
          <w:tcPr>
            <w:tcW w:w="704" w:type="dxa"/>
          </w:tcPr>
          <w:p w14:paraId="26A88EBA" w14:textId="77777777" w:rsidR="005E4738" w:rsidRPr="00B11DC4" w:rsidRDefault="005E4738" w:rsidP="005E4738">
            <w:pPr>
              <w:jc w:val="center"/>
              <w:rPr>
                <w:rFonts w:cstheme="minorHAnsi"/>
                <w:sz w:val="28"/>
                <w:szCs w:val="28"/>
              </w:rPr>
            </w:pPr>
            <w:r>
              <w:rPr>
                <w:rFonts w:eastAsia="Arial" w:cstheme="minorHAnsi"/>
                <w:sz w:val="28"/>
                <w:szCs w:val="28"/>
              </w:rPr>
              <w:t>E1</w:t>
            </w:r>
          </w:p>
        </w:tc>
        <w:tc>
          <w:tcPr>
            <w:tcW w:w="3969" w:type="dxa"/>
          </w:tcPr>
          <w:p w14:paraId="2B7835DC" w14:textId="77777777" w:rsidR="005E4738" w:rsidRDefault="005E4738" w:rsidP="002D2DCF">
            <w:pPr>
              <w:pStyle w:val="ListParagraph"/>
              <w:numPr>
                <w:ilvl w:val="0"/>
                <w:numId w:val="30"/>
              </w:numPr>
              <w:ind w:left="317" w:hanging="283"/>
              <w:rPr>
                <w:rFonts w:eastAsia="Arial" w:cstheme="minorHAnsi"/>
              </w:rPr>
            </w:pPr>
            <w:r w:rsidRPr="00E350EE">
              <w:rPr>
                <w:rFonts w:eastAsia="Arial" w:cstheme="minorHAnsi"/>
              </w:rPr>
              <w:t>Review departmental and central printing strategy</w:t>
            </w:r>
          </w:p>
          <w:p w14:paraId="3DB70CEB" w14:textId="77777777" w:rsidR="005E4738" w:rsidRDefault="005E4738" w:rsidP="002D2DCF">
            <w:pPr>
              <w:pStyle w:val="ListParagraph"/>
              <w:numPr>
                <w:ilvl w:val="0"/>
                <w:numId w:val="30"/>
              </w:numPr>
              <w:ind w:left="317" w:hanging="283"/>
              <w:rPr>
                <w:rFonts w:eastAsia="Arial" w:cstheme="minorHAnsi"/>
              </w:rPr>
            </w:pPr>
            <w:r w:rsidRPr="00E350EE">
              <w:rPr>
                <w:rFonts w:eastAsia="Arial" w:cstheme="minorHAnsi"/>
              </w:rPr>
              <w:t>Review potential for further reducing volume of paper for Committee work</w:t>
            </w:r>
          </w:p>
          <w:p w14:paraId="32775E9A" w14:textId="77777777" w:rsidR="005E4738" w:rsidRPr="00E350EE" w:rsidRDefault="005E4738" w:rsidP="002D2DCF">
            <w:pPr>
              <w:pStyle w:val="ListParagraph"/>
              <w:numPr>
                <w:ilvl w:val="0"/>
                <w:numId w:val="30"/>
              </w:numPr>
              <w:ind w:left="317" w:hanging="283"/>
              <w:rPr>
                <w:rFonts w:eastAsia="Arial" w:cstheme="minorHAnsi"/>
              </w:rPr>
            </w:pPr>
            <w:r w:rsidRPr="00E350EE">
              <w:rPr>
                <w:rFonts w:eastAsia="Arial" w:cstheme="minorHAnsi"/>
              </w:rPr>
              <w:t>Consider extending the use of video conferencing</w:t>
            </w:r>
          </w:p>
        </w:tc>
        <w:tc>
          <w:tcPr>
            <w:tcW w:w="5103" w:type="dxa"/>
          </w:tcPr>
          <w:p w14:paraId="2874FB82" w14:textId="72E45DAD" w:rsidR="005E4738" w:rsidRDefault="009E4069" w:rsidP="002D2DCF">
            <w:pPr>
              <w:pStyle w:val="ListParagraph"/>
              <w:numPr>
                <w:ilvl w:val="0"/>
                <w:numId w:val="31"/>
              </w:numPr>
              <w:ind w:left="317" w:hanging="283"/>
              <w:rPr>
                <w:rFonts w:eastAsia="Arial" w:cstheme="minorHAnsi"/>
              </w:rPr>
            </w:pPr>
            <w:r>
              <w:rPr>
                <w:rFonts w:eastAsia="Arial" w:cstheme="minorHAnsi"/>
              </w:rPr>
              <w:t>e</w:t>
            </w:r>
            <w:r w:rsidR="005E4738" w:rsidRPr="00E350EE">
              <w:rPr>
                <w:rFonts w:eastAsia="Arial" w:cstheme="minorHAnsi"/>
              </w:rPr>
              <w:t xml:space="preserve">ncourage greater use of electronic devices by staff </w:t>
            </w:r>
          </w:p>
          <w:p w14:paraId="2AE18198" w14:textId="7014DC72" w:rsidR="005E4738" w:rsidRDefault="009E4069" w:rsidP="002D2DCF">
            <w:pPr>
              <w:pStyle w:val="ListParagraph"/>
              <w:numPr>
                <w:ilvl w:val="0"/>
                <w:numId w:val="31"/>
              </w:numPr>
              <w:ind w:left="317" w:hanging="283"/>
              <w:rPr>
                <w:rFonts w:eastAsia="Arial" w:cstheme="minorHAnsi"/>
              </w:rPr>
            </w:pPr>
            <w:r>
              <w:rPr>
                <w:rFonts w:eastAsia="Arial" w:cstheme="minorHAnsi"/>
              </w:rPr>
              <w:t>e</w:t>
            </w:r>
            <w:r w:rsidR="005E4738" w:rsidRPr="00E350EE">
              <w:rPr>
                <w:rFonts w:eastAsia="Arial" w:cstheme="minorHAnsi"/>
              </w:rPr>
              <w:t>ncourage greater use of electronic devices by staff and councillors</w:t>
            </w:r>
          </w:p>
          <w:p w14:paraId="2835761E" w14:textId="6853BC2E" w:rsidR="005E4738" w:rsidRDefault="009E4069" w:rsidP="002D2DCF">
            <w:pPr>
              <w:pStyle w:val="ListParagraph"/>
              <w:numPr>
                <w:ilvl w:val="0"/>
                <w:numId w:val="31"/>
              </w:numPr>
              <w:ind w:left="317" w:hanging="283"/>
              <w:rPr>
                <w:rFonts w:eastAsia="Arial" w:cstheme="minorHAnsi"/>
              </w:rPr>
            </w:pPr>
            <w:r>
              <w:rPr>
                <w:rFonts w:eastAsia="Arial" w:cstheme="minorHAnsi"/>
              </w:rPr>
              <w:t xml:space="preserve">i -  </w:t>
            </w:r>
            <w:r w:rsidR="005E4738">
              <w:rPr>
                <w:rFonts w:eastAsia="Arial" w:cstheme="minorHAnsi"/>
              </w:rPr>
              <w:t>e</w:t>
            </w:r>
            <w:r w:rsidR="005E4738" w:rsidRPr="00E350EE">
              <w:rPr>
                <w:rFonts w:eastAsia="Arial" w:cstheme="minorHAnsi"/>
              </w:rPr>
              <w:t>xplore alternative methods and providers</w:t>
            </w:r>
          </w:p>
          <w:p w14:paraId="260124D5" w14:textId="739023A9" w:rsidR="005E4738" w:rsidRPr="009E4069" w:rsidRDefault="009E4069" w:rsidP="009E4069">
            <w:pPr>
              <w:ind w:left="601" w:hanging="284"/>
              <w:rPr>
                <w:rFonts w:eastAsia="Arial" w:cstheme="minorHAnsi"/>
              </w:rPr>
            </w:pPr>
            <w:r>
              <w:rPr>
                <w:rFonts w:eastAsia="Arial" w:cstheme="minorHAnsi"/>
              </w:rPr>
              <w:t>ii - d</w:t>
            </w:r>
            <w:r w:rsidR="005E4738" w:rsidRPr="009E4069">
              <w:rPr>
                <w:rFonts w:eastAsia="Arial" w:cstheme="minorHAnsi"/>
              </w:rPr>
              <w:t>evelop hybrid provision to allow combined in-person and virtual meetings</w:t>
            </w:r>
          </w:p>
        </w:tc>
      </w:tr>
      <w:tr w:rsidR="005E4738" w:rsidRPr="008337A6" w14:paraId="023C8BCB" w14:textId="77777777" w:rsidTr="00495EDF">
        <w:tc>
          <w:tcPr>
            <w:tcW w:w="704" w:type="dxa"/>
          </w:tcPr>
          <w:p w14:paraId="26783467" w14:textId="77777777" w:rsidR="005E4738" w:rsidRPr="00B11DC4" w:rsidRDefault="005E4738" w:rsidP="005E4738">
            <w:pPr>
              <w:jc w:val="center"/>
              <w:rPr>
                <w:rFonts w:cstheme="minorHAnsi"/>
                <w:sz w:val="28"/>
                <w:szCs w:val="28"/>
              </w:rPr>
            </w:pPr>
            <w:r>
              <w:rPr>
                <w:rFonts w:eastAsia="Arial" w:cstheme="minorHAnsi"/>
                <w:sz w:val="28"/>
                <w:szCs w:val="28"/>
              </w:rPr>
              <w:t>E</w:t>
            </w:r>
            <w:r w:rsidRPr="00B11DC4">
              <w:rPr>
                <w:rFonts w:eastAsia="Arial" w:cstheme="minorHAnsi"/>
                <w:sz w:val="28"/>
                <w:szCs w:val="28"/>
              </w:rPr>
              <w:t>2</w:t>
            </w:r>
          </w:p>
        </w:tc>
        <w:tc>
          <w:tcPr>
            <w:tcW w:w="3969" w:type="dxa"/>
          </w:tcPr>
          <w:p w14:paraId="6C7F14D4" w14:textId="77777777" w:rsidR="005E4738" w:rsidRPr="008337A6" w:rsidRDefault="005E4738" w:rsidP="005E4738">
            <w:pPr>
              <w:rPr>
                <w:rFonts w:eastAsia="Arial" w:cstheme="minorHAnsi"/>
              </w:rPr>
            </w:pPr>
            <w:r>
              <w:rPr>
                <w:rFonts w:eastAsia="Arial" w:cstheme="minorHAnsi"/>
              </w:rPr>
              <w:t>Continue</w:t>
            </w:r>
            <w:r w:rsidRPr="008337A6">
              <w:rPr>
                <w:rFonts w:eastAsia="Arial" w:cstheme="minorHAnsi"/>
              </w:rPr>
              <w:t xml:space="preserve"> re-use schemes when disposing of furniture/ equipment</w:t>
            </w:r>
          </w:p>
        </w:tc>
        <w:tc>
          <w:tcPr>
            <w:tcW w:w="5103" w:type="dxa"/>
          </w:tcPr>
          <w:p w14:paraId="624EF8CF" w14:textId="6C10D991" w:rsidR="005E4738" w:rsidRPr="00D27C03" w:rsidRDefault="009E4069" w:rsidP="002D2DCF">
            <w:pPr>
              <w:pStyle w:val="ListParagraph"/>
              <w:numPr>
                <w:ilvl w:val="0"/>
                <w:numId w:val="26"/>
              </w:numPr>
              <w:ind w:left="317" w:hanging="283"/>
              <w:rPr>
                <w:rFonts w:eastAsia="Arial" w:cstheme="minorHAnsi"/>
              </w:rPr>
            </w:pPr>
            <w:r>
              <w:rPr>
                <w:rFonts w:eastAsia="Arial" w:cstheme="minorHAnsi"/>
              </w:rPr>
              <w:t>r</w:t>
            </w:r>
            <w:r w:rsidR="005E4738" w:rsidRPr="00D27C03">
              <w:rPr>
                <w:rFonts w:eastAsia="Arial" w:cstheme="minorHAnsi"/>
              </w:rPr>
              <w:t>epair and extend life where possible</w:t>
            </w:r>
          </w:p>
          <w:p w14:paraId="0AABF757" w14:textId="4D450E97" w:rsidR="005E4738" w:rsidRPr="00D27C03" w:rsidRDefault="009E4069" w:rsidP="002D2DCF">
            <w:pPr>
              <w:pStyle w:val="ListParagraph"/>
              <w:numPr>
                <w:ilvl w:val="0"/>
                <w:numId w:val="26"/>
              </w:numPr>
              <w:ind w:left="317" w:hanging="283"/>
              <w:rPr>
                <w:rFonts w:eastAsia="Arial" w:cstheme="minorHAnsi"/>
                <w:color w:val="00B0F0"/>
              </w:rPr>
            </w:pPr>
            <w:r>
              <w:rPr>
                <w:rFonts w:eastAsia="Arial" w:cstheme="minorHAnsi"/>
              </w:rPr>
              <w:t>o</w:t>
            </w:r>
            <w:r w:rsidR="005E4738" w:rsidRPr="00D27C03">
              <w:rPr>
                <w:rFonts w:eastAsia="Arial" w:cstheme="minorHAnsi"/>
              </w:rPr>
              <w:t>ffer spare or replaced items to community groups and voluntary organisations</w:t>
            </w:r>
          </w:p>
        </w:tc>
      </w:tr>
      <w:tr w:rsidR="005E4738" w:rsidRPr="008337A6" w14:paraId="1FD28530" w14:textId="77777777" w:rsidTr="00495EDF">
        <w:trPr>
          <w:trHeight w:val="1126"/>
        </w:trPr>
        <w:tc>
          <w:tcPr>
            <w:tcW w:w="704" w:type="dxa"/>
          </w:tcPr>
          <w:p w14:paraId="67CB8D49" w14:textId="77777777" w:rsidR="005E4738" w:rsidRPr="00B11DC4" w:rsidRDefault="005E4738" w:rsidP="005E4738">
            <w:pPr>
              <w:jc w:val="center"/>
              <w:rPr>
                <w:rFonts w:cstheme="minorHAnsi"/>
                <w:sz w:val="28"/>
                <w:szCs w:val="28"/>
              </w:rPr>
            </w:pPr>
            <w:r>
              <w:rPr>
                <w:rFonts w:eastAsia="Arial" w:cstheme="minorHAnsi"/>
                <w:sz w:val="28"/>
                <w:szCs w:val="28"/>
              </w:rPr>
              <w:t>E3</w:t>
            </w:r>
          </w:p>
        </w:tc>
        <w:tc>
          <w:tcPr>
            <w:tcW w:w="3969" w:type="dxa"/>
          </w:tcPr>
          <w:p w14:paraId="06F81F9D" w14:textId="77777777" w:rsidR="005E4738" w:rsidRPr="008337A6" w:rsidRDefault="005E4738" w:rsidP="005E4738">
            <w:pPr>
              <w:rPr>
                <w:rFonts w:eastAsia="Arial" w:cstheme="minorHAnsi"/>
              </w:rPr>
            </w:pPr>
            <w:r w:rsidRPr="008337A6">
              <w:rPr>
                <w:rFonts w:eastAsia="Arial" w:cstheme="minorHAnsi"/>
              </w:rPr>
              <w:t>Consider impact of on staff and the community in accessing and delivery of services at current and potential Council Centres.</w:t>
            </w:r>
          </w:p>
        </w:tc>
        <w:tc>
          <w:tcPr>
            <w:tcW w:w="5103" w:type="dxa"/>
          </w:tcPr>
          <w:p w14:paraId="77E17856" w14:textId="77777777" w:rsidR="005E4738" w:rsidRPr="008B713E" w:rsidRDefault="005E4738" w:rsidP="005E4738">
            <w:pPr>
              <w:rPr>
                <w:rFonts w:eastAsia="Arial" w:cstheme="minorHAnsi"/>
              </w:rPr>
            </w:pPr>
            <w:r>
              <w:rPr>
                <w:rFonts w:eastAsia="Arial" w:cstheme="minorHAnsi"/>
              </w:rPr>
              <w:t>Review options for the delivery of Council services</w:t>
            </w:r>
          </w:p>
        </w:tc>
      </w:tr>
      <w:tr w:rsidR="005E4738" w:rsidRPr="008337A6" w14:paraId="030FA2F2" w14:textId="77777777" w:rsidTr="00495EDF">
        <w:tc>
          <w:tcPr>
            <w:tcW w:w="704" w:type="dxa"/>
          </w:tcPr>
          <w:p w14:paraId="6A4C4559" w14:textId="77777777" w:rsidR="005E4738" w:rsidRPr="00B11DC4" w:rsidRDefault="005E4738" w:rsidP="005E4738">
            <w:pPr>
              <w:jc w:val="center"/>
              <w:rPr>
                <w:rFonts w:eastAsia="Arial" w:cstheme="minorHAnsi"/>
                <w:sz w:val="28"/>
                <w:szCs w:val="28"/>
              </w:rPr>
            </w:pPr>
            <w:r>
              <w:rPr>
                <w:rFonts w:eastAsia="Arial" w:cstheme="minorHAnsi"/>
                <w:sz w:val="28"/>
                <w:szCs w:val="28"/>
              </w:rPr>
              <w:t>E4</w:t>
            </w:r>
          </w:p>
        </w:tc>
        <w:tc>
          <w:tcPr>
            <w:tcW w:w="3969" w:type="dxa"/>
          </w:tcPr>
          <w:p w14:paraId="0B0D490B" w14:textId="77777777" w:rsidR="005E4738" w:rsidRPr="008337A6" w:rsidRDefault="005E4738" w:rsidP="005E4738">
            <w:pPr>
              <w:rPr>
                <w:rFonts w:eastAsia="Arial" w:cstheme="minorHAnsi"/>
              </w:rPr>
            </w:pPr>
            <w:r w:rsidRPr="009542EE">
              <w:rPr>
                <w:rFonts w:ascii="Calibri" w:eastAsia="Times New Roman" w:hAnsi="Calibri" w:cs="Calibri"/>
              </w:rPr>
              <w:t>Monitor working temperatures and other fa</w:t>
            </w:r>
            <w:r>
              <w:rPr>
                <w:rFonts w:ascii="Calibri" w:eastAsia="Times New Roman" w:hAnsi="Calibri" w:cs="Calibri"/>
              </w:rPr>
              <w:t>ctors adversely affecting workforce</w:t>
            </w:r>
            <w:r w:rsidRPr="009542EE">
              <w:rPr>
                <w:rFonts w:ascii="Calibri" w:eastAsia="Times New Roman" w:hAnsi="Calibri" w:cs="Calibri"/>
              </w:rPr>
              <w:t>. </w:t>
            </w:r>
          </w:p>
        </w:tc>
        <w:tc>
          <w:tcPr>
            <w:tcW w:w="5103" w:type="dxa"/>
          </w:tcPr>
          <w:p w14:paraId="17B7D914" w14:textId="77777777" w:rsidR="005E4738" w:rsidRDefault="005E4738" w:rsidP="005E4738">
            <w:pPr>
              <w:rPr>
                <w:rFonts w:eastAsia="Arial" w:cstheme="minorHAnsi"/>
              </w:rPr>
            </w:pPr>
            <w:r w:rsidRPr="009141DA">
              <w:rPr>
                <w:rFonts w:ascii="Calibri" w:eastAsia="Times New Roman" w:hAnsi="Calibri" w:cs="Calibri"/>
              </w:rPr>
              <w:t>Ensure steps are taken to mitigate any changes in working conditions or wellbeing</w:t>
            </w:r>
            <w:r>
              <w:rPr>
                <w:rFonts w:ascii="Calibri" w:eastAsia="Times New Roman" w:hAnsi="Calibri" w:cs="Calibri"/>
              </w:rPr>
              <w:t xml:space="preserve"> in Allerdale Borough Council workplaces</w:t>
            </w:r>
            <w:r w:rsidRPr="009141DA">
              <w:rPr>
                <w:rFonts w:ascii="Calibri" w:eastAsia="Times New Roman" w:hAnsi="Calibri" w:cs="Calibri"/>
              </w:rPr>
              <w:t>.</w:t>
            </w:r>
          </w:p>
        </w:tc>
      </w:tr>
      <w:tr w:rsidR="005E4738" w:rsidRPr="004660E5" w14:paraId="6FE31215" w14:textId="77777777" w:rsidTr="00495EDF">
        <w:tc>
          <w:tcPr>
            <w:tcW w:w="704" w:type="dxa"/>
          </w:tcPr>
          <w:p w14:paraId="09EAC6C1" w14:textId="77777777" w:rsidR="005E4738" w:rsidRPr="00B11DC4" w:rsidRDefault="005E4738" w:rsidP="005E4738">
            <w:pPr>
              <w:jc w:val="center"/>
              <w:rPr>
                <w:rFonts w:cstheme="minorHAnsi"/>
                <w:sz w:val="28"/>
                <w:szCs w:val="28"/>
              </w:rPr>
            </w:pPr>
            <w:r>
              <w:rPr>
                <w:rFonts w:eastAsia="Arial" w:cstheme="minorHAnsi"/>
                <w:sz w:val="28"/>
                <w:szCs w:val="28"/>
              </w:rPr>
              <w:t>E5</w:t>
            </w:r>
          </w:p>
        </w:tc>
        <w:tc>
          <w:tcPr>
            <w:tcW w:w="3969" w:type="dxa"/>
          </w:tcPr>
          <w:p w14:paraId="0ED78D5F" w14:textId="77777777" w:rsidR="005E4738" w:rsidRPr="008337A6" w:rsidRDefault="005E4738" w:rsidP="005E4738">
            <w:pPr>
              <w:rPr>
                <w:rFonts w:eastAsia="Arial" w:cstheme="minorHAnsi"/>
              </w:rPr>
            </w:pPr>
            <w:r w:rsidRPr="008337A6">
              <w:rPr>
                <w:rFonts w:eastAsia="Arial" w:cstheme="minorHAnsi"/>
              </w:rPr>
              <w:t>R</w:t>
            </w:r>
            <w:r>
              <w:rPr>
                <w:rFonts w:eastAsia="Arial" w:cstheme="minorHAnsi"/>
              </w:rPr>
              <w:t>egularly r</w:t>
            </w:r>
            <w:r w:rsidRPr="008337A6">
              <w:rPr>
                <w:rFonts w:eastAsia="Arial" w:cstheme="minorHAnsi"/>
              </w:rPr>
              <w:t xml:space="preserve">eview the Council’s </w:t>
            </w:r>
            <w:r>
              <w:rPr>
                <w:rFonts w:eastAsia="Arial" w:cstheme="minorHAnsi"/>
              </w:rPr>
              <w:t>Strategic P</w:t>
            </w:r>
            <w:r w:rsidRPr="008337A6">
              <w:rPr>
                <w:rFonts w:eastAsia="Arial" w:cstheme="minorHAnsi"/>
              </w:rPr>
              <w:t xml:space="preserve">rocurement </w:t>
            </w:r>
            <w:r>
              <w:rPr>
                <w:rFonts w:eastAsia="Arial" w:cstheme="minorHAnsi"/>
              </w:rPr>
              <w:t>Strategy</w:t>
            </w:r>
            <w:r w:rsidRPr="008337A6">
              <w:rPr>
                <w:rFonts w:eastAsia="Arial" w:cstheme="minorHAnsi"/>
              </w:rPr>
              <w:t xml:space="preserve"> </w:t>
            </w:r>
            <w:r>
              <w:rPr>
                <w:rFonts w:eastAsia="Arial" w:cstheme="minorHAnsi"/>
              </w:rPr>
              <w:t>to i</w:t>
            </w:r>
            <w:r w:rsidRPr="008337A6">
              <w:rPr>
                <w:rFonts w:eastAsia="Arial" w:cstheme="minorHAnsi"/>
              </w:rPr>
              <w:t>ncrease the purchase of sustainable goods and services</w:t>
            </w:r>
          </w:p>
        </w:tc>
        <w:tc>
          <w:tcPr>
            <w:tcW w:w="5103" w:type="dxa"/>
          </w:tcPr>
          <w:p w14:paraId="7E5722E8" w14:textId="15178845" w:rsidR="005E4738" w:rsidRPr="006D1678" w:rsidRDefault="005E4738" w:rsidP="006D1678">
            <w:pPr>
              <w:rPr>
                <w:rFonts w:eastAsia="Arial" w:cstheme="minorHAnsi"/>
                <w:color w:val="00B0F0"/>
              </w:rPr>
            </w:pPr>
            <w:r w:rsidRPr="006D1678">
              <w:rPr>
                <w:rFonts w:eastAsia="Arial" w:cstheme="minorHAnsi"/>
              </w:rPr>
              <w:t xml:space="preserve">Ensure any new </w:t>
            </w:r>
            <w:r w:rsidR="006D1678" w:rsidRPr="006D1678">
              <w:rPr>
                <w:rFonts w:eastAsia="Arial" w:cstheme="minorHAnsi"/>
              </w:rPr>
              <w:t xml:space="preserve">aspects </w:t>
            </w:r>
            <w:r w:rsidR="006D1678">
              <w:rPr>
                <w:rFonts w:eastAsia="Arial" w:cstheme="minorHAnsi"/>
              </w:rPr>
              <w:t xml:space="preserve">of </w:t>
            </w:r>
            <w:r w:rsidRPr="006D1678">
              <w:rPr>
                <w:rFonts w:eastAsia="Arial" w:cstheme="minorHAnsi"/>
              </w:rPr>
              <w:t>climate change</w:t>
            </w:r>
            <w:r w:rsidR="006D1678">
              <w:rPr>
                <w:rFonts w:eastAsia="Arial" w:cstheme="minorHAnsi"/>
              </w:rPr>
              <w:t xml:space="preserve"> including legislation</w:t>
            </w:r>
            <w:r w:rsidRPr="006D1678">
              <w:rPr>
                <w:rFonts w:eastAsia="Arial" w:cstheme="minorHAnsi"/>
              </w:rPr>
              <w:t xml:space="preserve"> are incorporated into </w:t>
            </w:r>
            <w:r w:rsidR="006D1678">
              <w:rPr>
                <w:rFonts w:eastAsia="Arial" w:cstheme="minorHAnsi"/>
              </w:rPr>
              <w:t xml:space="preserve">the Strategic Commissioning and </w:t>
            </w:r>
            <w:r w:rsidRPr="006D1678">
              <w:rPr>
                <w:rFonts w:eastAsia="Arial" w:cstheme="minorHAnsi"/>
              </w:rPr>
              <w:t xml:space="preserve">Procurement </w:t>
            </w:r>
            <w:r w:rsidR="006D1678">
              <w:rPr>
                <w:rFonts w:eastAsia="Arial" w:cstheme="minorHAnsi"/>
              </w:rPr>
              <w:t>Strategy</w:t>
            </w:r>
          </w:p>
        </w:tc>
      </w:tr>
      <w:tr w:rsidR="005E4738" w:rsidRPr="008D73A0" w14:paraId="6E784C39" w14:textId="77777777" w:rsidTr="00495EDF">
        <w:tc>
          <w:tcPr>
            <w:tcW w:w="704" w:type="dxa"/>
          </w:tcPr>
          <w:p w14:paraId="75399228" w14:textId="77777777" w:rsidR="005E4738" w:rsidRPr="00B11DC4" w:rsidRDefault="005E4738" w:rsidP="005E4738">
            <w:pPr>
              <w:jc w:val="center"/>
              <w:rPr>
                <w:rFonts w:cstheme="minorHAnsi"/>
                <w:sz w:val="28"/>
                <w:szCs w:val="28"/>
              </w:rPr>
            </w:pPr>
            <w:r>
              <w:rPr>
                <w:rFonts w:eastAsia="Arial" w:cstheme="minorHAnsi"/>
                <w:sz w:val="28"/>
                <w:szCs w:val="28"/>
              </w:rPr>
              <w:t>E6</w:t>
            </w:r>
          </w:p>
        </w:tc>
        <w:tc>
          <w:tcPr>
            <w:tcW w:w="3969" w:type="dxa"/>
          </w:tcPr>
          <w:p w14:paraId="3CA90357" w14:textId="45B2C699" w:rsidR="005E4738" w:rsidRPr="008A4A29" w:rsidRDefault="005E4738" w:rsidP="005E4738">
            <w:pPr>
              <w:rPr>
                <w:rFonts w:eastAsia="Arial" w:cstheme="minorHAnsi"/>
              </w:rPr>
            </w:pPr>
            <w:r w:rsidRPr="008337A6">
              <w:rPr>
                <w:rFonts w:eastAsia="Arial" w:cstheme="minorHAnsi"/>
              </w:rPr>
              <w:t>Review the Co</w:t>
            </w:r>
            <w:r>
              <w:rPr>
                <w:rFonts w:eastAsia="Arial" w:cstheme="minorHAnsi"/>
              </w:rPr>
              <w:t>uncil’s use of outside caterers</w:t>
            </w:r>
            <w:r w:rsidRPr="008337A6">
              <w:rPr>
                <w:rFonts w:eastAsia="Arial" w:cstheme="minorHAnsi"/>
              </w:rPr>
              <w:t xml:space="preserve"> </w:t>
            </w:r>
            <w:r>
              <w:rPr>
                <w:rFonts w:eastAsia="Arial" w:cstheme="minorHAnsi"/>
              </w:rPr>
              <w:t xml:space="preserve">and </w:t>
            </w:r>
            <w:r w:rsidR="006D1678">
              <w:rPr>
                <w:rFonts w:eastAsia="Arial" w:cstheme="minorHAnsi"/>
              </w:rPr>
              <w:t xml:space="preserve">when used </w:t>
            </w:r>
            <w:r w:rsidRPr="008337A6">
              <w:rPr>
                <w:rFonts w:eastAsia="Arial" w:cstheme="minorHAnsi"/>
              </w:rPr>
              <w:t xml:space="preserve">include </w:t>
            </w:r>
            <w:r w:rsidR="006D1678">
              <w:rPr>
                <w:rFonts w:eastAsia="Arial" w:cstheme="minorHAnsi"/>
              </w:rPr>
              <w:t xml:space="preserve">the </w:t>
            </w:r>
            <w:r w:rsidRPr="008337A6">
              <w:rPr>
                <w:rFonts w:eastAsia="Arial" w:cstheme="minorHAnsi"/>
              </w:rPr>
              <w:t>need for lo</w:t>
            </w:r>
            <w:r>
              <w:rPr>
                <w:rFonts w:eastAsia="Arial" w:cstheme="minorHAnsi"/>
              </w:rPr>
              <w:t xml:space="preserve">cally sourced food and reusable or </w:t>
            </w:r>
            <w:r w:rsidRPr="008337A6">
              <w:rPr>
                <w:rFonts w:eastAsia="Arial" w:cstheme="minorHAnsi"/>
              </w:rPr>
              <w:t>recyclable utensils</w:t>
            </w:r>
            <w:r>
              <w:rPr>
                <w:rFonts w:eastAsia="Arial" w:cstheme="minorHAnsi"/>
              </w:rPr>
              <w:t>.</w:t>
            </w:r>
          </w:p>
        </w:tc>
        <w:tc>
          <w:tcPr>
            <w:tcW w:w="5103" w:type="dxa"/>
          </w:tcPr>
          <w:p w14:paraId="6F671DBB" w14:textId="12FF9770" w:rsidR="005E4738" w:rsidRPr="006D1678" w:rsidRDefault="00375EA1" w:rsidP="002D2DCF">
            <w:pPr>
              <w:pStyle w:val="ListParagraph"/>
              <w:numPr>
                <w:ilvl w:val="0"/>
                <w:numId w:val="38"/>
              </w:numPr>
              <w:ind w:left="317" w:hanging="317"/>
              <w:rPr>
                <w:rFonts w:eastAsia="Arial" w:cstheme="minorHAnsi"/>
              </w:rPr>
            </w:pPr>
            <w:r w:rsidRPr="006D1678">
              <w:rPr>
                <w:rFonts w:eastAsia="Arial" w:cstheme="minorHAnsi"/>
              </w:rPr>
              <w:t>c</w:t>
            </w:r>
            <w:r w:rsidR="005E4738" w:rsidRPr="006D1678">
              <w:rPr>
                <w:rFonts w:eastAsia="Arial" w:cstheme="minorHAnsi"/>
              </w:rPr>
              <w:t>hoosing sustainable resources</w:t>
            </w:r>
            <w:r w:rsidRPr="006D1678">
              <w:rPr>
                <w:rFonts w:eastAsia="Arial" w:cstheme="minorHAnsi"/>
              </w:rPr>
              <w:t xml:space="preserve"> should</w:t>
            </w:r>
            <w:r w:rsidR="005E4738" w:rsidRPr="006D1678">
              <w:rPr>
                <w:rFonts w:eastAsia="Arial" w:cstheme="minorHAnsi"/>
              </w:rPr>
              <w:t xml:space="preserve"> be the intended </w:t>
            </w:r>
            <w:r w:rsidR="009E4069" w:rsidRPr="006D1678">
              <w:rPr>
                <w:rFonts w:eastAsia="Arial" w:cstheme="minorHAnsi"/>
              </w:rPr>
              <w:t>choices</w:t>
            </w:r>
          </w:p>
          <w:p w14:paraId="3AF1EF5B" w14:textId="053EE94A" w:rsidR="009E4069" w:rsidRPr="006D1678" w:rsidRDefault="00375EA1" w:rsidP="002D2DCF">
            <w:pPr>
              <w:pStyle w:val="ListParagraph"/>
              <w:numPr>
                <w:ilvl w:val="0"/>
                <w:numId w:val="38"/>
              </w:numPr>
              <w:ind w:left="317" w:hanging="317"/>
              <w:rPr>
                <w:rFonts w:eastAsia="Arial" w:cstheme="minorHAnsi"/>
              </w:rPr>
            </w:pPr>
            <w:r w:rsidRPr="006D1678">
              <w:rPr>
                <w:rFonts w:eastAsia="Arial" w:cstheme="minorHAnsi"/>
              </w:rPr>
              <w:t>work in conjunction with the Grow Local Eat Local project (ZCCP)</w:t>
            </w:r>
          </w:p>
        </w:tc>
      </w:tr>
      <w:tr w:rsidR="005E4738" w:rsidRPr="008D73A0" w14:paraId="7DEC0106" w14:textId="77777777" w:rsidTr="00495EDF">
        <w:tc>
          <w:tcPr>
            <w:tcW w:w="9776" w:type="dxa"/>
            <w:gridSpan w:val="3"/>
          </w:tcPr>
          <w:p w14:paraId="18112291" w14:textId="3B388A55" w:rsidR="005E4738" w:rsidRPr="006448B5" w:rsidRDefault="005E4738" w:rsidP="005E4738">
            <w:pPr>
              <w:spacing w:before="40" w:after="40"/>
              <w:rPr>
                <w:rFonts w:eastAsia="Arial" w:cstheme="minorHAnsi"/>
                <w:b/>
                <w:sz w:val="32"/>
                <w:szCs w:val="32"/>
              </w:rPr>
            </w:pPr>
            <w:r w:rsidRPr="006448B5">
              <w:rPr>
                <w:rFonts w:eastAsia="Arial" w:cstheme="minorHAnsi"/>
                <w:b/>
                <w:sz w:val="32"/>
                <w:szCs w:val="32"/>
              </w:rPr>
              <w:t>Reducing waste and encouraging sustainable consumption:  Allerdale Borough Council residents and businesses</w:t>
            </w:r>
          </w:p>
          <w:p w14:paraId="6467D1E4" w14:textId="77777777" w:rsidR="005E4738" w:rsidRPr="008C6426" w:rsidRDefault="005E4738" w:rsidP="005E4738">
            <w:pPr>
              <w:spacing w:before="40" w:after="40"/>
              <w:rPr>
                <w:rFonts w:eastAsia="Arial" w:cstheme="minorHAnsi"/>
              </w:rPr>
            </w:pPr>
            <w:r w:rsidRPr="006448B5">
              <w:rPr>
                <w:rFonts w:eastAsia="Times New Roman"/>
                <w:b/>
                <w:color w:val="000000"/>
                <w:sz w:val="24"/>
                <w:szCs w:val="24"/>
              </w:rPr>
              <w:t>We aim to reduce waste and support sustainable consumption and production, through a more circular economy.  We want to discourage wasteful lifestyles that create environmental problems both here and abroad, on land and in the marine environment.</w:t>
            </w:r>
          </w:p>
        </w:tc>
      </w:tr>
      <w:tr w:rsidR="005E4738" w:rsidRPr="008D73A0" w14:paraId="6D8E1DE0" w14:textId="77777777" w:rsidTr="00495EDF">
        <w:tc>
          <w:tcPr>
            <w:tcW w:w="704" w:type="dxa"/>
          </w:tcPr>
          <w:p w14:paraId="61F04448" w14:textId="77777777" w:rsidR="005E4738" w:rsidRDefault="005E4738" w:rsidP="005E4738">
            <w:pPr>
              <w:jc w:val="center"/>
              <w:rPr>
                <w:rFonts w:eastAsia="Arial" w:cstheme="minorHAnsi"/>
                <w:sz w:val="28"/>
                <w:szCs w:val="28"/>
              </w:rPr>
            </w:pPr>
            <w:r>
              <w:rPr>
                <w:rFonts w:eastAsia="Arial" w:cstheme="minorHAnsi"/>
                <w:sz w:val="28"/>
                <w:szCs w:val="28"/>
              </w:rPr>
              <w:t>E7</w:t>
            </w:r>
          </w:p>
        </w:tc>
        <w:tc>
          <w:tcPr>
            <w:tcW w:w="3969" w:type="dxa"/>
          </w:tcPr>
          <w:p w14:paraId="597856CC" w14:textId="77777777" w:rsidR="005E4738" w:rsidRPr="008337A6" w:rsidRDefault="005E4738" w:rsidP="005E4738">
            <w:pPr>
              <w:rPr>
                <w:rFonts w:eastAsia="Arial" w:cstheme="minorHAnsi"/>
              </w:rPr>
            </w:pPr>
            <w:r w:rsidRPr="008337A6">
              <w:rPr>
                <w:rFonts w:eastAsia="Arial" w:cstheme="minorHAnsi"/>
              </w:rPr>
              <w:t>Improve recycling</w:t>
            </w:r>
            <w:r>
              <w:rPr>
                <w:rFonts w:eastAsia="Arial" w:cstheme="minorHAnsi"/>
              </w:rPr>
              <w:t xml:space="preserve"> knowledge and practices in Allerdale including awareness of service</w:t>
            </w:r>
          </w:p>
        </w:tc>
        <w:tc>
          <w:tcPr>
            <w:tcW w:w="5103" w:type="dxa"/>
          </w:tcPr>
          <w:p w14:paraId="78A6A560" w14:textId="77777777" w:rsidR="005E4738" w:rsidRDefault="005E4738" w:rsidP="002D2DCF">
            <w:pPr>
              <w:pStyle w:val="ListParagraph"/>
              <w:numPr>
                <w:ilvl w:val="0"/>
                <w:numId w:val="23"/>
              </w:numPr>
              <w:ind w:left="317" w:hanging="283"/>
              <w:rPr>
                <w:rFonts w:eastAsia="Arial" w:cstheme="minorHAnsi"/>
              </w:rPr>
            </w:pPr>
            <w:r>
              <w:rPr>
                <w:rFonts w:eastAsia="Arial" w:cstheme="minorHAnsi"/>
              </w:rPr>
              <w:t xml:space="preserve">review trade waste options </w:t>
            </w:r>
          </w:p>
          <w:p w14:paraId="2C2348D7" w14:textId="77777777" w:rsidR="005E4738" w:rsidRDefault="005E4738" w:rsidP="002D2DCF">
            <w:pPr>
              <w:pStyle w:val="ListParagraph"/>
              <w:numPr>
                <w:ilvl w:val="0"/>
                <w:numId w:val="23"/>
              </w:numPr>
              <w:ind w:left="317" w:hanging="283"/>
              <w:rPr>
                <w:rFonts w:eastAsia="Arial" w:cstheme="minorHAnsi"/>
              </w:rPr>
            </w:pPr>
            <w:r>
              <w:rPr>
                <w:rFonts w:eastAsia="Arial" w:cstheme="minorHAnsi"/>
              </w:rPr>
              <w:t>review bulky waste collection and potential re-use system for furniture</w:t>
            </w:r>
          </w:p>
          <w:p w14:paraId="60AE2869" w14:textId="77777777" w:rsidR="005E4738" w:rsidRDefault="005E4738" w:rsidP="002D2DCF">
            <w:pPr>
              <w:pStyle w:val="ListParagraph"/>
              <w:numPr>
                <w:ilvl w:val="0"/>
                <w:numId w:val="23"/>
              </w:numPr>
              <w:ind w:left="317" w:hanging="283"/>
              <w:rPr>
                <w:rFonts w:eastAsia="Arial" w:cstheme="minorHAnsi"/>
              </w:rPr>
            </w:pPr>
            <w:r>
              <w:rPr>
                <w:rFonts w:eastAsia="Arial" w:cstheme="minorHAnsi"/>
              </w:rPr>
              <w:t>review information on bin calendars</w:t>
            </w:r>
          </w:p>
          <w:p w14:paraId="145128DA" w14:textId="77777777" w:rsidR="005E4738" w:rsidRDefault="005E4738" w:rsidP="002D2DCF">
            <w:pPr>
              <w:pStyle w:val="ListParagraph"/>
              <w:numPr>
                <w:ilvl w:val="0"/>
                <w:numId w:val="23"/>
              </w:numPr>
              <w:ind w:left="317" w:hanging="283"/>
              <w:rPr>
                <w:rFonts w:eastAsia="Arial" w:cstheme="minorHAnsi"/>
              </w:rPr>
            </w:pPr>
            <w:r>
              <w:rPr>
                <w:rFonts w:eastAsia="Arial" w:cstheme="minorHAnsi"/>
              </w:rPr>
              <w:t>update Council website and information links</w:t>
            </w:r>
          </w:p>
          <w:p w14:paraId="60D92BFA" w14:textId="77777777" w:rsidR="005E4738" w:rsidRDefault="005E4738" w:rsidP="002D2DCF">
            <w:pPr>
              <w:pStyle w:val="ListParagraph"/>
              <w:numPr>
                <w:ilvl w:val="0"/>
                <w:numId w:val="23"/>
              </w:numPr>
              <w:ind w:left="317" w:hanging="283"/>
              <w:rPr>
                <w:rFonts w:eastAsia="Arial" w:cstheme="minorHAnsi"/>
              </w:rPr>
            </w:pPr>
            <w:r w:rsidRPr="00555F8A">
              <w:rPr>
                <w:rFonts w:eastAsia="Arial" w:cstheme="minorHAnsi"/>
              </w:rPr>
              <w:t>run PR campaign to raise awareness of facilities and services</w:t>
            </w:r>
          </w:p>
          <w:p w14:paraId="7BCC4DFF" w14:textId="77777777" w:rsidR="006B180A" w:rsidRPr="006D1678" w:rsidRDefault="006B180A" w:rsidP="002D2DCF">
            <w:pPr>
              <w:pStyle w:val="ListParagraph"/>
              <w:numPr>
                <w:ilvl w:val="0"/>
                <w:numId w:val="23"/>
              </w:numPr>
              <w:ind w:left="317" w:hanging="283"/>
              <w:rPr>
                <w:rFonts w:eastAsia="Arial" w:cstheme="minorHAnsi"/>
              </w:rPr>
            </w:pPr>
            <w:r w:rsidRPr="006D1678">
              <w:rPr>
                <w:rFonts w:eastAsia="Arial" w:cstheme="minorHAnsi"/>
              </w:rPr>
              <w:t>promote repair, reuse and recycling in the community for example through initiatives such as Freegle and repair cafes</w:t>
            </w:r>
          </w:p>
          <w:p w14:paraId="67D93130" w14:textId="76E52FB3" w:rsidR="008C13FC" w:rsidRDefault="008C13FC" w:rsidP="002D2DCF">
            <w:pPr>
              <w:pStyle w:val="ListParagraph"/>
              <w:numPr>
                <w:ilvl w:val="0"/>
                <w:numId w:val="23"/>
              </w:numPr>
              <w:ind w:left="317" w:hanging="283"/>
              <w:rPr>
                <w:rFonts w:eastAsia="Arial" w:cstheme="minorHAnsi"/>
              </w:rPr>
            </w:pPr>
            <w:r>
              <w:rPr>
                <w:rFonts w:eastAsia="Arial" w:cstheme="minorHAnsi"/>
              </w:rPr>
              <w:t xml:space="preserve">consider campaigns to engage </w:t>
            </w:r>
            <w:r w:rsidR="0078770D">
              <w:rPr>
                <w:rFonts w:eastAsia="Arial" w:cstheme="minorHAnsi"/>
              </w:rPr>
              <w:t xml:space="preserve">the </w:t>
            </w:r>
            <w:r>
              <w:rPr>
                <w:rFonts w:eastAsia="Arial" w:cstheme="minorHAnsi"/>
              </w:rPr>
              <w:t>public based on  these principles:</w:t>
            </w:r>
          </w:p>
          <w:p w14:paraId="2D996990" w14:textId="4899C34B" w:rsidR="008C13FC" w:rsidRPr="008C13FC" w:rsidRDefault="008C13FC" w:rsidP="008C13FC">
            <w:pPr>
              <w:pStyle w:val="ListParagraph"/>
              <w:ind w:left="317"/>
              <w:rPr>
                <w:rFonts w:eastAsia="Arial" w:cstheme="minorHAnsi"/>
              </w:rPr>
            </w:pPr>
            <w:r w:rsidRPr="008C13FC">
              <w:rPr>
                <w:rFonts w:eastAsia="Arial" w:cstheme="minorHAnsi"/>
              </w:rPr>
              <w:lastRenderedPageBreak/>
              <w:t xml:space="preserve">rethink - </w:t>
            </w:r>
            <w:r w:rsidRPr="008C13FC">
              <w:rPr>
                <w:rFonts w:eastAsia="Arial" w:cstheme="minorHAnsi"/>
                <w:i/>
              </w:rPr>
              <w:t>reducing consumption</w:t>
            </w:r>
          </w:p>
          <w:p w14:paraId="71738117" w14:textId="5457836E" w:rsidR="008C13FC" w:rsidRPr="008C13FC" w:rsidRDefault="008C13FC" w:rsidP="008C13FC">
            <w:pPr>
              <w:pStyle w:val="ListParagraph"/>
              <w:ind w:left="317"/>
              <w:rPr>
                <w:rFonts w:eastAsia="Arial" w:cstheme="minorHAnsi"/>
              </w:rPr>
            </w:pPr>
            <w:r w:rsidRPr="008C13FC">
              <w:rPr>
                <w:rFonts w:eastAsia="Arial" w:cstheme="minorHAnsi"/>
              </w:rPr>
              <w:t xml:space="preserve">refuse - </w:t>
            </w:r>
            <w:r w:rsidRPr="008C13FC">
              <w:rPr>
                <w:rFonts w:eastAsia="Arial" w:cstheme="minorHAnsi"/>
                <w:i/>
              </w:rPr>
              <w:t>saying no to environmentally unfriendly goods and services, including packaging</w:t>
            </w:r>
          </w:p>
          <w:p w14:paraId="26DCDCC0" w14:textId="77777777" w:rsidR="008C13FC" w:rsidRDefault="008C13FC" w:rsidP="008C13FC">
            <w:pPr>
              <w:pStyle w:val="ListParagraph"/>
              <w:ind w:left="317"/>
              <w:rPr>
                <w:rFonts w:eastAsia="Arial" w:cstheme="minorHAnsi"/>
              </w:rPr>
            </w:pPr>
            <w:r>
              <w:rPr>
                <w:rFonts w:eastAsia="Arial" w:cstheme="minorHAnsi"/>
              </w:rPr>
              <w:t xml:space="preserve">reduce - </w:t>
            </w:r>
            <w:r w:rsidRPr="008C13FC">
              <w:rPr>
                <w:rFonts w:eastAsia="Arial" w:cstheme="minorHAnsi"/>
                <w:i/>
              </w:rPr>
              <w:t>reducing consumption of environmentally impactful purchases that you cannot live without</w:t>
            </w:r>
            <w:r w:rsidRPr="008C13FC">
              <w:rPr>
                <w:rFonts w:eastAsia="Arial" w:cstheme="minorHAnsi"/>
              </w:rPr>
              <w:t xml:space="preserve"> </w:t>
            </w:r>
          </w:p>
          <w:p w14:paraId="0898EB78" w14:textId="0F674CEF" w:rsidR="008C13FC" w:rsidRPr="00555F8A" w:rsidRDefault="008C13FC" w:rsidP="008C13FC">
            <w:pPr>
              <w:pStyle w:val="ListParagraph"/>
              <w:ind w:left="317"/>
              <w:rPr>
                <w:rFonts w:eastAsia="Arial" w:cstheme="minorHAnsi"/>
              </w:rPr>
            </w:pPr>
            <w:r w:rsidRPr="008C13FC">
              <w:rPr>
                <w:rFonts w:eastAsia="Arial" w:cstheme="minorHAnsi"/>
              </w:rPr>
              <w:t xml:space="preserve">recycle - </w:t>
            </w:r>
            <w:r w:rsidRPr="008C13FC">
              <w:rPr>
                <w:rFonts w:eastAsia="Arial" w:cstheme="minorHAnsi"/>
                <w:i/>
              </w:rPr>
              <w:t>finally, if the above options are not possible then look at the recycling options and ensure you recycle correctly</w:t>
            </w:r>
          </w:p>
        </w:tc>
      </w:tr>
      <w:tr w:rsidR="005E4738" w:rsidRPr="008D73A0" w14:paraId="702D904C" w14:textId="77777777" w:rsidTr="00495EDF">
        <w:tc>
          <w:tcPr>
            <w:tcW w:w="704" w:type="dxa"/>
          </w:tcPr>
          <w:p w14:paraId="001D1EED" w14:textId="1240DA87" w:rsidR="005E4738" w:rsidRDefault="005E4738" w:rsidP="005E4738">
            <w:pPr>
              <w:jc w:val="center"/>
              <w:rPr>
                <w:rFonts w:eastAsia="Arial" w:cstheme="minorHAnsi"/>
                <w:sz w:val="28"/>
                <w:szCs w:val="28"/>
              </w:rPr>
            </w:pPr>
            <w:r>
              <w:rPr>
                <w:rFonts w:eastAsia="Arial" w:cstheme="minorHAnsi"/>
                <w:sz w:val="28"/>
                <w:szCs w:val="28"/>
              </w:rPr>
              <w:lastRenderedPageBreak/>
              <w:t>E8</w:t>
            </w:r>
          </w:p>
        </w:tc>
        <w:tc>
          <w:tcPr>
            <w:tcW w:w="3969" w:type="dxa"/>
          </w:tcPr>
          <w:p w14:paraId="78382A02" w14:textId="77777777" w:rsidR="005E4738" w:rsidRPr="008337A6" w:rsidRDefault="005E4738" w:rsidP="005E4738">
            <w:pPr>
              <w:rPr>
                <w:rFonts w:eastAsia="Arial" w:cstheme="minorHAnsi"/>
              </w:rPr>
            </w:pPr>
            <w:r w:rsidRPr="008337A6">
              <w:rPr>
                <w:rFonts w:eastAsia="Arial" w:cstheme="minorHAnsi"/>
              </w:rPr>
              <w:t>Extend provision of doorstep recycling facilities in accordance with annual programme</w:t>
            </w:r>
          </w:p>
        </w:tc>
        <w:tc>
          <w:tcPr>
            <w:tcW w:w="5103" w:type="dxa"/>
          </w:tcPr>
          <w:p w14:paraId="1DB08C9C" w14:textId="181E5F48" w:rsidR="005E4738" w:rsidRDefault="009A2B46" w:rsidP="002D2DCF">
            <w:pPr>
              <w:pStyle w:val="ListParagraph"/>
              <w:numPr>
                <w:ilvl w:val="0"/>
                <w:numId w:val="18"/>
              </w:numPr>
              <w:ind w:left="317" w:hanging="283"/>
              <w:rPr>
                <w:rFonts w:eastAsia="Arial" w:cstheme="minorHAnsi"/>
              </w:rPr>
            </w:pPr>
            <w:r>
              <w:rPr>
                <w:rFonts w:eastAsia="Arial" w:cstheme="minorHAnsi"/>
              </w:rPr>
              <w:t>w</w:t>
            </w:r>
            <w:r w:rsidR="005E4738">
              <w:rPr>
                <w:rFonts w:eastAsia="Arial" w:cstheme="minorHAnsi"/>
              </w:rPr>
              <w:t xml:space="preserve">ork with Allerdale Waste </w:t>
            </w:r>
            <w:r w:rsidR="008C13FC">
              <w:rPr>
                <w:rFonts w:eastAsia="Arial" w:cstheme="minorHAnsi"/>
              </w:rPr>
              <w:t>Services to determine programme</w:t>
            </w:r>
          </w:p>
          <w:p w14:paraId="190F0488" w14:textId="0F7B70FB" w:rsidR="005E4738" w:rsidRPr="00F75A49" w:rsidRDefault="009A2B46" w:rsidP="002D2DCF">
            <w:pPr>
              <w:pStyle w:val="ListParagraph"/>
              <w:numPr>
                <w:ilvl w:val="0"/>
                <w:numId w:val="18"/>
              </w:numPr>
              <w:ind w:left="317" w:hanging="283"/>
              <w:rPr>
                <w:rFonts w:eastAsia="Arial" w:cstheme="minorHAnsi"/>
              </w:rPr>
            </w:pPr>
            <w:r>
              <w:rPr>
                <w:rFonts w:eastAsia="Arial" w:cstheme="minorHAnsi"/>
              </w:rPr>
              <w:t>a</w:t>
            </w:r>
            <w:r w:rsidR="005E4738" w:rsidRPr="00F75A49">
              <w:rPr>
                <w:rFonts w:eastAsia="Arial" w:cstheme="minorHAnsi"/>
              </w:rPr>
              <w:t xml:space="preserve">ddress issues for areas of the borough not covered by current services </w:t>
            </w:r>
          </w:p>
        </w:tc>
      </w:tr>
      <w:tr w:rsidR="005E4738" w:rsidRPr="008D73A0" w14:paraId="055940E7" w14:textId="77777777" w:rsidTr="00495EDF">
        <w:tc>
          <w:tcPr>
            <w:tcW w:w="704" w:type="dxa"/>
          </w:tcPr>
          <w:p w14:paraId="1F05AAF9" w14:textId="77777777" w:rsidR="005E4738" w:rsidRDefault="005E4738" w:rsidP="005E4738">
            <w:pPr>
              <w:jc w:val="center"/>
              <w:rPr>
                <w:rFonts w:eastAsia="Arial" w:cstheme="minorHAnsi"/>
                <w:sz w:val="28"/>
                <w:szCs w:val="28"/>
              </w:rPr>
            </w:pPr>
            <w:r>
              <w:rPr>
                <w:rFonts w:eastAsia="Arial" w:cstheme="minorHAnsi"/>
                <w:sz w:val="28"/>
                <w:szCs w:val="28"/>
              </w:rPr>
              <w:t>E9</w:t>
            </w:r>
          </w:p>
        </w:tc>
        <w:tc>
          <w:tcPr>
            <w:tcW w:w="3969" w:type="dxa"/>
          </w:tcPr>
          <w:p w14:paraId="377CD392" w14:textId="77777777" w:rsidR="005E4738" w:rsidRPr="008337A6" w:rsidRDefault="005E4738" w:rsidP="005E4738">
            <w:pPr>
              <w:rPr>
                <w:rFonts w:eastAsia="Arial" w:cstheme="minorHAnsi"/>
              </w:rPr>
            </w:pPr>
            <w:r w:rsidRPr="008337A6">
              <w:rPr>
                <w:rFonts w:eastAsia="Arial" w:cstheme="minorHAnsi"/>
              </w:rPr>
              <w:t xml:space="preserve">Minimisation of </w:t>
            </w:r>
            <w:r>
              <w:rPr>
                <w:rFonts w:eastAsia="Arial" w:cstheme="minorHAnsi"/>
              </w:rPr>
              <w:t>residual waste</w:t>
            </w:r>
            <w:r w:rsidRPr="008337A6">
              <w:rPr>
                <w:rFonts w:eastAsia="Arial" w:cstheme="minorHAnsi"/>
              </w:rPr>
              <w:t xml:space="preserve"> </w:t>
            </w:r>
          </w:p>
        </w:tc>
        <w:tc>
          <w:tcPr>
            <w:tcW w:w="5103" w:type="dxa"/>
          </w:tcPr>
          <w:p w14:paraId="4ACD5BF5" w14:textId="77777777" w:rsidR="005E4738" w:rsidRPr="006D1678" w:rsidRDefault="005E4738" w:rsidP="002D2DCF">
            <w:pPr>
              <w:pStyle w:val="ListParagraph"/>
              <w:numPr>
                <w:ilvl w:val="0"/>
                <w:numId w:val="25"/>
              </w:numPr>
              <w:ind w:left="317" w:hanging="283"/>
              <w:rPr>
                <w:rFonts w:eastAsia="Arial" w:cstheme="minorHAnsi"/>
              </w:rPr>
            </w:pPr>
            <w:r w:rsidRPr="006D1678">
              <w:rPr>
                <w:rFonts w:eastAsia="Arial" w:cstheme="minorHAnsi"/>
              </w:rPr>
              <w:t>continue to work on Tetra-Pak recycling scheme options</w:t>
            </w:r>
          </w:p>
          <w:p w14:paraId="7679B6EB" w14:textId="08927D7F" w:rsidR="006D1678" w:rsidRDefault="009A2B46" w:rsidP="002D2DCF">
            <w:pPr>
              <w:pStyle w:val="ListParagraph"/>
              <w:numPr>
                <w:ilvl w:val="0"/>
                <w:numId w:val="25"/>
              </w:numPr>
              <w:ind w:left="317" w:hanging="283"/>
              <w:rPr>
                <w:rFonts w:eastAsia="Arial" w:cstheme="minorHAnsi"/>
              </w:rPr>
            </w:pPr>
            <w:r w:rsidRPr="006D1678">
              <w:rPr>
                <w:rFonts w:eastAsia="Arial" w:cstheme="minorHAnsi"/>
              </w:rPr>
              <w:t>i</w:t>
            </w:r>
            <w:r w:rsidR="005E4738" w:rsidRPr="006D1678">
              <w:rPr>
                <w:rFonts w:eastAsia="Arial" w:cstheme="minorHAnsi"/>
              </w:rPr>
              <w:t xml:space="preserve">nvestigate </w:t>
            </w:r>
            <w:r w:rsidR="0078770D">
              <w:rPr>
                <w:rFonts w:eastAsia="Arial" w:cstheme="minorHAnsi"/>
              </w:rPr>
              <w:t>:</w:t>
            </w:r>
          </w:p>
          <w:p w14:paraId="434DB0A1" w14:textId="28A0F7DB" w:rsidR="005E4738" w:rsidRPr="006D1678" w:rsidRDefault="006D1678" w:rsidP="006D1678">
            <w:pPr>
              <w:pStyle w:val="ListParagraph"/>
              <w:ind w:left="317"/>
              <w:rPr>
                <w:rFonts w:eastAsia="Arial" w:cstheme="minorHAnsi"/>
              </w:rPr>
            </w:pPr>
            <w:r>
              <w:rPr>
                <w:rFonts w:eastAsia="Arial" w:cstheme="minorHAnsi"/>
              </w:rPr>
              <w:t xml:space="preserve">i -   </w:t>
            </w:r>
            <w:r w:rsidR="005E4738" w:rsidRPr="006D1678">
              <w:rPr>
                <w:rFonts w:eastAsia="Arial" w:cstheme="minorHAnsi"/>
              </w:rPr>
              <w:t>anaerobic digestion for food waste</w:t>
            </w:r>
          </w:p>
          <w:p w14:paraId="167DD62D" w14:textId="42514342" w:rsidR="005E4738" w:rsidRPr="006D1678" w:rsidRDefault="006D1678" w:rsidP="006D1678">
            <w:pPr>
              <w:pStyle w:val="ListParagraph"/>
              <w:ind w:left="317"/>
              <w:rPr>
                <w:rFonts w:eastAsia="Arial" w:cstheme="minorHAnsi"/>
              </w:rPr>
            </w:pPr>
            <w:r>
              <w:rPr>
                <w:rFonts w:eastAsia="Arial" w:cstheme="minorHAnsi"/>
              </w:rPr>
              <w:t xml:space="preserve">ii -  </w:t>
            </w:r>
            <w:r w:rsidR="009A2B46" w:rsidRPr="006D1678">
              <w:rPr>
                <w:rFonts w:eastAsia="Arial" w:cstheme="minorHAnsi"/>
              </w:rPr>
              <w:t>s</w:t>
            </w:r>
            <w:r w:rsidR="005E4738" w:rsidRPr="006D1678">
              <w:rPr>
                <w:rFonts w:eastAsia="Arial" w:cstheme="minorHAnsi"/>
              </w:rPr>
              <w:t>oft plastic recycling</w:t>
            </w:r>
          </w:p>
          <w:p w14:paraId="748E2CF9" w14:textId="0FCFFF6A" w:rsidR="005E4738" w:rsidRPr="006D1678" w:rsidRDefault="006D1678" w:rsidP="006D1678">
            <w:pPr>
              <w:pStyle w:val="ListParagraph"/>
              <w:ind w:left="317"/>
              <w:rPr>
                <w:rFonts w:eastAsia="Arial" w:cstheme="minorHAnsi"/>
              </w:rPr>
            </w:pPr>
            <w:r>
              <w:rPr>
                <w:rFonts w:eastAsia="Arial" w:cstheme="minorHAnsi"/>
              </w:rPr>
              <w:t xml:space="preserve">iii - </w:t>
            </w:r>
            <w:r w:rsidR="009A2B46" w:rsidRPr="006D1678">
              <w:rPr>
                <w:rFonts w:eastAsia="Arial" w:cstheme="minorHAnsi"/>
              </w:rPr>
              <w:t>e</w:t>
            </w:r>
            <w:r w:rsidR="005E4738" w:rsidRPr="006D1678">
              <w:rPr>
                <w:rFonts w:eastAsia="Arial" w:cstheme="minorHAnsi"/>
              </w:rPr>
              <w:t xml:space="preserve">lectrical </w:t>
            </w:r>
            <w:r w:rsidR="003A7663">
              <w:rPr>
                <w:rFonts w:eastAsia="Arial" w:cstheme="minorHAnsi"/>
              </w:rPr>
              <w:t>repair and recycling</w:t>
            </w:r>
          </w:p>
          <w:p w14:paraId="1B15E318" w14:textId="39864E90" w:rsidR="006D1678" w:rsidRDefault="006D1678" w:rsidP="006D1678">
            <w:pPr>
              <w:pStyle w:val="ListParagraph"/>
              <w:ind w:left="317"/>
              <w:rPr>
                <w:rFonts w:eastAsia="Arial" w:cstheme="minorHAnsi"/>
              </w:rPr>
            </w:pPr>
            <w:r>
              <w:rPr>
                <w:rFonts w:eastAsia="Arial" w:cstheme="minorHAnsi"/>
              </w:rPr>
              <w:t xml:space="preserve">iv - </w:t>
            </w:r>
            <w:r w:rsidR="009A2B46" w:rsidRPr="006D1678">
              <w:rPr>
                <w:rFonts w:eastAsia="Arial" w:cstheme="minorHAnsi"/>
              </w:rPr>
              <w:t>f</w:t>
            </w:r>
            <w:r w:rsidR="005E4738" w:rsidRPr="006D1678">
              <w:rPr>
                <w:rFonts w:eastAsia="Arial" w:cstheme="minorHAnsi"/>
              </w:rPr>
              <w:t>urniture</w:t>
            </w:r>
            <w:r w:rsidRPr="006D1678">
              <w:rPr>
                <w:rFonts w:eastAsia="Arial" w:cstheme="minorHAnsi"/>
              </w:rPr>
              <w:t xml:space="preserve"> </w:t>
            </w:r>
            <w:r w:rsidR="003A7663">
              <w:rPr>
                <w:rFonts w:eastAsia="Arial" w:cstheme="minorHAnsi"/>
              </w:rPr>
              <w:t>reuse</w:t>
            </w:r>
          </w:p>
          <w:p w14:paraId="0D60483E" w14:textId="73C2586E" w:rsidR="005E4738" w:rsidRPr="006D1678" w:rsidRDefault="006D1678" w:rsidP="006D1678">
            <w:pPr>
              <w:pStyle w:val="ListParagraph"/>
              <w:ind w:left="317"/>
              <w:rPr>
                <w:rFonts w:eastAsia="Arial" w:cstheme="minorHAnsi"/>
              </w:rPr>
            </w:pPr>
            <w:r>
              <w:rPr>
                <w:rFonts w:eastAsia="Arial" w:cstheme="minorHAnsi"/>
              </w:rPr>
              <w:t xml:space="preserve">v -  </w:t>
            </w:r>
            <w:r w:rsidRPr="006D1678">
              <w:rPr>
                <w:rFonts w:eastAsia="Arial" w:cstheme="minorHAnsi"/>
              </w:rPr>
              <w:t>deposit return scheme (bottles)</w:t>
            </w:r>
          </w:p>
          <w:p w14:paraId="15BC6151" w14:textId="4FCBFF4D" w:rsidR="009A2B46" w:rsidRPr="006D1678" w:rsidRDefault="003A7663" w:rsidP="005E4738">
            <w:pPr>
              <w:pStyle w:val="ListParagraph"/>
              <w:numPr>
                <w:ilvl w:val="0"/>
                <w:numId w:val="25"/>
              </w:numPr>
              <w:ind w:left="317" w:hanging="283"/>
              <w:rPr>
                <w:rFonts w:eastAsia="Arial" w:cstheme="minorHAnsi"/>
              </w:rPr>
            </w:pPr>
            <w:r>
              <w:rPr>
                <w:rFonts w:eastAsia="Arial" w:cstheme="minorHAnsi"/>
              </w:rPr>
              <w:t xml:space="preserve">promote </w:t>
            </w:r>
            <w:r w:rsidR="005E4738" w:rsidRPr="006D1678">
              <w:rPr>
                <w:rFonts w:eastAsia="Arial" w:cstheme="minorHAnsi"/>
              </w:rPr>
              <w:t>Sustainable Food Action Plan</w:t>
            </w:r>
            <w:r>
              <w:rPr>
                <w:rFonts w:eastAsia="Arial" w:cstheme="minorHAnsi"/>
              </w:rPr>
              <w:t>s</w:t>
            </w:r>
            <w:r w:rsidR="009A2B46" w:rsidRPr="006D1678">
              <w:rPr>
                <w:rFonts w:eastAsia="Arial" w:cstheme="minorHAnsi"/>
              </w:rPr>
              <w:t xml:space="preserve"> </w:t>
            </w:r>
          </w:p>
          <w:p w14:paraId="2DA746F0" w14:textId="0332AB98" w:rsidR="009A2B46" w:rsidRPr="006D1678" w:rsidRDefault="009A2B46" w:rsidP="00054734">
            <w:pPr>
              <w:pStyle w:val="ListParagraph"/>
              <w:numPr>
                <w:ilvl w:val="0"/>
                <w:numId w:val="25"/>
              </w:numPr>
              <w:ind w:left="317" w:hanging="283"/>
              <w:rPr>
                <w:rFonts w:eastAsia="Arial" w:cstheme="minorHAnsi"/>
              </w:rPr>
            </w:pPr>
            <w:r w:rsidRPr="006D1678">
              <w:rPr>
                <w:rFonts w:eastAsia="Arial" w:cstheme="minorHAnsi"/>
              </w:rPr>
              <w:t xml:space="preserve">consider reduction in residual waste collection container volume </w:t>
            </w:r>
            <w:r w:rsidR="00054734">
              <w:rPr>
                <w:rFonts w:eastAsia="Arial" w:cstheme="minorHAnsi"/>
              </w:rPr>
              <w:t>in line with</w:t>
            </w:r>
            <w:r w:rsidRPr="006D1678">
              <w:rPr>
                <w:rFonts w:eastAsia="Arial" w:cstheme="minorHAnsi"/>
              </w:rPr>
              <w:t xml:space="preserve"> national initiative</w:t>
            </w:r>
          </w:p>
        </w:tc>
      </w:tr>
      <w:tr w:rsidR="005E4738" w:rsidRPr="008D73A0" w14:paraId="4BBD650F" w14:textId="77777777" w:rsidTr="00495EDF">
        <w:tc>
          <w:tcPr>
            <w:tcW w:w="704" w:type="dxa"/>
          </w:tcPr>
          <w:p w14:paraId="4C1B9DFB" w14:textId="77777777" w:rsidR="005E4738" w:rsidRPr="003A7663" w:rsidRDefault="005E4738" w:rsidP="005E4738">
            <w:pPr>
              <w:jc w:val="center"/>
              <w:rPr>
                <w:rFonts w:eastAsia="Arial" w:cstheme="minorHAnsi"/>
                <w:sz w:val="28"/>
                <w:szCs w:val="28"/>
              </w:rPr>
            </w:pPr>
            <w:r w:rsidRPr="003A7663">
              <w:rPr>
                <w:rFonts w:eastAsia="Arial" w:cstheme="minorHAnsi"/>
                <w:sz w:val="28"/>
                <w:szCs w:val="28"/>
              </w:rPr>
              <w:t>E10</w:t>
            </w:r>
          </w:p>
        </w:tc>
        <w:tc>
          <w:tcPr>
            <w:tcW w:w="3969" w:type="dxa"/>
          </w:tcPr>
          <w:p w14:paraId="5A888BA3" w14:textId="77777777" w:rsidR="005E4738" w:rsidRPr="003A7663" w:rsidRDefault="005E4738" w:rsidP="005E4738">
            <w:pPr>
              <w:rPr>
                <w:rFonts w:eastAsia="Arial" w:cstheme="minorHAnsi"/>
              </w:rPr>
            </w:pPr>
            <w:r w:rsidRPr="003A7663">
              <w:rPr>
                <w:rFonts w:eastAsia="Arial" w:cstheme="minorHAnsi"/>
              </w:rPr>
              <w:t>Minimisation of residual waste at source</w:t>
            </w:r>
          </w:p>
        </w:tc>
        <w:tc>
          <w:tcPr>
            <w:tcW w:w="5103" w:type="dxa"/>
          </w:tcPr>
          <w:p w14:paraId="4361C3CE" w14:textId="77777777" w:rsidR="005E4738" w:rsidRPr="003A7663" w:rsidRDefault="005E4738" w:rsidP="009A2B46">
            <w:pPr>
              <w:pStyle w:val="ListParagraph"/>
              <w:numPr>
                <w:ilvl w:val="0"/>
                <w:numId w:val="24"/>
              </w:numPr>
              <w:ind w:left="317" w:hanging="283"/>
              <w:rPr>
                <w:rFonts w:eastAsia="Arial" w:cstheme="minorHAnsi"/>
              </w:rPr>
            </w:pPr>
            <w:r w:rsidRPr="003A7663">
              <w:rPr>
                <w:rFonts w:eastAsia="Arial" w:cstheme="minorHAnsi"/>
              </w:rPr>
              <w:t>raise awareness of staff and public on waste minimisation and recycling</w:t>
            </w:r>
          </w:p>
          <w:p w14:paraId="18A19CA4" w14:textId="77777777" w:rsidR="005E4738" w:rsidRPr="003A7663" w:rsidRDefault="005E4738" w:rsidP="009A2B46">
            <w:pPr>
              <w:pStyle w:val="ListParagraph"/>
              <w:numPr>
                <w:ilvl w:val="0"/>
                <w:numId w:val="24"/>
              </w:numPr>
              <w:ind w:left="317" w:hanging="283"/>
              <w:rPr>
                <w:rFonts w:eastAsia="Arial" w:cstheme="minorHAnsi"/>
              </w:rPr>
            </w:pPr>
            <w:r w:rsidRPr="003A7663">
              <w:rPr>
                <w:rFonts w:eastAsia="Arial" w:cstheme="minorHAnsi"/>
              </w:rPr>
              <w:t>work on a waste minimisation campaign</w:t>
            </w:r>
          </w:p>
          <w:p w14:paraId="0B02FB26" w14:textId="77777777" w:rsidR="005E4738" w:rsidRPr="003A7663" w:rsidRDefault="005E4738" w:rsidP="009A2B46">
            <w:pPr>
              <w:pStyle w:val="ListParagraph"/>
              <w:numPr>
                <w:ilvl w:val="0"/>
                <w:numId w:val="24"/>
              </w:numPr>
              <w:ind w:left="317" w:hanging="283"/>
              <w:rPr>
                <w:rFonts w:eastAsia="Arial" w:cstheme="minorHAnsi"/>
              </w:rPr>
            </w:pPr>
            <w:r w:rsidRPr="003A7663">
              <w:rPr>
                <w:rFonts w:eastAsia="Arial" w:cstheme="minorHAnsi"/>
              </w:rPr>
              <w:t>work to improve attitudes and actions regarding environmental crimes e.g. fly-tipping with a particular focus on identified hotspots</w:t>
            </w:r>
          </w:p>
          <w:p w14:paraId="0DAA00F6" w14:textId="77777777" w:rsidR="005E4738" w:rsidRPr="003A7663" w:rsidRDefault="005E4738" w:rsidP="009A2B46">
            <w:pPr>
              <w:pStyle w:val="ListParagraph"/>
              <w:numPr>
                <w:ilvl w:val="0"/>
                <w:numId w:val="24"/>
              </w:numPr>
              <w:ind w:left="317" w:hanging="283"/>
              <w:rPr>
                <w:rFonts w:eastAsia="Arial" w:cstheme="minorHAnsi"/>
              </w:rPr>
            </w:pPr>
            <w:r w:rsidRPr="003A7663">
              <w:rPr>
                <w:rFonts w:eastAsia="Arial" w:cstheme="minorHAnsi"/>
              </w:rPr>
              <w:t>carry out educational campaigns to support the above</w:t>
            </w:r>
          </w:p>
          <w:p w14:paraId="0C69A3CB" w14:textId="1E8AB51A" w:rsidR="009A2B46" w:rsidRPr="003A7663" w:rsidRDefault="009A2B46" w:rsidP="009A2B46">
            <w:pPr>
              <w:pStyle w:val="ListParagraph"/>
              <w:numPr>
                <w:ilvl w:val="0"/>
                <w:numId w:val="24"/>
              </w:numPr>
              <w:ind w:left="317" w:hanging="283"/>
              <w:rPr>
                <w:rFonts w:eastAsia="Arial" w:cstheme="minorHAnsi"/>
              </w:rPr>
            </w:pPr>
            <w:r w:rsidRPr="003A7663">
              <w:rPr>
                <w:rFonts w:eastAsia="Arial" w:cstheme="minorHAnsi"/>
              </w:rPr>
              <w:t>Extended Producer Responsibility scheme</w:t>
            </w:r>
          </w:p>
        </w:tc>
      </w:tr>
      <w:tr w:rsidR="005E4738" w:rsidRPr="008D73A0" w14:paraId="52223AFA" w14:textId="77777777" w:rsidTr="00495EDF">
        <w:tc>
          <w:tcPr>
            <w:tcW w:w="9776" w:type="dxa"/>
            <w:gridSpan w:val="3"/>
          </w:tcPr>
          <w:p w14:paraId="3BDAC0C6" w14:textId="266C1CA4" w:rsidR="005E4738" w:rsidRPr="003A7663" w:rsidRDefault="005E4738" w:rsidP="00054734">
            <w:pPr>
              <w:spacing w:before="40" w:after="40"/>
              <w:rPr>
                <w:rFonts w:eastAsia="Arial" w:cstheme="minorHAnsi"/>
              </w:rPr>
            </w:pPr>
            <w:r w:rsidRPr="003A7663">
              <w:rPr>
                <w:rFonts w:eastAsia="Arial" w:cstheme="minorHAnsi"/>
                <w:b/>
                <w:bCs/>
              </w:rPr>
              <w:t xml:space="preserve">Key Partners / Stakeholder Groups – </w:t>
            </w:r>
            <w:r w:rsidR="00375EA1" w:rsidRPr="003A7663">
              <w:rPr>
                <w:rFonts w:eastAsia="Arial" w:cstheme="minorHAnsi"/>
                <w:bCs/>
              </w:rPr>
              <w:t xml:space="preserve">Allerdale Waste Services, BEC, businesses, </w:t>
            </w:r>
            <w:r w:rsidR="00280FB8" w:rsidRPr="003A7663">
              <w:rPr>
                <w:rFonts w:eastAsia="Arial" w:cstheme="minorHAnsi"/>
                <w:bCs/>
              </w:rPr>
              <w:t>CAfS</w:t>
            </w:r>
            <w:r w:rsidRPr="003A7663">
              <w:rPr>
                <w:rFonts w:eastAsia="Arial" w:cstheme="minorHAnsi"/>
                <w:bCs/>
              </w:rPr>
              <w:t xml:space="preserve">, </w:t>
            </w:r>
            <w:r w:rsidR="00375EA1" w:rsidRPr="003A7663">
              <w:rPr>
                <w:rFonts w:eastAsia="Arial" w:cstheme="minorHAnsi"/>
                <w:bCs/>
              </w:rPr>
              <w:t xml:space="preserve">CEWC, </w:t>
            </w:r>
            <w:r w:rsidRPr="003A7663">
              <w:rPr>
                <w:rFonts w:eastAsia="Arial" w:cstheme="minorHAnsi"/>
                <w:bCs/>
              </w:rPr>
              <w:t>Copeland Borough Council</w:t>
            </w:r>
            <w:r w:rsidR="00280FB8" w:rsidRPr="003A7663">
              <w:rPr>
                <w:rFonts w:eastAsia="Arial" w:cstheme="minorHAnsi"/>
                <w:bCs/>
              </w:rPr>
              <w:t xml:space="preserve">, </w:t>
            </w:r>
            <w:r w:rsidR="00375EA1" w:rsidRPr="003A7663">
              <w:rPr>
                <w:rFonts w:eastAsia="Arial" w:cstheme="minorHAnsi"/>
                <w:bCs/>
              </w:rPr>
              <w:t>Cumbria County Council, Cumbria LEP,</w:t>
            </w:r>
            <w:r w:rsidR="00DB4AFB" w:rsidRPr="003A7663">
              <w:rPr>
                <w:rFonts w:eastAsia="Arial" w:cstheme="minorHAnsi"/>
                <w:bCs/>
              </w:rPr>
              <w:t xml:space="preserve"> Cumbria Strategic Waste Partnership,</w:t>
            </w:r>
            <w:r w:rsidR="00375EA1" w:rsidRPr="003A7663">
              <w:rPr>
                <w:rFonts w:eastAsia="Arial" w:cstheme="minorHAnsi"/>
                <w:bCs/>
              </w:rPr>
              <w:t xml:space="preserve"> </w:t>
            </w:r>
            <w:r w:rsidRPr="003A7663">
              <w:rPr>
                <w:rFonts w:eastAsia="Arial" w:cstheme="minorHAnsi"/>
                <w:bCs/>
              </w:rPr>
              <w:t>FotE,</w:t>
            </w:r>
            <w:r w:rsidR="006B180A" w:rsidRPr="003A7663">
              <w:rPr>
                <w:rFonts w:eastAsia="Arial" w:cstheme="minorHAnsi"/>
                <w:bCs/>
              </w:rPr>
              <w:t xml:space="preserve"> Freegle, </w:t>
            </w:r>
            <w:r w:rsidR="00054734">
              <w:rPr>
                <w:rFonts w:eastAsia="Arial" w:cstheme="minorHAnsi"/>
                <w:bCs/>
              </w:rPr>
              <w:t>r</w:t>
            </w:r>
            <w:r w:rsidR="00375EA1" w:rsidRPr="003A7663">
              <w:rPr>
                <w:rFonts w:eastAsia="Arial" w:cstheme="minorHAnsi"/>
                <w:bCs/>
              </w:rPr>
              <w:t xml:space="preserve">efill initiative, </w:t>
            </w:r>
            <w:r w:rsidR="00054734">
              <w:rPr>
                <w:rFonts w:eastAsia="Arial" w:cstheme="minorHAnsi"/>
                <w:bCs/>
              </w:rPr>
              <w:t>repair c</w:t>
            </w:r>
            <w:r w:rsidR="006B180A" w:rsidRPr="003A7663">
              <w:rPr>
                <w:rFonts w:eastAsia="Arial" w:cstheme="minorHAnsi"/>
                <w:bCs/>
              </w:rPr>
              <w:t>afes,</w:t>
            </w:r>
            <w:r w:rsidRPr="003A7663">
              <w:rPr>
                <w:rFonts w:eastAsia="Arial" w:cstheme="minorHAnsi"/>
                <w:bCs/>
              </w:rPr>
              <w:t xml:space="preserve"> </w:t>
            </w:r>
            <w:r w:rsidR="00054734">
              <w:rPr>
                <w:rFonts w:eastAsia="Arial" w:cstheme="minorHAnsi"/>
                <w:bCs/>
              </w:rPr>
              <w:t>schools and c</w:t>
            </w:r>
            <w:r w:rsidRPr="003A7663">
              <w:rPr>
                <w:rFonts w:eastAsia="Arial" w:cstheme="minorHAnsi"/>
                <w:bCs/>
              </w:rPr>
              <w:t xml:space="preserve">olleges, </w:t>
            </w:r>
            <w:r w:rsidR="00375EA1" w:rsidRPr="003A7663">
              <w:rPr>
                <w:rFonts w:eastAsia="Arial" w:cstheme="minorHAnsi"/>
                <w:bCs/>
              </w:rPr>
              <w:t>SusKes</w:t>
            </w:r>
            <w:r w:rsidR="003A7663" w:rsidRPr="003A7663">
              <w:rPr>
                <w:rFonts w:eastAsia="Arial" w:cstheme="minorHAnsi"/>
                <w:bCs/>
              </w:rPr>
              <w:t xml:space="preserve">, </w:t>
            </w:r>
            <w:r w:rsidR="00054734">
              <w:rPr>
                <w:rFonts w:eastAsia="Arial" w:cstheme="minorHAnsi"/>
                <w:bCs/>
              </w:rPr>
              <w:t>town and p</w:t>
            </w:r>
            <w:r w:rsidR="00054734" w:rsidRPr="003A7663">
              <w:rPr>
                <w:rFonts w:eastAsia="Arial" w:cstheme="minorHAnsi"/>
                <w:bCs/>
              </w:rPr>
              <w:t>ari</w:t>
            </w:r>
            <w:r w:rsidR="00054734">
              <w:rPr>
                <w:rFonts w:eastAsia="Arial" w:cstheme="minorHAnsi"/>
                <w:bCs/>
              </w:rPr>
              <w:t>sh c</w:t>
            </w:r>
            <w:r w:rsidR="00054734" w:rsidRPr="003A7663">
              <w:rPr>
                <w:rFonts w:eastAsia="Arial" w:cstheme="minorHAnsi"/>
                <w:bCs/>
              </w:rPr>
              <w:t xml:space="preserve">ouncils, </w:t>
            </w:r>
            <w:r w:rsidR="003A7663" w:rsidRPr="003A7663">
              <w:rPr>
                <w:rFonts w:eastAsia="Arial" w:cstheme="minorHAnsi"/>
                <w:bCs/>
              </w:rPr>
              <w:t>ZCCP</w:t>
            </w:r>
            <w:r w:rsidR="00375EA1" w:rsidRPr="003A7663">
              <w:rPr>
                <w:rFonts w:eastAsia="Arial" w:cstheme="minorHAnsi"/>
                <w:bCs/>
              </w:rPr>
              <w:t xml:space="preserve">. </w:t>
            </w:r>
          </w:p>
        </w:tc>
      </w:tr>
    </w:tbl>
    <w:p w14:paraId="063D7ADD" w14:textId="77777777" w:rsidR="005E4738" w:rsidRPr="008A4A29" w:rsidRDefault="005E4738" w:rsidP="005E4738">
      <w:pPr>
        <w:rPr>
          <w:rFonts w:eastAsia="Arial" w:cstheme="minorHAnsi"/>
          <w:bCs/>
          <w:highlight w:val="cyan"/>
        </w:rPr>
      </w:pPr>
      <w:r>
        <w:rPr>
          <w:rFonts w:eastAsia="Arial" w:cstheme="minorHAnsi"/>
          <w:bCs/>
          <w:highlight w:val="cyan"/>
        </w:rPr>
        <w:br w:type="page"/>
      </w:r>
    </w:p>
    <w:tbl>
      <w:tblPr>
        <w:tblStyle w:val="TableGrid"/>
        <w:tblW w:w="9776" w:type="dxa"/>
        <w:tblLayout w:type="fixed"/>
        <w:tblLook w:val="06A0" w:firstRow="1" w:lastRow="0" w:firstColumn="1" w:lastColumn="0" w:noHBand="1" w:noVBand="1"/>
      </w:tblPr>
      <w:tblGrid>
        <w:gridCol w:w="704"/>
        <w:gridCol w:w="3969"/>
        <w:gridCol w:w="5103"/>
      </w:tblGrid>
      <w:tr w:rsidR="005E4738" w:rsidRPr="008337A6" w14:paraId="51086265" w14:textId="77777777" w:rsidTr="00495EDF">
        <w:tc>
          <w:tcPr>
            <w:tcW w:w="9776" w:type="dxa"/>
            <w:gridSpan w:val="3"/>
          </w:tcPr>
          <w:p w14:paraId="7F9F354A" w14:textId="77777777" w:rsidR="005E4738" w:rsidRPr="006448B5" w:rsidRDefault="005E4738" w:rsidP="005E4738">
            <w:pPr>
              <w:shd w:val="clear" w:color="auto" w:fill="FFFFFF"/>
              <w:spacing w:before="40" w:after="40"/>
              <w:ind w:left="28"/>
              <w:jc w:val="both"/>
              <w:textAlignment w:val="baseline"/>
              <w:rPr>
                <w:rFonts w:eastAsia="Arial" w:cstheme="minorHAnsi"/>
                <w:b/>
                <w:sz w:val="32"/>
                <w:szCs w:val="32"/>
              </w:rPr>
            </w:pPr>
            <w:r w:rsidRPr="006448B5">
              <w:rPr>
                <w:rFonts w:eastAsia="Arial" w:cstheme="minorHAnsi"/>
                <w:b/>
                <w:sz w:val="32"/>
                <w:szCs w:val="32"/>
              </w:rPr>
              <w:lastRenderedPageBreak/>
              <w:t xml:space="preserve">Section F:  Restoring nature for all:  </w:t>
            </w:r>
            <w:r>
              <w:rPr>
                <w:rFonts w:eastAsia="Arial" w:cstheme="minorHAnsi"/>
                <w:b/>
                <w:sz w:val="32"/>
                <w:szCs w:val="32"/>
              </w:rPr>
              <w:t>Biodiversity, l</w:t>
            </w:r>
            <w:r w:rsidRPr="006448B5">
              <w:rPr>
                <w:rFonts w:eastAsia="Arial" w:cstheme="minorHAnsi"/>
                <w:b/>
                <w:sz w:val="32"/>
                <w:szCs w:val="32"/>
              </w:rPr>
              <w:t>and use, land use change and forestry</w:t>
            </w:r>
            <w:r>
              <w:rPr>
                <w:rFonts w:eastAsia="Arial" w:cstheme="minorHAnsi"/>
                <w:b/>
                <w:sz w:val="32"/>
                <w:szCs w:val="32"/>
              </w:rPr>
              <w:t xml:space="preserve"> </w:t>
            </w:r>
          </w:p>
          <w:p w14:paraId="19CC6341" w14:textId="77777777" w:rsidR="005E4738" w:rsidRPr="003477D0" w:rsidRDefault="005E4738" w:rsidP="005E4738">
            <w:pPr>
              <w:spacing w:after="80"/>
              <w:rPr>
                <w:rFonts w:eastAsia="Times New Roman"/>
                <w:b/>
                <w:color w:val="000000"/>
                <w:sz w:val="24"/>
                <w:szCs w:val="24"/>
              </w:rPr>
            </w:pPr>
            <w:r w:rsidRPr="006448B5">
              <w:rPr>
                <w:rFonts w:eastAsia="Times New Roman"/>
                <w:b/>
                <w:color w:val="000000"/>
                <w:sz w:val="24"/>
                <w:szCs w:val="24"/>
              </w:rPr>
              <w:t xml:space="preserve">We want to provide easy access to quality </w:t>
            </w:r>
            <w:r>
              <w:rPr>
                <w:rFonts w:eastAsia="Times New Roman"/>
                <w:b/>
                <w:color w:val="000000"/>
                <w:sz w:val="24"/>
                <w:szCs w:val="24"/>
              </w:rPr>
              <w:t>natural</w:t>
            </w:r>
            <w:r w:rsidRPr="006448B5">
              <w:rPr>
                <w:rFonts w:eastAsia="Times New Roman"/>
                <w:b/>
                <w:color w:val="000000"/>
                <w:sz w:val="24"/>
                <w:szCs w:val="24"/>
              </w:rPr>
              <w:t xml:space="preserve"> spaces, supporting wellbeing for individuals and communities.  We want green spaces to have the co-benefit</w:t>
            </w:r>
            <w:r>
              <w:rPr>
                <w:rFonts w:eastAsia="Times New Roman"/>
                <w:b/>
                <w:color w:val="000000"/>
                <w:sz w:val="24"/>
                <w:szCs w:val="24"/>
              </w:rPr>
              <w:t>s</w:t>
            </w:r>
            <w:r w:rsidRPr="006448B5">
              <w:rPr>
                <w:rFonts w:eastAsia="Times New Roman"/>
                <w:b/>
                <w:color w:val="000000"/>
                <w:sz w:val="24"/>
                <w:szCs w:val="24"/>
              </w:rPr>
              <w:t xml:space="preserve"> of providing natural potential for flood water slowing</w:t>
            </w:r>
            <w:r>
              <w:rPr>
                <w:rFonts w:eastAsia="Times New Roman"/>
                <w:b/>
                <w:color w:val="000000"/>
                <w:sz w:val="24"/>
                <w:szCs w:val="24"/>
              </w:rPr>
              <w:t>, carbon capture</w:t>
            </w:r>
            <w:r w:rsidRPr="006448B5">
              <w:rPr>
                <w:rFonts w:eastAsia="Times New Roman"/>
                <w:b/>
                <w:color w:val="000000"/>
                <w:sz w:val="24"/>
                <w:szCs w:val="24"/>
              </w:rPr>
              <w:t>, flourishing insect friendly pollination areas and wildlife habitats, in addition to hum</w:t>
            </w:r>
            <w:r>
              <w:rPr>
                <w:rFonts w:eastAsia="Times New Roman"/>
                <w:b/>
                <w:color w:val="000000"/>
                <w:sz w:val="24"/>
                <w:szCs w:val="24"/>
              </w:rPr>
              <w:t>an focussed leisure facilities.</w:t>
            </w:r>
          </w:p>
        </w:tc>
      </w:tr>
      <w:tr w:rsidR="00B212A9" w:rsidRPr="008337A6" w14:paraId="3EF805AD" w14:textId="77777777" w:rsidTr="00B212A9">
        <w:trPr>
          <w:trHeight w:val="274"/>
        </w:trPr>
        <w:tc>
          <w:tcPr>
            <w:tcW w:w="704" w:type="dxa"/>
          </w:tcPr>
          <w:p w14:paraId="022746B9" w14:textId="77777777" w:rsidR="00B212A9" w:rsidRDefault="00B212A9" w:rsidP="00B212A9">
            <w:pPr>
              <w:jc w:val="center"/>
              <w:rPr>
                <w:rFonts w:eastAsia="Arial" w:cstheme="minorHAnsi"/>
                <w:sz w:val="28"/>
                <w:szCs w:val="28"/>
              </w:rPr>
            </w:pPr>
          </w:p>
        </w:tc>
        <w:tc>
          <w:tcPr>
            <w:tcW w:w="3969" w:type="dxa"/>
          </w:tcPr>
          <w:p w14:paraId="37D0CAA6" w14:textId="2EC09C06" w:rsidR="00B212A9" w:rsidRPr="008337A6" w:rsidRDefault="00B212A9" w:rsidP="00B212A9">
            <w:pPr>
              <w:rPr>
                <w:rFonts w:eastAsia="Arial" w:cstheme="minorHAnsi"/>
              </w:rPr>
            </w:pPr>
            <w:r w:rsidRPr="008337A6">
              <w:rPr>
                <w:rFonts w:eastAsia="Arial" w:cstheme="minorHAnsi"/>
                <w:b/>
                <w:bCs/>
              </w:rPr>
              <w:t>Action</w:t>
            </w:r>
            <w:r>
              <w:rPr>
                <w:rFonts w:eastAsia="Arial" w:cstheme="minorHAnsi"/>
                <w:b/>
                <w:bCs/>
              </w:rPr>
              <w:t>s</w:t>
            </w:r>
          </w:p>
        </w:tc>
        <w:tc>
          <w:tcPr>
            <w:tcW w:w="5103" w:type="dxa"/>
          </w:tcPr>
          <w:p w14:paraId="5FFB18EC" w14:textId="2E2E4F9F" w:rsidR="00B212A9" w:rsidRPr="00B212A9" w:rsidRDefault="00B212A9" w:rsidP="00B212A9">
            <w:pPr>
              <w:rPr>
                <w:rFonts w:eastAsia="Arial" w:cstheme="minorHAnsi"/>
              </w:rPr>
            </w:pPr>
            <w:r>
              <w:rPr>
                <w:rFonts w:eastAsia="Arial" w:cstheme="minorHAnsi"/>
                <w:b/>
                <w:bCs/>
              </w:rPr>
              <w:t>Activity</w:t>
            </w:r>
          </w:p>
        </w:tc>
      </w:tr>
      <w:tr w:rsidR="00B212A9" w:rsidRPr="008337A6" w14:paraId="26DB5969" w14:textId="77777777" w:rsidTr="00495EDF">
        <w:tc>
          <w:tcPr>
            <w:tcW w:w="704" w:type="dxa"/>
          </w:tcPr>
          <w:p w14:paraId="49B395DB" w14:textId="77777777" w:rsidR="00B212A9" w:rsidRDefault="00B212A9" w:rsidP="00B212A9">
            <w:pPr>
              <w:jc w:val="center"/>
              <w:rPr>
                <w:rFonts w:eastAsia="Arial" w:cstheme="minorHAnsi"/>
                <w:sz w:val="28"/>
                <w:szCs w:val="28"/>
              </w:rPr>
            </w:pPr>
            <w:r>
              <w:rPr>
                <w:rFonts w:eastAsia="Arial" w:cstheme="minorHAnsi"/>
                <w:sz w:val="28"/>
                <w:szCs w:val="28"/>
              </w:rPr>
              <w:t>F1</w:t>
            </w:r>
          </w:p>
        </w:tc>
        <w:tc>
          <w:tcPr>
            <w:tcW w:w="3969" w:type="dxa"/>
          </w:tcPr>
          <w:p w14:paraId="0988D23F" w14:textId="77777777" w:rsidR="00B212A9" w:rsidRDefault="00B212A9" w:rsidP="00B212A9">
            <w:pPr>
              <w:rPr>
                <w:rFonts w:eastAsia="Arial" w:cstheme="minorHAnsi"/>
              </w:rPr>
            </w:pPr>
            <w:r w:rsidRPr="008337A6">
              <w:rPr>
                <w:rFonts w:eastAsia="Arial" w:cstheme="minorHAnsi"/>
              </w:rPr>
              <w:t>Nature reserves become sustainable</w:t>
            </w:r>
          </w:p>
        </w:tc>
        <w:tc>
          <w:tcPr>
            <w:tcW w:w="5103" w:type="dxa"/>
          </w:tcPr>
          <w:p w14:paraId="60F66CA3" w14:textId="77777777" w:rsidR="00B212A9" w:rsidRDefault="00B212A9" w:rsidP="00B212A9">
            <w:pPr>
              <w:pStyle w:val="ListParagraph"/>
              <w:numPr>
                <w:ilvl w:val="0"/>
                <w:numId w:val="35"/>
              </w:numPr>
              <w:ind w:left="317" w:hanging="283"/>
              <w:rPr>
                <w:rFonts w:eastAsia="Arial" w:cstheme="minorHAnsi"/>
              </w:rPr>
            </w:pPr>
            <w:r w:rsidRPr="00E50F85">
              <w:rPr>
                <w:rFonts w:eastAsia="Arial" w:cstheme="minorHAnsi"/>
              </w:rPr>
              <w:t>progress the Solway Coast AONB Management Plan</w:t>
            </w:r>
          </w:p>
          <w:p w14:paraId="68B29A6E" w14:textId="77777777" w:rsidR="00B212A9" w:rsidRPr="00E50F85" w:rsidRDefault="00B212A9" w:rsidP="00B212A9">
            <w:pPr>
              <w:pStyle w:val="ListParagraph"/>
              <w:numPr>
                <w:ilvl w:val="0"/>
                <w:numId w:val="35"/>
              </w:numPr>
              <w:ind w:left="317" w:hanging="283"/>
              <w:rPr>
                <w:rFonts w:eastAsia="Arial" w:cstheme="minorHAnsi"/>
              </w:rPr>
            </w:pPr>
            <w:r w:rsidRPr="00BA42BD">
              <w:rPr>
                <w:rFonts w:eastAsia="Arial" w:cstheme="minorHAnsi"/>
              </w:rPr>
              <w:t>development of management plans for the Council’s nature reserves at Harrington and Siddick Ponds</w:t>
            </w:r>
          </w:p>
        </w:tc>
      </w:tr>
      <w:tr w:rsidR="00B212A9" w:rsidRPr="008337A6" w14:paraId="57F91126" w14:textId="77777777" w:rsidTr="00495EDF">
        <w:tc>
          <w:tcPr>
            <w:tcW w:w="704" w:type="dxa"/>
          </w:tcPr>
          <w:p w14:paraId="4801D6C1" w14:textId="77777777" w:rsidR="00B212A9" w:rsidRPr="0025582D" w:rsidRDefault="00B212A9" w:rsidP="00B212A9">
            <w:pPr>
              <w:jc w:val="center"/>
              <w:rPr>
                <w:rFonts w:eastAsia="Arial" w:cstheme="minorHAnsi"/>
                <w:sz w:val="28"/>
                <w:szCs w:val="28"/>
              </w:rPr>
            </w:pPr>
            <w:r>
              <w:rPr>
                <w:rFonts w:eastAsia="Arial" w:cstheme="minorHAnsi"/>
                <w:sz w:val="28"/>
                <w:szCs w:val="28"/>
              </w:rPr>
              <w:t>F2</w:t>
            </w:r>
          </w:p>
        </w:tc>
        <w:tc>
          <w:tcPr>
            <w:tcW w:w="3969" w:type="dxa"/>
          </w:tcPr>
          <w:p w14:paraId="09987A24" w14:textId="77777777" w:rsidR="00B212A9" w:rsidRPr="008337A6" w:rsidRDefault="00B212A9" w:rsidP="00B212A9">
            <w:pPr>
              <w:rPr>
                <w:rFonts w:eastAsia="Arial" w:cstheme="minorHAnsi"/>
              </w:rPr>
            </w:pPr>
            <w:r>
              <w:rPr>
                <w:rFonts w:eastAsia="Arial" w:cstheme="minorHAnsi"/>
              </w:rPr>
              <w:t xml:space="preserve">Support for community focused projects </w:t>
            </w:r>
          </w:p>
        </w:tc>
        <w:tc>
          <w:tcPr>
            <w:tcW w:w="5103" w:type="dxa"/>
          </w:tcPr>
          <w:p w14:paraId="39926A41" w14:textId="77777777" w:rsidR="00B212A9" w:rsidRDefault="00B212A9" w:rsidP="00B212A9">
            <w:pPr>
              <w:pStyle w:val="ListParagraph"/>
              <w:numPr>
                <w:ilvl w:val="0"/>
                <w:numId w:val="12"/>
              </w:numPr>
              <w:ind w:left="317" w:hanging="283"/>
              <w:rPr>
                <w:rFonts w:eastAsia="Arial" w:cstheme="minorHAnsi"/>
              </w:rPr>
            </w:pPr>
            <w:r>
              <w:rPr>
                <w:rFonts w:eastAsia="Arial" w:cstheme="minorHAnsi"/>
              </w:rPr>
              <w:t xml:space="preserve">Encourage orchards &amp; </w:t>
            </w:r>
            <w:r w:rsidRPr="00517289">
              <w:rPr>
                <w:rFonts w:eastAsia="Arial" w:cstheme="minorHAnsi"/>
              </w:rPr>
              <w:t>allotments</w:t>
            </w:r>
            <w:r w:rsidRPr="008D73A0">
              <w:rPr>
                <w:rFonts w:eastAsia="Arial" w:cstheme="minorHAnsi"/>
              </w:rPr>
              <w:t xml:space="preserve"> </w:t>
            </w:r>
          </w:p>
          <w:p w14:paraId="41031BC6" w14:textId="77777777" w:rsidR="00B212A9" w:rsidRDefault="00B212A9" w:rsidP="00B212A9">
            <w:pPr>
              <w:pStyle w:val="ListParagraph"/>
              <w:numPr>
                <w:ilvl w:val="0"/>
                <w:numId w:val="12"/>
              </w:numPr>
              <w:ind w:left="317" w:hanging="283"/>
              <w:rPr>
                <w:rFonts w:eastAsia="Arial" w:cstheme="minorHAnsi"/>
              </w:rPr>
            </w:pPr>
            <w:r>
              <w:rPr>
                <w:rFonts w:eastAsia="Arial" w:cstheme="minorHAnsi"/>
              </w:rPr>
              <w:t>s</w:t>
            </w:r>
            <w:r w:rsidRPr="008D73A0">
              <w:rPr>
                <w:rFonts w:eastAsia="Arial" w:cstheme="minorHAnsi"/>
              </w:rPr>
              <w:t>upport development of horticultural businesses</w:t>
            </w:r>
          </w:p>
          <w:p w14:paraId="2F4D64CE" w14:textId="77777777" w:rsidR="00B212A9" w:rsidRDefault="00B212A9" w:rsidP="00B212A9">
            <w:pPr>
              <w:pStyle w:val="ListParagraph"/>
              <w:numPr>
                <w:ilvl w:val="0"/>
                <w:numId w:val="12"/>
              </w:numPr>
              <w:ind w:left="317" w:hanging="283"/>
              <w:rPr>
                <w:rFonts w:eastAsia="Arial" w:cstheme="minorHAnsi"/>
              </w:rPr>
            </w:pPr>
            <w:r>
              <w:rPr>
                <w:rFonts w:eastAsia="Arial" w:cstheme="minorHAnsi"/>
              </w:rPr>
              <w:t>develop a small grants scheme</w:t>
            </w:r>
          </w:p>
          <w:p w14:paraId="4720FF90" w14:textId="77777777" w:rsidR="00B212A9" w:rsidRPr="00517289" w:rsidRDefault="00B212A9" w:rsidP="00B212A9">
            <w:pPr>
              <w:pStyle w:val="ListParagraph"/>
              <w:numPr>
                <w:ilvl w:val="0"/>
                <w:numId w:val="12"/>
              </w:numPr>
              <w:ind w:left="317" w:hanging="283"/>
              <w:rPr>
                <w:rFonts w:eastAsia="Arial" w:cstheme="minorHAnsi"/>
              </w:rPr>
            </w:pPr>
            <w:r>
              <w:rPr>
                <w:rFonts w:eastAsia="Arial" w:cstheme="minorHAnsi"/>
                <w:bCs/>
              </w:rPr>
              <w:t>complete the Allonby to Silloth coastal cycle path extension</w:t>
            </w:r>
          </w:p>
        </w:tc>
      </w:tr>
      <w:tr w:rsidR="00B212A9" w:rsidRPr="008337A6" w14:paraId="5C04350E" w14:textId="77777777" w:rsidTr="00495EDF">
        <w:trPr>
          <w:trHeight w:val="2976"/>
        </w:trPr>
        <w:tc>
          <w:tcPr>
            <w:tcW w:w="704" w:type="dxa"/>
          </w:tcPr>
          <w:p w14:paraId="0913D6D8" w14:textId="77777777" w:rsidR="00B212A9" w:rsidRPr="00D32D37" w:rsidRDefault="00B212A9" w:rsidP="00B212A9">
            <w:pPr>
              <w:jc w:val="center"/>
              <w:rPr>
                <w:rFonts w:eastAsia="Arial" w:cstheme="minorHAnsi"/>
                <w:sz w:val="28"/>
                <w:szCs w:val="28"/>
              </w:rPr>
            </w:pPr>
            <w:r>
              <w:rPr>
                <w:rFonts w:eastAsia="Arial" w:cstheme="minorHAnsi"/>
                <w:sz w:val="28"/>
                <w:szCs w:val="28"/>
              </w:rPr>
              <w:t>F3</w:t>
            </w:r>
          </w:p>
        </w:tc>
        <w:tc>
          <w:tcPr>
            <w:tcW w:w="3969" w:type="dxa"/>
          </w:tcPr>
          <w:p w14:paraId="5925CF7E" w14:textId="77777777" w:rsidR="00B212A9" w:rsidRPr="00054734" w:rsidRDefault="00B212A9" w:rsidP="00B212A9">
            <w:pPr>
              <w:rPr>
                <w:rFonts w:eastAsia="Arial" w:cstheme="minorHAnsi"/>
              </w:rPr>
            </w:pPr>
            <w:r w:rsidRPr="00054734">
              <w:rPr>
                <w:rFonts w:eastAsia="Arial" w:cstheme="minorHAnsi"/>
              </w:rPr>
              <w:t>Promote biodiversity by</w:t>
            </w:r>
          </w:p>
          <w:p w14:paraId="1A96095D" w14:textId="77777777" w:rsidR="00B212A9" w:rsidRPr="00054734" w:rsidRDefault="00B212A9" w:rsidP="00B212A9">
            <w:pPr>
              <w:pStyle w:val="ListParagraph"/>
              <w:numPr>
                <w:ilvl w:val="0"/>
                <w:numId w:val="11"/>
              </w:numPr>
              <w:ind w:left="317" w:hanging="283"/>
              <w:rPr>
                <w:rFonts w:eastAsia="Arial" w:cstheme="minorHAnsi"/>
              </w:rPr>
            </w:pPr>
            <w:r w:rsidRPr="00054734">
              <w:rPr>
                <w:rFonts w:eastAsia="Arial" w:cstheme="minorHAnsi"/>
              </w:rPr>
              <w:t>planting to minimise maintenance/ links to biodiversity</w:t>
            </w:r>
          </w:p>
          <w:p w14:paraId="08F2008B" w14:textId="77777777" w:rsidR="00B212A9" w:rsidRPr="00054734" w:rsidRDefault="00B212A9" w:rsidP="00B212A9">
            <w:pPr>
              <w:pStyle w:val="ListParagraph"/>
              <w:numPr>
                <w:ilvl w:val="0"/>
                <w:numId w:val="11"/>
              </w:numPr>
              <w:ind w:left="317" w:hanging="283"/>
              <w:rPr>
                <w:rFonts w:eastAsia="Arial" w:cstheme="minorHAnsi"/>
              </w:rPr>
            </w:pPr>
            <w:r w:rsidRPr="00054734">
              <w:rPr>
                <w:rFonts w:eastAsia="Arial" w:cstheme="minorHAnsi"/>
              </w:rPr>
              <w:t>identify areas of land for tree planting</w:t>
            </w:r>
          </w:p>
          <w:p w14:paraId="470B7A1C" w14:textId="77777777" w:rsidR="00B212A9" w:rsidRPr="00054734" w:rsidRDefault="00B212A9" w:rsidP="00B212A9">
            <w:pPr>
              <w:pStyle w:val="ListParagraph"/>
              <w:numPr>
                <w:ilvl w:val="0"/>
                <w:numId w:val="11"/>
              </w:numPr>
              <w:ind w:left="317" w:hanging="283"/>
              <w:rPr>
                <w:rFonts w:eastAsia="Arial" w:cstheme="minorHAnsi"/>
              </w:rPr>
            </w:pPr>
            <w:r w:rsidRPr="00054734">
              <w:rPr>
                <w:rFonts w:eastAsia="Arial" w:cstheme="minorHAnsi"/>
              </w:rPr>
              <w:t>encourage composting</w:t>
            </w:r>
          </w:p>
          <w:p w14:paraId="0C3D99A4" w14:textId="77777777" w:rsidR="00B212A9" w:rsidRPr="00054734" w:rsidRDefault="00B212A9" w:rsidP="00B212A9">
            <w:pPr>
              <w:pStyle w:val="ListParagraph"/>
              <w:numPr>
                <w:ilvl w:val="0"/>
                <w:numId w:val="11"/>
              </w:numPr>
              <w:ind w:left="317" w:hanging="283"/>
              <w:rPr>
                <w:rFonts w:eastAsia="Arial" w:cstheme="minorHAnsi"/>
              </w:rPr>
            </w:pPr>
            <w:r w:rsidRPr="00054734">
              <w:rPr>
                <w:rFonts w:eastAsia="Arial" w:cstheme="minorHAnsi"/>
              </w:rPr>
              <w:t>promote/develop more Get Cumbria Buzzing sites</w:t>
            </w:r>
          </w:p>
          <w:p w14:paraId="72E650D2" w14:textId="77777777" w:rsidR="00B212A9" w:rsidRPr="00054734" w:rsidRDefault="00B212A9" w:rsidP="00B212A9">
            <w:pPr>
              <w:pStyle w:val="ListParagraph"/>
              <w:numPr>
                <w:ilvl w:val="0"/>
                <w:numId w:val="11"/>
              </w:numPr>
              <w:ind w:left="317" w:hanging="283"/>
              <w:rPr>
                <w:rFonts w:eastAsia="Arial" w:cstheme="minorHAnsi"/>
              </w:rPr>
            </w:pPr>
            <w:r w:rsidRPr="00054734">
              <w:rPr>
                <w:rFonts w:eastAsia="Arial" w:cstheme="minorHAnsi"/>
              </w:rPr>
              <w:t>promote habitat restoration, particularly including saltmarsh and seagrass beds</w:t>
            </w:r>
          </w:p>
          <w:p w14:paraId="1E58650E" w14:textId="5DA7AE26" w:rsidR="00B212A9" w:rsidRPr="00054734" w:rsidRDefault="00B212A9" w:rsidP="00B212A9">
            <w:pPr>
              <w:pStyle w:val="ListParagraph"/>
              <w:numPr>
                <w:ilvl w:val="0"/>
                <w:numId w:val="11"/>
              </w:numPr>
              <w:ind w:left="317" w:hanging="283"/>
              <w:rPr>
                <w:rFonts w:eastAsia="Arial" w:cstheme="minorHAnsi"/>
              </w:rPr>
            </w:pPr>
            <w:r w:rsidRPr="00054734">
              <w:rPr>
                <w:rFonts w:eastAsia="Arial" w:cstheme="minorHAnsi"/>
              </w:rPr>
              <w:t>Work with Cumbria Farmers Network to promote sustainable farming and improved environmental practice</w:t>
            </w:r>
          </w:p>
        </w:tc>
        <w:tc>
          <w:tcPr>
            <w:tcW w:w="5103" w:type="dxa"/>
          </w:tcPr>
          <w:p w14:paraId="34FF8529" w14:textId="37C98C4B" w:rsidR="00B212A9" w:rsidRPr="00054734" w:rsidRDefault="00B212A9" w:rsidP="00B212A9">
            <w:pPr>
              <w:pStyle w:val="ListParagraph"/>
              <w:numPr>
                <w:ilvl w:val="0"/>
                <w:numId w:val="15"/>
              </w:numPr>
              <w:ind w:left="317" w:hanging="283"/>
              <w:rPr>
                <w:rFonts w:eastAsia="Arial" w:cstheme="minorHAnsi"/>
              </w:rPr>
            </w:pPr>
            <w:r w:rsidRPr="00054734">
              <w:rPr>
                <w:rFonts w:eastAsia="Arial" w:cstheme="minorHAnsi"/>
              </w:rPr>
              <w:t xml:space="preserve">i - </w:t>
            </w:r>
            <w:r>
              <w:rPr>
                <w:rFonts w:eastAsia="Arial" w:cstheme="minorHAnsi"/>
              </w:rPr>
              <w:t xml:space="preserve">  </w:t>
            </w:r>
            <w:r w:rsidRPr="00054734">
              <w:rPr>
                <w:rFonts w:eastAsia="Arial" w:cstheme="minorHAnsi"/>
              </w:rPr>
              <w:t>change bedding plants to perennials</w:t>
            </w:r>
          </w:p>
          <w:p w14:paraId="40299E9B" w14:textId="42A46528" w:rsidR="00B212A9" w:rsidRPr="00054734" w:rsidRDefault="00B212A9" w:rsidP="00B212A9">
            <w:pPr>
              <w:pStyle w:val="ListParagraph"/>
              <w:ind w:left="317"/>
              <w:rPr>
                <w:rFonts w:eastAsia="Arial" w:cstheme="minorHAnsi"/>
              </w:rPr>
            </w:pPr>
            <w:r w:rsidRPr="00054734">
              <w:rPr>
                <w:rFonts w:eastAsia="Arial" w:cstheme="minorHAnsi"/>
              </w:rPr>
              <w:t xml:space="preserve">ii - </w:t>
            </w:r>
            <w:r>
              <w:rPr>
                <w:rFonts w:eastAsia="Arial" w:cstheme="minorHAnsi"/>
              </w:rPr>
              <w:t xml:space="preserve"> </w:t>
            </w:r>
            <w:r w:rsidRPr="00054734">
              <w:rPr>
                <w:rFonts w:eastAsia="Arial" w:cstheme="minorHAnsi"/>
              </w:rPr>
              <w:t>use peat free compost</w:t>
            </w:r>
          </w:p>
          <w:p w14:paraId="65B28509" w14:textId="69359C39" w:rsidR="00B212A9" w:rsidRPr="00054734" w:rsidRDefault="00B212A9" w:rsidP="00B212A9">
            <w:pPr>
              <w:pStyle w:val="ListParagraph"/>
              <w:ind w:left="601" w:hanging="284"/>
              <w:rPr>
                <w:rFonts w:eastAsia="Arial" w:cstheme="minorHAnsi"/>
              </w:rPr>
            </w:pPr>
            <w:r w:rsidRPr="00054734">
              <w:rPr>
                <w:rFonts w:eastAsia="Arial" w:cstheme="minorHAnsi"/>
              </w:rPr>
              <w:t>iii</w:t>
            </w:r>
            <w:r>
              <w:rPr>
                <w:rFonts w:eastAsia="Arial" w:cstheme="minorHAnsi"/>
              </w:rPr>
              <w:t xml:space="preserve"> - </w:t>
            </w:r>
            <w:r w:rsidRPr="00054734">
              <w:rPr>
                <w:rFonts w:eastAsia="Arial" w:cstheme="minorHAnsi"/>
              </w:rPr>
              <w:t>introduce w</w:t>
            </w:r>
            <w:r>
              <w:rPr>
                <w:rFonts w:eastAsia="Arial" w:cstheme="minorHAnsi"/>
              </w:rPr>
              <w:t xml:space="preserve">ildflower planting where viable </w:t>
            </w:r>
            <w:r w:rsidRPr="00054734">
              <w:rPr>
                <w:rFonts w:eastAsia="Arial" w:cstheme="minorHAnsi"/>
              </w:rPr>
              <w:t>and revise cutting timetable to encourage growth</w:t>
            </w:r>
          </w:p>
          <w:p w14:paraId="106E9D43" w14:textId="0089B55F" w:rsidR="00B212A9" w:rsidRPr="00054734" w:rsidRDefault="00B212A9" w:rsidP="00B212A9">
            <w:pPr>
              <w:pStyle w:val="ListParagraph"/>
              <w:ind w:left="601" w:hanging="284"/>
              <w:rPr>
                <w:rFonts w:eastAsia="Arial" w:cstheme="minorHAnsi"/>
              </w:rPr>
            </w:pPr>
            <w:r w:rsidRPr="00054734">
              <w:rPr>
                <w:rFonts w:eastAsia="Arial" w:cstheme="minorHAnsi"/>
              </w:rPr>
              <w:t>iv - reduce the use of Glyphosate as a general weed killer</w:t>
            </w:r>
          </w:p>
          <w:p w14:paraId="583AE485" w14:textId="77777777" w:rsidR="00B212A9" w:rsidRDefault="00B212A9" w:rsidP="00B212A9">
            <w:pPr>
              <w:pStyle w:val="ListParagraph"/>
              <w:numPr>
                <w:ilvl w:val="0"/>
                <w:numId w:val="15"/>
              </w:numPr>
              <w:ind w:left="317" w:hanging="283"/>
              <w:rPr>
                <w:rFonts w:eastAsia="Arial" w:cstheme="minorHAnsi"/>
              </w:rPr>
            </w:pPr>
            <w:r w:rsidRPr="00054734">
              <w:rPr>
                <w:rFonts w:eastAsia="Arial" w:cstheme="minorHAnsi"/>
              </w:rPr>
              <w:t>i - work with the Woodland Trust and local</w:t>
            </w:r>
          </w:p>
          <w:p w14:paraId="41C786BE" w14:textId="2A8DB3B0" w:rsidR="00B212A9" w:rsidRPr="00054734" w:rsidRDefault="00B212A9" w:rsidP="00B212A9">
            <w:pPr>
              <w:pStyle w:val="ListParagraph"/>
              <w:ind w:left="317"/>
              <w:rPr>
                <w:rFonts w:eastAsia="Arial" w:cstheme="minorHAnsi"/>
              </w:rPr>
            </w:pPr>
            <w:r w:rsidRPr="00054734">
              <w:rPr>
                <w:rFonts w:eastAsia="Arial" w:cstheme="minorHAnsi"/>
              </w:rPr>
              <w:t xml:space="preserve"> </w:t>
            </w:r>
            <w:r>
              <w:rPr>
                <w:rFonts w:eastAsia="Arial" w:cstheme="minorHAnsi"/>
              </w:rPr>
              <w:t xml:space="preserve">    </w:t>
            </w:r>
            <w:r w:rsidRPr="00054734">
              <w:rPr>
                <w:rFonts w:eastAsia="Arial" w:cstheme="minorHAnsi"/>
              </w:rPr>
              <w:t xml:space="preserve">groups such as TWIG; </w:t>
            </w:r>
          </w:p>
          <w:p w14:paraId="17B675F4" w14:textId="62FFFD30" w:rsidR="00B212A9" w:rsidRPr="00054734" w:rsidRDefault="00B212A9" w:rsidP="00B212A9">
            <w:pPr>
              <w:pStyle w:val="ListParagraph"/>
              <w:ind w:left="601" w:hanging="284"/>
              <w:rPr>
                <w:rFonts w:eastAsia="Arial" w:cstheme="minorHAnsi"/>
              </w:rPr>
            </w:pPr>
            <w:r w:rsidRPr="00054734">
              <w:rPr>
                <w:rFonts w:eastAsia="Arial" w:cstheme="minorHAnsi"/>
              </w:rPr>
              <w:t>ii - b</w:t>
            </w:r>
            <w:r>
              <w:rPr>
                <w:rFonts w:eastAsia="Arial" w:cstheme="minorHAnsi"/>
              </w:rPr>
              <w:t>e part of the emerging p</w:t>
            </w:r>
            <w:r w:rsidRPr="00054734">
              <w:rPr>
                <w:rFonts w:eastAsia="Arial" w:cstheme="minorHAnsi"/>
              </w:rPr>
              <w:t>artnership project for a West Cumbria Community Coastal Forest</w:t>
            </w:r>
          </w:p>
          <w:p w14:paraId="0BEBB796" w14:textId="25A65518" w:rsidR="00B212A9" w:rsidRPr="00054734" w:rsidRDefault="00B212A9" w:rsidP="00B212A9">
            <w:pPr>
              <w:pStyle w:val="ListParagraph"/>
              <w:numPr>
                <w:ilvl w:val="0"/>
                <w:numId w:val="15"/>
              </w:numPr>
              <w:ind w:left="317" w:hanging="283"/>
              <w:rPr>
                <w:rFonts w:eastAsia="Arial" w:cstheme="minorHAnsi"/>
              </w:rPr>
            </w:pPr>
            <w:r w:rsidRPr="00054734">
              <w:rPr>
                <w:rFonts w:eastAsia="Arial" w:cstheme="minorHAnsi"/>
              </w:rPr>
              <w:t xml:space="preserve">through promotional campaigns encourage citizens to engage in composting </w:t>
            </w:r>
          </w:p>
          <w:p w14:paraId="1905EC83" w14:textId="175F8E8B" w:rsidR="00B212A9" w:rsidRDefault="00B212A9" w:rsidP="00B212A9">
            <w:pPr>
              <w:pStyle w:val="ListParagraph"/>
              <w:numPr>
                <w:ilvl w:val="0"/>
                <w:numId w:val="15"/>
              </w:numPr>
              <w:ind w:left="317" w:hanging="283"/>
              <w:rPr>
                <w:rFonts w:eastAsia="Arial" w:cstheme="minorHAnsi"/>
              </w:rPr>
            </w:pPr>
            <w:r w:rsidRPr="00054734">
              <w:rPr>
                <w:rFonts w:eastAsia="Arial" w:cstheme="minorHAnsi"/>
              </w:rPr>
              <w:t xml:space="preserve">i - </w:t>
            </w:r>
            <w:r>
              <w:rPr>
                <w:rFonts w:eastAsia="Arial" w:cstheme="minorHAnsi"/>
              </w:rPr>
              <w:t xml:space="preserve"> </w:t>
            </w:r>
            <w:r w:rsidRPr="00054734">
              <w:rPr>
                <w:rFonts w:eastAsia="Arial" w:cstheme="minorHAnsi"/>
              </w:rPr>
              <w:t>work with Cumbria Wildlife Trust and loca</w:t>
            </w:r>
            <w:r>
              <w:rPr>
                <w:rFonts w:eastAsia="Arial" w:cstheme="minorHAnsi"/>
              </w:rPr>
              <w:t xml:space="preserve">l </w:t>
            </w:r>
          </w:p>
          <w:p w14:paraId="6D3B58D5" w14:textId="0F21A6BA" w:rsidR="00B212A9" w:rsidRPr="00054734" w:rsidRDefault="00B212A9" w:rsidP="00B212A9">
            <w:pPr>
              <w:ind w:firstLine="601"/>
              <w:rPr>
                <w:rFonts w:eastAsia="Arial" w:cstheme="minorHAnsi"/>
              </w:rPr>
            </w:pPr>
            <w:r w:rsidRPr="00054734">
              <w:rPr>
                <w:rFonts w:eastAsia="Arial" w:cstheme="minorHAnsi"/>
              </w:rPr>
              <w:t xml:space="preserve">groups </w:t>
            </w:r>
          </w:p>
          <w:p w14:paraId="44D4ECFF" w14:textId="77777777" w:rsidR="00B212A9" w:rsidRPr="00054734" w:rsidRDefault="00B212A9" w:rsidP="00B212A9">
            <w:pPr>
              <w:pStyle w:val="ListParagraph"/>
              <w:ind w:left="317"/>
              <w:rPr>
                <w:rFonts w:eastAsia="Arial" w:cstheme="minorHAnsi"/>
              </w:rPr>
            </w:pPr>
            <w:r w:rsidRPr="00054734">
              <w:rPr>
                <w:rFonts w:eastAsia="Arial" w:cstheme="minorHAnsi"/>
              </w:rPr>
              <w:t xml:space="preserve">ii – work with town and parish councils  </w:t>
            </w:r>
          </w:p>
          <w:p w14:paraId="6AB5236D" w14:textId="77777777" w:rsidR="00B212A9" w:rsidRPr="00054734" w:rsidRDefault="00B212A9" w:rsidP="00B212A9">
            <w:pPr>
              <w:pStyle w:val="ListParagraph"/>
              <w:numPr>
                <w:ilvl w:val="0"/>
                <w:numId w:val="15"/>
              </w:numPr>
              <w:ind w:left="317" w:hanging="283"/>
              <w:rPr>
                <w:rFonts w:eastAsia="Arial" w:cstheme="minorHAnsi"/>
              </w:rPr>
            </w:pPr>
            <w:r w:rsidRPr="00054734">
              <w:rPr>
                <w:rFonts w:eastAsia="Arial" w:cstheme="minorHAnsi"/>
              </w:rPr>
              <w:t>support local and community groups developing projects to restore or create habitats for biodiversity</w:t>
            </w:r>
          </w:p>
          <w:p w14:paraId="18CBC2FD" w14:textId="4C06BFEF" w:rsidR="00B212A9" w:rsidRPr="00054734" w:rsidRDefault="00B212A9" w:rsidP="00B212A9">
            <w:pPr>
              <w:pStyle w:val="ListParagraph"/>
              <w:numPr>
                <w:ilvl w:val="0"/>
                <w:numId w:val="15"/>
              </w:numPr>
              <w:ind w:left="317" w:hanging="283"/>
              <w:rPr>
                <w:rFonts w:eastAsia="Arial" w:cstheme="minorHAnsi"/>
              </w:rPr>
            </w:pPr>
            <w:r>
              <w:rPr>
                <w:rFonts w:eastAsia="Arial" w:cstheme="minorHAnsi"/>
              </w:rPr>
              <w:t>d</w:t>
            </w:r>
            <w:r w:rsidRPr="00054734">
              <w:rPr>
                <w:rFonts w:eastAsia="Arial" w:cstheme="minorHAnsi"/>
              </w:rPr>
              <w:t>evelop relationship Cumbria Farmers Network</w:t>
            </w:r>
          </w:p>
        </w:tc>
      </w:tr>
      <w:tr w:rsidR="00B212A9" w:rsidRPr="008337A6" w14:paraId="0BC161A6" w14:textId="77777777" w:rsidTr="00495EDF">
        <w:trPr>
          <w:trHeight w:val="566"/>
        </w:trPr>
        <w:tc>
          <w:tcPr>
            <w:tcW w:w="704" w:type="dxa"/>
          </w:tcPr>
          <w:p w14:paraId="28744F6D" w14:textId="134F273F" w:rsidR="00B212A9" w:rsidRPr="00BF7D24" w:rsidRDefault="00B212A9" w:rsidP="00B212A9">
            <w:pPr>
              <w:jc w:val="center"/>
              <w:rPr>
                <w:rFonts w:eastAsia="Arial" w:cstheme="minorHAnsi"/>
                <w:sz w:val="28"/>
                <w:szCs w:val="28"/>
              </w:rPr>
            </w:pPr>
            <w:r>
              <w:rPr>
                <w:rFonts w:eastAsia="Arial" w:cstheme="minorHAnsi"/>
                <w:sz w:val="28"/>
                <w:szCs w:val="28"/>
              </w:rPr>
              <w:t>F4</w:t>
            </w:r>
          </w:p>
        </w:tc>
        <w:tc>
          <w:tcPr>
            <w:tcW w:w="3969" w:type="dxa"/>
          </w:tcPr>
          <w:p w14:paraId="1117CD4F" w14:textId="77777777" w:rsidR="00B212A9" w:rsidRDefault="00B212A9" w:rsidP="00B212A9">
            <w:pPr>
              <w:rPr>
                <w:rFonts w:eastAsia="Arial" w:cstheme="minorHAnsi"/>
              </w:rPr>
            </w:pPr>
            <w:r>
              <w:rPr>
                <w:rFonts w:eastAsia="Arial" w:cstheme="minorHAnsi"/>
              </w:rPr>
              <w:t xml:space="preserve">Reduction in overall flood risk </w:t>
            </w:r>
          </w:p>
        </w:tc>
        <w:tc>
          <w:tcPr>
            <w:tcW w:w="5103" w:type="dxa"/>
          </w:tcPr>
          <w:p w14:paraId="592C18D4" w14:textId="77777777" w:rsidR="00B212A9" w:rsidRPr="002F75C3" w:rsidRDefault="00B212A9" w:rsidP="00B212A9">
            <w:pPr>
              <w:rPr>
                <w:rFonts w:eastAsia="Arial" w:cstheme="minorHAnsi"/>
              </w:rPr>
            </w:pPr>
            <w:r>
              <w:rPr>
                <w:rFonts w:eastAsia="Arial" w:cstheme="minorHAnsi"/>
              </w:rPr>
              <w:t>Planting to mitigate the effects by slowing the flow in rivers and streams</w:t>
            </w:r>
          </w:p>
        </w:tc>
      </w:tr>
      <w:tr w:rsidR="00B212A9" w:rsidRPr="008337A6" w14:paraId="1881D448" w14:textId="77777777" w:rsidTr="00495EDF">
        <w:tc>
          <w:tcPr>
            <w:tcW w:w="704" w:type="dxa"/>
          </w:tcPr>
          <w:p w14:paraId="14CBCE9C" w14:textId="77777777" w:rsidR="00B212A9" w:rsidRPr="00BF7D24" w:rsidRDefault="00B212A9" w:rsidP="00B212A9">
            <w:pPr>
              <w:jc w:val="center"/>
              <w:rPr>
                <w:rFonts w:eastAsia="Arial" w:cstheme="minorHAnsi"/>
                <w:sz w:val="28"/>
                <w:szCs w:val="28"/>
              </w:rPr>
            </w:pPr>
            <w:r w:rsidRPr="002804E0">
              <w:rPr>
                <w:rFonts w:eastAsia="Arial" w:cstheme="minorHAnsi"/>
                <w:sz w:val="28"/>
                <w:szCs w:val="28"/>
              </w:rPr>
              <w:t>F5</w:t>
            </w:r>
          </w:p>
        </w:tc>
        <w:tc>
          <w:tcPr>
            <w:tcW w:w="3969" w:type="dxa"/>
          </w:tcPr>
          <w:p w14:paraId="69C1FE14" w14:textId="77777777" w:rsidR="00B212A9" w:rsidRPr="00592E77" w:rsidRDefault="00B212A9" w:rsidP="00B212A9">
            <w:pPr>
              <w:rPr>
                <w:rFonts w:cstheme="minorHAnsi"/>
              </w:rPr>
            </w:pPr>
            <w:r w:rsidRPr="008337A6">
              <w:rPr>
                <w:rFonts w:eastAsia="Arial" w:cstheme="minorHAnsi"/>
              </w:rPr>
              <w:t>Reduce flood probability and severity</w:t>
            </w:r>
          </w:p>
        </w:tc>
        <w:tc>
          <w:tcPr>
            <w:tcW w:w="5103" w:type="dxa"/>
          </w:tcPr>
          <w:p w14:paraId="523D2313" w14:textId="669FDB46" w:rsidR="00B212A9" w:rsidRDefault="00B212A9" w:rsidP="00B212A9">
            <w:pPr>
              <w:pStyle w:val="ListParagraph"/>
              <w:numPr>
                <w:ilvl w:val="0"/>
                <w:numId w:val="37"/>
              </w:numPr>
              <w:ind w:left="317" w:hanging="283"/>
              <w:rPr>
                <w:rFonts w:eastAsia="Arial" w:cstheme="minorHAnsi"/>
              </w:rPr>
            </w:pPr>
            <w:r>
              <w:rPr>
                <w:rFonts w:eastAsia="Arial" w:cstheme="minorHAnsi"/>
              </w:rPr>
              <w:t>c</w:t>
            </w:r>
            <w:r w:rsidRPr="00613226">
              <w:rPr>
                <w:rFonts w:eastAsia="Arial" w:cstheme="minorHAnsi"/>
              </w:rPr>
              <w:t>ontinue to promote and ensure urban run-off through SUDS (sustainable urban drainage systems)</w:t>
            </w:r>
          </w:p>
          <w:p w14:paraId="0E7779A1" w14:textId="69821625" w:rsidR="00B212A9" w:rsidRPr="00613226" w:rsidRDefault="00B212A9" w:rsidP="00B212A9">
            <w:pPr>
              <w:pStyle w:val="ListParagraph"/>
              <w:numPr>
                <w:ilvl w:val="0"/>
                <w:numId w:val="37"/>
              </w:numPr>
              <w:ind w:left="317" w:hanging="283"/>
              <w:rPr>
                <w:rFonts w:eastAsia="Arial" w:cstheme="minorHAnsi"/>
              </w:rPr>
            </w:pPr>
            <w:r>
              <w:rPr>
                <w:rFonts w:eastAsia="Arial" w:cstheme="minorHAnsi"/>
              </w:rPr>
              <w:t>w</w:t>
            </w:r>
            <w:r w:rsidRPr="00613226">
              <w:rPr>
                <w:rFonts w:eastAsia="Arial" w:cstheme="minorHAnsi"/>
              </w:rPr>
              <w:t>ork with United Utilities with regard to reviewing water management from Thirlmere</w:t>
            </w:r>
          </w:p>
        </w:tc>
      </w:tr>
      <w:tr w:rsidR="00B212A9" w:rsidRPr="008337A6" w14:paraId="0563CA13" w14:textId="77777777" w:rsidTr="00495EDF">
        <w:tc>
          <w:tcPr>
            <w:tcW w:w="704" w:type="dxa"/>
          </w:tcPr>
          <w:p w14:paraId="47B989E0" w14:textId="77777777" w:rsidR="00B212A9" w:rsidRPr="00BF7D24" w:rsidRDefault="00B212A9" w:rsidP="00B212A9">
            <w:pPr>
              <w:jc w:val="center"/>
              <w:rPr>
                <w:rFonts w:cstheme="minorHAnsi"/>
                <w:sz w:val="28"/>
                <w:szCs w:val="28"/>
              </w:rPr>
            </w:pPr>
            <w:r w:rsidRPr="002804E0">
              <w:rPr>
                <w:rFonts w:eastAsia="Arial" w:cstheme="minorHAnsi"/>
                <w:sz w:val="28"/>
                <w:szCs w:val="28"/>
              </w:rPr>
              <w:t>F6</w:t>
            </w:r>
          </w:p>
        </w:tc>
        <w:tc>
          <w:tcPr>
            <w:tcW w:w="3969" w:type="dxa"/>
          </w:tcPr>
          <w:p w14:paraId="33EB274C" w14:textId="77777777" w:rsidR="00B212A9" w:rsidRPr="008337A6" w:rsidRDefault="00B212A9" w:rsidP="00B212A9">
            <w:pPr>
              <w:rPr>
                <w:rFonts w:eastAsia="Arial" w:cstheme="minorHAnsi"/>
              </w:rPr>
            </w:pPr>
            <w:r>
              <w:rPr>
                <w:rFonts w:eastAsia="Arial" w:cstheme="minorHAnsi"/>
              </w:rPr>
              <w:t>Explore carbon capture potential</w:t>
            </w:r>
          </w:p>
        </w:tc>
        <w:tc>
          <w:tcPr>
            <w:tcW w:w="5103" w:type="dxa"/>
          </w:tcPr>
          <w:p w14:paraId="5F4F6F0A" w14:textId="77777777" w:rsidR="00B212A9" w:rsidRPr="005F5057" w:rsidRDefault="00B212A9" w:rsidP="00B212A9">
            <w:pPr>
              <w:rPr>
                <w:rFonts w:eastAsia="Arial" w:cstheme="minorHAnsi"/>
              </w:rPr>
            </w:pPr>
            <w:r>
              <w:rPr>
                <w:rFonts w:eastAsia="Arial" w:cstheme="minorHAnsi"/>
              </w:rPr>
              <w:t>This would include both usage and storage</w:t>
            </w:r>
          </w:p>
        </w:tc>
      </w:tr>
      <w:tr w:rsidR="00B212A9" w:rsidRPr="008337A6" w14:paraId="7EE51B3C" w14:textId="77777777" w:rsidTr="00495EDF">
        <w:trPr>
          <w:trHeight w:val="427"/>
        </w:trPr>
        <w:tc>
          <w:tcPr>
            <w:tcW w:w="704" w:type="dxa"/>
          </w:tcPr>
          <w:p w14:paraId="604BDC8B" w14:textId="77777777" w:rsidR="00B212A9" w:rsidRPr="00BF7D24" w:rsidRDefault="00B212A9" w:rsidP="00B212A9">
            <w:pPr>
              <w:jc w:val="center"/>
              <w:rPr>
                <w:rFonts w:cstheme="minorHAnsi"/>
                <w:sz w:val="28"/>
                <w:szCs w:val="28"/>
              </w:rPr>
            </w:pPr>
            <w:r w:rsidRPr="002804E0">
              <w:rPr>
                <w:rFonts w:eastAsia="Arial" w:cstheme="minorHAnsi"/>
                <w:sz w:val="28"/>
                <w:szCs w:val="28"/>
              </w:rPr>
              <w:t>F7</w:t>
            </w:r>
          </w:p>
        </w:tc>
        <w:tc>
          <w:tcPr>
            <w:tcW w:w="3969" w:type="dxa"/>
          </w:tcPr>
          <w:p w14:paraId="5958AFB0" w14:textId="77777777" w:rsidR="00B212A9" w:rsidRPr="008337A6" w:rsidRDefault="00B212A9" w:rsidP="00B212A9">
            <w:pPr>
              <w:rPr>
                <w:rFonts w:eastAsia="Arial" w:cstheme="minorHAnsi"/>
              </w:rPr>
            </w:pPr>
            <w:r>
              <w:rPr>
                <w:rFonts w:eastAsia="Arial" w:cstheme="minorHAnsi"/>
              </w:rPr>
              <w:t>Explore hydrogen-related energy possibilities</w:t>
            </w:r>
          </w:p>
        </w:tc>
        <w:tc>
          <w:tcPr>
            <w:tcW w:w="5103" w:type="dxa"/>
          </w:tcPr>
          <w:p w14:paraId="3A58E20F" w14:textId="4DFC1880" w:rsidR="00B212A9" w:rsidRPr="005F5057" w:rsidRDefault="00B212A9" w:rsidP="00B212A9">
            <w:pPr>
              <w:rPr>
                <w:rFonts w:eastAsia="Arial" w:cstheme="minorHAnsi"/>
              </w:rPr>
            </w:pPr>
            <w:r>
              <w:rPr>
                <w:rFonts w:eastAsia="Arial" w:cstheme="minorHAnsi"/>
              </w:rPr>
              <w:t>Continue to monitor the project research being undertaken for Cumbria LEP and partners</w:t>
            </w:r>
          </w:p>
        </w:tc>
      </w:tr>
      <w:tr w:rsidR="00B212A9" w:rsidRPr="008337A6" w14:paraId="0DEE508F" w14:textId="77777777" w:rsidTr="00495EDF">
        <w:tc>
          <w:tcPr>
            <w:tcW w:w="704" w:type="dxa"/>
          </w:tcPr>
          <w:p w14:paraId="3652B912" w14:textId="77777777" w:rsidR="00B212A9" w:rsidRPr="00BF7D24" w:rsidRDefault="00B212A9" w:rsidP="00B212A9">
            <w:pPr>
              <w:jc w:val="center"/>
              <w:rPr>
                <w:rFonts w:eastAsia="Arial" w:cstheme="minorHAnsi"/>
                <w:sz w:val="28"/>
                <w:szCs w:val="28"/>
              </w:rPr>
            </w:pPr>
            <w:r w:rsidRPr="002804E0">
              <w:rPr>
                <w:rFonts w:eastAsia="Arial" w:cstheme="minorHAnsi"/>
                <w:sz w:val="28"/>
                <w:szCs w:val="28"/>
              </w:rPr>
              <w:t>F8</w:t>
            </w:r>
          </w:p>
        </w:tc>
        <w:tc>
          <w:tcPr>
            <w:tcW w:w="3969" w:type="dxa"/>
          </w:tcPr>
          <w:p w14:paraId="1E92AD26" w14:textId="77777777" w:rsidR="00B212A9" w:rsidRPr="008337A6" w:rsidRDefault="00B212A9" w:rsidP="00B212A9">
            <w:pPr>
              <w:rPr>
                <w:rFonts w:eastAsia="Arial" w:cstheme="minorHAnsi"/>
              </w:rPr>
            </w:pPr>
            <w:r w:rsidRPr="008337A6">
              <w:rPr>
                <w:rFonts w:eastAsia="Arial" w:cstheme="minorHAnsi"/>
              </w:rPr>
              <w:t>Increased community awareness of climate change issues in AONB area</w:t>
            </w:r>
          </w:p>
        </w:tc>
        <w:tc>
          <w:tcPr>
            <w:tcW w:w="5103" w:type="dxa"/>
          </w:tcPr>
          <w:p w14:paraId="7C095AD3" w14:textId="6505373E" w:rsidR="00B212A9" w:rsidRDefault="00B212A9" w:rsidP="00B212A9">
            <w:pPr>
              <w:rPr>
                <w:rFonts w:eastAsia="Arial" w:cstheme="minorHAnsi"/>
              </w:rPr>
            </w:pPr>
            <w:r>
              <w:rPr>
                <w:rFonts w:eastAsia="Arial" w:cstheme="minorHAnsi"/>
              </w:rPr>
              <w:t>Through communication and community engagement</w:t>
            </w:r>
          </w:p>
        </w:tc>
      </w:tr>
      <w:tr w:rsidR="00B212A9" w:rsidRPr="008337A6" w14:paraId="5C156137" w14:textId="77777777" w:rsidTr="00495EDF">
        <w:tc>
          <w:tcPr>
            <w:tcW w:w="704" w:type="dxa"/>
          </w:tcPr>
          <w:p w14:paraId="0A9533D4" w14:textId="77777777" w:rsidR="00B212A9" w:rsidRPr="002804E0" w:rsidRDefault="00B212A9" w:rsidP="00B212A9">
            <w:pPr>
              <w:jc w:val="center"/>
              <w:rPr>
                <w:rFonts w:eastAsia="Arial" w:cstheme="minorHAnsi"/>
                <w:sz w:val="28"/>
                <w:szCs w:val="28"/>
              </w:rPr>
            </w:pPr>
            <w:r>
              <w:rPr>
                <w:rFonts w:eastAsia="Arial" w:cstheme="minorHAnsi"/>
                <w:sz w:val="28"/>
                <w:szCs w:val="28"/>
              </w:rPr>
              <w:lastRenderedPageBreak/>
              <w:t>F9</w:t>
            </w:r>
          </w:p>
        </w:tc>
        <w:tc>
          <w:tcPr>
            <w:tcW w:w="3969" w:type="dxa"/>
          </w:tcPr>
          <w:p w14:paraId="18F1F022" w14:textId="77777777" w:rsidR="00B212A9" w:rsidRPr="008337A6" w:rsidRDefault="00B212A9" w:rsidP="00B212A9">
            <w:pPr>
              <w:rPr>
                <w:rFonts w:eastAsia="Arial" w:cstheme="minorHAnsi"/>
              </w:rPr>
            </w:pPr>
            <w:r w:rsidRPr="008337A6">
              <w:rPr>
                <w:rFonts w:eastAsia="Arial" w:cstheme="minorHAnsi"/>
              </w:rPr>
              <w:t>Prevent import of pests, diseases through local docks</w:t>
            </w:r>
          </w:p>
        </w:tc>
        <w:tc>
          <w:tcPr>
            <w:tcW w:w="5103" w:type="dxa"/>
          </w:tcPr>
          <w:p w14:paraId="149610F6" w14:textId="77777777" w:rsidR="00B212A9" w:rsidRDefault="00B212A9" w:rsidP="00B212A9">
            <w:pPr>
              <w:rPr>
                <w:rFonts w:eastAsia="Arial" w:cstheme="minorHAnsi"/>
              </w:rPr>
            </w:pPr>
            <w:r>
              <w:rPr>
                <w:rFonts w:eastAsia="Arial" w:cstheme="minorHAnsi"/>
              </w:rPr>
              <w:t>Work in collaboration to ensure adherence to legislation</w:t>
            </w:r>
          </w:p>
        </w:tc>
      </w:tr>
      <w:tr w:rsidR="00B212A9" w:rsidRPr="008337A6" w14:paraId="58C670D5" w14:textId="77777777" w:rsidTr="00495EDF">
        <w:tc>
          <w:tcPr>
            <w:tcW w:w="9776" w:type="dxa"/>
            <w:gridSpan w:val="3"/>
          </w:tcPr>
          <w:p w14:paraId="3B3F6F7F" w14:textId="77777777" w:rsidR="00B212A9" w:rsidRPr="001259E0" w:rsidRDefault="00B212A9" w:rsidP="00B212A9">
            <w:pPr>
              <w:spacing w:before="40" w:after="40"/>
              <w:rPr>
                <w:rFonts w:eastAsia="Times New Roman" w:cstheme="minorHAnsi"/>
                <w:b/>
                <w:sz w:val="32"/>
                <w:szCs w:val="32"/>
                <w:lang w:eastAsia="en-GB"/>
              </w:rPr>
            </w:pPr>
            <w:r w:rsidRPr="001259E0">
              <w:rPr>
                <w:rFonts w:eastAsia="Arial" w:cstheme="minorHAnsi"/>
                <w:b/>
                <w:sz w:val="32"/>
                <w:szCs w:val="32"/>
              </w:rPr>
              <w:t xml:space="preserve">Restoring Nature for All:  Water, </w:t>
            </w:r>
            <w:r w:rsidRPr="001259E0">
              <w:rPr>
                <w:rFonts w:eastAsia="Times New Roman" w:cstheme="minorHAnsi"/>
                <w:b/>
                <w:sz w:val="32"/>
                <w:szCs w:val="32"/>
                <w:lang w:eastAsia="en-GB"/>
              </w:rPr>
              <w:t>flooding and coastal change</w:t>
            </w:r>
          </w:p>
          <w:p w14:paraId="0BA51FED" w14:textId="77777777" w:rsidR="00B212A9" w:rsidRPr="003477D0" w:rsidRDefault="00B212A9" w:rsidP="00B212A9">
            <w:pPr>
              <w:spacing w:before="40" w:after="40"/>
              <w:rPr>
                <w:rFonts w:eastAsia="Arial" w:cstheme="minorHAnsi"/>
                <w:b/>
                <w:sz w:val="24"/>
                <w:szCs w:val="24"/>
              </w:rPr>
            </w:pPr>
            <w:r w:rsidRPr="003477D0">
              <w:rPr>
                <w:rFonts w:eastAsia="Times New Roman" w:cstheme="minorHAnsi"/>
                <w:b/>
                <w:sz w:val="24"/>
                <w:szCs w:val="24"/>
                <w:lang w:eastAsia="en-GB"/>
              </w:rPr>
              <w:t>We want to address water wastage and develop grey water systems.  We want to work with partners to improve flood resilience, consider coastal erosion, shoreline management</w:t>
            </w:r>
            <w:r>
              <w:rPr>
                <w:rFonts w:eastAsia="Times New Roman" w:cstheme="minorHAnsi"/>
                <w:b/>
                <w:sz w:val="24"/>
                <w:szCs w:val="24"/>
                <w:lang w:eastAsia="en-GB"/>
              </w:rPr>
              <w:t>, improve biodiversity</w:t>
            </w:r>
            <w:r w:rsidRPr="003477D0">
              <w:rPr>
                <w:rFonts w:eastAsia="Times New Roman" w:cstheme="minorHAnsi"/>
                <w:b/>
                <w:sz w:val="24"/>
                <w:szCs w:val="24"/>
                <w:lang w:eastAsia="en-GB"/>
              </w:rPr>
              <w:t xml:space="preserve"> and address beach litter</w:t>
            </w:r>
            <w:r>
              <w:rPr>
                <w:rFonts w:eastAsia="Times New Roman" w:cstheme="minorHAnsi"/>
                <w:b/>
                <w:sz w:val="24"/>
                <w:szCs w:val="24"/>
                <w:lang w:eastAsia="en-GB"/>
              </w:rPr>
              <w:t>.</w:t>
            </w:r>
            <w:r w:rsidRPr="003477D0">
              <w:rPr>
                <w:rFonts w:eastAsia="Times New Roman" w:cstheme="minorHAnsi"/>
                <w:sz w:val="24"/>
                <w:szCs w:val="24"/>
                <w:lang w:eastAsia="en-GB"/>
              </w:rPr>
              <w:t xml:space="preserve"> </w:t>
            </w:r>
          </w:p>
        </w:tc>
      </w:tr>
      <w:tr w:rsidR="00B212A9" w:rsidRPr="004660E5" w14:paraId="7BE227BD" w14:textId="77777777" w:rsidTr="00495EDF">
        <w:tc>
          <w:tcPr>
            <w:tcW w:w="704" w:type="dxa"/>
          </w:tcPr>
          <w:p w14:paraId="4FE37BE3" w14:textId="77777777" w:rsidR="00B212A9" w:rsidRPr="00402F9D" w:rsidRDefault="00B212A9" w:rsidP="00B212A9">
            <w:pPr>
              <w:jc w:val="center"/>
              <w:rPr>
                <w:rFonts w:cstheme="minorHAnsi"/>
                <w:sz w:val="28"/>
                <w:szCs w:val="28"/>
              </w:rPr>
            </w:pPr>
            <w:r>
              <w:rPr>
                <w:rFonts w:eastAsia="Arial" w:cstheme="minorHAnsi"/>
                <w:sz w:val="28"/>
                <w:szCs w:val="28"/>
              </w:rPr>
              <w:t>F10</w:t>
            </w:r>
          </w:p>
        </w:tc>
        <w:tc>
          <w:tcPr>
            <w:tcW w:w="3969" w:type="dxa"/>
          </w:tcPr>
          <w:p w14:paraId="65148B81" w14:textId="77777777" w:rsidR="00B212A9" w:rsidRPr="008337A6" w:rsidRDefault="00B212A9" w:rsidP="00B212A9">
            <w:pPr>
              <w:rPr>
                <w:rFonts w:eastAsia="Arial" w:cstheme="minorHAnsi"/>
              </w:rPr>
            </w:pPr>
            <w:r>
              <w:rPr>
                <w:rFonts w:eastAsia="Arial" w:cstheme="minorHAnsi"/>
              </w:rPr>
              <w:t>Implement results of trial</w:t>
            </w:r>
            <w:r w:rsidRPr="008337A6">
              <w:rPr>
                <w:rFonts w:eastAsia="Arial" w:cstheme="minorHAnsi"/>
              </w:rPr>
              <w:t xml:space="preserve"> using water saving devices in Council buildings and assess scope for extending</w:t>
            </w:r>
          </w:p>
        </w:tc>
        <w:tc>
          <w:tcPr>
            <w:tcW w:w="5103" w:type="dxa"/>
          </w:tcPr>
          <w:p w14:paraId="6038BE1C" w14:textId="77777777" w:rsidR="00B212A9" w:rsidRPr="008337A6" w:rsidRDefault="00B212A9" w:rsidP="00B212A9">
            <w:pPr>
              <w:rPr>
                <w:rFonts w:eastAsia="Arial" w:cstheme="minorHAnsi"/>
              </w:rPr>
            </w:pPr>
            <w:r>
              <w:rPr>
                <w:rFonts w:eastAsia="Arial" w:cstheme="minorHAnsi"/>
              </w:rPr>
              <w:t>Improve ABC utilities supply/usage</w:t>
            </w:r>
          </w:p>
        </w:tc>
      </w:tr>
      <w:tr w:rsidR="00B212A9" w:rsidRPr="004660E5" w14:paraId="4538314E" w14:textId="77777777" w:rsidTr="00495EDF">
        <w:tc>
          <w:tcPr>
            <w:tcW w:w="704" w:type="dxa"/>
          </w:tcPr>
          <w:p w14:paraId="2E1B6942" w14:textId="77777777" w:rsidR="00B212A9" w:rsidRPr="00402F9D" w:rsidRDefault="00B212A9" w:rsidP="00B212A9">
            <w:pPr>
              <w:jc w:val="center"/>
              <w:rPr>
                <w:rFonts w:cstheme="minorHAnsi"/>
                <w:sz w:val="28"/>
                <w:szCs w:val="28"/>
              </w:rPr>
            </w:pPr>
            <w:r>
              <w:rPr>
                <w:rFonts w:eastAsia="Arial" w:cstheme="minorHAnsi"/>
                <w:sz w:val="28"/>
                <w:szCs w:val="28"/>
              </w:rPr>
              <w:t>F11</w:t>
            </w:r>
          </w:p>
        </w:tc>
        <w:tc>
          <w:tcPr>
            <w:tcW w:w="3969" w:type="dxa"/>
          </w:tcPr>
          <w:p w14:paraId="6CA1DC85" w14:textId="77777777" w:rsidR="00B212A9" w:rsidRPr="008337A6" w:rsidRDefault="00B212A9" w:rsidP="00B212A9">
            <w:pPr>
              <w:rPr>
                <w:rFonts w:eastAsia="Arial" w:cstheme="minorHAnsi"/>
              </w:rPr>
            </w:pPr>
            <w:r w:rsidRPr="008337A6">
              <w:rPr>
                <w:rFonts w:eastAsia="Arial" w:cstheme="minorHAnsi"/>
              </w:rPr>
              <w:t>Assess scope for reuse of grey water in Council buildings and prioritise for action</w:t>
            </w:r>
          </w:p>
        </w:tc>
        <w:tc>
          <w:tcPr>
            <w:tcW w:w="5103" w:type="dxa"/>
          </w:tcPr>
          <w:p w14:paraId="1895C877" w14:textId="77777777" w:rsidR="00B212A9" w:rsidRPr="008337A6" w:rsidRDefault="00B212A9" w:rsidP="00B212A9">
            <w:pPr>
              <w:rPr>
                <w:rFonts w:eastAsia="Arial" w:cstheme="minorHAnsi"/>
              </w:rPr>
            </w:pPr>
            <w:r>
              <w:rPr>
                <w:rFonts w:eastAsia="Arial" w:cstheme="minorHAnsi"/>
              </w:rPr>
              <w:t>Improve ABC utilities supply/usage</w:t>
            </w:r>
          </w:p>
        </w:tc>
      </w:tr>
      <w:tr w:rsidR="00B212A9" w:rsidRPr="004660E5" w14:paraId="5CF3A06B" w14:textId="77777777" w:rsidTr="00495EDF">
        <w:tc>
          <w:tcPr>
            <w:tcW w:w="704" w:type="dxa"/>
          </w:tcPr>
          <w:p w14:paraId="17C86065" w14:textId="77777777" w:rsidR="00B212A9" w:rsidRDefault="00B212A9" w:rsidP="00B212A9">
            <w:pPr>
              <w:jc w:val="center"/>
              <w:rPr>
                <w:rFonts w:eastAsia="Arial" w:cstheme="minorHAnsi"/>
                <w:sz w:val="28"/>
                <w:szCs w:val="28"/>
              </w:rPr>
            </w:pPr>
            <w:r>
              <w:rPr>
                <w:rFonts w:eastAsia="Arial" w:cstheme="minorHAnsi"/>
                <w:sz w:val="28"/>
                <w:szCs w:val="28"/>
              </w:rPr>
              <w:t>F12</w:t>
            </w:r>
          </w:p>
        </w:tc>
        <w:tc>
          <w:tcPr>
            <w:tcW w:w="3969" w:type="dxa"/>
          </w:tcPr>
          <w:p w14:paraId="7D26BB1C" w14:textId="07C842C0" w:rsidR="00B212A9" w:rsidRPr="008337A6" w:rsidRDefault="00B212A9" w:rsidP="00B212A9">
            <w:pPr>
              <w:rPr>
                <w:rFonts w:eastAsia="Arial" w:cstheme="minorHAnsi"/>
              </w:rPr>
            </w:pPr>
            <w:r>
              <w:rPr>
                <w:rFonts w:eastAsia="Arial" w:cstheme="minorHAnsi"/>
              </w:rPr>
              <w:t>Recognise the Council’s role in ensuring s</w:t>
            </w:r>
            <w:r w:rsidRPr="008337A6">
              <w:rPr>
                <w:rFonts w:eastAsia="Arial" w:cstheme="minorHAnsi"/>
              </w:rPr>
              <w:t>ufficient public water for agriculture, industry, council use</w:t>
            </w:r>
            <w:r w:rsidRPr="00875BFF">
              <w:rPr>
                <w:rFonts w:ascii="Calibri" w:hAnsi="Calibri" w:cs="Calibri"/>
              </w:rPr>
              <w:t xml:space="preserve"> </w:t>
            </w:r>
            <w:r>
              <w:rPr>
                <w:rFonts w:ascii="Calibri" w:hAnsi="Calibri" w:cs="Calibri"/>
              </w:rPr>
              <w:t>including s</w:t>
            </w:r>
            <w:r w:rsidRPr="00875BFF">
              <w:rPr>
                <w:rFonts w:ascii="Calibri" w:hAnsi="Calibri" w:cs="Calibri"/>
              </w:rPr>
              <w:t>tatutory duties with regard to private water supplies</w:t>
            </w:r>
            <w:r>
              <w:rPr>
                <w:rFonts w:ascii="Calibri" w:hAnsi="Calibri" w:cs="Calibri"/>
              </w:rPr>
              <w:t xml:space="preserve"> and improving water sanitation</w:t>
            </w:r>
          </w:p>
        </w:tc>
        <w:tc>
          <w:tcPr>
            <w:tcW w:w="5103" w:type="dxa"/>
          </w:tcPr>
          <w:p w14:paraId="7C6C960B" w14:textId="77777777" w:rsidR="00B212A9" w:rsidRDefault="00B212A9" w:rsidP="00B212A9">
            <w:pPr>
              <w:rPr>
                <w:rFonts w:eastAsia="Arial" w:cstheme="minorHAnsi"/>
              </w:rPr>
            </w:pPr>
            <w:r w:rsidRPr="00E350EE">
              <w:rPr>
                <w:rFonts w:eastAsia="Arial" w:cstheme="minorHAnsi"/>
              </w:rPr>
              <w:t>Work with Environment Agency, United Utilities, Cumbria County Council and other partners</w:t>
            </w:r>
          </w:p>
          <w:p w14:paraId="51E518C2" w14:textId="7772BCF7" w:rsidR="00B212A9" w:rsidRPr="00E350EE" w:rsidRDefault="00B212A9" w:rsidP="00B212A9">
            <w:pPr>
              <w:rPr>
                <w:rFonts w:eastAsia="Arial" w:cstheme="minorHAnsi"/>
              </w:rPr>
            </w:pPr>
            <w:r>
              <w:rPr>
                <w:rFonts w:ascii="Calibri" w:hAnsi="Calibri" w:cs="Calibri"/>
              </w:rPr>
              <w:t>Ensure compliance with Sustainable Development Goal 6</w:t>
            </w:r>
          </w:p>
        </w:tc>
      </w:tr>
      <w:tr w:rsidR="00B212A9" w:rsidRPr="004660E5" w14:paraId="62DEF8DB" w14:textId="77777777" w:rsidTr="00495EDF">
        <w:tc>
          <w:tcPr>
            <w:tcW w:w="704" w:type="dxa"/>
          </w:tcPr>
          <w:p w14:paraId="095E0FD4" w14:textId="77777777" w:rsidR="00B212A9" w:rsidRPr="00402F9D" w:rsidRDefault="00B212A9" w:rsidP="00B212A9">
            <w:pPr>
              <w:jc w:val="center"/>
              <w:rPr>
                <w:rFonts w:cstheme="minorHAnsi"/>
                <w:sz w:val="28"/>
                <w:szCs w:val="28"/>
              </w:rPr>
            </w:pPr>
            <w:r>
              <w:rPr>
                <w:rFonts w:eastAsia="Arial" w:cstheme="minorHAnsi"/>
                <w:sz w:val="28"/>
                <w:szCs w:val="28"/>
              </w:rPr>
              <w:t>F13</w:t>
            </w:r>
          </w:p>
        </w:tc>
        <w:tc>
          <w:tcPr>
            <w:tcW w:w="3969" w:type="dxa"/>
          </w:tcPr>
          <w:p w14:paraId="7891DB27" w14:textId="77777777" w:rsidR="00B212A9" w:rsidRPr="008337A6" w:rsidRDefault="00B212A9" w:rsidP="00B212A9">
            <w:pPr>
              <w:rPr>
                <w:rFonts w:eastAsia="Arial" w:cstheme="minorHAnsi"/>
              </w:rPr>
            </w:pPr>
            <w:r w:rsidRPr="008337A6">
              <w:rPr>
                <w:rFonts w:eastAsia="Arial" w:cstheme="minorHAnsi"/>
              </w:rPr>
              <w:t>Raise awareness of staff</w:t>
            </w:r>
            <w:r>
              <w:rPr>
                <w:rFonts w:eastAsia="Arial" w:cstheme="minorHAnsi"/>
              </w:rPr>
              <w:t xml:space="preserve"> and community</w:t>
            </w:r>
            <w:r w:rsidRPr="008337A6">
              <w:rPr>
                <w:rFonts w:eastAsia="Arial" w:cstheme="minorHAnsi"/>
              </w:rPr>
              <w:t xml:space="preserve"> on water saving measures</w:t>
            </w:r>
          </w:p>
        </w:tc>
        <w:tc>
          <w:tcPr>
            <w:tcW w:w="5103" w:type="dxa"/>
          </w:tcPr>
          <w:p w14:paraId="0E916EA4" w14:textId="77777777" w:rsidR="00B212A9" w:rsidRDefault="00B212A9" w:rsidP="00B212A9">
            <w:pPr>
              <w:pStyle w:val="ListParagraph"/>
              <w:numPr>
                <w:ilvl w:val="0"/>
                <w:numId w:val="20"/>
              </w:numPr>
              <w:ind w:left="317" w:hanging="317"/>
              <w:rPr>
                <w:rFonts w:eastAsia="Arial" w:cstheme="minorHAnsi"/>
              </w:rPr>
            </w:pPr>
            <w:r>
              <w:rPr>
                <w:rFonts w:eastAsia="Arial" w:cstheme="minorHAnsi"/>
              </w:rPr>
              <w:t>d</w:t>
            </w:r>
            <w:r w:rsidRPr="00015702">
              <w:rPr>
                <w:rFonts w:eastAsia="Arial" w:cstheme="minorHAnsi"/>
              </w:rPr>
              <w:t>evelop goals to reduce water leakage, wastage</w:t>
            </w:r>
          </w:p>
          <w:p w14:paraId="7C4E4CA3" w14:textId="77777777" w:rsidR="00B212A9" w:rsidRPr="00015702" w:rsidRDefault="00B212A9" w:rsidP="00B212A9">
            <w:pPr>
              <w:pStyle w:val="ListParagraph"/>
              <w:numPr>
                <w:ilvl w:val="0"/>
                <w:numId w:val="20"/>
              </w:numPr>
              <w:ind w:left="317" w:hanging="317"/>
              <w:rPr>
                <w:rFonts w:eastAsia="Arial" w:cstheme="minorHAnsi"/>
              </w:rPr>
            </w:pPr>
            <w:r>
              <w:rPr>
                <w:rFonts w:eastAsia="Arial" w:cstheme="minorHAnsi"/>
              </w:rPr>
              <w:t>consider</w:t>
            </w:r>
            <w:r w:rsidRPr="00015702">
              <w:rPr>
                <w:rFonts w:eastAsia="Arial" w:cstheme="minorHAnsi"/>
              </w:rPr>
              <w:t xml:space="preserve"> feasibility of installing rainwater and/or grey water recovery systems</w:t>
            </w:r>
          </w:p>
        </w:tc>
      </w:tr>
      <w:tr w:rsidR="00B212A9" w:rsidRPr="004660E5" w14:paraId="1561F13F" w14:textId="77777777" w:rsidTr="00495EDF">
        <w:trPr>
          <w:trHeight w:val="1631"/>
        </w:trPr>
        <w:tc>
          <w:tcPr>
            <w:tcW w:w="704" w:type="dxa"/>
          </w:tcPr>
          <w:p w14:paraId="1EFDDC47" w14:textId="77777777" w:rsidR="00B212A9" w:rsidRDefault="00B212A9" w:rsidP="00B212A9">
            <w:pPr>
              <w:jc w:val="center"/>
              <w:rPr>
                <w:rFonts w:eastAsia="Arial" w:cstheme="minorHAnsi"/>
                <w:sz w:val="28"/>
                <w:szCs w:val="28"/>
              </w:rPr>
            </w:pPr>
            <w:r>
              <w:rPr>
                <w:rFonts w:eastAsia="Arial" w:cstheme="minorHAnsi"/>
                <w:sz w:val="28"/>
                <w:szCs w:val="28"/>
              </w:rPr>
              <w:t>F14</w:t>
            </w:r>
          </w:p>
        </w:tc>
        <w:tc>
          <w:tcPr>
            <w:tcW w:w="3969" w:type="dxa"/>
          </w:tcPr>
          <w:p w14:paraId="0BF846CB" w14:textId="77777777" w:rsidR="00B212A9" w:rsidRDefault="00B212A9" w:rsidP="00B212A9">
            <w:pPr>
              <w:rPr>
                <w:rFonts w:eastAsia="Arial" w:cstheme="minorHAnsi"/>
              </w:rPr>
            </w:pPr>
            <w:r>
              <w:rPr>
                <w:rFonts w:eastAsia="Arial" w:cstheme="minorHAnsi"/>
              </w:rPr>
              <w:t>Work to address coastal issues</w:t>
            </w:r>
          </w:p>
          <w:p w14:paraId="4EC099A9" w14:textId="77777777" w:rsidR="00B212A9" w:rsidRDefault="00B212A9" w:rsidP="00B212A9">
            <w:pPr>
              <w:rPr>
                <w:rFonts w:eastAsia="Arial" w:cstheme="minorHAnsi"/>
              </w:rPr>
            </w:pPr>
          </w:p>
        </w:tc>
        <w:tc>
          <w:tcPr>
            <w:tcW w:w="5103" w:type="dxa"/>
          </w:tcPr>
          <w:p w14:paraId="4DD3BFE9" w14:textId="5309D5A4" w:rsidR="00B212A9" w:rsidRDefault="00B212A9" w:rsidP="00B212A9">
            <w:pPr>
              <w:pStyle w:val="ListParagraph"/>
              <w:numPr>
                <w:ilvl w:val="0"/>
                <w:numId w:val="34"/>
              </w:numPr>
              <w:ind w:left="317" w:hanging="317"/>
              <w:rPr>
                <w:rFonts w:eastAsia="Arial" w:cstheme="minorHAnsi"/>
              </w:rPr>
            </w:pPr>
            <w:r>
              <w:rPr>
                <w:rFonts w:eastAsia="Arial" w:cstheme="minorHAnsi"/>
              </w:rPr>
              <w:t>w</w:t>
            </w:r>
            <w:r w:rsidRPr="00AB5F41">
              <w:rPr>
                <w:rFonts w:eastAsia="Arial" w:cstheme="minorHAnsi"/>
              </w:rPr>
              <w:t>ork with partners to support the implementation of the Cumbria Coastal Strategy</w:t>
            </w:r>
          </w:p>
          <w:p w14:paraId="4F762D7A" w14:textId="651EF914" w:rsidR="00B212A9" w:rsidRDefault="00B212A9" w:rsidP="00B212A9">
            <w:pPr>
              <w:pStyle w:val="ListParagraph"/>
              <w:numPr>
                <w:ilvl w:val="0"/>
                <w:numId w:val="34"/>
              </w:numPr>
              <w:ind w:left="317" w:hanging="317"/>
              <w:rPr>
                <w:rFonts w:eastAsia="Arial" w:cstheme="minorHAnsi"/>
              </w:rPr>
            </w:pPr>
            <w:r>
              <w:rPr>
                <w:rFonts w:eastAsia="Arial" w:cstheme="minorHAnsi"/>
              </w:rPr>
              <w:t>w</w:t>
            </w:r>
            <w:r w:rsidRPr="00AB5F41">
              <w:rPr>
                <w:rFonts w:eastAsia="Arial" w:cstheme="minorHAnsi"/>
              </w:rPr>
              <w:t>ork with partners to support the implementation of the Shoreline Management Plan</w:t>
            </w:r>
          </w:p>
          <w:p w14:paraId="03BB8760" w14:textId="42787544" w:rsidR="00B212A9" w:rsidRDefault="00B212A9" w:rsidP="00B212A9">
            <w:pPr>
              <w:pStyle w:val="ListParagraph"/>
              <w:numPr>
                <w:ilvl w:val="0"/>
                <w:numId w:val="34"/>
              </w:numPr>
              <w:ind w:left="317" w:hanging="317"/>
              <w:rPr>
                <w:rFonts w:eastAsia="Arial" w:cstheme="minorHAnsi"/>
              </w:rPr>
            </w:pPr>
            <w:r>
              <w:rPr>
                <w:rFonts w:eastAsia="Arial" w:cstheme="minorHAnsi"/>
              </w:rPr>
              <w:t>w</w:t>
            </w:r>
            <w:r w:rsidRPr="00AB5F41">
              <w:rPr>
                <w:rFonts w:eastAsia="Arial" w:cstheme="minorHAnsi"/>
              </w:rPr>
              <w:t>ork with partners and Cumbria County Council on coastal iss</w:t>
            </w:r>
            <w:r>
              <w:rPr>
                <w:rFonts w:eastAsia="Arial" w:cstheme="minorHAnsi"/>
              </w:rPr>
              <w:t>ues, particularly around</w:t>
            </w:r>
            <w:r w:rsidRPr="00AB5F41">
              <w:rPr>
                <w:rFonts w:eastAsia="Arial" w:cstheme="minorHAnsi"/>
              </w:rPr>
              <w:t xml:space="preserve"> the B5300</w:t>
            </w:r>
          </w:p>
          <w:p w14:paraId="4C45307C" w14:textId="1CC521FB" w:rsidR="00B212A9" w:rsidRPr="00AB5F41" w:rsidRDefault="00B212A9" w:rsidP="00B212A9">
            <w:pPr>
              <w:pStyle w:val="ListParagraph"/>
              <w:numPr>
                <w:ilvl w:val="0"/>
                <w:numId w:val="34"/>
              </w:numPr>
              <w:ind w:left="317" w:hanging="317"/>
              <w:rPr>
                <w:rFonts w:eastAsia="Arial" w:cstheme="minorHAnsi"/>
              </w:rPr>
            </w:pPr>
            <w:r>
              <w:rPr>
                <w:rFonts w:eastAsia="Arial" w:cstheme="minorHAnsi"/>
              </w:rPr>
              <w:t>continue to participate in the LGA Coastal Special Interest Group</w:t>
            </w:r>
          </w:p>
        </w:tc>
      </w:tr>
      <w:tr w:rsidR="00B212A9" w:rsidRPr="004660E5" w14:paraId="3F802565" w14:textId="77777777" w:rsidTr="00495EDF">
        <w:tc>
          <w:tcPr>
            <w:tcW w:w="704" w:type="dxa"/>
          </w:tcPr>
          <w:p w14:paraId="6970BC73" w14:textId="77777777" w:rsidR="00B212A9" w:rsidRDefault="00B212A9" w:rsidP="00B212A9">
            <w:pPr>
              <w:jc w:val="center"/>
              <w:rPr>
                <w:rFonts w:eastAsia="Arial" w:cstheme="minorHAnsi"/>
                <w:sz w:val="28"/>
                <w:szCs w:val="28"/>
              </w:rPr>
            </w:pPr>
            <w:r>
              <w:rPr>
                <w:rFonts w:eastAsia="Arial" w:cstheme="minorHAnsi"/>
                <w:sz w:val="28"/>
                <w:szCs w:val="28"/>
              </w:rPr>
              <w:t>F15</w:t>
            </w:r>
          </w:p>
        </w:tc>
        <w:tc>
          <w:tcPr>
            <w:tcW w:w="3969" w:type="dxa"/>
          </w:tcPr>
          <w:p w14:paraId="24FA7B52" w14:textId="77777777" w:rsidR="00B212A9" w:rsidRPr="00F75A49" w:rsidRDefault="00B212A9" w:rsidP="00B212A9">
            <w:pPr>
              <w:rPr>
                <w:rFonts w:ascii="Calibri" w:hAnsi="Calibri" w:cs="Calibri"/>
              </w:rPr>
            </w:pPr>
            <w:r>
              <w:rPr>
                <w:rFonts w:eastAsia="Arial" w:cstheme="minorHAnsi"/>
              </w:rPr>
              <w:t>Increase</w:t>
            </w:r>
            <w:r w:rsidRPr="008337A6">
              <w:rPr>
                <w:rFonts w:eastAsia="Arial" w:cstheme="minorHAnsi"/>
              </w:rPr>
              <w:t xml:space="preserve"> river and coastal flood resilience and safety</w:t>
            </w:r>
          </w:p>
        </w:tc>
        <w:tc>
          <w:tcPr>
            <w:tcW w:w="5103" w:type="dxa"/>
          </w:tcPr>
          <w:p w14:paraId="3859AFB6" w14:textId="77777777" w:rsidR="00B212A9" w:rsidRPr="00CA7D3C" w:rsidRDefault="00B212A9" w:rsidP="00B212A9">
            <w:pPr>
              <w:pStyle w:val="ListParagraph"/>
              <w:numPr>
                <w:ilvl w:val="0"/>
                <w:numId w:val="14"/>
              </w:numPr>
              <w:ind w:left="317" w:hanging="283"/>
              <w:rPr>
                <w:rFonts w:cstheme="minorHAnsi"/>
              </w:rPr>
            </w:pPr>
            <w:r>
              <w:rPr>
                <w:rFonts w:eastAsia="Arial" w:cstheme="minorHAnsi"/>
              </w:rPr>
              <w:t>a</w:t>
            </w:r>
            <w:r w:rsidRPr="00CA7D3C">
              <w:rPr>
                <w:rFonts w:eastAsia="Arial" w:cstheme="minorHAnsi"/>
              </w:rPr>
              <w:t>ssess risk for people, livelihoods and prosperity</w:t>
            </w:r>
          </w:p>
          <w:p w14:paraId="63B6B86D" w14:textId="77777777" w:rsidR="00B212A9" w:rsidRPr="00CA7D3C" w:rsidRDefault="00B212A9" w:rsidP="00B212A9">
            <w:pPr>
              <w:pStyle w:val="ListParagraph"/>
              <w:numPr>
                <w:ilvl w:val="0"/>
                <w:numId w:val="14"/>
              </w:numPr>
              <w:ind w:left="317" w:hanging="283"/>
              <w:rPr>
                <w:rFonts w:cstheme="minorHAnsi"/>
              </w:rPr>
            </w:pPr>
            <w:r w:rsidRPr="00CA7D3C">
              <w:rPr>
                <w:rFonts w:eastAsia="Arial" w:cstheme="minorHAnsi"/>
              </w:rPr>
              <w:t>ensure access to flood-readine</w:t>
            </w:r>
            <w:r>
              <w:rPr>
                <w:rFonts w:eastAsia="Arial" w:cstheme="minorHAnsi"/>
              </w:rPr>
              <w:t>ss information (for evacuation)</w:t>
            </w:r>
          </w:p>
          <w:p w14:paraId="73CE093B" w14:textId="77777777" w:rsidR="00B212A9" w:rsidRPr="00EA5CBC" w:rsidRDefault="00B212A9" w:rsidP="00B212A9">
            <w:pPr>
              <w:pStyle w:val="ListParagraph"/>
              <w:numPr>
                <w:ilvl w:val="0"/>
                <w:numId w:val="14"/>
              </w:numPr>
              <w:ind w:left="317" w:hanging="283"/>
              <w:rPr>
                <w:rFonts w:cstheme="minorHAnsi"/>
              </w:rPr>
            </w:pPr>
            <w:r>
              <w:rPr>
                <w:rFonts w:eastAsia="Arial" w:cstheme="minorHAnsi"/>
              </w:rPr>
              <w:t>e</w:t>
            </w:r>
            <w:r w:rsidRPr="00CA7D3C">
              <w:rPr>
                <w:rFonts w:eastAsia="Arial" w:cstheme="minorHAnsi"/>
              </w:rPr>
              <w:t>nsure access to flood-resilience and support information</w:t>
            </w:r>
            <w:r>
              <w:rPr>
                <w:rFonts w:eastAsia="Arial" w:cstheme="minorHAnsi"/>
                <w:color w:val="FF0000"/>
              </w:rPr>
              <w:t xml:space="preserve"> </w:t>
            </w:r>
          </w:p>
          <w:p w14:paraId="42452241" w14:textId="5F34A820" w:rsidR="00B212A9" w:rsidRPr="00E350EE" w:rsidRDefault="00B212A9" w:rsidP="00B212A9">
            <w:pPr>
              <w:pStyle w:val="ListParagraph"/>
              <w:numPr>
                <w:ilvl w:val="0"/>
                <w:numId w:val="14"/>
              </w:numPr>
              <w:ind w:left="317" w:hanging="283"/>
              <w:rPr>
                <w:rFonts w:cstheme="minorHAnsi"/>
              </w:rPr>
            </w:pPr>
            <w:r>
              <w:rPr>
                <w:rFonts w:eastAsia="Arial" w:cstheme="minorHAnsi"/>
              </w:rPr>
              <w:t>w</w:t>
            </w:r>
            <w:r w:rsidRPr="00EA5CBC">
              <w:rPr>
                <w:rFonts w:eastAsia="Arial" w:cstheme="minorHAnsi"/>
              </w:rPr>
              <w:t>ork closely with the E</w:t>
            </w:r>
            <w:r>
              <w:rPr>
                <w:rFonts w:eastAsia="Arial" w:cstheme="minorHAnsi"/>
              </w:rPr>
              <w:t>nvironment Agency</w:t>
            </w:r>
            <w:r w:rsidRPr="00EA5CBC">
              <w:rPr>
                <w:rFonts w:eastAsia="Arial" w:cstheme="minorHAnsi"/>
              </w:rPr>
              <w:t xml:space="preserve"> and respective flood action groups throughout the borough</w:t>
            </w:r>
          </w:p>
          <w:p w14:paraId="71400156" w14:textId="624094BA" w:rsidR="00B212A9" w:rsidRPr="00E350EE" w:rsidRDefault="00B212A9" w:rsidP="00B212A9">
            <w:pPr>
              <w:pStyle w:val="ListParagraph"/>
              <w:numPr>
                <w:ilvl w:val="0"/>
                <w:numId w:val="14"/>
              </w:numPr>
              <w:ind w:left="317" w:hanging="283"/>
              <w:rPr>
                <w:rFonts w:cstheme="minorHAnsi"/>
              </w:rPr>
            </w:pPr>
            <w:r>
              <w:rPr>
                <w:rFonts w:eastAsia="Arial" w:cstheme="minorHAnsi"/>
              </w:rPr>
              <w:t>a</w:t>
            </w:r>
            <w:r w:rsidRPr="00E350EE">
              <w:rPr>
                <w:rFonts w:eastAsia="Arial" w:cstheme="minorHAnsi"/>
              </w:rPr>
              <w:t>ssist EA and CCC with all flood alleviation methods including improving river defences</w:t>
            </w:r>
            <w:r w:rsidRPr="00E350EE">
              <w:rPr>
                <w:rFonts w:cstheme="minorHAnsi"/>
              </w:rPr>
              <w:t xml:space="preserve"> </w:t>
            </w:r>
          </w:p>
        </w:tc>
      </w:tr>
      <w:tr w:rsidR="00B212A9" w:rsidRPr="004660E5" w14:paraId="36FFB5F8" w14:textId="77777777" w:rsidTr="00495EDF">
        <w:tc>
          <w:tcPr>
            <w:tcW w:w="704" w:type="dxa"/>
          </w:tcPr>
          <w:p w14:paraId="322775EC" w14:textId="77777777" w:rsidR="00B212A9" w:rsidRDefault="00B212A9" w:rsidP="00B212A9">
            <w:pPr>
              <w:jc w:val="center"/>
              <w:rPr>
                <w:rFonts w:eastAsia="Arial" w:cstheme="minorHAnsi"/>
                <w:sz w:val="28"/>
                <w:szCs w:val="28"/>
              </w:rPr>
            </w:pPr>
            <w:r>
              <w:rPr>
                <w:rFonts w:eastAsia="Arial" w:cstheme="minorHAnsi"/>
                <w:sz w:val="28"/>
                <w:szCs w:val="28"/>
              </w:rPr>
              <w:t>F16</w:t>
            </w:r>
          </w:p>
        </w:tc>
        <w:tc>
          <w:tcPr>
            <w:tcW w:w="3969" w:type="dxa"/>
          </w:tcPr>
          <w:p w14:paraId="2EE3BD98" w14:textId="77777777" w:rsidR="00B212A9" w:rsidRPr="00F75A49" w:rsidRDefault="00B212A9" w:rsidP="00B212A9">
            <w:pPr>
              <w:rPr>
                <w:rFonts w:ascii="Calibri" w:hAnsi="Calibri" w:cs="Calibri"/>
              </w:rPr>
            </w:pPr>
            <w:r w:rsidRPr="008337A6">
              <w:rPr>
                <w:rFonts w:eastAsia="Arial" w:cstheme="minorHAnsi"/>
              </w:rPr>
              <w:t>Review beach cleaning activities</w:t>
            </w:r>
          </w:p>
        </w:tc>
        <w:tc>
          <w:tcPr>
            <w:tcW w:w="5103" w:type="dxa"/>
          </w:tcPr>
          <w:p w14:paraId="71ED4868" w14:textId="4DAC2101" w:rsidR="00B212A9" w:rsidRDefault="00B212A9" w:rsidP="00B212A9">
            <w:pPr>
              <w:rPr>
                <w:rFonts w:ascii="Calibri" w:hAnsi="Calibri" w:cs="Calibri"/>
              </w:rPr>
            </w:pPr>
            <w:r w:rsidRPr="001430E0">
              <w:rPr>
                <w:rFonts w:eastAsia="Arial" w:cstheme="minorHAnsi"/>
              </w:rPr>
              <w:t>Work with a range of groups to help clean beaches</w:t>
            </w:r>
            <w:r>
              <w:rPr>
                <w:rFonts w:eastAsia="Arial" w:cstheme="minorHAnsi"/>
              </w:rPr>
              <w:t>. Of greater importance to raise the issu</w:t>
            </w:r>
            <w:r w:rsidRPr="001430E0">
              <w:rPr>
                <w:rFonts w:eastAsia="Arial" w:cstheme="minorHAnsi"/>
              </w:rPr>
              <w:t xml:space="preserve">e </w:t>
            </w:r>
            <w:r>
              <w:rPr>
                <w:rFonts w:eastAsia="Arial" w:cstheme="minorHAnsi"/>
              </w:rPr>
              <w:t>o</w:t>
            </w:r>
            <w:r w:rsidRPr="001430E0">
              <w:rPr>
                <w:rFonts w:eastAsia="Arial" w:cstheme="minorHAnsi"/>
              </w:rPr>
              <w:t>f dirty beaches and how the public can help reduce this.</w:t>
            </w:r>
          </w:p>
        </w:tc>
      </w:tr>
      <w:tr w:rsidR="00B212A9" w:rsidRPr="004660E5" w14:paraId="04D4C8F4" w14:textId="77777777" w:rsidTr="00495EDF">
        <w:tc>
          <w:tcPr>
            <w:tcW w:w="704" w:type="dxa"/>
          </w:tcPr>
          <w:p w14:paraId="0AF4AC0F" w14:textId="77777777" w:rsidR="00B212A9" w:rsidRPr="00402F9D" w:rsidRDefault="00B212A9" w:rsidP="00B212A9">
            <w:pPr>
              <w:jc w:val="center"/>
              <w:rPr>
                <w:rFonts w:eastAsia="Arial" w:cstheme="minorHAnsi"/>
                <w:sz w:val="28"/>
                <w:szCs w:val="28"/>
              </w:rPr>
            </w:pPr>
            <w:r>
              <w:rPr>
                <w:rFonts w:eastAsia="Arial" w:cstheme="minorHAnsi"/>
                <w:sz w:val="28"/>
                <w:szCs w:val="28"/>
              </w:rPr>
              <w:t>F17</w:t>
            </w:r>
          </w:p>
        </w:tc>
        <w:tc>
          <w:tcPr>
            <w:tcW w:w="3969" w:type="dxa"/>
          </w:tcPr>
          <w:p w14:paraId="6779816E" w14:textId="0ECEA8DB" w:rsidR="00B212A9" w:rsidRPr="00F75A49" w:rsidRDefault="00B212A9" w:rsidP="00B212A9">
            <w:pPr>
              <w:rPr>
                <w:rFonts w:ascii="Calibri" w:hAnsi="Calibri" w:cs="Calibri"/>
              </w:rPr>
            </w:pPr>
            <w:r w:rsidRPr="00F75A49">
              <w:rPr>
                <w:rFonts w:ascii="Calibri" w:hAnsi="Calibri" w:cs="Calibri"/>
              </w:rPr>
              <w:t>Supp</w:t>
            </w:r>
            <w:r>
              <w:rPr>
                <w:rFonts w:ascii="Calibri" w:hAnsi="Calibri" w:cs="Calibri"/>
              </w:rPr>
              <w:t>ort</w:t>
            </w:r>
            <w:r w:rsidRPr="00F75A49">
              <w:rPr>
                <w:rFonts w:ascii="Calibri" w:hAnsi="Calibri" w:cs="Calibri"/>
              </w:rPr>
              <w:t xml:space="preserve"> ongoing work with partners to address diffuse pollution and </w:t>
            </w:r>
            <w:r>
              <w:rPr>
                <w:rFonts w:ascii="Calibri" w:hAnsi="Calibri" w:cs="Calibri"/>
              </w:rPr>
              <w:t>improve bathing water quality</w:t>
            </w:r>
          </w:p>
        </w:tc>
        <w:tc>
          <w:tcPr>
            <w:tcW w:w="5103" w:type="dxa"/>
          </w:tcPr>
          <w:p w14:paraId="3B674BD4" w14:textId="07DE3A79" w:rsidR="00B212A9" w:rsidRDefault="00B212A9" w:rsidP="00B212A9">
            <w:pPr>
              <w:rPr>
                <w:rFonts w:eastAsia="Arial" w:cstheme="minorHAnsi"/>
              </w:rPr>
            </w:pPr>
            <w:r>
              <w:rPr>
                <w:rFonts w:ascii="Calibri" w:hAnsi="Calibri" w:cs="Calibri"/>
              </w:rPr>
              <w:t>Promote the b</w:t>
            </w:r>
            <w:r w:rsidRPr="00F75A49">
              <w:rPr>
                <w:rFonts w:ascii="Calibri" w:hAnsi="Calibri" w:cs="Calibri"/>
              </w:rPr>
              <w:t>enefits of domestic travel and blue spaces for recreation and health</w:t>
            </w:r>
            <w:r>
              <w:rPr>
                <w:rFonts w:ascii="Calibri" w:hAnsi="Calibri" w:cs="Calibri"/>
              </w:rPr>
              <w:t>, in conjunction with</w:t>
            </w:r>
            <w:r w:rsidRPr="00F75A49">
              <w:rPr>
                <w:rFonts w:ascii="Calibri" w:hAnsi="Calibri" w:cs="Calibri"/>
              </w:rPr>
              <w:t xml:space="preserve"> initiatives </w:t>
            </w:r>
            <w:r>
              <w:rPr>
                <w:rFonts w:ascii="Calibri" w:hAnsi="Calibri" w:cs="Calibri"/>
              </w:rPr>
              <w:t>s</w:t>
            </w:r>
            <w:r w:rsidRPr="00F75A49">
              <w:rPr>
                <w:rFonts w:ascii="Calibri" w:hAnsi="Calibri" w:cs="Calibri"/>
              </w:rPr>
              <w:t>uch as Love</w:t>
            </w:r>
            <w:r>
              <w:rPr>
                <w:rFonts w:ascii="Calibri" w:hAnsi="Calibri" w:cs="Calibri"/>
              </w:rPr>
              <w:t xml:space="preserve"> </w:t>
            </w:r>
            <w:r w:rsidRPr="00F75A49">
              <w:rPr>
                <w:rFonts w:ascii="Calibri" w:hAnsi="Calibri" w:cs="Calibri"/>
              </w:rPr>
              <w:t>My</w:t>
            </w:r>
            <w:r>
              <w:rPr>
                <w:rFonts w:ascii="Calibri" w:hAnsi="Calibri" w:cs="Calibri"/>
              </w:rPr>
              <w:t xml:space="preserve"> </w:t>
            </w:r>
            <w:r w:rsidRPr="00F75A49">
              <w:rPr>
                <w:rFonts w:ascii="Calibri" w:hAnsi="Calibri" w:cs="Calibri"/>
              </w:rPr>
              <w:t>Beach and Active Coast.</w:t>
            </w:r>
          </w:p>
        </w:tc>
      </w:tr>
      <w:tr w:rsidR="00B212A9" w:rsidRPr="004660E5" w14:paraId="2EFB9349" w14:textId="77777777" w:rsidTr="00495EDF">
        <w:trPr>
          <w:trHeight w:val="531"/>
        </w:trPr>
        <w:tc>
          <w:tcPr>
            <w:tcW w:w="704" w:type="dxa"/>
          </w:tcPr>
          <w:p w14:paraId="722DF04F" w14:textId="77777777" w:rsidR="00B212A9" w:rsidRPr="00402F9D" w:rsidRDefault="00B212A9" w:rsidP="00B212A9">
            <w:pPr>
              <w:jc w:val="center"/>
              <w:rPr>
                <w:rFonts w:eastAsia="Arial" w:cstheme="minorHAnsi"/>
                <w:sz w:val="28"/>
                <w:szCs w:val="28"/>
              </w:rPr>
            </w:pPr>
            <w:r>
              <w:rPr>
                <w:rFonts w:eastAsia="Arial" w:cstheme="minorHAnsi"/>
                <w:sz w:val="28"/>
                <w:szCs w:val="28"/>
              </w:rPr>
              <w:t>F18</w:t>
            </w:r>
          </w:p>
        </w:tc>
        <w:tc>
          <w:tcPr>
            <w:tcW w:w="3969" w:type="dxa"/>
          </w:tcPr>
          <w:p w14:paraId="67690553" w14:textId="77777777" w:rsidR="00B212A9" w:rsidRPr="00D41341" w:rsidRDefault="00B212A9" w:rsidP="00B212A9">
            <w:pPr>
              <w:rPr>
                <w:rFonts w:ascii="Calibri" w:hAnsi="Calibri" w:cs="Calibri"/>
                <w:color w:val="1F497D"/>
              </w:rPr>
            </w:pPr>
            <w:r w:rsidRPr="00F75A49">
              <w:rPr>
                <w:rFonts w:ascii="Calibri" w:hAnsi="Calibri" w:cs="Calibri"/>
              </w:rPr>
              <w:t xml:space="preserve">Support ongoing action plan for Allonby </w:t>
            </w:r>
            <w:r>
              <w:rPr>
                <w:rFonts w:ascii="Calibri" w:hAnsi="Calibri" w:cs="Calibri"/>
              </w:rPr>
              <w:t xml:space="preserve">as </w:t>
            </w:r>
            <w:r w:rsidRPr="00F75A49">
              <w:rPr>
                <w:rFonts w:ascii="Calibri" w:hAnsi="Calibri" w:cs="Calibri"/>
              </w:rPr>
              <w:t xml:space="preserve">a priority bathing water. </w:t>
            </w:r>
          </w:p>
        </w:tc>
        <w:tc>
          <w:tcPr>
            <w:tcW w:w="5103" w:type="dxa"/>
          </w:tcPr>
          <w:p w14:paraId="42FE4075" w14:textId="77777777" w:rsidR="00B212A9" w:rsidRDefault="00B212A9" w:rsidP="00B212A9">
            <w:pPr>
              <w:rPr>
                <w:rFonts w:eastAsia="Arial" w:cstheme="minorHAnsi"/>
              </w:rPr>
            </w:pPr>
            <w:r>
              <w:rPr>
                <w:rFonts w:ascii="Calibri" w:hAnsi="Calibri" w:cs="Calibri"/>
              </w:rPr>
              <w:t>Ensure compliance with Sustainable Development Goals 4 and 14</w:t>
            </w:r>
          </w:p>
        </w:tc>
      </w:tr>
      <w:tr w:rsidR="00B212A9" w:rsidRPr="008337A6" w14:paraId="42A0D7F2" w14:textId="77777777" w:rsidTr="00495EDF">
        <w:tc>
          <w:tcPr>
            <w:tcW w:w="9776" w:type="dxa"/>
            <w:gridSpan w:val="3"/>
          </w:tcPr>
          <w:p w14:paraId="044E15A4" w14:textId="49B92F7F" w:rsidR="00B212A9" w:rsidRDefault="00B212A9" w:rsidP="00B212A9">
            <w:pPr>
              <w:spacing w:before="40" w:after="40"/>
              <w:rPr>
                <w:rFonts w:eastAsia="Arial" w:cstheme="minorHAnsi"/>
              </w:rPr>
            </w:pPr>
            <w:r w:rsidRPr="008D45D8">
              <w:rPr>
                <w:rFonts w:eastAsia="Arial" w:cstheme="minorHAnsi"/>
                <w:b/>
                <w:bCs/>
              </w:rPr>
              <w:t xml:space="preserve">Key </w:t>
            </w:r>
            <w:r w:rsidRPr="00FD30A3">
              <w:rPr>
                <w:rFonts w:eastAsia="Arial" w:cstheme="minorHAnsi"/>
                <w:b/>
                <w:bCs/>
              </w:rPr>
              <w:t xml:space="preserve">Partners / Stakeholder Groups - </w:t>
            </w:r>
            <w:r w:rsidRPr="00FD30A3">
              <w:rPr>
                <w:rFonts w:eastAsia="Arial" w:cstheme="minorHAnsi"/>
              </w:rPr>
              <w:t>Climate Emergency West Cumbria,  CoBA (Coastal Based Approach) initiative, Cumbria County Council, Cumbria Lichens and Bryophyte Group, Cumbria Wildlife Trust, Cumbria Farmers Network, DEFRA, Environment Agency, Get Cumbria Buzzing, LDNPA, LGA Coastal Special Interest</w:t>
            </w:r>
            <w:r>
              <w:rPr>
                <w:rFonts w:eastAsia="Arial" w:cstheme="minorHAnsi"/>
              </w:rPr>
              <w:t xml:space="preserve"> Group, ‘Love M</w:t>
            </w:r>
            <w:r w:rsidRPr="00D92682">
              <w:rPr>
                <w:rFonts w:eastAsia="Arial" w:cstheme="minorHAnsi"/>
              </w:rPr>
              <w:t>y Beach’</w:t>
            </w:r>
            <w:r>
              <w:rPr>
                <w:rFonts w:eastAsia="Arial" w:cstheme="minorHAnsi"/>
              </w:rPr>
              <w:t>, Marine Management Organisation (MMO), National Trust,</w:t>
            </w:r>
            <w:r w:rsidRPr="00576138">
              <w:t xml:space="preserve"> Natural England</w:t>
            </w:r>
            <w:r>
              <w:rPr>
                <w:rFonts w:eastAsia="Arial" w:cstheme="minorHAnsi"/>
                <w:b/>
                <w:bCs/>
              </w:rPr>
              <w:t xml:space="preserve">, </w:t>
            </w:r>
            <w:r w:rsidRPr="00576138">
              <w:rPr>
                <w:rFonts w:eastAsia="Arial" w:cstheme="minorHAnsi"/>
              </w:rPr>
              <w:t xml:space="preserve">Northside Community Garden and Recreation Society, </w:t>
            </w:r>
            <w:r>
              <w:rPr>
                <w:rFonts w:eastAsia="Arial" w:cstheme="minorHAnsi"/>
              </w:rPr>
              <w:t xml:space="preserve">RSPB, </w:t>
            </w:r>
            <w:r w:rsidRPr="00576138">
              <w:rPr>
                <w:rFonts w:eastAsia="Arial" w:cstheme="minorHAnsi"/>
              </w:rPr>
              <w:t xml:space="preserve">Solway Coast AONB, </w:t>
            </w:r>
            <w:r>
              <w:rPr>
                <w:rFonts w:eastAsia="Arial" w:cstheme="minorHAnsi"/>
              </w:rPr>
              <w:t xml:space="preserve">Solway Firth Partnership, </w:t>
            </w:r>
            <w:r>
              <w:rPr>
                <w:rFonts w:eastAsia="Arial" w:cstheme="minorHAnsi"/>
              </w:rPr>
              <w:lastRenderedPageBreak/>
              <w:t>SusKes,</w:t>
            </w:r>
            <w:r w:rsidRPr="00576138">
              <w:rPr>
                <w:rFonts w:eastAsia="Arial" w:cstheme="minorHAnsi"/>
              </w:rPr>
              <w:t xml:space="preserve"> TWIG, </w:t>
            </w:r>
            <w:r w:rsidRPr="00D92682">
              <w:rPr>
                <w:rFonts w:eastAsia="Arial" w:cstheme="minorHAnsi"/>
              </w:rPr>
              <w:t xml:space="preserve">United Utilities, </w:t>
            </w:r>
            <w:r>
              <w:rPr>
                <w:rFonts w:eastAsia="Arial" w:cstheme="minorHAnsi"/>
              </w:rPr>
              <w:t>West Cumbria Rivers Trust, Woodland Trust, Workington Nature Partnership.</w:t>
            </w:r>
          </w:p>
        </w:tc>
      </w:tr>
    </w:tbl>
    <w:p w14:paraId="1C5B5DDC" w14:textId="77777777" w:rsidR="00B212A9" w:rsidRDefault="00B212A9"/>
    <w:p w14:paraId="70420004" w14:textId="2F07983C" w:rsidR="00B212A9" w:rsidRDefault="00B212A9">
      <w:r>
        <w:br w:type="page"/>
      </w:r>
    </w:p>
    <w:p w14:paraId="5167F629" w14:textId="77777777" w:rsidR="00B212A9" w:rsidRDefault="00B212A9"/>
    <w:tbl>
      <w:tblPr>
        <w:tblStyle w:val="TableGrid"/>
        <w:tblW w:w="9776" w:type="dxa"/>
        <w:tblLayout w:type="fixed"/>
        <w:tblLook w:val="04A0" w:firstRow="1" w:lastRow="0" w:firstColumn="1" w:lastColumn="0" w:noHBand="0" w:noVBand="1"/>
      </w:tblPr>
      <w:tblGrid>
        <w:gridCol w:w="704"/>
        <w:gridCol w:w="3969"/>
        <w:gridCol w:w="5103"/>
      </w:tblGrid>
      <w:tr w:rsidR="005E4738" w:rsidRPr="008337A6" w14:paraId="0ABA83CC" w14:textId="77777777" w:rsidTr="00495EDF">
        <w:tc>
          <w:tcPr>
            <w:tcW w:w="9776" w:type="dxa"/>
            <w:gridSpan w:val="3"/>
          </w:tcPr>
          <w:p w14:paraId="3CCC2760" w14:textId="77777777" w:rsidR="005E4738" w:rsidRPr="001259E0" w:rsidRDefault="005E4738" w:rsidP="005E4738">
            <w:pPr>
              <w:spacing w:before="80" w:after="80"/>
              <w:rPr>
                <w:rFonts w:eastAsia="Arial" w:cstheme="minorHAnsi"/>
                <w:b/>
                <w:sz w:val="32"/>
                <w:szCs w:val="32"/>
              </w:rPr>
            </w:pPr>
            <w:r w:rsidRPr="001259E0">
              <w:rPr>
                <w:rFonts w:eastAsia="Arial" w:cstheme="minorHAnsi"/>
                <w:b/>
                <w:sz w:val="32"/>
                <w:szCs w:val="32"/>
              </w:rPr>
              <w:t xml:space="preserve">Section G: Developing local authority funding, governance and accounting systems that are fit for purpose   </w:t>
            </w:r>
          </w:p>
          <w:p w14:paraId="7F0F5846" w14:textId="77777777" w:rsidR="005E4738" w:rsidRPr="003477D0" w:rsidRDefault="005E4738" w:rsidP="005E4738">
            <w:pPr>
              <w:spacing w:after="80"/>
              <w:rPr>
                <w:rFonts w:eastAsia="Times New Roman"/>
                <w:b/>
                <w:color w:val="000000"/>
                <w:sz w:val="24"/>
                <w:szCs w:val="24"/>
              </w:rPr>
            </w:pPr>
            <w:r w:rsidRPr="001259E0">
              <w:rPr>
                <w:rFonts w:eastAsia="Times New Roman"/>
                <w:b/>
                <w:color w:val="000000"/>
                <w:sz w:val="24"/>
                <w:szCs w:val="24"/>
              </w:rPr>
              <w:t>We want to develop a strategic approach to influencing climate and biodiversity problems.  We hope to provide citizens with appropriate engagement opportunities based on transparent proposals, processes and performance, which will deliver innovative solutions.  </w:t>
            </w:r>
            <w:r w:rsidRPr="001259E0">
              <w:rPr>
                <w:rFonts w:eastAsia="Times New Roman"/>
                <w:b/>
                <w:color w:val="000000"/>
                <w:sz w:val="24"/>
                <w:szCs w:val="24"/>
                <w:shd w:val="clear" w:color="auto" w:fill="FFFFFF"/>
              </w:rPr>
              <w:t>We aim to influence investment strategies and procurement policies to ensure they are in line with this Council's Climate Change ambitions and contribute to a local, circular economy</w:t>
            </w:r>
          </w:p>
        </w:tc>
      </w:tr>
      <w:tr w:rsidR="005E4738" w:rsidRPr="008337A6" w14:paraId="01E186B3" w14:textId="77777777" w:rsidTr="00495EDF">
        <w:tc>
          <w:tcPr>
            <w:tcW w:w="704" w:type="dxa"/>
          </w:tcPr>
          <w:p w14:paraId="305EE115" w14:textId="77777777" w:rsidR="005E4738" w:rsidRPr="008337A6" w:rsidRDefault="005E4738" w:rsidP="005E4738">
            <w:pPr>
              <w:rPr>
                <w:rFonts w:cstheme="minorHAnsi"/>
              </w:rPr>
            </w:pPr>
          </w:p>
        </w:tc>
        <w:tc>
          <w:tcPr>
            <w:tcW w:w="3969" w:type="dxa"/>
          </w:tcPr>
          <w:p w14:paraId="42EDB068" w14:textId="77777777" w:rsidR="005E4738" w:rsidRDefault="005E4738" w:rsidP="005E4738">
            <w:pPr>
              <w:rPr>
                <w:rFonts w:eastAsia="Arial" w:cstheme="minorHAnsi"/>
                <w:b/>
                <w:bCs/>
              </w:rPr>
            </w:pPr>
            <w:r w:rsidRPr="008337A6">
              <w:rPr>
                <w:rFonts w:eastAsia="Arial" w:cstheme="minorHAnsi"/>
                <w:b/>
                <w:bCs/>
              </w:rPr>
              <w:t>Action</w:t>
            </w:r>
            <w:r>
              <w:rPr>
                <w:rFonts w:eastAsia="Arial" w:cstheme="minorHAnsi"/>
                <w:b/>
                <w:bCs/>
              </w:rPr>
              <w:t>s</w:t>
            </w:r>
          </w:p>
        </w:tc>
        <w:tc>
          <w:tcPr>
            <w:tcW w:w="5103" w:type="dxa"/>
          </w:tcPr>
          <w:p w14:paraId="33954E17" w14:textId="77777777" w:rsidR="005E4738" w:rsidRPr="008337A6" w:rsidRDefault="005E4738" w:rsidP="005E4738">
            <w:pPr>
              <w:rPr>
                <w:rFonts w:eastAsia="Arial" w:cstheme="minorHAnsi"/>
                <w:b/>
                <w:bCs/>
              </w:rPr>
            </w:pPr>
            <w:r>
              <w:rPr>
                <w:rFonts w:eastAsia="Arial" w:cstheme="minorHAnsi"/>
                <w:b/>
                <w:bCs/>
              </w:rPr>
              <w:t>Activity</w:t>
            </w:r>
          </w:p>
        </w:tc>
      </w:tr>
      <w:tr w:rsidR="005E4738" w:rsidRPr="008337A6" w14:paraId="322EE724" w14:textId="77777777" w:rsidTr="00495EDF">
        <w:tc>
          <w:tcPr>
            <w:tcW w:w="704" w:type="dxa"/>
          </w:tcPr>
          <w:p w14:paraId="43F9394C" w14:textId="77777777" w:rsidR="005E4738" w:rsidRPr="00402F9D" w:rsidRDefault="005E4738" w:rsidP="005E4738">
            <w:pPr>
              <w:jc w:val="center"/>
              <w:rPr>
                <w:rFonts w:cstheme="minorHAnsi"/>
                <w:sz w:val="28"/>
                <w:szCs w:val="28"/>
              </w:rPr>
            </w:pPr>
            <w:r>
              <w:rPr>
                <w:rFonts w:cstheme="minorHAnsi"/>
                <w:sz w:val="28"/>
                <w:szCs w:val="28"/>
              </w:rPr>
              <w:t>G1</w:t>
            </w:r>
          </w:p>
        </w:tc>
        <w:tc>
          <w:tcPr>
            <w:tcW w:w="3969" w:type="dxa"/>
          </w:tcPr>
          <w:p w14:paraId="4B180243" w14:textId="56F648DF" w:rsidR="005E4738" w:rsidRPr="00FD30A3" w:rsidRDefault="005E4738" w:rsidP="002421C1">
            <w:pPr>
              <w:spacing w:before="100" w:beforeAutospacing="1" w:after="100" w:afterAutospacing="1"/>
              <w:ind w:left="34"/>
              <w:rPr>
                <w:rFonts w:eastAsia="Times New Roman"/>
                <w:color w:val="000000"/>
              </w:rPr>
            </w:pPr>
            <w:r w:rsidRPr="00FD30A3">
              <w:rPr>
                <w:rFonts w:eastAsia="Times New Roman"/>
                <w:color w:val="000000"/>
              </w:rPr>
              <w:t xml:space="preserve">Scrutiny of treasury and procurement via Overview and Scrutiny </w:t>
            </w:r>
            <w:r w:rsidR="00C478F5" w:rsidRPr="00FD30A3">
              <w:rPr>
                <w:rFonts w:eastAsia="Times New Roman"/>
                <w:color w:val="000000"/>
              </w:rPr>
              <w:t>and/</w:t>
            </w:r>
            <w:r w:rsidRPr="00FD30A3">
              <w:rPr>
                <w:rFonts w:eastAsia="Times New Roman"/>
                <w:color w:val="000000"/>
              </w:rPr>
              <w:t xml:space="preserve">or Audit Committee to ensure actions are in line with </w:t>
            </w:r>
            <w:r w:rsidR="002421C1">
              <w:rPr>
                <w:rFonts w:eastAsia="Times New Roman"/>
                <w:color w:val="000000"/>
              </w:rPr>
              <w:t xml:space="preserve">the </w:t>
            </w:r>
            <w:r w:rsidR="002421C1" w:rsidRPr="00FD30A3">
              <w:rPr>
                <w:rFonts w:eastAsia="Times New Roman"/>
                <w:color w:val="000000"/>
              </w:rPr>
              <w:t xml:space="preserve">Action Plan </w:t>
            </w:r>
            <w:r w:rsidR="002421C1">
              <w:rPr>
                <w:rFonts w:eastAsia="Times New Roman"/>
                <w:color w:val="000000"/>
              </w:rPr>
              <w:t xml:space="preserve">to Address </w:t>
            </w:r>
            <w:r w:rsidRPr="00FD30A3">
              <w:rPr>
                <w:rFonts w:eastAsia="Times New Roman"/>
                <w:color w:val="000000"/>
              </w:rPr>
              <w:t>Climate Change aims</w:t>
            </w:r>
          </w:p>
        </w:tc>
        <w:tc>
          <w:tcPr>
            <w:tcW w:w="5103" w:type="dxa"/>
          </w:tcPr>
          <w:p w14:paraId="692024DD" w14:textId="77777777" w:rsidR="00C478F5" w:rsidRPr="00FD30A3" w:rsidRDefault="00C478F5" w:rsidP="002D2DCF">
            <w:pPr>
              <w:pStyle w:val="ListParagraph"/>
              <w:numPr>
                <w:ilvl w:val="0"/>
                <w:numId w:val="40"/>
              </w:numPr>
              <w:rPr>
                <w:rFonts w:eastAsia="Arial" w:cstheme="minorHAnsi"/>
              </w:rPr>
            </w:pPr>
            <w:r w:rsidRPr="00FD30A3">
              <w:rPr>
                <w:rFonts w:eastAsia="Arial" w:cstheme="minorHAnsi"/>
              </w:rPr>
              <w:t>e</w:t>
            </w:r>
            <w:r w:rsidR="005E4738" w:rsidRPr="00FD30A3">
              <w:rPr>
                <w:rFonts w:eastAsia="Arial" w:cstheme="minorHAnsi"/>
              </w:rPr>
              <w:t>nsure that whole life costs and local, ethical purchasing guidelines are followed</w:t>
            </w:r>
          </w:p>
          <w:p w14:paraId="7BDF134E" w14:textId="77777777" w:rsidR="005E4738" w:rsidRDefault="00C478F5" w:rsidP="002D2DCF">
            <w:pPr>
              <w:pStyle w:val="ListParagraph"/>
              <w:numPr>
                <w:ilvl w:val="0"/>
                <w:numId w:val="40"/>
              </w:numPr>
              <w:rPr>
                <w:rFonts w:eastAsia="Arial" w:cstheme="minorHAnsi"/>
              </w:rPr>
            </w:pPr>
            <w:r w:rsidRPr="00FD30A3">
              <w:rPr>
                <w:rFonts w:eastAsia="Arial" w:cstheme="minorHAnsi"/>
              </w:rPr>
              <w:t>a</w:t>
            </w:r>
            <w:r w:rsidR="005E4738" w:rsidRPr="00FD30A3">
              <w:rPr>
                <w:rFonts w:eastAsia="Arial" w:cstheme="minorHAnsi"/>
              </w:rPr>
              <w:t>ddress policies to</w:t>
            </w:r>
            <w:r w:rsidRPr="00FD30A3">
              <w:rPr>
                <w:rFonts w:eastAsia="Arial" w:cstheme="minorHAnsi"/>
              </w:rPr>
              <w:t xml:space="preserve"> include the economic costs of c</w:t>
            </w:r>
            <w:r w:rsidR="005E4738" w:rsidRPr="00FD30A3">
              <w:rPr>
                <w:rFonts w:eastAsia="Arial" w:cstheme="minorHAnsi"/>
              </w:rPr>
              <w:t>limate change adaptation and mitigation</w:t>
            </w:r>
          </w:p>
          <w:p w14:paraId="03E98F66" w14:textId="0ED37D4A" w:rsidR="008C4952" w:rsidRPr="00FD30A3" w:rsidRDefault="008C4952" w:rsidP="002D2DCF">
            <w:pPr>
              <w:pStyle w:val="ListParagraph"/>
              <w:numPr>
                <w:ilvl w:val="0"/>
                <w:numId w:val="40"/>
              </w:numPr>
              <w:rPr>
                <w:rFonts w:eastAsia="Arial" w:cstheme="minorHAnsi"/>
              </w:rPr>
            </w:pPr>
            <w:r w:rsidRPr="00612E8A">
              <w:rPr>
                <w:rFonts w:eastAsia="Arial" w:cstheme="minorHAnsi"/>
              </w:rPr>
              <w:t>look to divest from financial arrangements damaging to the climate</w:t>
            </w:r>
          </w:p>
        </w:tc>
      </w:tr>
      <w:tr w:rsidR="005E4738" w:rsidRPr="008337A6" w14:paraId="09A75B68" w14:textId="77777777" w:rsidTr="00495EDF">
        <w:tc>
          <w:tcPr>
            <w:tcW w:w="704" w:type="dxa"/>
          </w:tcPr>
          <w:p w14:paraId="4C661490" w14:textId="77777777" w:rsidR="005E4738" w:rsidRPr="00402F9D" w:rsidRDefault="005E4738" w:rsidP="005E4738">
            <w:pPr>
              <w:jc w:val="center"/>
              <w:rPr>
                <w:rFonts w:cstheme="minorHAnsi"/>
                <w:sz w:val="28"/>
                <w:szCs w:val="28"/>
              </w:rPr>
            </w:pPr>
            <w:r>
              <w:rPr>
                <w:rFonts w:cstheme="minorHAnsi"/>
                <w:sz w:val="28"/>
                <w:szCs w:val="28"/>
              </w:rPr>
              <w:t>G2</w:t>
            </w:r>
          </w:p>
        </w:tc>
        <w:tc>
          <w:tcPr>
            <w:tcW w:w="3969" w:type="dxa"/>
          </w:tcPr>
          <w:p w14:paraId="032FB2E8" w14:textId="77777777" w:rsidR="005E4738" w:rsidRPr="00FD30A3" w:rsidRDefault="005E4738" w:rsidP="005E4738">
            <w:pPr>
              <w:spacing w:before="100" w:beforeAutospacing="1" w:after="100" w:afterAutospacing="1"/>
              <w:ind w:left="34"/>
              <w:rPr>
                <w:rFonts w:eastAsia="Arial" w:cstheme="minorHAnsi"/>
              </w:rPr>
            </w:pPr>
            <w:r w:rsidRPr="00FD30A3">
              <w:rPr>
                <w:rFonts w:eastAsia="Times New Roman"/>
                <w:color w:val="000000"/>
              </w:rPr>
              <w:t xml:space="preserve">Innovative funding and financing mechanisms </w:t>
            </w:r>
          </w:p>
        </w:tc>
        <w:tc>
          <w:tcPr>
            <w:tcW w:w="5103" w:type="dxa"/>
          </w:tcPr>
          <w:p w14:paraId="09FE41EF" w14:textId="77777777" w:rsidR="005E4738" w:rsidRPr="00FD30A3" w:rsidRDefault="00932CA6" w:rsidP="002D2DCF">
            <w:pPr>
              <w:pStyle w:val="ListParagraph"/>
              <w:numPr>
                <w:ilvl w:val="0"/>
                <w:numId w:val="41"/>
              </w:numPr>
              <w:rPr>
                <w:rFonts w:eastAsia="Arial" w:cstheme="minorHAnsi"/>
              </w:rPr>
            </w:pPr>
            <w:r w:rsidRPr="00FD30A3">
              <w:rPr>
                <w:rFonts w:eastAsia="Arial" w:cstheme="minorHAnsi"/>
              </w:rPr>
              <w:t>l</w:t>
            </w:r>
            <w:r w:rsidR="005E4738" w:rsidRPr="00FD30A3">
              <w:rPr>
                <w:rFonts w:eastAsia="Arial" w:cstheme="minorHAnsi"/>
              </w:rPr>
              <w:t>ook at community bonds and funding partnerships</w:t>
            </w:r>
          </w:p>
          <w:p w14:paraId="68B9DA44" w14:textId="75923E61" w:rsidR="00F52370" w:rsidRPr="00FD30A3" w:rsidRDefault="00F52370" w:rsidP="002D2DCF">
            <w:pPr>
              <w:pStyle w:val="ListParagraph"/>
              <w:numPr>
                <w:ilvl w:val="0"/>
                <w:numId w:val="41"/>
              </w:numPr>
              <w:rPr>
                <w:rFonts w:eastAsia="Arial" w:cstheme="minorHAnsi"/>
              </w:rPr>
            </w:pPr>
            <w:r w:rsidRPr="00FD30A3">
              <w:rPr>
                <w:rFonts w:eastAsia="Arial" w:cstheme="minorHAnsi"/>
              </w:rPr>
              <w:t>explore potential for large capital schemes</w:t>
            </w:r>
          </w:p>
          <w:p w14:paraId="066FFE49" w14:textId="348F2061" w:rsidR="00F52370" w:rsidRPr="00FD30A3" w:rsidRDefault="00F52370" w:rsidP="002D2DCF">
            <w:pPr>
              <w:pStyle w:val="ListParagraph"/>
              <w:numPr>
                <w:ilvl w:val="0"/>
                <w:numId w:val="41"/>
              </w:numPr>
              <w:rPr>
                <w:rFonts w:eastAsia="Arial" w:cstheme="minorHAnsi"/>
              </w:rPr>
            </w:pPr>
            <w:r w:rsidRPr="00FD30A3">
              <w:rPr>
                <w:rFonts w:eastAsia="Arial" w:cstheme="minorHAnsi"/>
              </w:rPr>
              <w:t>engage with regional procurement frameworks where appropriate</w:t>
            </w:r>
          </w:p>
          <w:p w14:paraId="57EF128C" w14:textId="41567338" w:rsidR="00932CA6" w:rsidRPr="00FD30A3" w:rsidRDefault="00932CA6" w:rsidP="002D2DCF">
            <w:pPr>
              <w:pStyle w:val="ListParagraph"/>
              <w:numPr>
                <w:ilvl w:val="0"/>
                <w:numId w:val="41"/>
              </w:numPr>
              <w:rPr>
                <w:rFonts w:eastAsia="Arial" w:cstheme="minorHAnsi"/>
              </w:rPr>
            </w:pPr>
            <w:r w:rsidRPr="00FD30A3">
              <w:rPr>
                <w:rFonts w:eastAsia="Arial" w:cstheme="minorHAnsi"/>
              </w:rPr>
              <w:t>develop a funding strategy including assessing</w:t>
            </w:r>
            <w:r w:rsidR="002421C1">
              <w:rPr>
                <w:rFonts w:eastAsia="Arial" w:cstheme="minorHAnsi"/>
              </w:rPr>
              <w:t>, readiness to apply for</w:t>
            </w:r>
            <w:r w:rsidRPr="00FD30A3">
              <w:rPr>
                <w:rFonts w:eastAsia="Arial" w:cstheme="minorHAnsi"/>
              </w:rPr>
              <w:t xml:space="preserve"> and utilising grant funding schemes as these become available</w:t>
            </w:r>
          </w:p>
        </w:tc>
      </w:tr>
      <w:tr w:rsidR="005E4738" w:rsidRPr="008337A6" w14:paraId="21D1CDDA" w14:textId="77777777" w:rsidTr="00495EDF">
        <w:tc>
          <w:tcPr>
            <w:tcW w:w="704" w:type="dxa"/>
          </w:tcPr>
          <w:p w14:paraId="746A6764" w14:textId="117AF17E" w:rsidR="005E4738" w:rsidRPr="00402F9D" w:rsidRDefault="005E4738" w:rsidP="005E4738">
            <w:pPr>
              <w:jc w:val="center"/>
              <w:rPr>
                <w:rFonts w:cstheme="minorHAnsi"/>
                <w:sz w:val="28"/>
                <w:szCs w:val="28"/>
              </w:rPr>
            </w:pPr>
            <w:r>
              <w:rPr>
                <w:rFonts w:cstheme="minorHAnsi"/>
                <w:sz w:val="28"/>
                <w:szCs w:val="28"/>
              </w:rPr>
              <w:t>G3</w:t>
            </w:r>
          </w:p>
        </w:tc>
        <w:tc>
          <w:tcPr>
            <w:tcW w:w="3969" w:type="dxa"/>
          </w:tcPr>
          <w:p w14:paraId="310D5387" w14:textId="1E1E4BFC" w:rsidR="005E4738" w:rsidRPr="00FD30A3" w:rsidRDefault="00932CA6" w:rsidP="005E4738">
            <w:pPr>
              <w:rPr>
                <w:rFonts w:eastAsia="Arial" w:cstheme="minorHAnsi"/>
              </w:rPr>
            </w:pPr>
            <w:r w:rsidRPr="00FD30A3">
              <w:rPr>
                <w:rFonts w:eastAsia="Arial" w:cstheme="minorHAnsi"/>
              </w:rPr>
              <w:t>Access</w:t>
            </w:r>
            <w:r w:rsidR="005E4738" w:rsidRPr="00FD30A3">
              <w:rPr>
                <w:rFonts w:eastAsia="Arial" w:cstheme="minorHAnsi"/>
              </w:rPr>
              <w:t xml:space="preserve"> the UK shared prosperity fund to fund the transition to the low carbon economy</w:t>
            </w:r>
          </w:p>
        </w:tc>
        <w:tc>
          <w:tcPr>
            <w:tcW w:w="5103" w:type="dxa"/>
          </w:tcPr>
          <w:p w14:paraId="674A209B" w14:textId="77777777" w:rsidR="005E4738" w:rsidRPr="00FD30A3" w:rsidRDefault="005E4738" w:rsidP="005E4738">
            <w:pPr>
              <w:ind w:left="34"/>
              <w:rPr>
                <w:rFonts w:eastAsia="Arial" w:cstheme="minorHAnsi"/>
              </w:rPr>
            </w:pPr>
            <w:r w:rsidRPr="00FD30A3">
              <w:rPr>
                <w:rFonts w:eastAsia="Arial" w:cstheme="minorHAnsi"/>
              </w:rPr>
              <w:t>Lobby Government</w:t>
            </w:r>
          </w:p>
        </w:tc>
      </w:tr>
      <w:tr w:rsidR="005E4738" w:rsidRPr="008337A6" w14:paraId="25443B4A" w14:textId="77777777" w:rsidTr="00495EDF">
        <w:tc>
          <w:tcPr>
            <w:tcW w:w="704" w:type="dxa"/>
          </w:tcPr>
          <w:p w14:paraId="08D2DB1F" w14:textId="77777777" w:rsidR="005E4738" w:rsidRPr="00402F9D" w:rsidRDefault="005E4738" w:rsidP="005E4738">
            <w:pPr>
              <w:jc w:val="center"/>
              <w:rPr>
                <w:rFonts w:cstheme="minorHAnsi"/>
                <w:sz w:val="28"/>
                <w:szCs w:val="28"/>
              </w:rPr>
            </w:pPr>
            <w:r>
              <w:rPr>
                <w:rFonts w:cstheme="minorHAnsi"/>
                <w:sz w:val="28"/>
                <w:szCs w:val="28"/>
              </w:rPr>
              <w:t>G4</w:t>
            </w:r>
          </w:p>
        </w:tc>
        <w:tc>
          <w:tcPr>
            <w:tcW w:w="3969" w:type="dxa"/>
          </w:tcPr>
          <w:p w14:paraId="1C2CED36" w14:textId="355775D1" w:rsidR="005E4738" w:rsidRPr="00FD30A3" w:rsidRDefault="00FF2EB9" w:rsidP="00932CA6">
            <w:pPr>
              <w:rPr>
                <w:rFonts w:eastAsia="Arial" w:cstheme="minorHAnsi"/>
              </w:rPr>
            </w:pPr>
            <w:r w:rsidRPr="00FD30A3">
              <w:rPr>
                <w:rFonts w:eastAsia="Arial" w:cstheme="minorHAnsi"/>
              </w:rPr>
              <w:t xml:space="preserve">Provide </w:t>
            </w:r>
            <w:r w:rsidR="00932CA6" w:rsidRPr="00FD30A3">
              <w:rPr>
                <w:rFonts w:eastAsia="Arial" w:cstheme="minorHAnsi"/>
              </w:rPr>
              <w:t xml:space="preserve">government </w:t>
            </w:r>
            <w:r w:rsidR="005E4738" w:rsidRPr="00FD30A3">
              <w:rPr>
                <w:rFonts w:eastAsia="Arial" w:cstheme="minorHAnsi"/>
              </w:rPr>
              <w:t xml:space="preserve">with the evidence that helps </w:t>
            </w:r>
            <w:r w:rsidR="00932CA6" w:rsidRPr="00FD30A3">
              <w:rPr>
                <w:rFonts w:eastAsia="Arial" w:cstheme="minorHAnsi"/>
              </w:rPr>
              <w:t xml:space="preserve">local authorities </w:t>
            </w:r>
            <w:r w:rsidR="005E4738" w:rsidRPr="00FD30A3">
              <w:rPr>
                <w:rFonts w:eastAsia="Arial" w:cstheme="minorHAnsi"/>
              </w:rPr>
              <w:t>to apply policies and target resources to deliver necessary cuts in emissions</w:t>
            </w:r>
          </w:p>
        </w:tc>
        <w:tc>
          <w:tcPr>
            <w:tcW w:w="5103" w:type="dxa"/>
          </w:tcPr>
          <w:p w14:paraId="3624EA75" w14:textId="77777777" w:rsidR="00B42020" w:rsidRPr="00FD30A3" w:rsidRDefault="00C478F5" w:rsidP="002D2DCF">
            <w:pPr>
              <w:pStyle w:val="ListParagraph"/>
              <w:numPr>
                <w:ilvl w:val="0"/>
                <w:numId w:val="39"/>
              </w:numPr>
              <w:ind w:left="317" w:hanging="317"/>
              <w:rPr>
                <w:rFonts w:eastAsia="Arial" w:cstheme="minorHAnsi"/>
              </w:rPr>
            </w:pPr>
            <w:r w:rsidRPr="00FD30A3">
              <w:rPr>
                <w:rFonts w:eastAsia="Arial" w:cstheme="minorHAnsi"/>
              </w:rPr>
              <w:t>address carbon reduction in service planning and performance management</w:t>
            </w:r>
          </w:p>
          <w:p w14:paraId="551E10A3" w14:textId="77777777" w:rsidR="00C478F5" w:rsidRPr="00FD30A3" w:rsidRDefault="00932CA6" w:rsidP="002D2DCF">
            <w:pPr>
              <w:pStyle w:val="ListParagraph"/>
              <w:numPr>
                <w:ilvl w:val="0"/>
                <w:numId w:val="39"/>
              </w:numPr>
              <w:ind w:left="317" w:hanging="317"/>
              <w:rPr>
                <w:rFonts w:eastAsia="Arial" w:cstheme="minorHAnsi"/>
              </w:rPr>
            </w:pPr>
            <w:r w:rsidRPr="00FD30A3">
              <w:rPr>
                <w:rFonts w:eastAsia="Arial" w:cstheme="minorHAnsi"/>
              </w:rPr>
              <w:t>assess the carbon emissions when developing proposals for capital schemes</w:t>
            </w:r>
          </w:p>
          <w:p w14:paraId="774F9DDA" w14:textId="4205245B" w:rsidR="00932CA6" w:rsidRPr="00FD30A3" w:rsidRDefault="00932CA6" w:rsidP="002D2DCF">
            <w:pPr>
              <w:pStyle w:val="ListParagraph"/>
              <w:numPr>
                <w:ilvl w:val="0"/>
                <w:numId w:val="39"/>
              </w:numPr>
              <w:ind w:left="317" w:hanging="317"/>
              <w:rPr>
                <w:rFonts w:eastAsia="Arial" w:cstheme="minorHAnsi"/>
              </w:rPr>
            </w:pPr>
            <w:r w:rsidRPr="00FD30A3">
              <w:rPr>
                <w:rFonts w:eastAsia="Arial" w:cstheme="minorHAnsi"/>
              </w:rPr>
              <w:t>continue use of impact assessment section in council report templates</w:t>
            </w:r>
          </w:p>
          <w:p w14:paraId="0294E5E5" w14:textId="28475F41" w:rsidR="005E4738" w:rsidRPr="00FD30A3" w:rsidRDefault="00C478F5" w:rsidP="002D2DCF">
            <w:pPr>
              <w:pStyle w:val="ListParagraph"/>
              <w:numPr>
                <w:ilvl w:val="0"/>
                <w:numId w:val="39"/>
              </w:numPr>
              <w:ind w:left="317" w:hanging="317"/>
              <w:rPr>
                <w:rFonts w:eastAsia="Arial" w:cstheme="minorHAnsi"/>
              </w:rPr>
            </w:pPr>
            <w:r w:rsidRPr="00FD30A3">
              <w:rPr>
                <w:rFonts w:eastAsia="Arial" w:cstheme="minorHAnsi"/>
              </w:rPr>
              <w:t>l</w:t>
            </w:r>
            <w:r w:rsidR="005E4738" w:rsidRPr="00FD30A3">
              <w:rPr>
                <w:rFonts w:eastAsia="Arial" w:cstheme="minorHAnsi"/>
              </w:rPr>
              <w:t>obby Government</w:t>
            </w:r>
          </w:p>
        </w:tc>
      </w:tr>
      <w:tr w:rsidR="005E4738" w:rsidRPr="00057A04" w14:paraId="24380BF1" w14:textId="77777777" w:rsidTr="00495EDF">
        <w:tc>
          <w:tcPr>
            <w:tcW w:w="9776" w:type="dxa"/>
            <w:gridSpan w:val="3"/>
          </w:tcPr>
          <w:p w14:paraId="45A34919" w14:textId="6A3F51F7" w:rsidR="005E4738" w:rsidRDefault="005E4738" w:rsidP="005E4738">
            <w:pPr>
              <w:spacing w:before="40" w:after="40"/>
              <w:rPr>
                <w:rFonts w:eastAsia="Arial" w:cstheme="minorHAnsi"/>
              </w:rPr>
            </w:pPr>
            <w:r w:rsidRPr="00FD30A3">
              <w:rPr>
                <w:rFonts w:eastAsia="Arial" w:cstheme="minorHAnsi"/>
                <w:b/>
                <w:bCs/>
              </w:rPr>
              <w:t xml:space="preserve">Key Partners / Stakeholder Groups – </w:t>
            </w:r>
            <w:r w:rsidR="007411DC" w:rsidRPr="00FD30A3">
              <w:rPr>
                <w:rFonts w:eastAsia="Arial" w:cstheme="minorHAnsi"/>
                <w:bCs/>
              </w:rPr>
              <w:t>Cumbria LEP,</w:t>
            </w:r>
            <w:r w:rsidR="007411DC" w:rsidRPr="00FD30A3">
              <w:rPr>
                <w:rFonts w:eastAsia="Arial" w:cstheme="minorHAnsi"/>
                <w:b/>
                <w:bCs/>
              </w:rPr>
              <w:t xml:space="preserve"> </w:t>
            </w:r>
            <w:r w:rsidR="00932CA6" w:rsidRPr="00FD30A3">
              <w:rPr>
                <w:rFonts w:eastAsia="Arial" w:cstheme="minorHAnsi"/>
                <w:bCs/>
              </w:rPr>
              <w:t>Local Energy Hub North West</w:t>
            </w:r>
            <w:r w:rsidR="007411DC" w:rsidRPr="00FD30A3">
              <w:rPr>
                <w:rFonts w:eastAsia="Arial" w:cstheme="minorHAnsi"/>
                <w:bCs/>
              </w:rPr>
              <w:t>,</w:t>
            </w:r>
            <w:r w:rsidR="00FD30A3">
              <w:rPr>
                <w:rFonts w:eastAsia="Arial" w:cstheme="minorHAnsi"/>
                <w:bCs/>
              </w:rPr>
              <w:t xml:space="preserve"> MPs,</w:t>
            </w:r>
            <w:r w:rsidR="007411DC" w:rsidRPr="00FD30A3">
              <w:rPr>
                <w:rFonts w:eastAsia="Arial" w:cstheme="minorHAnsi"/>
                <w:bCs/>
              </w:rPr>
              <w:t xml:space="preserve"> Zero Carbon Cumbria Partnership</w:t>
            </w:r>
          </w:p>
        </w:tc>
      </w:tr>
    </w:tbl>
    <w:p w14:paraId="152ED773" w14:textId="77777777" w:rsidR="005E4738" w:rsidRDefault="005E4738" w:rsidP="005E4738">
      <w:pPr>
        <w:rPr>
          <w:color w:val="00B050"/>
        </w:rPr>
      </w:pPr>
    </w:p>
    <w:p w14:paraId="5732F95B" w14:textId="3E204978" w:rsidR="0062208D" w:rsidRPr="004E5E6B" w:rsidRDefault="005E4738" w:rsidP="004E5E6B">
      <w:pPr>
        <w:rPr>
          <w:color w:val="00B050"/>
        </w:rPr>
      </w:pPr>
      <w:r>
        <w:rPr>
          <w:color w:val="00B050"/>
        </w:rPr>
        <w:br w:type="page"/>
      </w:r>
      <w:r w:rsidR="00A02914" w:rsidRPr="009F2B86">
        <w:rPr>
          <w:rFonts w:cstheme="minorHAnsi"/>
          <w:b/>
          <w:sz w:val="32"/>
          <w:szCs w:val="32"/>
        </w:rPr>
        <w:lastRenderedPageBreak/>
        <w:t>Context and rationale</w:t>
      </w:r>
    </w:p>
    <w:p w14:paraId="49A532F4" w14:textId="77777777" w:rsidR="00EE021C" w:rsidRPr="00917866" w:rsidRDefault="00EE021C" w:rsidP="0001035A">
      <w:pPr>
        <w:spacing w:after="0"/>
        <w:jc w:val="both"/>
        <w:rPr>
          <w:rFonts w:cstheme="minorHAnsi"/>
          <w:sz w:val="24"/>
          <w:szCs w:val="24"/>
        </w:rPr>
      </w:pPr>
    </w:p>
    <w:p w14:paraId="04BB09CC" w14:textId="5A447192" w:rsidR="0001035A" w:rsidRPr="00B723D4" w:rsidRDefault="002F7E61" w:rsidP="0001035A">
      <w:pPr>
        <w:spacing w:after="0"/>
        <w:jc w:val="both"/>
        <w:rPr>
          <w:rFonts w:cstheme="minorHAnsi"/>
          <w:sz w:val="32"/>
          <w:szCs w:val="32"/>
        </w:rPr>
      </w:pPr>
      <w:r w:rsidRPr="00B723D4">
        <w:rPr>
          <w:rFonts w:cstheme="minorHAnsi"/>
          <w:sz w:val="32"/>
          <w:szCs w:val="32"/>
        </w:rPr>
        <w:t xml:space="preserve">Global </w:t>
      </w:r>
      <w:r w:rsidR="00D77F0A" w:rsidRPr="00B723D4">
        <w:rPr>
          <w:rFonts w:cstheme="minorHAnsi"/>
          <w:sz w:val="32"/>
          <w:szCs w:val="32"/>
        </w:rPr>
        <w:t>i</w:t>
      </w:r>
      <w:r w:rsidR="00B322A4" w:rsidRPr="00B723D4">
        <w:rPr>
          <w:rFonts w:cstheme="minorHAnsi"/>
          <w:sz w:val="32"/>
          <w:szCs w:val="32"/>
        </w:rPr>
        <w:t>mplications of climate change</w:t>
      </w:r>
    </w:p>
    <w:p w14:paraId="63376577" w14:textId="5F3C7BDE" w:rsidR="00F36E20" w:rsidRPr="00917866" w:rsidRDefault="00F36E20" w:rsidP="0001035A">
      <w:pPr>
        <w:spacing w:after="0"/>
        <w:jc w:val="both"/>
        <w:rPr>
          <w:rFonts w:cstheme="minorHAnsi"/>
          <w:sz w:val="24"/>
          <w:szCs w:val="24"/>
        </w:rPr>
      </w:pPr>
    </w:p>
    <w:p w14:paraId="06A2BA72" w14:textId="582DFA18" w:rsidR="00F36E20" w:rsidRDefault="00F36E20" w:rsidP="00F36E20">
      <w:pPr>
        <w:spacing w:after="0"/>
        <w:jc w:val="both"/>
        <w:rPr>
          <w:rFonts w:cstheme="minorHAnsi"/>
          <w:iCs/>
          <w:sz w:val="24"/>
          <w:szCs w:val="24"/>
        </w:rPr>
      </w:pPr>
      <w:r w:rsidRPr="00917866">
        <w:rPr>
          <w:rFonts w:cstheme="minorHAnsi"/>
          <w:iCs/>
          <w:sz w:val="24"/>
          <w:szCs w:val="24"/>
        </w:rPr>
        <w:t xml:space="preserve">There has been wide debate about the causes of global warming. </w:t>
      </w:r>
      <w:r w:rsidR="00580793" w:rsidRPr="007F5989">
        <w:rPr>
          <w:rFonts w:cstheme="minorHAnsi"/>
          <w:iCs/>
          <w:sz w:val="24"/>
          <w:szCs w:val="24"/>
        </w:rPr>
        <w:t>What</w:t>
      </w:r>
      <w:r w:rsidR="00580793">
        <w:rPr>
          <w:rFonts w:cstheme="minorHAnsi"/>
          <w:iCs/>
          <w:sz w:val="24"/>
          <w:szCs w:val="24"/>
        </w:rPr>
        <w:t xml:space="preserve"> </w:t>
      </w:r>
      <w:r w:rsidRPr="00917866">
        <w:rPr>
          <w:rFonts w:cstheme="minorHAnsi"/>
          <w:iCs/>
          <w:sz w:val="24"/>
          <w:szCs w:val="24"/>
        </w:rPr>
        <w:t>is clear</w:t>
      </w:r>
      <w:r w:rsidR="007F5989">
        <w:rPr>
          <w:rFonts w:cstheme="minorHAnsi"/>
          <w:iCs/>
          <w:sz w:val="24"/>
          <w:szCs w:val="24"/>
        </w:rPr>
        <w:t xml:space="preserve"> is</w:t>
      </w:r>
      <w:r w:rsidRPr="00917866">
        <w:rPr>
          <w:rFonts w:cstheme="minorHAnsi"/>
          <w:iCs/>
          <w:sz w:val="24"/>
          <w:szCs w:val="24"/>
        </w:rPr>
        <w:t xml:space="preserve"> that global temperatures are rising and the scientific consensus is now that human activities</w:t>
      </w:r>
      <w:r w:rsidR="00267ABE">
        <w:rPr>
          <w:rFonts w:cstheme="minorHAnsi"/>
          <w:iCs/>
          <w:sz w:val="24"/>
          <w:szCs w:val="24"/>
        </w:rPr>
        <w:t>, including population growth,</w:t>
      </w:r>
      <w:r w:rsidRPr="00917866">
        <w:rPr>
          <w:rFonts w:cstheme="minorHAnsi"/>
          <w:iCs/>
          <w:sz w:val="24"/>
          <w:szCs w:val="24"/>
        </w:rPr>
        <w:t xml:space="preserve"> significantly affect climate change. The 20th century was the warmest century in the last 1,000 years with 0.6°C warming. The 1990s was the warmest decade in Central England since records began in the 1660s. The main influence on global climate is the emissions of greenhouse gases such as carbon dioxide (CO</w:t>
      </w:r>
      <w:r w:rsidRPr="00917866">
        <w:rPr>
          <w:rFonts w:cstheme="minorHAnsi"/>
          <w:iCs/>
          <w:sz w:val="24"/>
          <w:szCs w:val="24"/>
          <w:vertAlign w:val="subscript"/>
        </w:rPr>
        <w:t>2</w:t>
      </w:r>
      <w:r w:rsidRPr="00917866">
        <w:rPr>
          <w:rFonts w:cstheme="minorHAnsi"/>
          <w:iCs/>
          <w:sz w:val="24"/>
          <w:szCs w:val="24"/>
        </w:rPr>
        <w:t>) and methane</w:t>
      </w:r>
      <w:r w:rsidR="00A53B51">
        <w:rPr>
          <w:rFonts w:cstheme="minorHAnsi"/>
          <w:iCs/>
          <w:sz w:val="24"/>
          <w:szCs w:val="24"/>
        </w:rPr>
        <w:t xml:space="preserve"> (CH</w:t>
      </w:r>
      <w:r w:rsidR="00A53B51" w:rsidRPr="00A53B51">
        <w:rPr>
          <w:rFonts w:cstheme="minorHAnsi"/>
          <w:iCs/>
          <w:sz w:val="24"/>
          <w:szCs w:val="24"/>
          <w:vertAlign w:val="subscript"/>
        </w:rPr>
        <w:t>4</w:t>
      </w:r>
      <w:r w:rsidR="00A53B51">
        <w:rPr>
          <w:rFonts w:cstheme="minorHAnsi"/>
          <w:iCs/>
          <w:sz w:val="24"/>
          <w:szCs w:val="24"/>
        </w:rPr>
        <w:t>)</w:t>
      </w:r>
      <w:r w:rsidRPr="00917866">
        <w:rPr>
          <w:rFonts w:cstheme="minorHAnsi"/>
          <w:iCs/>
          <w:sz w:val="24"/>
          <w:szCs w:val="24"/>
        </w:rPr>
        <w:t xml:space="preserve">. At present, about 36.4 billion tonnes of </w:t>
      </w:r>
      <w:r w:rsidRPr="00B924A4">
        <w:rPr>
          <w:rFonts w:cstheme="minorHAnsi"/>
          <w:iCs/>
          <w:sz w:val="24"/>
          <w:szCs w:val="24"/>
        </w:rPr>
        <w:t>MtCO</w:t>
      </w:r>
      <w:r w:rsidRPr="00B924A4">
        <w:rPr>
          <w:rFonts w:cstheme="minorHAnsi"/>
          <w:iCs/>
          <w:sz w:val="24"/>
          <w:szCs w:val="24"/>
          <w:vertAlign w:val="subscript"/>
        </w:rPr>
        <w:t>2</w:t>
      </w:r>
      <w:r w:rsidRPr="00917866">
        <w:rPr>
          <w:rFonts w:cstheme="minorHAnsi"/>
          <w:iCs/>
          <w:sz w:val="24"/>
          <w:szCs w:val="24"/>
          <w:vertAlign w:val="subscript"/>
        </w:rPr>
        <w:t xml:space="preserve"> </w:t>
      </w:r>
      <w:r w:rsidRPr="00917866">
        <w:rPr>
          <w:rFonts w:cstheme="minorHAnsi"/>
          <w:iCs/>
          <w:sz w:val="24"/>
          <w:szCs w:val="24"/>
        </w:rPr>
        <w:t>(</w:t>
      </w:r>
      <w:r w:rsidR="00B924A4" w:rsidRPr="00917866">
        <w:rPr>
          <w:rFonts w:cstheme="minorHAnsi"/>
          <w:iCs/>
          <w:sz w:val="24"/>
          <w:szCs w:val="24"/>
        </w:rPr>
        <w:t>2019</w:t>
      </w:r>
      <w:r w:rsidR="00B924A4">
        <w:rPr>
          <w:rFonts w:cstheme="minorHAnsi"/>
          <w:iCs/>
          <w:sz w:val="24"/>
          <w:szCs w:val="24"/>
        </w:rPr>
        <w:t xml:space="preserve"> </w:t>
      </w:r>
      <w:hyperlink r:id="rId12" w:history="1">
        <w:r w:rsidRPr="00917866">
          <w:rPr>
            <w:rStyle w:val="Hyperlink"/>
            <w:rFonts w:cstheme="minorHAnsi"/>
            <w:iCs/>
            <w:sz w:val="24"/>
            <w:szCs w:val="24"/>
          </w:rPr>
          <w:t>www.globalcarbonatlas.org</w:t>
        </w:r>
      </w:hyperlink>
      <w:r w:rsidRPr="00917866">
        <w:rPr>
          <w:rFonts w:cstheme="minorHAnsi"/>
          <w:iCs/>
          <w:sz w:val="24"/>
          <w:szCs w:val="24"/>
        </w:rPr>
        <w:t xml:space="preserve">) is emitted globally each year, mainly through burning coal, oil and gas for energy. Increasing </w:t>
      </w:r>
      <w:r w:rsidRPr="00FD30A3">
        <w:rPr>
          <w:rFonts w:cstheme="minorHAnsi"/>
          <w:iCs/>
          <w:sz w:val="24"/>
          <w:szCs w:val="24"/>
        </w:rPr>
        <w:t>concentrations of greenhouse gases in the atmosphere over the last 200 years have trapped more energy</w:t>
      </w:r>
      <w:r w:rsidR="00225CBD" w:rsidRPr="00FD30A3">
        <w:rPr>
          <w:rFonts w:cstheme="minorHAnsi"/>
          <w:iCs/>
          <w:sz w:val="24"/>
          <w:szCs w:val="24"/>
        </w:rPr>
        <w:t xml:space="preserve"> </w:t>
      </w:r>
      <w:r w:rsidR="00FD30A3" w:rsidRPr="00FD30A3">
        <w:rPr>
          <w:rFonts w:cstheme="minorHAnsi"/>
          <w:iCs/>
          <w:sz w:val="24"/>
          <w:szCs w:val="24"/>
        </w:rPr>
        <w:t>(infrared radiation/</w:t>
      </w:r>
      <w:r w:rsidR="00225CBD" w:rsidRPr="00FD30A3">
        <w:rPr>
          <w:rFonts w:cstheme="minorHAnsi"/>
          <w:iCs/>
          <w:sz w:val="24"/>
          <w:szCs w:val="24"/>
        </w:rPr>
        <w:t>radiant energy)</w:t>
      </w:r>
      <w:r w:rsidRPr="00FD30A3">
        <w:rPr>
          <w:rFonts w:cstheme="minorHAnsi"/>
          <w:iCs/>
          <w:sz w:val="24"/>
          <w:szCs w:val="24"/>
        </w:rPr>
        <w:t xml:space="preserve"> in the lower atmosphere, altering our climate.</w:t>
      </w:r>
      <w:r w:rsidR="00C940AA" w:rsidRPr="00917866">
        <w:rPr>
          <w:rFonts w:cstheme="minorHAnsi"/>
          <w:iCs/>
          <w:sz w:val="24"/>
          <w:szCs w:val="24"/>
        </w:rPr>
        <w:t xml:space="preserve"> </w:t>
      </w:r>
    </w:p>
    <w:p w14:paraId="3683B4FD" w14:textId="77777777" w:rsidR="00392B4F" w:rsidRDefault="00392B4F" w:rsidP="00F36E20">
      <w:pPr>
        <w:spacing w:after="0"/>
        <w:jc w:val="both"/>
        <w:rPr>
          <w:rFonts w:cstheme="minorHAnsi"/>
          <w:iCs/>
          <w:sz w:val="24"/>
          <w:szCs w:val="24"/>
        </w:rPr>
      </w:pPr>
    </w:p>
    <w:p w14:paraId="19C90125" w14:textId="1C7395B2" w:rsidR="00392B4F" w:rsidRDefault="00392B4F" w:rsidP="00F36E20">
      <w:pPr>
        <w:spacing w:after="0"/>
        <w:jc w:val="both"/>
        <w:rPr>
          <w:rFonts w:cstheme="minorHAnsi"/>
          <w:iCs/>
          <w:sz w:val="24"/>
          <w:szCs w:val="24"/>
        </w:rPr>
      </w:pPr>
      <w:r>
        <w:rPr>
          <w:noProof/>
          <w:lang w:eastAsia="en-GB"/>
        </w:rPr>
        <w:drawing>
          <wp:inline distT="0" distB="0" distL="0" distR="0" wp14:anchorId="194294D9" wp14:editId="2EFA8B37">
            <wp:extent cx="5731510" cy="1047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E-1850-2020-MO.png"/>
                    <pic:cNvPicPr/>
                  </pic:nvPicPr>
                  <pic:blipFill rotWithShape="1">
                    <a:blip r:embed="rId13" cstate="print">
                      <a:extLst>
                        <a:ext uri="{28A0092B-C50C-407E-A947-70E740481C1C}">
                          <a14:useLocalDpi xmlns:a14="http://schemas.microsoft.com/office/drawing/2010/main" val="0"/>
                        </a:ext>
                      </a:extLst>
                    </a:blip>
                    <a:srcRect t="62472"/>
                    <a:stretch/>
                  </pic:blipFill>
                  <pic:spPr bwMode="auto">
                    <a:xfrm>
                      <a:off x="0" y="0"/>
                      <a:ext cx="5731510" cy="1047750"/>
                    </a:xfrm>
                    <a:prstGeom prst="rect">
                      <a:avLst/>
                    </a:prstGeom>
                    <a:ln>
                      <a:noFill/>
                    </a:ln>
                    <a:extLst>
                      <a:ext uri="{53640926-AAD7-44D8-BBD7-CCE9431645EC}">
                        <a14:shadowObscured xmlns:a14="http://schemas.microsoft.com/office/drawing/2010/main"/>
                      </a:ext>
                    </a:extLst>
                  </pic:spPr>
                </pic:pic>
              </a:graphicData>
            </a:graphic>
          </wp:inline>
        </w:drawing>
      </w:r>
    </w:p>
    <w:p w14:paraId="7D068A95" w14:textId="77777777" w:rsidR="00326C72" w:rsidRDefault="00326C72" w:rsidP="000C303B">
      <w:pPr>
        <w:pStyle w:val="Caption"/>
        <w:spacing w:after="0"/>
        <w:rPr>
          <w:b/>
          <w:i w:val="0"/>
          <w:sz w:val="19"/>
          <w:szCs w:val="19"/>
        </w:rPr>
      </w:pPr>
    </w:p>
    <w:p w14:paraId="784333FE" w14:textId="6BF0D6CC" w:rsidR="00392B4F" w:rsidRDefault="00392B4F" w:rsidP="000C303B">
      <w:pPr>
        <w:pStyle w:val="Caption"/>
        <w:spacing w:after="0"/>
        <w:rPr>
          <w:b/>
          <w:i w:val="0"/>
          <w:sz w:val="19"/>
          <w:szCs w:val="19"/>
        </w:rPr>
      </w:pPr>
      <w:r w:rsidRPr="00917866">
        <w:rPr>
          <w:b/>
          <w:i w:val="0"/>
          <w:sz w:val="19"/>
          <w:szCs w:val="19"/>
        </w:rPr>
        <w:t xml:space="preserve">Figure </w:t>
      </w:r>
      <w:r>
        <w:rPr>
          <w:b/>
          <w:i w:val="0"/>
          <w:noProof/>
          <w:sz w:val="19"/>
          <w:szCs w:val="19"/>
        </w:rPr>
        <w:t>1</w:t>
      </w:r>
      <w:r w:rsidRPr="00917866">
        <w:rPr>
          <w:b/>
          <w:i w:val="0"/>
          <w:sz w:val="19"/>
          <w:szCs w:val="19"/>
        </w:rPr>
        <w:t xml:space="preserve"> “Warming stripes” – based on the </w:t>
      </w:r>
      <w:r>
        <w:rPr>
          <w:b/>
          <w:i w:val="0"/>
          <w:sz w:val="19"/>
          <w:szCs w:val="19"/>
        </w:rPr>
        <w:t xml:space="preserve">global </w:t>
      </w:r>
      <w:r w:rsidRPr="00917866">
        <w:rPr>
          <w:b/>
          <w:i w:val="0"/>
          <w:sz w:val="19"/>
          <w:szCs w:val="19"/>
        </w:rPr>
        <w:t>annual</w:t>
      </w:r>
      <w:r>
        <w:rPr>
          <w:b/>
          <w:i w:val="0"/>
          <w:sz w:val="19"/>
          <w:szCs w:val="19"/>
        </w:rPr>
        <w:t xml:space="preserve"> average temperatures 1850</w:t>
      </w:r>
      <w:r w:rsidRPr="00917866">
        <w:rPr>
          <w:b/>
          <w:i w:val="0"/>
          <w:sz w:val="19"/>
          <w:szCs w:val="19"/>
        </w:rPr>
        <w:t>-20</w:t>
      </w:r>
      <w:r>
        <w:rPr>
          <w:b/>
          <w:i w:val="0"/>
          <w:sz w:val="19"/>
          <w:szCs w:val="19"/>
        </w:rPr>
        <w:t>20</w:t>
      </w:r>
    </w:p>
    <w:p w14:paraId="03FB3A73" w14:textId="24C8A36A" w:rsidR="000C303B" w:rsidRPr="000C303B" w:rsidRDefault="000C303B" w:rsidP="000C303B">
      <w:pPr>
        <w:spacing w:after="0" w:line="240" w:lineRule="auto"/>
      </w:pPr>
      <w:r w:rsidRPr="00E617BF">
        <w:rPr>
          <w:sz w:val="18"/>
          <w:szCs w:val="18"/>
        </w:rPr>
        <w:t xml:space="preserve">Source: </w:t>
      </w:r>
      <w:r>
        <w:rPr>
          <w:sz w:val="18"/>
          <w:szCs w:val="18"/>
        </w:rPr>
        <w:t>www.climate-lab-book.ac.uk</w:t>
      </w:r>
    </w:p>
    <w:p w14:paraId="6FAABC00" w14:textId="77777777" w:rsidR="000C303B" w:rsidRDefault="000C303B" w:rsidP="00F36E20">
      <w:pPr>
        <w:spacing w:after="0"/>
        <w:jc w:val="both"/>
        <w:rPr>
          <w:rFonts w:cstheme="minorHAnsi"/>
          <w:iCs/>
          <w:sz w:val="24"/>
          <w:szCs w:val="24"/>
        </w:rPr>
      </w:pPr>
    </w:p>
    <w:p w14:paraId="4F3D9E2A" w14:textId="527B673D" w:rsidR="00392B4F" w:rsidRPr="00917866" w:rsidRDefault="00392B4F" w:rsidP="00F36E20">
      <w:pPr>
        <w:spacing w:after="0"/>
        <w:jc w:val="both"/>
        <w:rPr>
          <w:rFonts w:cstheme="minorHAnsi"/>
          <w:iCs/>
          <w:sz w:val="24"/>
          <w:szCs w:val="24"/>
        </w:rPr>
      </w:pPr>
      <w:r w:rsidRPr="00917866">
        <w:rPr>
          <w:rFonts w:cstheme="minorHAnsi"/>
          <w:iCs/>
          <w:sz w:val="24"/>
          <w:szCs w:val="24"/>
        </w:rPr>
        <w:t xml:space="preserve">The ‘warming stripes’ illustration at Figure 1 represents how the average temperatures </w:t>
      </w:r>
      <w:r w:rsidR="000C303B">
        <w:rPr>
          <w:rFonts w:cstheme="minorHAnsi"/>
          <w:iCs/>
          <w:sz w:val="24"/>
          <w:szCs w:val="24"/>
        </w:rPr>
        <w:t xml:space="preserve">globally </w:t>
      </w:r>
      <w:r w:rsidRPr="00917866">
        <w:rPr>
          <w:rFonts w:cstheme="minorHAnsi"/>
          <w:iCs/>
          <w:sz w:val="24"/>
          <w:szCs w:val="24"/>
        </w:rPr>
        <w:t>have increased</w:t>
      </w:r>
      <w:r w:rsidR="000C303B">
        <w:rPr>
          <w:rFonts w:cstheme="minorHAnsi"/>
          <w:iCs/>
          <w:sz w:val="24"/>
          <w:szCs w:val="24"/>
        </w:rPr>
        <w:t xml:space="preserve"> over the last 17</w:t>
      </w:r>
      <w:r w:rsidRPr="00917866">
        <w:rPr>
          <w:rFonts w:cstheme="minorHAnsi"/>
          <w:iCs/>
          <w:sz w:val="24"/>
          <w:szCs w:val="24"/>
        </w:rPr>
        <w:t>0 years, using the blue colours for cooler temperatures</w:t>
      </w:r>
      <w:r w:rsidR="000C303B">
        <w:rPr>
          <w:rFonts w:cstheme="minorHAnsi"/>
          <w:iCs/>
          <w:sz w:val="24"/>
          <w:szCs w:val="24"/>
        </w:rPr>
        <w:t xml:space="preserve"> from the 185</w:t>
      </w:r>
      <w:r>
        <w:rPr>
          <w:rFonts w:cstheme="minorHAnsi"/>
          <w:iCs/>
          <w:sz w:val="24"/>
          <w:szCs w:val="24"/>
        </w:rPr>
        <w:t>0s</w:t>
      </w:r>
      <w:r w:rsidRPr="00917866">
        <w:rPr>
          <w:rFonts w:cstheme="minorHAnsi"/>
          <w:iCs/>
          <w:sz w:val="24"/>
          <w:szCs w:val="24"/>
        </w:rPr>
        <w:t xml:space="preserve"> and reds for </w:t>
      </w:r>
      <w:r>
        <w:rPr>
          <w:rFonts w:cstheme="minorHAnsi"/>
          <w:iCs/>
          <w:sz w:val="24"/>
          <w:szCs w:val="24"/>
        </w:rPr>
        <w:t xml:space="preserve">more </w:t>
      </w:r>
      <w:r w:rsidRPr="00917866">
        <w:rPr>
          <w:rFonts w:cstheme="minorHAnsi"/>
          <w:iCs/>
          <w:sz w:val="24"/>
          <w:szCs w:val="24"/>
        </w:rPr>
        <w:t>warmer temperatures.</w:t>
      </w:r>
      <w:r>
        <w:rPr>
          <w:rFonts w:cstheme="minorHAnsi"/>
          <w:iCs/>
          <w:sz w:val="24"/>
          <w:szCs w:val="24"/>
        </w:rPr>
        <w:t xml:space="preserve"> </w:t>
      </w:r>
    </w:p>
    <w:p w14:paraId="7474C7D5" w14:textId="77777777" w:rsidR="00192A83" w:rsidRPr="00B322A4" w:rsidRDefault="00192A83" w:rsidP="0001035A">
      <w:pPr>
        <w:spacing w:after="0"/>
        <w:jc w:val="both"/>
        <w:rPr>
          <w:rFonts w:cstheme="minorHAnsi"/>
          <w:b/>
          <w:sz w:val="24"/>
          <w:szCs w:val="24"/>
        </w:rPr>
      </w:pPr>
    </w:p>
    <w:p w14:paraId="7AE30F24" w14:textId="4002AD82" w:rsidR="0001035A" w:rsidRPr="00917866" w:rsidRDefault="00326C72" w:rsidP="0001035A">
      <w:pPr>
        <w:spacing w:after="0"/>
        <w:jc w:val="both"/>
        <w:rPr>
          <w:rFonts w:cstheme="minorHAnsi"/>
          <w:bCs/>
          <w:sz w:val="24"/>
          <w:szCs w:val="24"/>
        </w:rPr>
      </w:pPr>
      <w:r>
        <w:rPr>
          <w:rFonts w:cstheme="minorHAnsi"/>
          <w:sz w:val="24"/>
          <w:szCs w:val="24"/>
        </w:rPr>
        <w:t>A</w:t>
      </w:r>
      <w:r w:rsidR="0001035A" w:rsidRPr="00917866">
        <w:rPr>
          <w:rFonts w:cstheme="minorHAnsi"/>
          <w:sz w:val="24"/>
          <w:szCs w:val="24"/>
        </w:rPr>
        <w:t xml:space="preserve">s well as the predicted temperature rise, we </w:t>
      </w:r>
      <w:r w:rsidR="004E65A3" w:rsidRPr="00917866">
        <w:rPr>
          <w:rFonts w:cstheme="minorHAnsi"/>
          <w:sz w:val="24"/>
          <w:szCs w:val="24"/>
        </w:rPr>
        <w:t>are experiencing</w:t>
      </w:r>
      <w:r w:rsidR="0001035A" w:rsidRPr="00917866">
        <w:rPr>
          <w:rFonts w:cstheme="minorHAnsi"/>
          <w:sz w:val="24"/>
          <w:szCs w:val="24"/>
        </w:rPr>
        <w:t xml:space="preserve"> changing rainfall, more stormy weather and more extreme weather events. The melting of polar ice caps will lead to an increase in sea levels and extensive flooding of low</w:t>
      </w:r>
      <w:r w:rsidR="00AA29CA" w:rsidRPr="00917866">
        <w:rPr>
          <w:rFonts w:cstheme="minorHAnsi"/>
          <w:sz w:val="24"/>
          <w:szCs w:val="24"/>
        </w:rPr>
        <w:t>-</w:t>
      </w:r>
      <w:r w:rsidR="0001035A" w:rsidRPr="00917866">
        <w:rPr>
          <w:rFonts w:cstheme="minorHAnsi"/>
          <w:sz w:val="24"/>
          <w:szCs w:val="24"/>
        </w:rPr>
        <w:t xml:space="preserve">lying areas of land. It has also been predicted that in future centuries the Gulf Stream may slow down and result in dramatic cooling of North West Europe. </w:t>
      </w:r>
      <w:r w:rsidR="0001035A" w:rsidRPr="00FD30A3">
        <w:rPr>
          <w:rFonts w:cstheme="minorHAnsi"/>
          <w:sz w:val="24"/>
          <w:szCs w:val="24"/>
        </w:rPr>
        <w:t xml:space="preserve">Predicted global impacts include flooding, drought, increased disease, famine and conflict or war </w:t>
      </w:r>
      <w:r w:rsidR="00FF2EB9" w:rsidRPr="00FD30A3">
        <w:rPr>
          <w:rFonts w:cstheme="minorHAnsi"/>
          <w:sz w:val="24"/>
          <w:szCs w:val="24"/>
        </w:rPr>
        <w:t>caused by</w:t>
      </w:r>
      <w:r w:rsidR="0001035A" w:rsidRPr="00FD30A3">
        <w:rPr>
          <w:rFonts w:cstheme="minorHAnsi"/>
          <w:sz w:val="24"/>
          <w:szCs w:val="24"/>
        </w:rPr>
        <w:t xml:space="preserve"> water or food</w:t>
      </w:r>
      <w:r w:rsidR="00FF2EB9" w:rsidRPr="00FD30A3">
        <w:rPr>
          <w:rFonts w:cstheme="minorHAnsi"/>
          <w:sz w:val="24"/>
          <w:szCs w:val="24"/>
        </w:rPr>
        <w:t xml:space="preserve"> shortages</w:t>
      </w:r>
      <w:r w:rsidR="0001035A" w:rsidRPr="00FD30A3">
        <w:rPr>
          <w:rFonts w:cstheme="minorHAnsi"/>
          <w:sz w:val="24"/>
          <w:szCs w:val="24"/>
        </w:rPr>
        <w:t>.</w:t>
      </w:r>
      <w:r w:rsidR="00192A83" w:rsidRPr="00FD30A3">
        <w:rPr>
          <w:rFonts w:cstheme="minorHAnsi"/>
          <w:sz w:val="24"/>
          <w:szCs w:val="24"/>
        </w:rPr>
        <w:t xml:space="preserve"> </w:t>
      </w:r>
      <w:r w:rsidR="0001035A" w:rsidRPr="00FD30A3">
        <w:rPr>
          <w:rFonts w:cstheme="minorHAnsi"/>
          <w:bCs/>
          <w:sz w:val="24"/>
          <w:szCs w:val="24"/>
        </w:rPr>
        <w:t>Two overall strategies can help address these issues: mitigation and adaptation</w:t>
      </w:r>
      <w:r w:rsidR="00B21307" w:rsidRPr="00917866">
        <w:rPr>
          <w:rFonts w:cstheme="minorHAnsi"/>
          <w:bCs/>
          <w:sz w:val="24"/>
          <w:szCs w:val="24"/>
        </w:rPr>
        <w:t>:</w:t>
      </w:r>
    </w:p>
    <w:p w14:paraId="3C15785A" w14:textId="77777777" w:rsidR="00AA29CA" w:rsidRPr="00917866" w:rsidRDefault="00AA29CA" w:rsidP="0001035A">
      <w:pPr>
        <w:spacing w:after="0"/>
        <w:jc w:val="both"/>
        <w:rPr>
          <w:rFonts w:cstheme="minorHAnsi"/>
          <w:sz w:val="24"/>
          <w:szCs w:val="24"/>
        </w:rPr>
      </w:pPr>
    </w:p>
    <w:p w14:paraId="73C8C76B" w14:textId="77777777" w:rsidR="0001035A" w:rsidRPr="00917866" w:rsidRDefault="0001035A" w:rsidP="00192A83">
      <w:pPr>
        <w:spacing w:after="0"/>
        <w:ind w:left="567"/>
        <w:jc w:val="both"/>
        <w:rPr>
          <w:rFonts w:cstheme="minorHAnsi"/>
          <w:sz w:val="24"/>
          <w:szCs w:val="24"/>
        </w:rPr>
      </w:pPr>
      <w:r w:rsidRPr="00917866">
        <w:rPr>
          <w:rFonts w:cstheme="minorHAnsi"/>
          <w:b/>
          <w:bCs/>
          <w:i/>
          <w:sz w:val="24"/>
          <w:szCs w:val="24"/>
        </w:rPr>
        <w:t>Mitigation</w:t>
      </w:r>
      <w:r w:rsidRPr="00917866">
        <w:rPr>
          <w:rFonts w:cstheme="minorHAnsi"/>
          <w:b/>
          <w:bCs/>
          <w:sz w:val="24"/>
          <w:szCs w:val="24"/>
        </w:rPr>
        <w:t xml:space="preserve"> </w:t>
      </w:r>
      <w:r w:rsidRPr="00917866">
        <w:rPr>
          <w:rFonts w:cstheme="minorHAnsi"/>
          <w:sz w:val="24"/>
          <w:szCs w:val="24"/>
        </w:rPr>
        <w:t>– this refers to actions that reduce human contribution to the causes of climate change. This means reducing our emissions of greenhouse gases, such as carbon dioxide (CO</w:t>
      </w:r>
      <w:r w:rsidRPr="00917866">
        <w:rPr>
          <w:rFonts w:cstheme="minorHAnsi"/>
          <w:sz w:val="24"/>
          <w:szCs w:val="24"/>
          <w:vertAlign w:val="subscript"/>
        </w:rPr>
        <w:t>2</w:t>
      </w:r>
      <w:r w:rsidRPr="00917866">
        <w:rPr>
          <w:rFonts w:cstheme="minorHAnsi"/>
          <w:sz w:val="24"/>
          <w:szCs w:val="24"/>
        </w:rPr>
        <w:t>), through energy efficiency and using alternative forms of transport and energy.</w:t>
      </w:r>
    </w:p>
    <w:p w14:paraId="659DA5F2" w14:textId="5CBAF338" w:rsidR="00FB4D40" w:rsidRPr="00917866" w:rsidRDefault="0001035A" w:rsidP="007847ED">
      <w:pPr>
        <w:spacing w:after="0"/>
        <w:ind w:left="567"/>
        <w:jc w:val="both"/>
        <w:rPr>
          <w:rFonts w:cstheme="minorHAnsi"/>
          <w:sz w:val="24"/>
          <w:szCs w:val="24"/>
        </w:rPr>
      </w:pPr>
      <w:r w:rsidRPr="00917866">
        <w:rPr>
          <w:rFonts w:cstheme="minorHAnsi"/>
          <w:sz w:val="24"/>
          <w:szCs w:val="24"/>
        </w:rPr>
        <w:t>Mitigation is important in the long term as it is only by reducing our greenhouse gas emissions that we can hope to minimise human-induced climate change. Many of the measures to help reduce emissions may also have other benefits such as saving money and encouraging a more sustainable society.</w:t>
      </w:r>
    </w:p>
    <w:p w14:paraId="600E33D2" w14:textId="1B01DBF8" w:rsidR="0001035A" w:rsidRPr="00917866" w:rsidRDefault="0001035A" w:rsidP="00192A83">
      <w:pPr>
        <w:spacing w:after="0"/>
        <w:ind w:left="567"/>
        <w:jc w:val="both"/>
        <w:rPr>
          <w:rFonts w:cstheme="minorHAnsi"/>
          <w:sz w:val="24"/>
          <w:szCs w:val="24"/>
        </w:rPr>
      </w:pPr>
      <w:r w:rsidRPr="00917866">
        <w:rPr>
          <w:rFonts w:cstheme="minorHAnsi"/>
          <w:b/>
          <w:bCs/>
          <w:i/>
          <w:sz w:val="24"/>
          <w:szCs w:val="24"/>
        </w:rPr>
        <w:lastRenderedPageBreak/>
        <w:t>Adaptation</w:t>
      </w:r>
      <w:r w:rsidRPr="00917866">
        <w:rPr>
          <w:rFonts w:cstheme="minorHAnsi"/>
          <w:b/>
          <w:bCs/>
          <w:sz w:val="24"/>
          <w:szCs w:val="24"/>
        </w:rPr>
        <w:t xml:space="preserve"> </w:t>
      </w:r>
      <w:r w:rsidRPr="00917866">
        <w:rPr>
          <w:rFonts w:cstheme="minorHAnsi"/>
          <w:sz w:val="24"/>
          <w:szCs w:val="24"/>
        </w:rPr>
        <w:t>- addresses the impacts and opportunities resulting from a changing climate. Irrespective of the success of mitigation efforts, there will still be some degree of unavoidable climate change. This stems from our historic greenhouse gas emissions and the persistence of these gases in the atmosphere.</w:t>
      </w:r>
    </w:p>
    <w:p w14:paraId="31606F45" w14:textId="5B996A0E" w:rsidR="008B7E07" w:rsidRPr="00917866" w:rsidRDefault="008B7E07" w:rsidP="00192A83">
      <w:pPr>
        <w:spacing w:after="0"/>
        <w:ind w:left="567"/>
        <w:jc w:val="both"/>
        <w:rPr>
          <w:rFonts w:cstheme="minorHAnsi"/>
          <w:sz w:val="24"/>
          <w:szCs w:val="24"/>
        </w:rPr>
      </w:pPr>
    </w:p>
    <w:p w14:paraId="6CF2B1C0" w14:textId="1CD6AA12" w:rsidR="008B7E07" w:rsidRPr="00917866" w:rsidRDefault="008B7E07" w:rsidP="00D77F0A">
      <w:pPr>
        <w:spacing w:after="0"/>
        <w:jc w:val="both"/>
        <w:rPr>
          <w:rFonts w:cstheme="minorHAnsi"/>
          <w:sz w:val="24"/>
          <w:szCs w:val="24"/>
        </w:rPr>
      </w:pPr>
      <w:r w:rsidRPr="00917866">
        <w:rPr>
          <w:rFonts w:cstheme="minorHAnsi"/>
          <w:sz w:val="24"/>
          <w:szCs w:val="24"/>
        </w:rPr>
        <w:t xml:space="preserve">Governments around the world have pledged to reduce their emissions to limit the degree of warming. The most recent was the </w:t>
      </w:r>
      <w:r w:rsidR="00A53B51">
        <w:rPr>
          <w:rFonts w:cstheme="minorHAnsi"/>
          <w:sz w:val="24"/>
          <w:szCs w:val="24"/>
        </w:rPr>
        <w:t>United Nations COP 21</w:t>
      </w:r>
      <w:r w:rsidRPr="00917866">
        <w:rPr>
          <w:rFonts w:cstheme="minorHAnsi"/>
          <w:sz w:val="24"/>
          <w:szCs w:val="24"/>
        </w:rPr>
        <w:t xml:space="preserve"> Paris Agreement</w:t>
      </w:r>
      <w:r w:rsidR="00A53B51">
        <w:rPr>
          <w:rFonts w:cstheme="minorHAnsi"/>
          <w:sz w:val="24"/>
          <w:szCs w:val="24"/>
        </w:rPr>
        <w:t xml:space="preserve"> (UNFCCC 2016)</w:t>
      </w:r>
      <w:r w:rsidRPr="00917866">
        <w:rPr>
          <w:rFonts w:cstheme="minorHAnsi"/>
          <w:sz w:val="24"/>
          <w:szCs w:val="24"/>
        </w:rPr>
        <w:t xml:space="preserve"> in which world leaders committed to take action to keep a rise in global temperatures this century well below 2°C above pre-industrial levels. In climate models, this 2°C rise by the end of the century represents sizeable cuts in global emissions.   </w:t>
      </w:r>
    </w:p>
    <w:p w14:paraId="16337DE3" w14:textId="77777777" w:rsidR="002F7E61" w:rsidRPr="00917866" w:rsidRDefault="002F7E61" w:rsidP="00D77F0A">
      <w:pPr>
        <w:spacing w:after="0" w:line="240" w:lineRule="auto"/>
        <w:jc w:val="both"/>
        <w:rPr>
          <w:rFonts w:cstheme="minorHAnsi"/>
          <w:sz w:val="24"/>
          <w:szCs w:val="24"/>
        </w:rPr>
      </w:pPr>
    </w:p>
    <w:p w14:paraId="67CFCE32" w14:textId="586E2FFA" w:rsidR="002F7E61" w:rsidRPr="00B723D4" w:rsidRDefault="002F7E61" w:rsidP="00D77F0A">
      <w:pPr>
        <w:spacing w:after="0" w:line="240" w:lineRule="auto"/>
        <w:jc w:val="both"/>
        <w:rPr>
          <w:rFonts w:cstheme="minorHAnsi"/>
          <w:iCs/>
          <w:sz w:val="32"/>
          <w:szCs w:val="32"/>
        </w:rPr>
      </w:pPr>
      <w:r w:rsidRPr="00B723D4">
        <w:rPr>
          <w:rFonts w:cstheme="minorHAnsi"/>
          <w:iCs/>
          <w:sz w:val="32"/>
          <w:szCs w:val="32"/>
        </w:rPr>
        <w:t>The national context</w:t>
      </w:r>
    </w:p>
    <w:p w14:paraId="2A264130" w14:textId="77777777" w:rsidR="002F7E61" w:rsidRPr="00917866" w:rsidRDefault="002F7E61" w:rsidP="00D77F0A">
      <w:pPr>
        <w:spacing w:after="0" w:line="240" w:lineRule="auto"/>
        <w:jc w:val="both"/>
        <w:rPr>
          <w:iCs/>
          <w:color w:val="00B050"/>
          <w:sz w:val="24"/>
          <w:szCs w:val="24"/>
        </w:rPr>
      </w:pPr>
    </w:p>
    <w:p w14:paraId="189F8CEE" w14:textId="3B6709D1" w:rsidR="002F7E61" w:rsidRPr="00917866" w:rsidRDefault="002F7E61" w:rsidP="00D77F0A">
      <w:pPr>
        <w:jc w:val="both"/>
        <w:rPr>
          <w:iCs/>
          <w:sz w:val="24"/>
          <w:szCs w:val="24"/>
        </w:rPr>
      </w:pPr>
      <w:r w:rsidRPr="00917866">
        <w:rPr>
          <w:iCs/>
          <w:sz w:val="24"/>
          <w:szCs w:val="24"/>
        </w:rPr>
        <w:t>The Climate Change Committee</w:t>
      </w:r>
      <w:r w:rsidR="00EB4049">
        <w:rPr>
          <w:iCs/>
          <w:sz w:val="24"/>
          <w:szCs w:val="24"/>
        </w:rPr>
        <w:t xml:space="preserve"> (</w:t>
      </w:r>
      <w:r w:rsidR="00EB4049" w:rsidRPr="00EB4049">
        <w:rPr>
          <w:iCs/>
          <w:sz w:val="24"/>
          <w:szCs w:val="24"/>
        </w:rPr>
        <w:t>an independent non-departmental public body, formed under the Climate Change Act</w:t>
      </w:r>
      <w:r w:rsidR="00EB4049">
        <w:rPr>
          <w:iCs/>
          <w:sz w:val="24"/>
          <w:szCs w:val="24"/>
        </w:rPr>
        <w:t xml:space="preserve"> 2008</w:t>
      </w:r>
      <w:r w:rsidR="00EB4049" w:rsidRPr="00EB4049">
        <w:rPr>
          <w:iCs/>
          <w:sz w:val="24"/>
          <w:szCs w:val="24"/>
        </w:rPr>
        <w:t xml:space="preserve"> to advise the United Kingdom and devolved Governments and Parliaments on tackling and preparing for climate change</w:t>
      </w:r>
      <w:r w:rsidR="00EB4049">
        <w:rPr>
          <w:iCs/>
          <w:sz w:val="24"/>
          <w:szCs w:val="24"/>
        </w:rPr>
        <w:t>)</w:t>
      </w:r>
      <w:r w:rsidRPr="00917866">
        <w:rPr>
          <w:iCs/>
          <w:sz w:val="24"/>
          <w:szCs w:val="24"/>
        </w:rPr>
        <w:t xml:space="preserve"> has advised that the UK government sets its Sixth Carbon Budget (i.e. the legal limit for UK emissions of greenhouse gases over the years 2033-37) to require a reduction in UK emissions of 78% by 2035 relative to 1990 levels, a 63% reduction from 2019 as an appropriate contribution to the UK’s Net-Zero target. In England, there is no overall plan on how local authorities fit into delivering Net Zero although the Climate and Ecology Bill seeks to address this.</w:t>
      </w:r>
    </w:p>
    <w:p w14:paraId="3BEE4CAB" w14:textId="77777777" w:rsidR="002F7E61" w:rsidRPr="00917866" w:rsidRDefault="002F7E61" w:rsidP="00D77F0A">
      <w:pPr>
        <w:spacing w:after="0" w:line="240" w:lineRule="auto"/>
        <w:jc w:val="both"/>
        <w:rPr>
          <w:iCs/>
          <w:sz w:val="24"/>
          <w:szCs w:val="24"/>
        </w:rPr>
      </w:pPr>
      <w:r w:rsidRPr="00917866">
        <w:rPr>
          <w:iCs/>
          <w:sz w:val="24"/>
          <w:szCs w:val="24"/>
        </w:rPr>
        <w:t>Over half of the UK’s emissions cuts are dependent on purchasing decisions, behaviours and habits of individuals, businesses and organisations.</w:t>
      </w:r>
    </w:p>
    <w:p w14:paraId="40001D87" w14:textId="77777777" w:rsidR="002F7E61" w:rsidRPr="00917866" w:rsidRDefault="002F7E61" w:rsidP="00D77F0A">
      <w:pPr>
        <w:spacing w:after="0" w:line="240" w:lineRule="auto"/>
        <w:jc w:val="both"/>
        <w:rPr>
          <w:iCs/>
          <w:sz w:val="24"/>
          <w:szCs w:val="24"/>
        </w:rPr>
      </w:pPr>
    </w:p>
    <w:p w14:paraId="2B4DEED3" w14:textId="412BD68C" w:rsidR="002F7E61" w:rsidRPr="00917866" w:rsidRDefault="007F5989" w:rsidP="00D77F0A">
      <w:pPr>
        <w:spacing w:after="0" w:line="240" w:lineRule="auto"/>
        <w:jc w:val="both"/>
        <w:rPr>
          <w:iCs/>
          <w:sz w:val="24"/>
          <w:szCs w:val="24"/>
        </w:rPr>
      </w:pPr>
      <w:r>
        <w:rPr>
          <w:iCs/>
          <w:sz w:val="24"/>
          <w:szCs w:val="24"/>
        </w:rPr>
        <w:t>Local authorities are</w:t>
      </w:r>
      <w:r w:rsidR="002F7E61" w:rsidRPr="00917866">
        <w:rPr>
          <w:iCs/>
          <w:sz w:val="24"/>
          <w:szCs w:val="24"/>
        </w:rPr>
        <w:t xml:space="preserve"> currently constrained by a lack of detailed benchmarking information, government targets and clear trajectories for decarb</w:t>
      </w:r>
      <w:r w:rsidR="00D156DC">
        <w:rPr>
          <w:iCs/>
          <w:sz w:val="24"/>
          <w:szCs w:val="24"/>
        </w:rPr>
        <w:t xml:space="preserve">onising activities for energy, </w:t>
      </w:r>
      <w:r w:rsidR="002F7E61" w:rsidRPr="00917866">
        <w:rPr>
          <w:iCs/>
          <w:sz w:val="24"/>
          <w:szCs w:val="24"/>
        </w:rPr>
        <w:t xml:space="preserve">buildings, transport and land use.  Hence this Action Plan will need to be regularly reviewed as targets, pathways and funding streams are created. </w:t>
      </w:r>
    </w:p>
    <w:p w14:paraId="27867993" w14:textId="77777777" w:rsidR="008B7E07" w:rsidRPr="00917866" w:rsidRDefault="008B7E07" w:rsidP="00C940AA">
      <w:pPr>
        <w:spacing w:after="0"/>
        <w:jc w:val="both"/>
        <w:rPr>
          <w:rFonts w:cstheme="minorHAnsi"/>
          <w:sz w:val="24"/>
          <w:szCs w:val="24"/>
        </w:rPr>
      </w:pPr>
    </w:p>
    <w:p w14:paraId="2E3AB30F" w14:textId="6E4C9B80" w:rsidR="00064A76" w:rsidRPr="00B723D4" w:rsidRDefault="00B322A4" w:rsidP="00727003">
      <w:pPr>
        <w:spacing w:after="0"/>
        <w:jc w:val="both"/>
        <w:rPr>
          <w:rFonts w:cstheme="minorHAnsi"/>
          <w:sz w:val="32"/>
          <w:szCs w:val="32"/>
        </w:rPr>
      </w:pPr>
      <w:r w:rsidRPr="00B723D4">
        <w:rPr>
          <w:rFonts w:cstheme="minorHAnsi"/>
          <w:sz w:val="32"/>
          <w:szCs w:val="32"/>
        </w:rPr>
        <w:t>Local impacts</w:t>
      </w:r>
      <w:r w:rsidR="00192A83" w:rsidRPr="00B723D4">
        <w:rPr>
          <w:rFonts w:cstheme="minorHAnsi"/>
          <w:sz w:val="32"/>
          <w:szCs w:val="32"/>
        </w:rPr>
        <w:t xml:space="preserve"> of climate change</w:t>
      </w:r>
    </w:p>
    <w:p w14:paraId="1A38DC99" w14:textId="77777777" w:rsidR="00B77B9E" w:rsidRPr="00917866" w:rsidRDefault="00B77B9E" w:rsidP="00727003">
      <w:pPr>
        <w:spacing w:after="0"/>
        <w:jc w:val="both"/>
        <w:rPr>
          <w:rFonts w:cstheme="minorHAnsi"/>
          <w:sz w:val="24"/>
          <w:szCs w:val="24"/>
        </w:rPr>
      </w:pPr>
    </w:p>
    <w:p w14:paraId="38F3C9DC" w14:textId="4C30D9A3" w:rsidR="00AF24C8" w:rsidRPr="00FD30A3" w:rsidRDefault="00B77B9E" w:rsidP="00AF24C8">
      <w:pPr>
        <w:spacing w:after="0"/>
        <w:jc w:val="both"/>
        <w:rPr>
          <w:rFonts w:cstheme="minorHAnsi"/>
          <w:iCs/>
          <w:sz w:val="24"/>
          <w:szCs w:val="24"/>
        </w:rPr>
      </w:pPr>
      <w:r w:rsidRPr="00917866">
        <w:rPr>
          <w:rFonts w:cstheme="minorHAnsi"/>
          <w:iCs/>
          <w:sz w:val="24"/>
          <w:szCs w:val="24"/>
        </w:rPr>
        <w:t xml:space="preserve">Climate change is a global issue which also has local impacts. </w:t>
      </w:r>
      <w:r w:rsidR="00AF24C8" w:rsidRPr="00917866">
        <w:rPr>
          <w:rFonts w:cstheme="minorHAnsi"/>
          <w:iCs/>
          <w:sz w:val="24"/>
          <w:szCs w:val="24"/>
        </w:rPr>
        <w:t xml:space="preserve">By the end of the 21st century, all areas of the </w:t>
      </w:r>
      <w:r w:rsidR="00AF24C8" w:rsidRPr="00FD30A3">
        <w:rPr>
          <w:rFonts w:cstheme="minorHAnsi"/>
          <w:iCs/>
          <w:sz w:val="24"/>
          <w:szCs w:val="24"/>
        </w:rPr>
        <w:t xml:space="preserve">UK are projected to be warmer, more so in summer than in winter with hotter, dryer summer months, </w:t>
      </w:r>
      <w:r w:rsidR="00225CBD" w:rsidRPr="00FD30A3">
        <w:rPr>
          <w:rFonts w:cstheme="minorHAnsi"/>
          <w:iCs/>
          <w:sz w:val="24"/>
          <w:szCs w:val="24"/>
        </w:rPr>
        <w:t xml:space="preserve">milder and </w:t>
      </w:r>
      <w:r w:rsidR="00AF24C8" w:rsidRPr="00FD30A3">
        <w:rPr>
          <w:rFonts w:cstheme="minorHAnsi"/>
          <w:iCs/>
          <w:sz w:val="24"/>
          <w:szCs w:val="24"/>
        </w:rPr>
        <w:t>wetter</w:t>
      </w:r>
      <w:r w:rsidR="00A53B51" w:rsidRPr="00FD30A3">
        <w:rPr>
          <w:rFonts w:cstheme="minorHAnsi"/>
          <w:iCs/>
          <w:sz w:val="24"/>
          <w:szCs w:val="24"/>
        </w:rPr>
        <w:t xml:space="preserve"> </w:t>
      </w:r>
      <w:r w:rsidR="00AF24C8" w:rsidRPr="00FD30A3">
        <w:rPr>
          <w:rFonts w:cstheme="minorHAnsi"/>
          <w:iCs/>
          <w:sz w:val="24"/>
          <w:szCs w:val="24"/>
        </w:rPr>
        <w:t>winters and a change in the pattern of extreme weather events</w:t>
      </w:r>
      <w:r w:rsidR="00225CBD" w:rsidRPr="00FD30A3">
        <w:rPr>
          <w:rFonts w:cstheme="minorHAnsi"/>
          <w:iCs/>
          <w:sz w:val="24"/>
          <w:szCs w:val="24"/>
        </w:rPr>
        <w:t xml:space="preserve"> becoming more frequent and intense</w:t>
      </w:r>
      <w:r w:rsidR="00AF24C8" w:rsidRPr="00FD30A3">
        <w:rPr>
          <w:rFonts w:cstheme="minorHAnsi"/>
          <w:iCs/>
          <w:sz w:val="24"/>
          <w:szCs w:val="24"/>
        </w:rPr>
        <w:t xml:space="preserve">. This projected temperature rise in the UK is consistent with future warming globally. By 2070, in the high emission scenario, this </w:t>
      </w:r>
      <w:r w:rsidR="00A53B51" w:rsidRPr="00FD30A3">
        <w:rPr>
          <w:rFonts w:cstheme="minorHAnsi"/>
          <w:iCs/>
          <w:sz w:val="24"/>
          <w:szCs w:val="24"/>
        </w:rPr>
        <w:t>temperature range could increase from</w:t>
      </w:r>
      <w:r w:rsidR="00AF24C8" w:rsidRPr="00FD30A3">
        <w:rPr>
          <w:rFonts w:cstheme="minorHAnsi"/>
          <w:iCs/>
          <w:sz w:val="24"/>
          <w:szCs w:val="24"/>
        </w:rPr>
        <w:t xml:space="preserve"> 0.9°C to 5.4°C in summer, and 0.7°C to 4.2°C in winter.</w:t>
      </w:r>
    </w:p>
    <w:p w14:paraId="6669EFE6" w14:textId="7B93C094" w:rsidR="00B77B9E" w:rsidRPr="00FD30A3" w:rsidRDefault="00B77B9E" w:rsidP="00B77B9E">
      <w:pPr>
        <w:spacing w:after="0"/>
        <w:jc w:val="both"/>
        <w:rPr>
          <w:rFonts w:cstheme="minorHAnsi"/>
          <w:strike/>
          <w:sz w:val="24"/>
          <w:szCs w:val="24"/>
        </w:rPr>
      </w:pPr>
    </w:p>
    <w:p w14:paraId="550F71E8" w14:textId="07141EC0" w:rsidR="0001035A" w:rsidRPr="00917866" w:rsidRDefault="0001035A" w:rsidP="0001035A">
      <w:pPr>
        <w:spacing w:after="0"/>
        <w:jc w:val="both"/>
        <w:rPr>
          <w:rFonts w:cstheme="minorHAnsi"/>
          <w:sz w:val="24"/>
          <w:szCs w:val="24"/>
        </w:rPr>
      </w:pPr>
      <w:r w:rsidRPr="00FD30A3">
        <w:rPr>
          <w:rFonts w:cstheme="minorHAnsi"/>
          <w:sz w:val="24"/>
          <w:szCs w:val="24"/>
        </w:rPr>
        <w:t>In Cumbria</w:t>
      </w:r>
      <w:r w:rsidR="00683830" w:rsidRPr="00FD30A3">
        <w:rPr>
          <w:rFonts w:cstheme="minorHAnsi"/>
          <w:sz w:val="24"/>
          <w:szCs w:val="24"/>
        </w:rPr>
        <w:t>,</w:t>
      </w:r>
      <w:r w:rsidRPr="00FD30A3">
        <w:rPr>
          <w:rFonts w:cstheme="minorHAnsi"/>
          <w:sz w:val="24"/>
          <w:szCs w:val="24"/>
        </w:rPr>
        <w:t xml:space="preserve"> it is estimated that the average daily temperature will rise between 1 and 2 degrees by 2050 and that summer rainfall will reduce by 15% but that winter</w:t>
      </w:r>
      <w:r w:rsidRPr="00917866">
        <w:rPr>
          <w:rFonts w:cstheme="minorHAnsi"/>
          <w:sz w:val="24"/>
          <w:szCs w:val="24"/>
        </w:rPr>
        <w:t xml:space="preserve"> rainfall will increase by between 15% and </w:t>
      </w:r>
      <w:r w:rsidR="009022D3" w:rsidRPr="00917866">
        <w:rPr>
          <w:rFonts w:cstheme="minorHAnsi"/>
          <w:sz w:val="24"/>
          <w:szCs w:val="24"/>
        </w:rPr>
        <w:t>30%.</w:t>
      </w:r>
      <w:r w:rsidR="00A751A7">
        <w:rPr>
          <w:rFonts w:cstheme="minorHAnsi"/>
          <w:sz w:val="24"/>
          <w:szCs w:val="24"/>
        </w:rPr>
        <w:t xml:space="preserve"> </w:t>
      </w:r>
      <w:r w:rsidR="002D4C06">
        <w:rPr>
          <w:rFonts w:cstheme="minorHAnsi"/>
          <w:sz w:val="24"/>
          <w:szCs w:val="24"/>
        </w:rPr>
        <w:t>The Allerdale area has</w:t>
      </w:r>
      <w:r w:rsidR="00A751A7" w:rsidRPr="002D4C06">
        <w:rPr>
          <w:rFonts w:cstheme="minorHAnsi"/>
          <w:sz w:val="24"/>
          <w:szCs w:val="24"/>
        </w:rPr>
        <w:t xml:space="preserve"> experienced </w:t>
      </w:r>
      <w:r w:rsidR="002D4C06">
        <w:rPr>
          <w:rFonts w:cstheme="minorHAnsi"/>
          <w:sz w:val="24"/>
          <w:szCs w:val="24"/>
        </w:rPr>
        <w:t xml:space="preserve">severe </w:t>
      </w:r>
      <w:r w:rsidR="00A751A7" w:rsidRPr="002D4C06">
        <w:rPr>
          <w:rFonts w:cstheme="minorHAnsi"/>
          <w:sz w:val="24"/>
          <w:szCs w:val="24"/>
        </w:rPr>
        <w:t>adverse flooding</w:t>
      </w:r>
      <w:r w:rsidR="002D4C06">
        <w:rPr>
          <w:rFonts w:cstheme="minorHAnsi"/>
          <w:sz w:val="24"/>
          <w:szCs w:val="24"/>
        </w:rPr>
        <w:t xml:space="preserve"> events over the last decade with</w:t>
      </w:r>
      <w:r w:rsidR="00A751A7" w:rsidRPr="002D4C06">
        <w:rPr>
          <w:rFonts w:cstheme="minorHAnsi"/>
          <w:sz w:val="24"/>
          <w:szCs w:val="24"/>
        </w:rPr>
        <w:t xml:space="preserve"> millions </w:t>
      </w:r>
      <w:r w:rsidR="002D4C06">
        <w:rPr>
          <w:rFonts w:cstheme="minorHAnsi"/>
          <w:sz w:val="24"/>
          <w:szCs w:val="24"/>
        </w:rPr>
        <w:t xml:space="preserve">being </w:t>
      </w:r>
      <w:r w:rsidR="00A751A7" w:rsidRPr="002D4C06">
        <w:rPr>
          <w:rFonts w:cstheme="minorHAnsi"/>
          <w:sz w:val="24"/>
          <w:szCs w:val="24"/>
        </w:rPr>
        <w:t>spent</w:t>
      </w:r>
      <w:r w:rsidR="002D4C06" w:rsidRPr="002D4C06">
        <w:rPr>
          <w:rFonts w:cstheme="minorHAnsi"/>
          <w:sz w:val="24"/>
          <w:szCs w:val="24"/>
        </w:rPr>
        <w:t xml:space="preserve"> locally</w:t>
      </w:r>
      <w:r w:rsidR="002421C1">
        <w:rPr>
          <w:rFonts w:cstheme="minorHAnsi"/>
          <w:sz w:val="24"/>
          <w:szCs w:val="24"/>
        </w:rPr>
        <w:t xml:space="preserve"> to adapt for</w:t>
      </w:r>
      <w:r w:rsidR="002D4C06">
        <w:rPr>
          <w:rFonts w:cstheme="minorHAnsi"/>
          <w:sz w:val="24"/>
          <w:szCs w:val="24"/>
        </w:rPr>
        <w:t xml:space="preserve"> </w:t>
      </w:r>
      <w:r w:rsidR="00613226">
        <w:rPr>
          <w:rFonts w:cstheme="minorHAnsi"/>
          <w:sz w:val="24"/>
          <w:szCs w:val="24"/>
        </w:rPr>
        <w:t xml:space="preserve">possible </w:t>
      </w:r>
      <w:r w:rsidR="002D4C06">
        <w:rPr>
          <w:rFonts w:cstheme="minorHAnsi"/>
          <w:sz w:val="24"/>
          <w:szCs w:val="24"/>
        </w:rPr>
        <w:t xml:space="preserve">future </w:t>
      </w:r>
      <w:r w:rsidR="000C303B">
        <w:rPr>
          <w:rFonts w:cstheme="minorHAnsi"/>
          <w:sz w:val="24"/>
          <w:szCs w:val="24"/>
        </w:rPr>
        <w:t xml:space="preserve">flooding </w:t>
      </w:r>
      <w:r w:rsidR="00613226">
        <w:rPr>
          <w:rFonts w:cstheme="minorHAnsi"/>
          <w:sz w:val="24"/>
          <w:szCs w:val="24"/>
        </w:rPr>
        <w:t>events</w:t>
      </w:r>
      <w:r w:rsidR="00A751A7" w:rsidRPr="002D4C06">
        <w:rPr>
          <w:rFonts w:cstheme="minorHAnsi"/>
          <w:sz w:val="24"/>
          <w:szCs w:val="24"/>
        </w:rPr>
        <w:t>.</w:t>
      </w:r>
    </w:p>
    <w:p w14:paraId="6C08EFCB" w14:textId="77777777" w:rsidR="009022D3" w:rsidRPr="00917866" w:rsidRDefault="009022D3" w:rsidP="0001035A">
      <w:pPr>
        <w:spacing w:after="0"/>
        <w:jc w:val="both"/>
        <w:rPr>
          <w:rFonts w:cstheme="minorHAnsi"/>
          <w:sz w:val="24"/>
          <w:szCs w:val="24"/>
        </w:rPr>
      </w:pPr>
    </w:p>
    <w:p w14:paraId="4C91C233" w14:textId="23C5061D" w:rsidR="0001035A" w:rsidRPr="00917866" w:rsidRDefault="00CE29ED" w:rsidP="0001035A">
      <w:pPr>
        <w:spacing w:after="0"/>
        <w:jc w:val="both"/>
        <w:rPr>
          <w:rFonts w:cstheme="minorHAnsi"/>
          <w:sz w:val="24"/>
          <w:szCs w:val="24"/>
        </w:rPr>
      </w:pPr>
      <w:r w:rsidRPr="00917866">
        <w:rPr>
          <w:rFonts w:cstheme="minorHAnsi"/>
          <w:sz w:val="24"/>
          <w:szCs w:val="24"/>
        </w:rPr>
        <w:lastRenderedPageBreak/>
        <w:t xml:space="preserve">The Joint Cumbria Public Health Strategy 2019 </w:t>
      </w:r>
      <w:r w:rsidR="00EF5B8B" w:rsidRPr="00917866">
        <w:rPr>
          <w:rFonts w:cstheme="minorHAnsi"/>
          <w:sz w:val="24"/>
          <w:szCs w:val="24"/>
        </w:rPr>
        <w:t xml:space="preserve">provides the following </w:t>
      </w:r>
      <w:r w:rsidR="006E2676" w:rsidRPr="00917866">
        <w:rPr>
          <w:rFonts w:cstheme="minorHAnsi"/>
          <w:sz w:val="24"/>
          <w:szCs w:val="24"/>
        </w:rPr>
        <w:t xml:space="preserve">priority </w:t>
      </w:r>
      <w:r w:rsidR="00EF5B8B" w:rsidRPr="00917866">
        <w:rPr>
          <w:rFonts w:cstheme="minorHAnsi"/>
          <w:sz w:val="24"/>
          <w:szCs w:val="24"/>
        </w:rPr>
        <w:t xml:space="preserve">areas </w:t>
      </w:r>
      <w:r w:rsidR="00C511BF" w:rsidRPr="00917866">
        <w:rPr>
          <w:rFonts w:cstheme="minorHAnsi"/>
          <w:sz w:val="24"/>
          <w:szCs w:val="24"/>
        </w:rPr>
        <w:t>which are addressed in Allerdale’s Climate Change Action Plan</w:t>
      </w:r>
      <w:r w:rsidR="00B15F7D" w:rsidRPr="00917866">
        <w:rPr>
          <w:rFonts w:cstheme="minorHAnsi"/>
          <w:sz w:val="24"/>
          <w:szCs w:val="24"/>
        </w:rPr>
        <w:t>:</w:t>
      </w:r>
    </w:p>
    <w:p w14:paraId="76E7501C" w14:textId="77777777" w:rsidR="00FE41E6" w:rsidRPr="00B304EB" w:rsidRDefault="00FE41E6" w:rsidP="0001035A">
      <w:pPr>
        <w:spacing w:after="0"/>
        <w:jc w:val="both"/>
        <w:rPr>
          <w:rFonts w:cstheme="minorHAnsi"/>
          <w:sz w:val="20"/>
          <w:szCs w:val="20"/>
        </w:rPr>
      </w:pPr>
    </w:p>
    <w:p w14:paraId="29348462" w14:textId="1EAA6F9B" w:rsidR="00B67E83" w:rsidRPr="00B723D4" w:rsidRDefault="006E2676" w:rsidP="0001035A">
      <w:pPr>
        <w:spacing w:after="0"/>
        <w:jc w:val="both"/>
        <w:rPr>
          <w:rFonts w:cstheme="minorHAnsi"/>
          <w:b/>
          <w:bCs/>
          <w:sz w:val="28"/>
          <w:szCs w:val="28"/>
        </w:rPr>
      </w:pPr>
      <w:r w:rsidRPr="00B723D4">
        <w:rPr>
          <w:rFonts w:cstheme="minorHAnsi"/>
          <w:b/>
          <w:bCs/>
          <w:sz w:val="28"/>
          <w:szCs w:val="28"/>
        </w:rPr>
        <w:t>Green Spaces</w:t>
      </w:r>
      <w:r w:rsidR="00D77F0A" w:rsidRPr="00B723D4">
        <w:rPr>
          <w:rFonts w:cstheme="minorHAnsi"/>
          <w:b/>
          <w:bCs/>
          <w:sz w:val="28"/>
          <w:szCs w:val="28"/>
        </w:rPr>
        <w:t xml:space="preserve"> and Biodiversity</w:t>
      </w:r>
    </w:p>
    <w:p w14:paraId="6D3563BA" w14:textId="59834732" w:rsidR="009E0CAB" w:rsidRPr="00917866" w:rsidRDefault="009E0CAB" w:rsidP="009E0CAB">
      <w:pPr>
        <w:spacing w:after="0"/>
        <w:jc w:val="both"/>
        <w:rPr>
          <w:rFonts w:cstheme="minorHAnsi"/>
          <w:sz w:val="24"/>
          <w:szCs w:val="24"/>
        </w:rPr>
      </w:pPr>
      <w:r w:rsidRPr="00917866">
        <w:rPr>
          <w:rFonts w:cstheme="minorHAnsi"/>
          <w:sz w:val="24"/>
          <w:szCs w:val="24"/>
        </w:rPr>
        <w:t>The co-benefits of protecting nature sites and creating new rich green space include better mental and ph</w:t>
      </w:r>
      <w:r w:rsidR="00B15F7D" w:rsidRPr="00917866">
        <w:rPr>
          <w:rFonts w:cstheme="minorHAnsi"/>
          <w:sz w:val="24"/>
          <w:szCs w:val="24"/>
        </w:rPr>
        <w:t>ysical health for local people,</w:t>
      </w:r>
      <w:r w:rsidRPr="00917866">
        <w:rPr>
          <w:rFonts w:cstheme="minorHAnsi"/>
          <w:sz w:val="24"/>
          <w:szCs w:val="24"/>
        </w:rPr>
        <w:t xml:space="preserve"> greater resilience to future climate change extremes and more resilient food production</w:t>
      </w:r>
    </w:p>
    <w:p w14:paraId="63241210" w14:textId="5ABDFB72" w:rsidR="003D6E47" w:rsidRPr="00917866" w:rsidRDefault="003D6E47" w:rsidP="0001035A">
      <w:pPr>
        <w:spacing w:after="0"/>
        <w:jc w:val="both"/>
        <w:rPr>
          <w:rFonts w:cstheme="minorHAnsi"/>
          <w:sz w:val="24"/>
          <w:szCs w:val="24"/>
        </w:rPr>
      </w:pPr>
      <w:r w:rsidRPr="00917866">
        <w:rPr>
          <w:rFonts w:cstheme="minorHAnsi"/>
          <w:sz w:val="24"/>
          <w:szCs w:val="24"/>
        </w:rPr>
        <w:t>Some example</w:t>
      </w:r>
      <w:r w:rsidR="0087367F">
        <w:rPr>
          <w:rFonts w:cstheme="minorHAnsi"/>
          <w:sz w:val="24"/>
          <w:szCs w:val="24"/>
        </w:rPr>
        <w:t>s</w:t>
      </w:r>
      <w:r w:rsidRPr="00917866">
        <w:rPr>
          <w:rFonts w:cstheme="minorHAnsi"/>
          <w:sz w:val="24"/>
          <w:szCs w:val="24"/>
        </w:rPr>
        <w:t xml:space="preserve"> of local authority work in this </w:t>
      </w:r>
      <w:r w:rsidR="00945A60" w:rsidRPr="00917866">
        <w:rPr>
          <w:rFonts w:cstheme="minorHAnsi"/>
          <w:sz w:val="24"/>
          <w:szCs w:val="24"/>
        </w:rPr>
        <w:t>action plan</w:t>
      </w:r>
      <w:r w:rsidRPr="00917866">
        <w:rPr>
          <w:rFonts w:cstheme="minorHAnsi"/>
          <w:sz w:val="24"/>
          <w:szCs w:val="24"/>
        </w:rPr>
        <w:t xml:space="preserve"> include</w:t>
      </w:r>
      <w:r w:rsidR="00721FF9" w:rsidRPr="00917866">
        <w:rPr>
          <w:rFonts w:cstheme="minorHAnsi"/>
          <w:sz w:val="24"/>
          <w:szCs w:val="24"/>
        </w:rPr>
        <w:t>:</w:t>
      </w:r>
    </w:p>
    <w:p w14:paraId="20AE19AA" w14:textId="1BD90D71" w:rsidR="00C12EF6" w:rsidRPr="00917866" w:rsidRDefault="003F1E47" w:rsidP="002D2DCF">
      <w:pPr>
        <w:pStyle w:val="ListParagraph"/>
        <w:numPr>
          <w:ilvl w:val="0"/>
          <w:numId w:val="2"/>
        </w:numPr>
        <w:spacing w:after="0"/>
        <w:jc w:val="both"/>
        <w:rPr>
          <w:rFonts w:cstheme="minorHAnsi"/>
          <w:sz w:val="24"/>
          <w:szCs w:val="24"/>
        </w:rPr>
      </w:pPr>
      <w:r w:rsidRPr="00917866">
        <w:rPr>
          <w:rFonts w:cstheme="minorHAnsi"/>
          <w:sz w:val="24"/>
          <w:szCs w:val="24"/>
        </w:rPr>
        <w:t>Protection and restoration of nature through nature recovery strategies</w:t>
      </w:r>
    </w:p>
    <w:p w14:paraId="6D2C9BE4" w14:textId="4D7109C1" w:rsidR="003F1E47" w:rsidRPr="00917866" w:rsidRDefault="003F1E47" w:rsidP="002D2DCF">
      <w:pPr>
        <w:pStyle w:val="ListParagraph"/>
        <w:numPr>
          <w:ilvl w:val="0"/>
          <w:numId w:val="2"/>
        </w:numPr>
        <w:spacing w:after="0"/>
        <w:jc w:val="both"/>
        <w:rPr>
          <w:rFonts w:cstheme="minorHAnsi"/>
          <w:sz w:val="24"/>
          <w:szCs w:val="24"/>
        </w:rPr>
      </w:pPr>
      <w:r w:rsidRPr="00917866">
        <w:rPr>
          <w:rFonts w:cstheme="minorHAnsi"/>
          <w:sz w:val="24"/>
          <w:szCs w:val="24"/>
        </w:rPr>
        <w:t>Carbon sequestration</w:t>
      </w:r>
      <w:r w:rsidR="00B67E83" w:rsidRPr="00917866">
        <w:rPr>
          <w:rFonts w:cstheme="minorHAnsi"/>
          <w:sz w:val="24"/>
          <w:szCs w:val="24"/>
        </w:rPr>
        <w:t xml:space="preserve"> through nature</w:t>
      </w:r>
      <w:r w:rsidR="003D6E47" w:rsidRPr="00917866">
        <w:rPr>
          <w:rFonts w:cstheme="minorHAnsi"/>
          <w:sz w:val="24"/>
          <w:szCs w:val="24"/>
        </w:rPr>
        <w:t>-</w:t>
      </w:r>
      <w:r w:rsidR="00B67E83" w:rsidRPr="00917866">
        <w:rPr>
          <w:rFonts w:cstheme="minorHAnsi"/>
          <w:sz w:val="24"/>
          <w:szCs w:val="24"/>
        </w:rPr>
        <w:t>based solutions such as restoring peat</w:t>
      </w:r>
      <w:r w:rsidR="00F24EE1" w:rsidRPr="00917866">
        <w:rPr>
          <w:rFonts w:cstheme="minorHAnsi"/>
          <w:sz w:val="24"/>
          <w:szCs w:val="24"/>
        </w:rPr>
        <w:t>l</w:t>
      </w:r>
      <w:r w:rsidR="00B67E83" w:rsidRPr="00917866">
        <w:rPr>
          <w:rFonts w:cstheme="minorHAnsi"/>
          <w:sz w:val="24"/>
          <w:szCs w:val="24"/>
        </w:rPr>
        <w:t>and</w:t>
      </w:r>
      <w:r w:rsidR="00F24EE1" w:rsidRPr="00917866">
        <w:rPr>
          <w:rFonts w:cstheme="minorHAnsi"/>
          <w:sz w:val="24"/>
          <w:szCs w:val="24"/>
        </w:rPr>
        <w:t>,</w:t>
      </w:r>
      <w:r w:rsidR="00B67E83" w:rsidRPr="00917866">
        <w:rPr>
          <w:rFonts w:cstheme="minorHAnsi"/>
          <w:sz w:val="24"/>
          <w:szCs w:val="24"/>
        </w:rPr>
        <w:t xml:space="preserve"> considerate land managem</w:t>
      </w:r>
      <w:r w:rsidR="00F24EE1" w:rsidRPr="00917866">
        <w:rPr>
          <w:rFonts w:cstheme="minorHAnsi"/>
          <w:sz w:val="24"/>
          <w:szCs w:val="24"/>
        </w:rPr>
        <w:t>ent and additional tree planting</w:t>
      </w:r>
    </w:p>
    <w:p w14:paraId="31E2A77C" w14:textId="5146E137" w:rsidR="005A6B34" w:rsidRPr="00917866" w:rsidRDefault="005A6B34" w:rsidP="002D2DCF">
      <w:pPr>
        <w:pStyle w:val="ListParagraph"/>
        <w:numPr>
          <w:ilvl w:val="0"/>
          <w:numId w:val="2"/>
        </w:numPr>
        <w:spacing w:after="0"/>
        <w:jc w:val="both"/>
        <w:rPr>
          <w:rFonts w:cstheme="minorHAnsi"/>
          <w:sz w:val="24"/>
          <w:szCs w:val="24"/>
        </w:rPr>
      </w:pPr>
      <w:r w:rsidRPr="00917866">
        <w:rPr>
          <w:rFonts w:cstheme="minorHAnsi"/>
          <w:sz w:val="24"/>
          <w:szCs w:val="24"/>
        </w:rPr>
        <w:t>Habitat restoration</w:t>
      </w:r>
      <w:r w:rsidR="003D6E47" w:rsidRPr="00917866">
        <w:rPr>
          <w:rFonts w:cstheme="minorHAnsi"/>
          <w:sz w:val="24"/>
          <w:szCs w:val="24"/>
        </w:rPr>
        <w:t xml:space="preserve"> </w:t>
      </w:r>
      <w:r w:rsidR="004852AD" w:rsidRPr="00917866">
        <w:rPr>
          <w:rFonts w:cstheme="minorHAnsi"/>
          <w:sz w:val="24"/>
          <w:szCs w:val="24"/>
        </w:rPr>
        <w:t>and green infrastructure growth</w:t>
      </w:r>
    </w:p>
    <w:p w14:paraId="21ECEFB1" w14:textId="77777777" w:rsidR="0087367F" w:rsidRPr="00FD30A3" w:rsidRDefault="005A6B34" w:rsidP="002D2DCF">
      <w:pPr>
        <w:pStyle w:val="ListParagraph"/>
        <w:numPr>
          <w:ilvl w:val="0"/>
          <w:numId w:val="2"/>
        </w:numPr>
        <w:spacing w:after="0"/>
        <w:jc w:val="both"/>
        <w:rPr>
          <w:rFonts w:cstheme="minorHAnsi"/>
          <w:sz w:val="24"/>
          <w:szCs w:val="24"/>
        </w:rPr>
      </w:pPr>
      <w:r w:rsidRPr="00FD30A3">
        <w:rPr>
          <w:rFonts w:cstheme="minorHAnsi"/>
          <w:sz w:val="24"/>
          <w:szCs w:val="24"/>
        </w:rPr>
        <w:t>Wildflower verges</w:t>
      </w:r>
      <w:r w:rsidR="0087367F" w:rsidRPr="00FD30A3">
        <w:rPr>
          <w:rFonts w:cstheme="minorHAnsi"/>
          <w:sz w:val="24"/>
          <w:szCs w:val="24"/>
        </w:rPr>
        <w:t xml:space="preserve"> become established</w:t>
      </w:r>
    </w:p>
    <w:p w14:paraId="4F5D237A" w14:textId="76E05424" w:rsidR="005A6B34" w:rsidRPr="00917866" w:rsidRDefault="0087367F" w:rsidP="002D2DCF">
      <w:pPr>
        <w:pStyle w:val="ListParagraph"/>
        <w:numPr>
          <w:ilvl w:val="0"/>
          <w:numId w:val="2"/>
        </w:numPr>
        <w:spacing w:after="0"/>
        <w:jc w:val="both"/>
        <w:rPr>
          <w:rFonts w:cstheme="minorHAnsi"/>
          <w:sz w:val="24"/>
          <w:szCs w:val="24"/>
        </w:rPr>
      </w:pPr>
      <w:r w:rsidRPr="00FD30A3">
        <w:rPr>
          <w:rFonts w:cstheme="minorHAnsi"/>
          <w:sz w:val="24"/>
          <w:szCs w:val="24"/>
        </w:rPr>
        <w:t>Reduction in</w:t>
      </w:r>
      <w:r w:rsidR="004852AD" w:rsidRPr="00FD30A3">
        <w:rPr>
          <w:rFonts w:cstheme="minorHAnsi"/>
          <w:sz w:val="24"/>
          <w:szCs w:val="24"/>
        </w:rPr>
        <w:t xml:space="preserve"> pesticide</w:t>
      </w:r>
      <w:r w:rsidR="00FD30A3">
        <w:rPr>
          <w:rFonts w:cstheme="minorHAnsi"/>
          <w:sz w:val="24"/>
          <w:szCs w:val="24"/>
        </w:rPr>
        <w:t>s</w:t>
      </w:r>
      <w:r w:rsidR="004852AD" w:rsidRPr="00FD30A3">
        <w:rPr>
          <w:rFonts w:cstheme="minorHAnsi"/>
          <w:sz w:val="24"/>
          <w:szCs w:val="24"/>
        </w:rPr>
        <w:t xml:space="preserve"> used</w:t>
      </w:r>
      <w:r w:rsidR="004852AD" w:rsidRPr="00917866">
        <w:rPr>
          <w:rFonts w:cstheme="minorHAnsi"/>
          <w:sz w:val="24"/>
          <w:szCs w:val="24"/>
        </w:rPr>
        <w:t xml:space="preserve"> and changed mowing patterns</w:t>
      </w:r>
    </w:p>
    <w:p w14:paraId="622B0C95" w14:textId="288EA6BE" w:rsidR="006E2676" w:rsidRPr="00B304EB" w:rsidRDefault="006E2676" w:rsidP="0001035A">
      <w:pPr>
        <w:spacing w:after="0"/>
        <w:jc w:val="both"/>
        <w:rPr>
          <w:rFonts w:cstheme="minorHAnsi"/>
          <w:sz w:val="20"/>
          <w:szCs w:val="20"/>
        </w:rPr>
      </w:pPr>
    </w:p>
    <w:p w14:paraId="1BE82F0B" w14:textId="06E1FCE9" w:rsidR="006E2676" w:rsidRPr="00B723D4" w:rsidRDefault="006E2676" w:rsidP="0001035A">
      <w:pPr>
        <w:spacing w:after="0"/>
        <w:jc w:val="both"/>
        <w:rPr>
          <w:rFonts w:cstheme="minorHAnsi"/>
          <w:b/>
          <w:bCs/>
          <w:sz w:val="28"/>
          <w:szCs w:val="28"/>
        </w:rPr>
      </w:pPr>
      <w:r w:rsidRPr="00B723D4">
        <w:rPr>
          <w:rFonts w:cstheme="minorHAnsi"/>
          <w:b/>
          <w:bCs/>
          <w:sz w:val="28"/>
          <w:szCs w:val="28"/>
        </w:rPr>
        <w:t>Air Quality</w:t>
      </w:r>
    </w:p>
    <w:p w14:paraId="0DC1FEDC" w14:textId="4ED05228" w:rsidR="00965DE6" w:rsidRPr="00917866" w:rsidRDefault="0051465A" w:rsidP="0001035A">
      <w:pPr>
        <w:spacing w:after="0"/>
        <w:jc w:val="both"/>
        <w:rPr>
          <w:rFonts w:cstheme="minorHAnsi"/>
          <w:sz w:val="24"/>
          <w:szCs w:val="24"/>
        </w:rPr>
      </w:pPr>
      <w:r w:rsidRPr="00917866">
        <w:rPr>
          <w:rFonts w:cstheme="minorHAnsi"/>
          <w:sz w:val="24"/>
          <w:szCs w:val="24"/>
        </w:rPr>
        <w:t>By supporting low carbon infrastructure and transport initiatives, Aller</w:t>
      </w:r>
      <w:r w:rsidR="00F54821">
        <w:rPr>
          <w:rFonts w:cstheme="minorHAnsi"/>
          <w:sz w:val="24"/>
          <w:szCs w:val="24"/>
        </w:rPr>
        <w:t xml:space="preserve">dale Borough Council can reduce </w:t>
      </w:r>
      <w:r w:rsidRPr="00917866">
        <w:rPr>
          <w:rFonts w:cstheme="minorHAnsi"/>
          <w:sz w:val="24"/>
          <w:szCs w:val="24"/>
        </w:rPr>
        <w:t xml:space="preserve">resource use, </w:t>
      </w:r>
      <w:r w:rsidR="00332D1C">
        <w:rPr>
          <w:rFonts w:cstheme="minorHAnsi"/>
          <w:sz w:val="24"/>
          <w:szCs w:val="24"/>
        </w:rPr>
        <w:t>reduce CO</w:t>
      </w:r>
      <w:r w:rsidR="00332D1C" w:rsidRPr="00332D1C">
        <w:rPr>
          <w:rFonts w:cstheme="minorHAnsi"/>
          <w:sz w:val="24"/>
          <w:szCs w:val="24"/>
          <w:vertAlign w:val="subscript"/>
        </w:rPr>
        <w:t>2</w:t>
      </w:r>
      <w:r w:rsidR="00332D1C">
        <w:rPr>
          <w:rFonts w:cstheme="minorHAnsi"/>
          <w:sz w:val="24"/>
          <w:szCs w:val="24"/>
        </w:rPr>
        <w:t>e</w:t>
      </w:r>
      <w:r w:rsidR="00CC012A" w:rsidRPr="00917866">
        <w:rPr>
          <w:rFonts w:cstheme="minorHAnsi"/>
          <w:sz w:val="24"/>
          <w:szCs w:val="24"/>
        </w:rPr>
        <w:t xml:space="preserve"> emissions and improve air quality.  Hence improving health and wellbeing of our resident</w:t>
      </w:r>
      <w:r w:rsidR="000B0085" w:rsidRPr="00917866">
        <w:rPr>
          <w:rFonts w:cstheme="minorHAnsi"/>
          <w:sz w:val="24"/>
          <w:szCs w:val="24"/>
        </w:rPr>
        <w:t>s and protecting the planet</w:t>
      </w:r>
      <w:r w:rsidR="00073C6F" w:rsidRPr="00917866">
        <w:rPr>
          <w:rFonts w:cstheme="minorHAnsi"/>
          <w:sz w:val="24"/>
          <w:szCs w:val="24"/>
        </w:rPr>
        <w:t>.</w:t>
      </w:r>
    </w:p>
    <w:p w14:paraId="314328B9" w14:textId="77777777" w:rsidR="00073C6F" w:rsidRPr="00917866" w:rsidRDefault="00073C6F" w:rsidP="0001035A">
      <w:pPr>
        <w:spacing w:after="0"/>
        <w:jc w:val="both"/>
        <w:rPr>
          <w:rFonts w:cstheme="minorHAnsi"/>
          <w:sz w:val="24"/>
          <w:szCs w:val="24"/>
        </w:rPr>
      </w:pPr>
    </w:p>
    <w:p w14:paraId="667589AC" w14:textId="3F92217A" w:rsidR="00965DE6" w:rsidRPr="00917866" w:rsidRDefault="00965DE6" w:rsidP="0001035A">
      <w:pPr>
        <w:spacing w:after="0"/>
        <w:jc w:val="both"/>
        <w:rPr>
          <w:rFonts w:cstheme="minorHAnsi"/>
          <w:sz w:val="24"/>
          <w:szCs w:val="24"/>
        </w:rPr>
      </w:pPr>
      <w:r w:rsidRPr="00917866">
        <w:rPr>
          <w:rFonts w:cstheme="minorHAnsi"/>
          <w:sz w:val="24"/>
          <w:szCs w:val="24"/>
        </w:rPr>
        <w:t xml:space="preserve">Our action plan addresses </w:t>
      </w:r>
      <w:r w:rsidR="00721FF9" w:rsidRPr="00917866">
        <w:rPr>
          <w:rFonts w:cstheme="minorHAnsi"/>
          <w:sz w:val="24"/>
          <w:szCs w:val="24"/>
        </w:rPr>
        <w:t>air quality in its sections</w:t>
      </w:r>
      <w:r w:rsidR="00B15F7D" w:rsidRPr="00917866">
        <w:rPr>
          <w:rFonts w:cstheme="minorHAnsi"/>
          <w:sz w:val="24"/>
          <w:szCs w:val="24"/>
        </w:rPr>
        <w:t xml:space="preserve">; </w:t>
      </w:r>
      <w:r w:rsidR="00232439" w:rsidRPr="00917866">
        <w:rPr>
          <w:rFonts w:cstheme="minorHAnsi"/>
          <w:sz w:val="24"/>
          <w:szCs w:val="24"/>
        </w:rPr>
        <w:t>‘</w:t>
      </w:r>
      <w:r w:rsidR="00721FF9" w:rsidRPr="00917866">
        <w:rPr>
          <w:rFonts w:cstheme="minorHAnsi"/>
          <w:sz w:val="24"/>
          <w:szCs w:val="24"/>
        </w:rPr>
        <w:t>growing the low carbon economy</w:t>
      </w:r>
      <w:r w:rsidR="00232439" w:rsidRPr="00917866">
        <w:rPr>
          <w:rFonts w:cstheme="minorHAnsi"/>
          <w:sz w:val="24"/>
          <w:szCs w:val="24"/>
        </w:rPr>
        <w:t>’</w:t>
      </w:r>
      <w:r w:rsidR="00721FF9" w:rsidRPr="00917866">
        <w:rPr>
          <w:rFonts w:cstheme="minorHAnsi"/>
          <w:sz w:val="24"/>
          <w:szCs w:val="24"/>
        </w:rPr>
        <w:t xml:space="preserve"> and </w:t>
      </w:r>
      <w:r w:rsidR="00232439" w:rsidRPr="00917866">
        <w:rPr>
          <w:rFonts w:cstheme="minorHAnsi"/>
          <w:sz w:val="24"/>
          <w:szCs w:val="24"/>
        </w:rPr>
        <w:t>‘</w:t>
      </w:r>
      <w:r w:rsidR="00721FF9" w:rsidRPr="00917866">
        <w:rPr>
          <w:rFonts w:cstheme="minorHAnsi"/>
          <w:sz w:val="24"/>
          <w:szCs w:val="24"/>
        </w:rPr>
        <w:t>decarbo</w:t>
      </w:r>
      <w:r w:rsidR="00945A60" w:rsidRPr="00917866">
        <w:rPr>
          <w:rFonts w:cstheme="minorHAnsi"/>
          <w:sz w:val="24"/>
          <w:szCs w:val="24"/>
        </w:rPr>
        <w:t>nising transport</w:t>
      </w:r>
      <w:r w:rsidR="00232439" w:rsidRPr="00917866">
        <w:rPr>
          <w:rFonts w:cstheme="minorHAnsi"/>
          <w:sz w:val="24"/>
          <w:szCs w:val="24"/>
        </w:rPr>
        <w:t>’</w:t>
      </w:r>
    </w:p>
    <w:p w14:paraId="22226663" w14:textId="066131D8" w:rsidR="00232439" w:rsidRPr="00917866" w:rsidRDefault="000651BF" w:rsidP="002D2DCF">
      <w:pPr>
        <w:pStyle w:val="ListParagraph"/>
        <w:numPr>
          <w:ilvl w:val="0"/>
          <w:numId w:val="3"/>
        </w:numPr>
        <w:spacing w:after="0"/>
        <w:jc w:val="both"/>
        <w:rPr>
          <w:rFonts w:cstheme="minorHAnsi"/>
          <w:sz w:val="24"/>
          <w:szCs w:val="24"/>
        </w:rPr>
      </w:pPr>
      <w:r w:rsidRPr="00917866">
        <w:rPr>
          <w:rFonts w:cstheme="minorHAnsi"/>
          <w:sz w:val="24"/>
          <w:szCs w:val="24"/>
        </w:rPr>
        <w:t>Support development of safe walking and cycle routes</w:t>
      </w:r>
    </w:p>
    <w:p w14:paraId="59C1E3BD" w14:textId="6E340572" w:rsidR="000651BF" w:rsidRPr="00917866" w:rsidRDefault="000651BF" w:rsidP="002D2DCF">
      <w:pPr>
        <w:pStyle w:val="ListParagraph"/>
        <w:numPr>
          <w:ilvl w:val="0"/>
          <w:numId w:val="3"/>
        </w:numPr>
        <w:spacing w:after="0"/>
        <w:jc w:val="both"/>
        <w:rPr>
          <w:rFonts w:cstheme="minorHAnsi"/>
          <w:sz w:val="24"/>
          <w:szCs w:val="24"/>
        </w:rPr>
      </w:pPr>
      <w:r w:rsidRPr="00917866">
        <w:rPr>
          <w:rFonts w:cstheme="minorHAnsi"/>
          <w:sz w:val="24"/>
          <w:szCs w:val="24"/>
        </w:rPr>
        <w:t>Rapid transition to low carbon vehicle in our fleet</w:t>
      </w:r>
      <w:r w:rsidR="00EB071A" w:rsidRPr="00917866">
        <w:rPr>
          <w:rFonts w:cstheme="minorHAnsi"/>
          <w:sz w:val="24"/>
          <w:szCs w:val="24"/>
        </w:rPr>
        <w:t>s and EV charging points for our communities</w:t>
      </w:r>
    </w:p>
    <w:p w14:paraId="5CC1E50B" w14:textId="735ACB51" w:rsidR="00EB071A" w:rsidRDefault="00EB071A" w:rsidP="002D2DCF">
      <w:pPr>
        <w:pStyle w:val="ListParagraph"/>
        <w:numPr>
          <w:ilvl w:val="0"/>
          <w:numId w:val="3"/>
        </w:numPr>
        <w:spacing w:after="0"/>
        <w:jc w:val="both"/>
        <w:rPr>
          <w:rFonts w:cstheme="minorHAnsi"/>
          <w:sz w:val="24"/>
          <w:szCs w:val="24"/>
        </w:rPr>
      </w:pPr>
      <w:r w:rsidRPr="00917866">
        <w:rPr>
          <w:rFonts w:cstheme="minorHAnsi"/>
          <w:sz w:val="24"/>
          <w:szCs w:val="24"/>
        </w:rPr>
        <w:t>Developing interventions that reduce the need to travel</w:t>
      </w:r>
    </w:p>
    <w:p w14:paraId="29EC4D18" w14:textId="68DA96A9" w:rsidR="002421C1" w:rsidRPr="00917866" w:rsidRDefault="002421C1" w:rsidP="002D2DCF">
      <w:pPr>
        <w:pStyle w:val="ListParagraph"/>
        <w:numPr>
          <w:ilvl w:val="0"/>
          <w:numId w:val="3"/>
        </w:numPr>
        <w:spacing w:after="0"/>
        <w:jc w:val="both"/>
        <w:rPr>
          <w:rFonts w:cstheme="minorHAnsi"/>
          <w:sz w:val="24"/>
          <w:szCs w:val="24"/>
        </w:rPr>
      </w:pPr>
      <w:r>
        <w:rPr>
          <w:rFonts w:cstheme="minorHAnsi"/>
          <w:sz w:val="24"/>
          <w:szCs w:val="24"/>
        </w:rPr>
        <w:t>Promote awareness of emissions from coal fires and wood burning stoves</w:t>
      </w:r>
    </w:p>
    <w:p w14:paraId="2EF282EE" w14:textId="77777777" w:rsidR="000C303B" w:rsidRDefault="000C303B" w:rsidP="0001035A">
      <w:pPr>
        <w:spacing w:after="0"/>
        <w:jc w:val="both"/>
        <w:rPr>
          <w:rFonts w:cstheme="minorHAnsi"/>
          <w:b/>
          <w:bCs/>
          <w:sz w:val="28"/>
          <w:szCs w:val="28"/>
        </w:rPr>
      </w:pPr>
    </w:p>
    <w:p w14:paraId="71D4A49B" w14:textId="4CBA768C" w:rsidR="006E2676" w:rsidRPr="00B723D4" w:rsidRDefault="006E2676" w:rsidP="0001035A">
      <w:pPr>
        <w:spacing w:after="0"/>
        <w:jc w:val="both"/>
        <w:rPr>
          <w:rFonts w:cstheme="minorHAnsi"/>
          <w:b/>
          <w:bCs/>
          <w:sz w:val="28"/>
          <w:szCs w:val="28"/>
        </w:rPr>
      </w:pPr>
      <w:r w:rsidRPr="00B723D4">
        <w:rPr>
          <w:rFonts w:cstheme="minorHAnsi"/>
          <w:b/>
          <w:bCs/>
          <w:sz w:val="28"/>
          <w:szCs w:val="28"/>
        </w:rPr>
        <w:t>Climate Change</w:t>
      </w:r>
    </w:p>
    <w:p w14:paraId="5A907608" w14:textId="14BEE04A" w:rsidR="00D741A0" w:rsidRPr="00917866" w:rsidRDefault="00D741A0" w:rsidP="0001035A">
      <w:pPr>
        <w:spacing w:after="0"/>
        <w:jc w:val="both"/>
        <w:rPr>
          <w:rFonts w:cstheme="minorHAnsi"/>
          <w:sz w:val="24"/>
          <w:szCs w:val="24"/>
        </w:rPr>
      </w:pPr>
      <w:r w:rsidRPr="00917866">
        <w:rPr>
          <w:rFonts w:cstheme="minorHAnsi"/>
          <w:sz w:val="24"/>
          <w:szCs w:val="24"/>
        </w:rPr>
        <w:t xml:space="preserve">Slowing, stopping and then removing the greenhouse </w:t>
      </w:r>
      <w:r w:rsidR="00326C72">
        <w:rPr>
          <w:rFonts w:cstheme="minorHAnsi"/>
          <w:sz w:val="24"/>
          <w:szCs w:val="24"/>
        </w:rPr>
        <w:t>gases</w:t>
      </w:r>
      <w:r w:rsidRPr="00917866">
        <w:rPr>
          <w:rFonts w:cstheme="minorHAnsi"/>
          <w:sz w:val="24"/>
          <w:szCs w:val="24"/>
        </w:rPr>
        <w:t xml:space="preserve"> from our atmosphere is </w:t>
      </w:r>
      <w:r w:rsidR="005D084E" w:rsidRPr="00917866">
        <w:rPr>
          <w:rFonts w:cstheme="minorHAnsi"/>
          <w:sz w:val="24"/>
          <w:szCs w:val="24"/>
        </w:rPr>
        <w:t>an ambitious target – achievable only with joined up thinking and commitment</w:t>
      </w:r>
      <w:r w:rsidR="003603F9" w:rsidRPr="00917866">
        <w:rPr>
          <w:rFonts w:cstheme="minorHAnsi"/>
          <w:sz w:val="24"/>
          <w:szCs w:val="24"/>
        </w:rPr>
        <w:t xml:space="preserve"> across all areas of local government and our communities</w:t>
      </w:r>
      <w:r w:rsidR="002D21C1" w:rsidRPr="00917866">
        <w:rPr>
          <w:rFonts w:cstheme="minorHAnsi"/>
          <w:sz w:val="24"/>
          <w:szCs w:val="24"/>
        </w:rPr>
        <w:t>.  Local Councils are an i</w:t>
      </w:r>
      <w:r w:rsidR="003E345F" w:rsidRPr="00917866">
        <w:rPr>
          <w:rFonts w:cstheme="minorHAnsi"/>
          <w:sz w:val="24"/>
          <w:szCs w:val="24"/>
        </w:rPr>
        <w:t>n</w:t>
      </w:r>
      <w:r w:rsidR="002D21C1" w:rsidRPr="00917866">
        <w:rPr>
          <w:rFonts w:cstheme="minorHAnsi"/>
          <w:sz w:val="24"/>
          <w:szCs w:val="24"/>
        </w:rPr>
        <w:t>d</w:t>
      </w:r>
      <w:r w:rsidR="00B35C18" w:rsidRPr="00917866">
        <w:rPr>
          <w:rFonts w:cstheme="minorHAnsi"/>
          <w:sz w:val="24"/>
          <w:szCs w:val="24"/>
        </w:rPr>
        <w:t>i</w:t>
      </w:r>
      <w:r w:rsidR="002D21C1" w:rsidRPr="00917866">
        <w:rPr>
          <w:rFonts w:cstheme="minorHAnsi"/>
          <w:sz w:val="24"/>
          <w:szCs w:val="24"/>
        </w:rPr>
        <w:t>spens</w:t>
      </w:r>
      <w:r w:rsidR="00B35C18" w:rsidRPr="00917866">
        <w:rPr>
          <w:rFonts w:cstheme="minorHAnsi"/>
          <w:sz w:val="24"/>
          <w:szCs w:val="24"/>
        </w:rPr>
        <w:t>a</w:t>
      </w:r>
      <w:r w:rsidR="002D21C1" w:rsidRPr="00917866">
        <w:rPr>
          <w:rFonts w:cstheme="minorHAnsi"/>
          <w:sz w:val="24"/>
          <w:szCs w:val="24"/>
        </w:rPr>
        <w:t xml:space="preserve">ble partner in reaching the </w:t>
      </w:r>
      <w:r w:rsidR="003E345F" w:rsidRPr="00917866">
        <w:rPr>
          <w:rFonts w:cstheme="minorHAnsi"/>
          <w:sz w:val="24"/>
          <w:szCs w:val="24"/>
        </w:rPr>
        <w:t>national target of net zero by 2050</w:t>
      </w:r>
      <w:r w:rsidR="00B304EB">
        <w:rPr>
          <w:rFonts w:cstheme="minorHAnsi"/>
          <w:sz w:val="24"/>
          <w:szCs w:val="24"/>
        </w:rPr>
        <w:t>.</w:t>
      </w:r>
    </w:p>
    <w:p w14:paraId="47CA7CE2" w14:textId="26603782" w:rsidR="00BC185E" w:rsidRPr="00917866" w:rsidRDefault="000244D2" w:rsidP="002D2DCF">
      <w:pPr>
        <w:pStyle w:val="ListParagraph"/>
        <w:numPr>
          <w:ilvl w:val="0"/>
          <w:numId w:val="4"/>
        </w:numPr>
        <w:spacing w:after="0"/>
        <w:jc w:val="both"/>
        <w:rPr>
          <w:rFonts w:cstheme="minorHAnsi"/>
          <w:sz w:val="24"/>
          <w:szCs w:val="24"/>
        </w:rPr>
      </w:pPr>
      <w:r w:rsidRPr="00917866">
        <w:rPr>
          <w:rFonts w:cstheme="minorHAnsi"/>
          <w:sz w:val="24"/>
          <w:szCs w:val="24"/>
        </w:rPr>
        <w:t>Seek fu</w:t>
      </w:r>
      <w:r w:rsidR="00D741A0" w:rsidRPr="00917866">
        <w:rPr>
          <w:rFonts w:cstheme="minorHAnsi"/>
          <w:sz w:val="24"/>
          <w:szCs w:val="24"/>
        </w:rPr>
        <w:t>n</w:t>
      </w:r>
      <w:r w:rsidRPr="00917866">
        <w:rPr>
          <w:rFonts w:cstheme="minorHAnsi"/>
          <w:sz w:val="24"/>
          <w:szCs w:val="24"/>
        </w:rPr>
        <w:t>ding and partnership activities to support re-skilling</w:t>
      </w:r>
      <w:r w:rsidR="00D741A0" w:rsidRPr="00917866">
        <w:rPr>
          <w:rFonts w:cstheme="minorHAnsi"/>
          <w:sz w:val="24"/>
          <w:szCs w:val="24"/>
        </w:rPr>
        <w:t>, retraining and local research</w:t>
      </w:r>
    </w:p>
    <w:p w14:paraId="543E2B0D" w14:textId="05C18078" w:rsidR="00F030DC" w:rsidRPr="00917866" w:rsidRDefault="00F030DC" w:rsidP="002D2DCF">
      <w:pPr>
        <w:pStyle w:val="ListParagraph"/>
        <w:numPr>
          <w:ilvl w:val="0"/>
          <w:numId w:val="4"/>
        </w:numPr>
        <w:spacing w:after="0"/>
        <w:jc w:val="both"/>
        <w:rPr>
          <w:rFonts w:cstheme="minorHAnsi"/>
          <w:sz w:val="24"/>
          <w:szCs w:val="24"/>
        </w:rPr>
      </w:pPr>
      <w:r w:rsidRPr="00917866">
        <w:rPr>
          <w:rFonts w:cstheme="minorHAnsi"/>
          <w:sz w:val="24"/>
          <w:szCs w:val="24"/>
        </w:rPr>
        <w:t>Work with partners on promotion of retrofitting properties to reduce energy use and emissions</w:t>
      </w:r>
    </w:p>
    <w:p w14:paraId="6420D143" w14:textId="77777777" w:rsidR="00F037E6" w:rsidRPr="00917866" w:rsidRDefault="00F037E6" w:rsidP="002D2DCF">
      <w:pPr>
        <w:pStyle w:val="ListParagraph"/>
        <w:numPr>
          <w:ilvl w:val="0"/>
          <w:numId w:val="4"/>
        </w:numPr>
        <w:spacing w:after="0"/>
        <w:jc w:val="both"/>
        <w:rPr>
          <w:rFonts w:cstheme="minorHAnsi"/>
          <w:sz w:val="24"/>
          <w:szCs w:val="24"/>
        </w:rPr>
      </w:pPr>
      <w:r w:rsidRPr="00917866">
        <w:rPr>
          <w:rFonts w:cstheme="minorHAnsi"/>
          <w:sz w:val="24"/>
          <w:szCs w:val="24"/>
        </w:rPr>
        <w:t>Supporting partnerships to bring green jobs to Allerdale</w:t>
      </w:r>
    </w:p>
    <w:p w14:paraId="04D95359" w14:textId="77777777" w:rsidR="00B304EB" w:rsidRDefault="00B304EB" w:rsidP="0001035A">
      <w:pPr>
        <w:spacing w:after="0"/>
        <w:jc w:val="both"/>
        <w:rPr>
          <w:rFonts w:cstheme="minorHAnsi"/>
          <w:b/>
          <w:bCs/>
          <w:sz w:val="28"/>
          <w:szCs w:val="28"/>
        </w:rPr>
      </w:pPr>
    </w:p>
    <w:p w14:paraId="79E40090" w14:textId="70CF87C5" w:rsidR="006E2676" w:rsidRPr="00B723D4" w:rsidRDefault="006E2676" w:rsidP="0001035A">
      <w:pPr>
        <w:spacing w:after="0"/>
        <w:jc w:val="both"/>
        <w:rPr>
          <w:rFonts w:cstheme="minorHAnsi"/>
          <w:b/>
          <w:bCs/>
          <w:sz w:val="28"/>
          <w:szCs w:val="28"/>
        </w:rPr>
      </w:pPr>
      <w:r w:rsidRPr="00B723D4">
        <w:rPr>
          <w:rFonts w:cstheme="minorHAnsi"/>
          <w:b/>
          <w:bCs/>
          <w:sz w:val="28"/>
          <w:szCs w:val="28"/>
        </w:rPr>
        <w:t>Waste reduction</w:t>
      </w:r>
    </w:p>
    <w:p w14:paraId="37D41DAB" w14:textId="4E1E7D84" w:rsidR="00360C55" w:rsidRPr="00917866" w:rsidRDefault="00360C55" w:rsidP="0001035A">
      <w:pPr>
        <w:spacing w:after="0"/>
        <w:jc w:val="both"/>
        <w:rPr>
          <w:rFonts w:cstheme="minorHAnsi"/>
          <w:sz w:val="24"/>
          <w:szCs w:val="24"/>
        </w:rPr>
      </w:pPr>
      <w:r w:rsidRPr="00917866">
        <w:rPr>
          <w:rFonts w:cstheme="minorHAnsi"/>
          <w:sz w:val="24"/>
          <w:szCs w:val="24"/>
        </w:rPr>
        <w:t xml:space="preserve">We cannot </w:t>
      </w:r>
      <w:r w:rsidR="00387E88" w:rsidRPr="00917866">
        <w:rPr>
          <w:rFonts w:cstheme="minorHAnsi"/>
          <w:sz w:val="24"/>
          <w:szCs w:val="24"/>
        </w:rPr>
        <w:t>easily</w:t>
      </w:r>
      <w:r w:rsidRPr="00917866">
        <w:rPr>
          <w:rFonts w:cstheme="minorHAnsi"/>
          <w:sz w:val="24"/>
          <w:szCs w:val="24"/>
        </w:rPr>
        <w:t xml:space="preserve"> recycle our way out of the strain on natural resources and the quantity of waste that is currently produce</w:t>
      </w:r>
      <w:r w:rsidR="00F8394D" w:rsidRPr="00917866">
        <w:rPr>
          <w:rFonts w:cstheme="minorHAnsi"/>
          <w:sz w:val="24"/>
          <w:szCs w:val="24"/>
        </w:rPr>
        <w:t>d</w:t>
      </w:r>
      <w:r w:rsidRPr="00917866">
        <w:rPr>
          <w:rFonts w:cstheme="minorHAnsi"/>
          <w:sz w:val="24"/>
          <w:szCs w:val="24"/>
        </w:rPr>
        <w:t xml:space="preserve"> locally</w:t>
      </w:r>
      <w:r w:rsidR="00F8394D" w:rsidRPr="00917866">
        <w:rPr>
          <w:rFonts w:cstheme="minorHAnsi"/>
          <w:sz w:val="24"/>
          <w:szCs w:val="24"/>
        </w:rPr>
        <w:t>.  New solutions to reduce single-use items</w:t>
      </w:r>
      <w:r w:rsidR="00387E88" w:rsidRPr="00917866">
        <w:rPr>
          <w:rFonts w:cstheme="minorHAnsi"/>
          <w:sz w:val="24"/>
          <w:szCs w:val="24"/>
        </w:rPr>
        <w:t xml:space="preserve"> and unnecessary produ</w:t>
      </w:r>
      <w:r w:rsidR="003E0C7F" w:rsidRPr="00917866">
        <w:rPr>
          <w:rFonts w:cstheme="minorHAnsi"/>
          <w:sz w:val="24"/>
          <w:szCs w:val="24"/>
        </w:rPr>
        <w:t>c</w:t>
      </w:r>
      <w:r w:rsidR="00387E88" w:rsidRPr="00917866">
        <w:rPr>
          <w:rFonts w:cstheme="minorHAnsi"/>
          <w:sz w:val="24"/>
          <w:szCs w:val="24"/>
        </w:rPr>
        <w:t>ts that soon end up as waste are needed.</w:t>
      </w:r>
    </w:p>
    <w:p w14:paraId="539C498F" w14:textId="662FE946" w:rsidR="0055530F" w:rsidRPr="00917866" w:rsidRDefault="00B35C18" w:rsidP="002D2DCF">
      <w:pPr>
        <w:pStyle w:val="ListParagraph"/>
        <w:numPr>
          <w:ilvl w:val="0"/>
          <w:numId w:val="5"/>
        </w:numPr>
        <w:spacing w:after="0"/>
        <w:jc w:val="both"/>
        <w:rPr>
          <w:rFonts w:cstheme="minorHAnsi"/>
          <w:sz w:val="24"/>
          <w:szCs w:val="24"/>
        </w:rPr>
      </w:pPr>
      <w:r w:rsidRPr="00917866">
        <w:rPr>
          <w:rFonts w:cstheme="minorHAnsi"/>
          <w:sz w:val="24"/>
          <w:szCs w:val="24"/>
        </w:rPr>
        <w:t xml:space="preserve">Awareness campaigns to </w:t>
      </w:r>
      <w:r w:rsidR="004D1AED" w:rsidRPr="00917866">
        <w:rPr>
          <w:rFonts w:cstheme="minorHAnsi"/>
          <w:sz w:val="24"/>
          <w:szCs w:val="24"/>
        </w:rPr>
        <w:t>lead to m</w:t>
      </w:r>
      <w:r w:rsidR="00B654AA" w:rsidRPr="00917866">
        <w:rPr>
          <w:rFonts w:cstheme="minorHAnsi"/>
          <w:sz w:val="24"/>
          <w:szCs w:val="24"/>
        </w:rPr>
        <w:t>in</w:t>
      </w:r>
      <w:r w:rsidR="00F8394D" w:rsidRPr="00917866">
        <w:rPr>
          <w:rFonts w:cstheme="minorHAnsi"/>
          <w:sz w:val="24"/>
          <w:szCs w:val="24"/>
        </w:rPr>
        <w:t>i</w:t>
      </w:r>
      <w:r w:rsidR="00B654AA" w:rsidRPr="00917866">
        <w:rPr>
          <w:rFonts w:cstheme="minorHAnsi"/>
          <w:sz w:val="24"/>
          <w:szCs w:val="24"/>
        </w:rPr>
        <w:t>misation of residual waste</w:t>
      </w:r>
    </w:p>
    <w:p w14:paraId="72459A0F" w14:textId="0D313E27" w:rsidR="00C56D5A" w:rsidRPr="00917866" w:rsidRDefault="00C56D5A" w:rsidP="002D2DCF">
      <w:pPr>
        <w:pStyle w:val="ListParagraph"/>
        <w:numPr>
          <w:ilvl w:val="0"/>
          <w:numId w:val="5"/>
        </w:numPr>
        <w:spacing w:after="0"/>
        <w:jc w:val="both"/>
        <w:rPr>
          <w:rFonts w:cstheme="minorHAnsi"/>
          <w:sz w:val="24"/>
          <w:szCs w:val="24"/>
        </w:rPr>
      </w:pPr>
      <w:r w:rsidRPr="00917866">
        <w:rPr>
          <w:rFonts w:cstheme="minorHAnsi"/>
          <w:sz w:val="24"/>
          <w:szCs w:val="24"/>
        </w:rPr>
        <w:lastRenderedPageBreak/>
        <w:t>Promote re-use and recycling initiatives</w:t>
      </w:r>
    </w:p>
    <w:p w14:paraId="352A1DA2" w14:textId="6FB1DDA9" w:rsidR="00C56D5A" w:rsidRPr="00917866" w:rsidRDefault="00C56D5A" w:rsidP="002D2DCF">
      <w:pPr>
        <w:pStyle w:val="ListParagraph"/>
        <w:numPr>
          <w:ilvl w:val="0"/>
          <w:numId w:val="5"/>
        </w:numPr>
        <w:spacing w:after="0"/>
        <w:jc w:val="both"/>
        <w:rPr>
          <w:rFonts w:cstheme="minorHAnsi"/>
          <w:sz w:val="24"/>
          <w:szCs w:val="24"/>
        </w:rPr>
      </w:pPr>
      <w:r w:rsidRPr="00917866">
        <w:rPr>
          <w:rFonts w:cstheme="minorHAnsi"/>
          <w:sz w:val="24"/>
          <w:szCs w:val="24"/>
        </w:rPr>
        <w:t>Create additional recyclate stream</w:t>
      </w:r>
      <w:r w:rsidR="00D96CFA" w:rsidRPr="00917866">
        <w:rPr>
          <w:rFonts w:cstheme="minorHAnsi"/>
          <w:sz w:val="24"/>
          <w:szCs w:val="24"/>
        </w:rPr>
        <w:t>s</w:t>
      </w:r>
      <w:r w:rsidR="004D1AED" w:rsidRPr="00917866">
        <w:rPr>
          <w:rFonts w:cstheme="minorHAnsi"/>
          <w:sz w:val="24"/>
          <w:szCs w:val="24"/>
        </w:rPr>
        <w:t xml:space="preserve"> to use waste as a resource</w:t>
      </w:r>
    </w:p>
    <w:p w14:paraId="3BA12A12" w14:textId="02C2186F" w:rsidR="00D96CFA" w:rsidRPr="00917866" w:rsidRDefault="00D96CFA" w:rsidP="002D2DCF">
      <w:pPr>
        <w:pStyle w:val="ListParagraph"/>
        <w:numPr>
          <w:ilvl w:val="0"/>
          <w:numId w:val="5"/>
        </w:numPr>
        <w:spacing w:after="0"/>
        <w:jc w:val="both"/>
        <w:rPr>
          <w:rFonts w:cstheme="minorHAnsi"/>
          <w:sz w:val="24"/>
          <w:szCs w:val="24"/>
        </w:rPr>
      </w:pPr>
      <w:r w:rsidRPr="00917866">
        <w:rPr>
          <w:rFonts w:cstheme="minorHAnsi"/>
          <w:sz w:val="24"/>
          <w:szCs w:val="24"/>
        </w:rPr>
        <w:t>PR Campaigns to raise awareness of possibilities</w:t>
      </w:r>
    </w:p>
    <w:p w14:paraId="6B3007E1" w14:textId="1591982E" w:rsidR="003E0C7F" w:rsidRPr="00917866" w:rsidRDefault="003E0C7F" w:rsidP="002D2DCF">
      <w:pPr>
        <w:pStyle w:val="ListParagraph"/>
        <w:numPr>
          <w:ilvl w:val="0"/>
          <w:numId w:val="5"/>
        </w:numPr>
        <w:spacing w:after="0"/>
        <w:jc w:val="both"/>
        <w:rPr>
          <w:rFonts w:cstheme="minorHAnsi"/>
          <w:sz w:val="24"/>
          <w:szCs w:val="24"/>
        </w:rPr>
      </w:pPr>
      <w:r w:rsidRPr="00917866">
        <w:rPr>
          <w:rFonts w:cstheme="minorHAnsi"/>
          <w:sz w:val="24"/>
          <w:szCs w:val="24"/>
        </w:rPr>
        <w:t>Look at our own procurement policies to ensure that ‘whole life costs’ are considered</w:t>
      </w:r>
      <w:r w:rsidR="00B73149" w:rsidRPr="00917866">
        <w:rPr>
          <w:rFonts w:cstheme="minorHAnsi"/>
          <w:sz w:val="24"/>
          <w:szCs w:val="24"/>
        </w:rPr>
        <w:t xml:space="preserve"> in the value of products</w:t>
      </w:r>
    </w:p>
    <w:p w14:paraId="6CA4F9F4" w14:textId="387642B7" w:rsidR="00583C67" w:rsidRPr="00917866" w:rsidRDefault="00583C67" w:rsidP="000F507A">
      <w:pPr>
        <w:spacing w:after="0" w:line="240" w:lineRule="auto"/>
        <w:rPr>
          <w:bCs/>
          <w:sz w:val="24"/>
          <w:szCs w:val="24"/>
        </w:rPr>
      </w:pPr>
    </w:p>
    <w:p w14:paraId="47BEDE4E" w14:textId="349148C7" w:rsidR="00580793" w:rsidRDefault="00720D65" w:rsidP="007F5989">
      <w:pPr>
        <w:spacing w:after="0" w:line="240" w:lineRule="auto"/>
        <w:jc w:val="both"/>
        <w:rPr>
          <w:sz w:val="24"/>
          <w:szCs w:val="24"/>
        </w:rPr>
      </w:pPr>
      <w:r w:rsidRPr="007F5989">
        <w:rPr>
          <w:sz w:val="24"/>
          <w:szCs w:val="24"/>
        </w:rPr>
        <w:t>Allerdale Borough Council’s</w:t>
      </w:r>
      <w:r w:rsidR="00761425" w:rsidRPr="007F5989">
        <w:rPr>
          <w:sz w:val="24"/>
          <w:szCs w:val="24"/>
        </w:rPr>
        <w:t xml:space="preserve"> role in partnerships and with the public</w:t>
      </w:r>
      <w:r w:rsidRPr="007F5989">
        <w:rPr>
          <w:sz w:val="24"/>
          <w:szCs w:val="24"/>
        </w:rPr>
        <w:t>,</w:t>
      </w:r>
      <w:r w:rsidR="00761425" w:rsidRPr="007F5989">
        <w:rPr>
          <w:sz w:val="24"/>
          <w:szCs w:val="24"/>
        </w:rPr>
        <w:t xml:space="preserve"> places </w:t>
      </w:r>
      <w:r w:rsidRPr="007F5989">
        <w:rPr>
          <w:sz w:val="24"/>
          <w:szCs w:val="24"/>
        </w:rPr>
        <w:t>us</w:t>
      </w:r>
      <w:r w:rsidR="00761425" w:rsidRPr="007F5989">
        <w:rPr>
          <w:sz w:val="24"/>
          <w:szCs w:val="24"/>
        </w:rPr>
        <w:t xml:space="preserve"> at the heart of the climate conversation and in developing and replicating local solutions. However, these levers alone are not sufficient to deliver </w:t>
      </w:r>
      <w:r w:rsidR="003D5ACB" w:rsidRPr="007F5989">
        <w:rPr>
          <w:sz w:val="24"/>
          <w:szCs w:val="24"/>
        </w:rPr>
        <w:t xml:space="preserve">our </w:t>
      </w:r>
      <w:r w:rsidR="003D5ACB" w:rsidRPr="00047A9A">
        <w:rPr>
          <w:sz w:val="24"/>
          <w:szCs w:val="24"/>
        </w:rPr>
        <w:t>Carbon Neutral</w:t>
      </w:r>
      <w:r w:rsidR="00761425" w:rsidRPr="007F5989">
        <w:rPr>
          <w:sz w:val="24"/>
          <w:szCs w:val="24"/>
        </w:rPr>
        <w:t xml:space="preserve"> ambitions, due to gaps in key powers that prevent systems-scale or holistic approaches, policy and funding barriers, and a lack of capacity and</w:t>
      </w:r>
      <w:r w:rsidR="00970048">
        <w:rPr>
          <w:sz w:val="24"/>
          <w:szCs w:val="24"/>
        </w:rPr>
        <w:t xml:space="preserve"> skills caused by funding cuts. </w:t>
      </w:r>
      <w:r w:rsidR="007F5989">
        <w:rPr>
          <w:sz w:val="24"/>
          <w:szCs w:val="24"/>
        </w:rPr>
        <w:t xml:space="preserve">Figure </w:t>
      </w:r>
      <w:r w:rsidR="00326C72">
        <w:rPr>
          <w:sz w:val="24"/>
          <w:szCs w:val="24"/>
        </w:rPr>
        <w:t>2</w:t>
      </w:r>
      <w:r w:rsidR="007F5989">
        <w:rPr>
          <w:sz w:val="24"/>
          <w:szCs w:val="24"/>
        </w:rPr>
        <w:t xml:space="preserve"> below</w:t>
      </w:r>
      <w:r w:rsidR="00761425" w:rsidRPr="007F5989">
        <w:rPr>
          <w:sz w:val="24"/>
          <w:szCs w:val="24"/>
        </w:rPr>
        <w:t xml:space="preserve"> shows local authorities’ leverage and influence through their services, planning and enforcement roles, housing, regeneration, economic development activities, education and skills services and investments. </w:t>
      </w:r>
    </w:p>
    <w:p w14:paraId="73B5FFFA" w14:textId="77777777" w:rsidR="00A02914" w:rsidRPr="007F5989" w:rsidRDefault="00A02914" w:rsidP="00A02914">
      <w:pPr>
        <w:spacing w:after="0" w:line="240" w:lineRule="auto"/>
        <w:jc w:val="center"/>
        <w:rPr>
          <w:sz w:val="24"/>
          <w:szCs w:val="24"/>
        </w:rPr>
      </w:pPr>
    </w:p>
    <w:p w14:paraId="7DADEAAD" w14:textId="30424E73" w:rsidR="00761425" w:rsidRDefault="00832783" w:rsidP="00A02914">
      <w:pPr>
        <w:rPr>
          <w:bCs/>
          <w:sz w:val="20"/>
          <w:szCs w:val="20"/>
        </w:rPr>
      </w:pPr>
      <w:r w:rsidRPr="00B304EB">
        <w:rPr>
          <w:noProof/>
          <w:sz w:val="16"/>
          <w:szCs w:val="16"/>
          <w:lang w:eastAsia="en-GB"/>
        </w:rPr>
        <mc:AlternateContent>
          <mc:Choice Requires="wpc">
            <w:drawing>
              <wp:anchor distT="0" distB="0" distL="114300" distR="114300" simplePos="0" relativeHeight="251660288" behindDoc="1" locked="0" layoutInCell="1" allowOverlap="1" wp14:anchorId="5471AEBF" wp14:editId="7F238F47">
                <wp:simplePos x="0" y="0"/>
                <wp:positionH relativeFrom="column">
                  <wp:posOffset>228600</wp:posOffset>
                </wp:positionH>
                <wp:positionV relativeFrom="paragraph">
                  <wp:posOffset>94418</wp:posOffset>
                </wp:positionV>
                <wp:extent cx="5772150" cy="3796275"/>
                <wp:effectExtent l="0" t="0" r="0" b="0"/>
                <wp:wrapNone/>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 name="Oval 4"/>
                        <wps:cNvSpPr/>
                        <wps:spPr>
                          <a:xfrm>
                            <a:off x="47626" y="1"/>
                            <a:ext cx="5619750" cy="3760276"/>
                          </a:xfrm>
                          <a:prstGeom prst="ellipse">
                            <a:avLst/>
                          </a:prstGeom>
                          <a:solidFill>
                            <a:srgbClr val="CC99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76250" y="45526"/>
                            <a:ext cx="4743449" cy="303847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057274" y="102675"/>
                            <a:ext cx="3609975" cy="2390821"/>
                          </a:xfrm>
                          <a:prstGeom prst="ellipse">
                            <a:avLst/>
                          </a:prstGeom>
                          <a:solidFill>
                            <a:srgbClr val="FFFF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323976" y="150301"/>
                            <a:ext cx="3076574" cy="1838217"/>
                          </a:xfrm>
                          <a:prstGeom prst="ellipse">
                            <a:avLst/>
                          </a:prstGeom>
                          <a:solidFill>
                            <a:srgbClr val="FFFF9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685926" y="197926"/>
                            <a:ext cx="2333624" cy="1257040"/>
                          </a:xfrm>
                          <a:prstGeom prst="ellipse">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047874" y="197926"/>
                            <a:ext cx="1609725" cy="676275"/>
                          </a:xfrm>
                          <a:prstGeom prst="ellipse">
                            <a:avLst/>
                          </a:prstGeom>
                          <a:solidFill>
                            <a:srgbClr val="FFFF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971676" y="188994"/>
                            <a:ext cx="1809750" cy="732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98A22" w14:textId="77777777" w:rsidR="002421C1" w:rsidRDefault="002421C1" w:rsidP="00832783">
                              <w:pPr>
                                <w:spacing w:after="0" w:line="240" w:lineRule="auto"/>
                                <w:jc w:val="center"/>
                                <w:rPr>
                                  <w:b/>
                                  <w:sz w:val="20"/>
                                  <w:szCs w:val="20"/>
                                </w:rPr>
                              </w:pPr>
                              <w:r w:rsidRPr="00CF3351">
                                <w:rPr>
                                  <w:b/>
                                  <w:sz w:val="20"/>
                                  <w:szCs w:val="20"/>
                                </w:rPr>
                                <w:t xml:space="preserve">Direct control: </w:t>
                              </w:r>
                            </w:p>
                            <w:p w14:paraId="0254FDDE" w14:textId="77777777" w:rsidR="002421C1" w:rsidRPr="00CF3351" w:rsidRDefault="002421C1" w:rsidP="00832783">
                              <w:pPr>
                                <w:spacing w:after="0" w:line="240" w:lineRule="auto"/>
                                <w:jc w:val="center"/>
                                <w:rPr>
                                  <w:b/>
                                  <w:sz w:val="20"/>
                                  <w:szCs w:val="20"/>
                                </w:rPr>
                              </w:pPr>
                              <w:r w:rsidRPr="00CF3351">
                                <w:rPr>
                                  <w:b/>
                                  <w:sz w:val="20"/>
                                  <w:szCs w:val="20"/>
                                </w:rPr>
                                <w:t>Council’s own buildings, operations, travel and investments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685926" y="874201"/>
                            <a:ext cx="2333624" cy="83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150EF" w14:textId="77777777" w:rsidR="002421C1" w:rsidRDefault="002421C1" w:rsidP="00832783">
                              <w:pPr>
                                <w:spacing w:after="0" w:line="240" w:lineRule="auto"/>
                                <w:jc w:val="center"/>
                                <w:rPr>
                                  <w:b/>
                                  <w:sz w:val="20"/>
                                  <w:szCs w:val="20"/>
                                </w:rPr>
                              </w:pPr>
                              <w:r w:rsidRPr="009A41C2">
                                <w:rPr>
                                  <w:b/>
                                  <w:sz w:val="20"/>
                                  <w:szCs w:val="20"/>
                                </w:rPr>
                                <w:t xml:space="preserve">Procurement and Commissioning: </w:t>
                              </w:r>
                            </w:p>
                            <w:p w14:paraId="732AA322" w14:textId="77777777" w:rsidR="002421C1" w:rsidRDefault="002421C1" w:rsidP="00832783">
                              <w:pPr>
                                <w:spacing w:after="0" w:line="240" w:lineRule="auto"/>
                                <w:jc w:val="center"/>
                                <w:rPr>
                                  <w:b/>
                                  <w:sz w:val="20"/>
                                  <w:szCs w:val="20"/>
                                </w:rPr>
                              </w:pPr>
                              <w:r w:rsidRPr="009A41C2">
                                <w:rPr>
                                  <w:b/>
                                  <w:sz w:val="20"/>
                                  <w:szCs w:val="20"/>
                                </w:rPr>
                                <w:t xml:space="preserve">all services and goods </w:t>
                              </w:r>
                            </w:p>
                            <w:p w14:paraId="45C1460A" w14:textId="77777777" w:rsidR="002421C1" w:rsidRPr="00091B81" w:rsidRDefault="002421C1" w:rsidP="00832783">
                              <w:pPr>
                                <w:spacing w:after="0" w:line="240" w:lineRule="auto"/>
                                <w:jc w:val="center"/>
                                <w:rPr>
                                  <w:b/>
                                  <w:sz w:val="20"/>
                                  <w:szCs w:val="20"/>
                                </w:rPr>
                              </w:pPr>
                              <w:r w:rsidRPr="009A41C2">
                                <w:rPr>
                                  <w:b/>
                                  <w:sz w:val="20"/>
                                  <w:szCs w:val="20"/>
                                </w:rPr>
                                <w:t>bought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581150" y="1416606"/>
                            <a:ext cx="2552700" cy="638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5141" w14:textId="77777777" w:rsidR="002421C1" w:rsidRDefault="002421C1" w:rsidP="00832783">
                              <w:pPr>
                                <w:spacing w:after="0" w:line="240" w:lineRule="auto"/>
                                <w:jc w:val="center"/>
                                <w:rPr>
                                  <w:b/>
                                  <w:sz w:val="20"/>
                                  <w:szCs w:val="20"/>
                                </w:rPr>
                              </w:pPr>
                              <w:r w:rsidRPr="009A41C2">
                                <w:rPr>
                                  <w:b/>
                                  <w:sz w:val="20"/>
                                  <w:szCs w:val="20"/>
                                </w:rPr>
                                <w:t xml:space="preserve">Place shaping: using powers to </w:t>
                              </w:r>
                            </w:p>
                            <w:p w14:paraId="5048EF9F" w14:textId="77777777" w:rsidR="002421C1" w:rsidRDefault="002421C1" w:rsidP="00832783">
                              <w:pPr>
                                <w:spacing w:after="0" w:line="240" w:lineRule="auto"/>
                                <w:jc w:val="center"/>
                                <w:rPr>
                                  <w:b/>
                                  <w:sz w:val="20"/>
                                  <w:szCs w:val="20"/>
                                </w:rPr>
                              </w:pPr>
                              <w:r w:rsidRPr="009A41C2">
                                <w:rPr>
                                  <w:b/>
                                  <w:sz w:val="20"/>
                                  <w:szCs w:val="20"/>
                                </w:rPr>
                                <w:t xml:space="preserve">control how development </w:t>
                              </w:r>
                            </w:p>
                            <w:p w14:paraId="191D8BC5" w14:textId="77777777" w:rsidR="002421C1" w:rsidRPr="009A41C2" w:rsidRDefault="002421C1" w:rsidP="00832783">
                              <w:pPr>
                                <w:spacing w:after="0" w:line="240" w:lineRule="auto"/>
                                <w:jc w:val="center"/>
                                <w:rPr>
                                  <w:b/>
                                  <w:sz w:val="20"/>
                                  <w:szCs w:val="20"/>
                                </w:rPr>
                              </w:pPr>
                              <w:r w:rsidRPr="009A41C2">
                                <w:rPr>
                                  <w:b/>
                                  <w:sz w:val="20"/>
                                  <w:szCs w:val="20"/>
                                </w:rPr>
                                <w:t>can occur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581150" y="1921735"/>
                            <a:ext cx="2619375" cy="57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1D97E" w14:textId="77777777" w:rsidR="002421C1" w:rsidRDefault="002421C1" w:rsidP="00832783">
                              <w:pPr>
                                <w:spacing w:after="0" w:line="240" w:lineRule="auto"/>
                                <w:jc w:val="center"/>
                                <w:rPr>
                                  <w:b/>
                                  <w:sz w:val="20"/>
                                  <w:szCs w:val="20"/>
                                </w:rPr>
                              </w:pPr>
                              <w:r w:rsidRPr="00091B81">
                                <w:rPr>
                                  <w:b/>
                                  <w:sz w:val="20"/>
                                  <w:szCs w:val="20"/>
                                </w:rPr>
                                <w:t xml:space="preserve">Showcasing: demonstrating, </w:t>
                              </w:r>
                            </w:p>
                            <w:p w14:paraId="0291BCD3" w14:textId="77777777" w:rsidR="002421C1" w:rsidRPr="00091B81" w:rsidRDefault="002421C1" w:rsidP="00832783">
                              <w:pPr>
                                <w:spacing w:after="0" w:line="240" w:lineRule="auto"/>
                                <w:jc w:val="center"/>
                                <w:rPr>
                                  <w:b/>
                                  <w:sz w:val="20"/>
                                  <w:szCs w:val="20"/>
                                </w:rPr>
                              </w:pPr>
                              <w:r w:rsidRPr="00091B81">
                                <w:rPr>
                                  <w:b/>
                                  <w:sz w:val="20"/>
                                  <w:szCs w:val="20"/>
                                </w:rPr>
                                <w:t>promoting and rewarding good practice. Social norming.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266825" y="2445608"/>
                            <a:ext cx="3248025" cy="600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0EC81" w14:textId="77777777" w:rsidR="002421C1" w:rsidRDefault="002421C1" w:rsidP="00832783">
                              <w:pPr>
                                <w:spacing w:after="0" w:line="240" w:lineRule="auto"/>
                                <w:jc w:val="center"/>
                                <w:rPr>
                                  <w:b/>
                                  <w:sz w:val="20"/>
                                  <w:szCs w:val="20"/>
                                </w:rPr>
                              </w:pPr>
                              <w:r w:rsidRPr="00091B81">
                                <w:rPr>
                                  <w:b/>
                                  <w:sz w:val="20"/>
                                  <w:szCs w:val="20"/>
                                </w:rPr>
                                <w:t xml:space="preserve">Convening: Bringing people together, </w:t>
                              </w:r>
                            </w:p>
                            <w:p w14:paraId="318E0F32" w14:textId="77777777" w:rsidR="002421C1" w:rsidRDefault="002421C1" w:rsidP="00832783">
                              <w:pPr>
                                <w:spacing w:after="0" w:line="240" w:lineRule="auto"/>
                                <w:jc w:val="center"/>
                                <w:rPr>
                                  <w:b/>
                                  <w:sz w:val="20"/>
                                  <w:szCs w:val="20"/>
                                </w:rPr>
                              </w:pPr>
                              <w:r w:rsidRPr="00091B81">
                                <w:rPr>
                                  <w:b/>
                                  <w:sz w:val="20"/>
                                  <w:szCs w:val="20"/>
                                </w:rPr>
                                <w:t xml:space="preserve">supporting partnerships, co-ordinating efforts </w:t>
                              </w:r>
                            </w:p>
                            <w:p w14:paraId="31E9AE3B" w14:textId="77777777" w:rsidR="002421C1" w:rsidRPr="00091B81" w:rsidRDefault="002421C1" w:rsidP="00832783">
                              <w:pPr>
                                <w:spacing w:after="0" w:line="240" w:lineRule="auto"/>
                                <w:jc w:val="center"/>
                                <w:rPr>
                                  <w:b/>
                                  <w:sz w:val="20"/>
                                  <w:szCs w:val="20"/>
                                </w:rPr>
                              </w:pPr>
                              <w:r w:rsidRPr="00091B81">
                                <w:rPr>
                                  <w:b/>
                                  <w:sz w:val="20"/>
                                  <w:szCs w:val="20"/>
                                </w:rPr>
                                <w:t>by other players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323976" y="3045798"/>
                            <a:ext cx="3133725"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4D7A5" w14:textId="77777777" w:rsidR="002421C1" w:rsidRPr="00DE274B" w:rsidRDefault="002421C1" w:rsidP="00832783">
                              <w:pPr>
                                <w:jc w:val="center"/>
                                <w:rPr>
                                  <w:b/>
                                  <w:sz w:val="20"/>
                                  <w:szCs w:val="20"/>
                                </w:rPr>
                              </w:pPr>
                              <w:r w:rsidRPr="00DE274B">
                                <w:rPr>
                                  <w:b/>
                                  <w:sz w:val="20"/>
                                  <w:szCs w:val="20"/>
                                </w:rPr>
                                <w:t>Engaging: Effectively translating the global issue for local resonance, inspiring action and providing comprehensive civic leadership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471AEBF" id="Canvas 17" o:spid="_x0000_s1033" editas="canvas" style="position:absolute;margin-left:18pt;margin-top:7.45pt;width:454.5pt;height:298.9pt;z-index:-251656192;mso-width-relative:margin;mso-height-relative:margin" coordsize="57721,3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">
                <v:shape id="_x0000_s1034" type="#_x0000_t75" style="position:absolute;width:57721;height:37960;visibility:visible;mso-wrap-style:square">
                  <v:fill o:detectmouseclick="t"/>
                  <v:path o:connecttype="none"/>
                </v:shape>
                <v:oval id="Oval 4" o:spid="_x0000_s1035" style="position:absolute;left:476;width:56197;height:37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OrgcMA&#10;AADaAAAADwAAAGRycy9kb3ducmV2LnhtbESPQWvCQBSE70L/w/IK3nRjKyLRTZDSgggW1JLza/a5&#10;SZt9m2Y3mv77bkHwOMzMN8w6H2wjLtT52rGC2TQBQVw6XbNR8HF6myxB+ICssXFMCn7JQ549jNaY&#10;anflA12OwYgIYZ+igiqENpXSlxVZ9FPXEkfv7DqLIcrOSN3hNcJtI5+SZCEt1hwXKmzppaLy+9hb&#10;Bf1iV7z+DE2x/TLP+8+e3701pNT4cdisQAQawj18a2+1gjn8X4k3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OrgcMAAADaAAAADwAAAAAAAAAAAAAAAACYAgAAZHJzL2Rv&#10;d25yZXYueG1sUEsFBgAAAAAEAAQA9QAAAIgDAAAAAA==&#10;" fillcolor="#c90" strokecolor="#1f4d78 [1604]" strokeweight="1pt">
                  <v:stroke joinstyle="miter"/>
                </v:oval>
                <v:oval id="Oval 5" o:spid="_x0000_s1036" style="position:absolute;left:4762;top:455;width:47434;height:30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BxYL8A&#10;AADaAAAADwAAAGRycy9kb3ducmV2LnhtbERP3UrDMBS+F3yHcAa7c+kGK6NbNrQyrOjNfh7g0Jw1&#10;XZuT0sS2vr0RBC8/vv/dYbKtGKj3tWMFy0UCgrh0uuZKwfVyfNqA8AFZY+uYFHyTh8P+8WGHmXYj&#10;n2g4h0rEEPYZKjAhdJmUvjRk0S9cRxy5m+sthgj7SuoexxhuW7lKklRarDk2GOwoN1Q25y8bZ7zU&#10;r+3dNO+n3HibfmzePsuClZrPpuctiEBT+Bf/uQutYA2/V6If5P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HFgvwAAANoAAAAPAAAAAAAAAAAAAAAAAJgCAABkcnMvZG93bnJl&#10;di54bWxQSwUGAAAAAAQABAD1AAAAhAMAAAAA&#10;" fillcolor="yellow" strokecolor="#1f4d78 [1604]" strokeweight="1pt">
                  <v:stroke joinstyle="miter"/>
                </v:oval>
                <v:oval id="Oval 7" o:spid="_x0000_s1037" style="position:absolute;left:10572;top:1026;width:36100;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lsIA&#10;AADaAAAADwAAAGRycy9kb3ducmV2LnhtbESPQWvCQBSE7wX/w/KE3upGKRqiG1Gh0OKlmtbzI/vM&#10;hmTfhuzWpP313ULB4zAz3zCb7WhbcaPe144VzGcJCOLS6ZorBR/Fy1MKwgdkja1jUvBNHrb55GGD&#10;mXYDn+h2DpWIEPYZKjAhdJmUvjRk0c9cRxy9q+sthij7Suoehwi3rVwkyVJarDkuGOzoYKhszl9W&#10;Qbrv9Nvzxbz7dmjsEavis+AfpR6n424NItAY7uH/9qtWsIK/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B+WwgAAANoAAAAPAAAAAAAAAAAAAAAAAJgCAABkcnMvZG93&#10;bnJldi54bWxQSwUGAAAAAAQABAD1AAAAhwMAAAAA&#10;" fillcolor="#ff6" strokecolor="#1f4d78 [1604]" strokeweight="1pt">
                  <v:stroke joinstyle="miter"/>
                </v:oval>
                <v:oval id="Oval 8" o:spid="_x0000_s1038" style="position:absolute;left:13239;top:1503;width:30766;height:1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1Chb8A&#10;AADaAAAADwAAAGRycy9kb3ducmV2LnhtbERPy4rCMBTdD/gP4QruxlQXoh1jEUEQFHzLLC/NnbZj&#10;c1OaWKtfbxaCy8N5T5PWlKKh2hWWFQz6EQji1OqCMwWn4/J7DMJ5ZI2lZVLwIAfJrPM1xVjbO++p&#10;OfhMhBB2MSrIva9iKV2ak0HXtxVx4P5sbdAHWGdS13gP4aaUwygaSYMFh4YcK1rklF4PN6Pg8lzz&#10;qVr9Tx7bYlMeRzv3e35ulOp12/kPCE+t/4jf7pVWELaGK+EGyN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rUKFvwAAANoAAAAPAAAAAAAAAAAAAAAAAJgCAABkcnMvZG93bnJl&#10;di54bWxQSwUGAAAAAAQABAD1AAAAhAMAAAAA&#10;" fillcolor="#ff9" strokecolor="#1f4d78 [1604]" strokeweight="1pt">
                  <v:stroke joinstyle="miter"/>
                </v:oval>
                <v:oval id="Oval 9" o:spid="_x0000_s1039" style="position:absolute;left:16859;top:1979;width:23336;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K1ocIA&#10;AADaAAAADwAAAGRycy9kb3ducmV2LnhtbESPQWuDQBSE74X8h+UFcmvWBhJa6ypFSLCntCbt+eG+&#10;qMR9K+5Gzb/vFgo9DjPzDZNks+nESINrLSt4WkcgiCurW64VnE/7x2cQziNr7CyTgjs5yNLFQ4Kx&#10;thN/0lj6WgQIuxgVNN73sZSuasigW9ueOHgXOxj0QQ611ANOAW46uYminTTYclhosKe8oepa3oyC&#10;48fh8F2Y4nyz71H55ei+1ZQrtVrOb68gPM3+P/zXLrSCF/i9Em6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MrWhwgAAANoAAAAPAAAAAAAAAAAAAAAAAJgCAABkcnMvZG93&#10;bnJldi54bWxQSwUGAAAAAAQABAD1AAAAhwMAAAAA&#10;" fillcolor="#ffc" strokecolor="#1f4d78 [1604]" strokeweight="1pt">
                  <v:stroke joinstyle="miter"/>
                </v:oval>
                <v:oval id="Oval 10" o:spid="_x0000_s1040" style="position:absolute;left:20478;top:1979;width:16097;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4rMQA&#10;AADbAAAADwAAAGRycy9kb3ducmV2LnhtbESPQW/CMAyF70j7D5En7QbpethYIaAxCQmxAwL2A6zG&#10;tIXGqZKMlv36+YDEzdZ7fu/zfDm4Vl0pxMazgddJBoq49LbhysDPcT2egooJ2WLrmQzcKMJy8TSa&#10;Y2F9z3u6HlKlJIRjgQbqlLpC61jW5DBOfEcs2skHh0nWUGkbsJdw1+o8y960w4alocaOvmoqL4df&#10;Z+DYfac2f88++tUuD+vN9rzzqz9jXp6HzxmoREN6mO/XGyv4Qi+/yAB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W+KzEAAAA2wAAAA8AAAAAAAAAAAAAAAAAmAIAAGRycy9k&#10;b3ducmV2LnhtbFBLBQYAAAAABAAEAPUAAACJAwAAAAA=&#10;" strokecolor="#1f4d78 [1604]" strokeweight="1pt">
                  <v:stroke joinstyle="miter"/>
                </v:oval>
                <v:shape id="Text Box 11" o:spid="_x0000_s1041" type="#_x0000_t202" style="position:absolute;left:19716;top:1889;width:18098;height:7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14:paraId="29998A22" w14:textId="77777777" w:rsidR="002421C1" w:rsidRDefault="002421C1" w:rsidP="00832783">
                        <w:pPr>
                          <w:spacing w:after="0" w:line="240" w:lineRule="auto"/>
                          <w:jc w:val="center"/>
                          <w:rPr>
                            <w:b/>
                            <w:sz w:val="20"/>
                            <w:szCs w:val="20"/>
                          </w:rPr>
                        </w:pPr>
                        <w:r w:rsidRPr="00CF3351">
                          <w:rPr>
                            <w:b/>
                            <w:sz w:val="20"/>
                            <w:szCs w:val="20"/>
                          </w:rPr>
                          <w:t xml:space="preserve">Direct control: </w:t>
                        </w:r>
                      </w:p>
                      <w:p w14:paraId="0254FDDE" w14:textId="77777777" w:rsidR="002421C1" w:rsidRPr="00CF3351" w:rsidRDefault="002421C1" w:rsidP="00832783">
                        <w:pPr>
                          <w:spacing w:after="0" w:line="240" w:lineRule="auto"/>
                          <w:jc w:val="center"/>
                          <w:rPr>
                            <w:b/>
                            <w:sz w:val="20"/>
                            <w:szCs w:val="20"/>
                          </w:rPr>
                        </w:pPr>
                        <w:r w:rsidRPr="00CF3351">
                          <w:rPr>
                            <w:b/>
                            <w:sz w:val="20"/>
                            <w:szCs w:val="20"/>
                          </w:rPr>
                          <w:t>Council’s own buildings, operations, travel and investments</w:t>
                        </w:r>
                      </w:p>
                    </w:txbxContent>
                  </v:textbox>
                </v:shape>
                <v:shape id="Text Box 12" o:spid="_x0000_s1042" type="#_x0000_t202" style="position:absolute;left:16859;top:8742;width:23336;height:8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14:paraId="222150EF" w14:textId="77777777" w:rsidR="002421C1" w:rsidRDefault="002421C1" w:rsidP="00832783">
                        <w:pPr>
                          <w:spacing w:after="0" w:line="240" w:lineRule="auto"/>
                          <w:jc w:val="center"/>
                          <w:rPr>
                            <w:b/>
                            <w:sz w:val="20"/>
                            <w:szCs w:val="20"/>
                          </w:rPr>
                        </w:pPr>
                        <w:r w:rsidRPr="009A41C2">
                          <w:rPr>
                            <w:b/>
                            <w:sz w:val="20"/>
                            <w:szCs w:val="20"/>
                          </w:rPr>
                          <w:t xml:space="preserve">Procurement and Commissioning: </w:t>
                        </w:r>
                      </w:p>
                      <w:p w14:paraId="732AA322" w14:textId="77777777" w:rsidR="002421C1" w:rsidRDefault="002421C1" w:rsidP="00832783">
                        <w:pPr>
                          <w:spacing w:after="0" w:line="240" w:lineRule="auto"/>
                          <w:jc w:val="center"/>
                          <w:rPr>
                            <w:b/>
                            <w:sz w:val="20"/>
                            <w:szCs w:val="20"/>
                          </w:rPr>
                        </w:pPr>
                        <w:proofErr w:type="gramStart"/>
                        <w:r w:rsidRPr="009A41C2">
                          <w:rPr>
                            <w:b/>
                            <w:sz w:val="20"/>
                            <w:szCs w:val="20"/>
                          </w:rPr>
                          <w:t>all</w:t>
                        </w:r>
                        <w:proofErr w:type="gramEnd"/>
                        <w:r w:rsidRPr="009A41C2">
                          <w:rPr>
                            <w:b/>
                            <w:sz w:val="20"/>
                            <w:szCs w:val="20"/>
                          </w:rPr>
                          <w:t xml:space="preserve"> services and goods </w:t>
                        </w:r>
                      </w:p>
                      <w:p w14:paraId="45C1460A" w14:textId="77777777" w:rsidR="002421C1" w:rsidRPr="00091B81" w:rsidRDefault="002421C1" w:rsidP="00832783">
                        <w:pPr>
                          <w:spacing w:after="0" w:line="240" w:lineRule="auto"/>
                          <w:jc w:val="center"/>
                          <w:rPr>
                            <w:b/>
                            <w:sz w:val="20"/>
                            <w:szCs w:val="20"/>
                          </w:rPr>
                        </w:pPr>
                        <w:proofErr w:type="gramStart"/>
                        <w:r w:rsidRPr="009A41C2">
                          <w:rPr>
                            <w:b/>
                            <w:sz w:val="20"/>
                            <w:szCs w:val="20"/>
                          </w:rPr>
                          <w:t>bought</w:t>
                        </w:r>
                        <w:proofErr w:type="gramEnd"/>
                        <w:r w:rsidRPr="009A41C2">
                          <w:rPr>
                            <w:b/>
                            <w:sz w:val="20"/>
                            <w:szCs w:val="20"/>
                          </w:rPr>
                          <w:t xml:space="preserve"> in</w:t>
                        </w:r>
                      </w:p>
                    </w:txbxContent>
                  </v:textbox>
                </v:shape>
                <v:shape id="Text Box 13" o:spid="_x0000_s1043" type="#_x0000_t202" style="position:absolute;left:15811;top:14166;width:25527;height:6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3E5B5141" w14:textId="77777777" w:rsidR="002421C1" w:rsidRDefault="002421C1" w:rsidP="00832783">
                        <w:pPr>
                          <w:spacing w:after="0" w:line="240" w:lineRule="auto"/>
                          <w:jc w:val="center"/>
                          <w:rPr>
                            <w:b/>
                            <w:sz w:val="20"/>
                            <w:szCs w:val="20"/>
                          </w:rPr>
                        </w:pPr>
                        <w:r w:rsidRPr="009A41C2">
                          <w:rPr>
                            <w:b/>
                            <w:sz w:val="20"/>
                            <w:szCs w:val="20"/>
                          </w:rPr>
                          <w:t xml:space="preserve">Place shaping: using powers to </w:t>
                        </w:r>
                      </w:p>
                      <w:p w14:paraId="5048EF9F" w14:textId="77777777" w:rsidR="002421C1" w:rsidRDefault="002421C1" w:rsidP="00832783">
                        <w:pPr>
                          <w:spacing w:after="0" w:line="240" w:lineRule="auto"/>
                          <w:jc w:val="center"/>
                          <w:rPr>
                            <w:b/>
                            <w:sz w:val="20"/>
                            <w:szCs w:val="20"/>
                          </w:rPr>
                        </w:pPr>
                        <w:proofErr w:type="gramStart"/>
                        <w:r w:rsidRPr="009A41C2">
                          <w:rPr>
                            <w:b/>
                            <w:sz w:val="20"/>
                            <w:szCs w:val="20"/>
                          </w:rPr>
                          <w:t>control</w:t>
                        </w:r>
                        <w:proofErr w:type="gramEnd"/>
                        <w:r w:rsidRPr="009A41C2">
                          <w:rPr>
                            <w:b/>
                            <w:sz w:val="20"/>
                            <w:szCs w:val="20"/>
                          </w:rPr>
                          <w:t xml:space="preserve"> how development </w:t>
                        </w:r>
                      </w:p>
                      <w:p w14:paraId="191D8BC5" w14:textId="77777777" w:rsidR="002421C1" w:rsidRPr="009A41C2" w:rsidRDefault="002421C1" w:rsidP="00832783">
                        <w:pPr>
                          <w:spacing w:after="0" w:line="240" w:lineRule="auto"/>
                          <w:jc w:val="center"/>
                          <w:rPr>
                            <w:b/>
                            <w:sz w:val="20"/>
                            <w:szCs w:val="20"/>
                          </w:rPr>
                        </w:pPr>
                        <w:proofErr w:type="gramStart"/>
                        <w:r w:rsidRPr="009A41C2">
                          <w:rPr>
                            <w:b/>
                            <w:sz w:val="20"/>
                            <w:szCs w:val="20"/>
                          </w:rPr>
                          <w:t>can</w:t>
                        </w:r>
                        <w:proofErr w:type="gramEnd"/>
                        <w:r w:rsidRPr="009A41C2">
                          <w:rPr>
                            <w:b/>
                            <w:sz w:val="20"/>
                            <w:szCs w:val="20"/>
                          </w:rPr>
                          <w:t xml:space="preserve"> occur</w:t>
                        </w:r>
                      </w:p>
                    </w:txbxContent>
                  </v:textbox>
                </v:shape>
                <v:shape id="Text Box 14" o:spid="_x0000_s1044" type="#_x0000_t202" style="position:absolute;left:15811;top:19217;width:26194;height:5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79D1D97E" w14:textId="77777777" w:rsidR="002421C1" w:rsidRDefault="002421C1" w:rsidP="00832783">
                        <w:pPr>
                          <w:spacing w:after="0" w:line="240" w:lineRule="auto"/>
                          <w:jc w:val="center"/>
                          <w:rPr>
                            <w:b/>
                            <w:sz w:val="20"/>
                            <w:szCs w:val="20"/>
                          </w:rPr>
                        </w:pPr>
                        <w:r w:rsidRPr="00091B81">
                          <w:rPr>
                            <w:b/>
                            <w:sz w:val="20"/>
                            <w:szCs w:val="20"/>
                          </w:rPr>
                          <w:t xml:space="preserve">Showcasing: demonstrating, </w:t>
                        </w:r>
                      </w:p>
                      <w:p w14:paraId="0291BCD3" w14:textId="77777777" w:rsidR="002421C1" w:rsidRPr="00091B81" w:rsidRDefault="002421C1" w:rsidP="00832783">
                        <w:pPr>
                          <w:spacing w:after="0" w:line="240" w:lineRule="auto"/>
                          <w:jc w:val="center"/>
                          <w:rPr>
                            <w:b/>
                            <w:sz w:val="20"/>
                            <w:szCs w:val="20"/>
                          </w:rPr>
                        </w:pPr>
                        <w:proofErr w:type="gramStart"/>
                        <w:r w:rsidRPr="00091B81">
                          <w:rPr>
                            <w:b/>
                            <w:sz w:val="20"/>
                            <w:szCs w:val="20"/>
                          </w:rPr>
                          <w:t>promoting</w:t>
                        </w:r>
                        <w:proofErr w:type="gramEnd"/>
                        <w:r w:rsidRPr="00091B81">
                          <w:rPr>
                            <w:b/>
                            <w:sz w:val="20"/>
                            <w:szCs w:val="20"/>
                          </w:rPr>
                          <w:t xml:space="preserve"> and rewarding good practice. Social norming.</w:t>
                        </w:r>
                      </w:p>
                    </w:txbxContent>
                  </v:textbox>
                </v:shape>
                <v:shape id="Text Box 15" o:spid="_x0000_s1045" type="#_x0000_t202" style="position:absolute;left:12668;top:24456;width:32480;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6E50EC81" w14:textId="77777777" w:rsidR="002421C1" w:rsidRDefault="002421C1" w:rsidP="00832783">
                        <w:pPr>
                          <w:spacing w:after="0" w:line="240" w:lineRule="auto"/>
                          <w:jc w:val="center"/>
                          <w:rPr>
                            <w:b/>
                            <w:sz w:val="20"/>
                            <w:szCs w:val="20"/>
                          </w:rPr>
                        </w:pPr>
                        <w:r w:rsidRPr="00091B81">
                          <w:rPr>
                            <w:b/>
                            <w:sz w:val="20"/>
                            <w:szCs w:val="20"/>
                          </w:rPr>
                          <w:t xml:space="preserve">Convening: Bringing people together, </w:t>
                        </w:r>
                      </w:p>
                      <w:p w14:paraId="318E0F32" w14:textId="77777777" w:rsidR="002421C1" w:rsidRDefault="002421C1" w:rsidP="00832783">
                        <w:pPr>
                          <w:spacing w:after="0" w:line="240" w:lineRule="auto"/>
                          <w:jc w:val="center"/>
                          <w:rPr>
                            <w:b/>
                            <w:sz w:val="20"/>
                            <w:szCs w:val="20"/>
                          </w:rPr>
                        </w:pPr>
                        <w:proofErr w:type="gramStart"/>
                        <w:r w:rsidRPr="00091B81">
                          <w:rPr>
                            <w:b/>
                            <w:sz w:val="20"/>
                            <w:szCs w:val="20"/>
                          </w:rPr>
                          <w:t>supporting</w:t>
                        </w:r>
                        <w:proofErr w:type="gramEnd"/>
                        <w:r w:rsidRPr="00091B81">
                          <w:rPr>
                            <w:b/>
                            <w:sz w:val="20"/>
                            <w:szCs w:val="20"/>
                          </w:rPr>
                          <w:t xml:space="preserve"> partnerships, co-ordinating efforts </w:t>
                        </w:r>
                      </w:p>
                      <w:p w14:paraId="31E9AE3B" w14:textId="77777777" w:rsidR="002421C1" w:rsidRPr="00091B81" w:rsidRDefault="002421C1" w:rsidP="00832783">
                        <w:pPr>
                          <w:spacing w:after="0" w:line="240" w:lineRule="auto"/>
                          <w:jc w:val="center"/>
                          <w:rPr>
                            <w:b/>
                            <w:sz w:val="20"/>
                            <w:szCs w:val="20"/>
                          </w:rPr>
                        </w:pPr>
                        <w:proofErr w:type="gramStart"/>
                        <w:r w:rsidRPr="00091B81">
                          <w:rPr>
                            <w:b/>
                            <w:sz w:val="20"/>
                            <w:szCs w:val="20"/>
                          </w:rPr>
                          <w:t>by</w:t>
                        </w:r>
                        <w:proofErr w:type="gramEnd"/>
                        <w:r w:rsidRPr="00091B81">
                          <w:rPr>
                            <w:b/>
                            <w:sz w:val="20"/>
                            <w:szCs w:val="20"/>
                          </w:rPr>
                          <w:t xml:space="preserve"> other players</w:t>
                        </w:r>
                      </w:p>
                    </w:txbxContent>
                  </v:textbox>
                </v:shape>
                <v:shape id="Text Box 16" o:spid="_x0000_s1046" type="#_x0000_t202" style="position:absolute;left:13239;top:30457;width:31338;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3264D7A5" w14:textId="77777777" w:rsidR="002421C1" w:rsidRPr="00DE274B" w:rsidRDefault="002421C1" w:rsidP="00832783">
                        <w:pPr>
                          <w:jc w:val="center"/>
                          <w:rPr>
                            <w:b/>
                            <w:sz w:val="20"/>
                            <w:szCs w:val="20"/>
                          </w:rPr>
                        </w:pPr>
                        <w:r w:rsidRPr="00DE274B">
                          <w:rPr>
                            <w:b/>
                            <w:sz w:val="20"/>
                            <w:szCs w:val="20"/>
                          </w:rPr>
                          <w:t>Engaging: Effectively translating the global issue for local resonance, inspiring action and providing comprehensive civic leadership</w:t>
                        </w:r>
                      </w:p>
                    </w:txbxContent>
                  </v:textbox>
                </v:shape>
              </v:group>
            </w:pict>
          </mc:Fallback>
        </mc:AlternateContent>
      </w:r>
    </w:p>
    <w:p w14:paraId="7309427B" w14:textId="77777777" w:rsidR="00832783" w:rsidRDefault="00832783" w:rsidP="00A02914">
      <w:pPr>
        <w:spacing w:after="0" w:line="240" w:lineRule="auto"/>
        <w:jc w:val="center"/>
        <w:rPr>
          <w:bCs/>
          <w:sz w:val="20"/>
          <w:szCs w:val="20"/>
        </w:rPr>
      </w:pPr>
    </w:p>
    <w:p w14:paraId="454865F7" w14:textId="77777777" w:rsidR="00832783" w:rsidRDefault="00832783" w:rsidP="00A02914">
      <w:pPr>
        <w:spacing w:after="0" w:line="240" w:lineRule="auto"/>
        <w:jc w:val="center"/>
        <w:rPr>
          <w:bCs/>
          <w:sz w:val="20"/>
          <w:szCs w:val="20"/>
        </w:rPr>
      </w:pPr>
    </w:p>
    <w:p w14:paraId="057C832F" w14:textId="77777777" w:rsidR="00832783" w:rsidRDefault="00832783" w:rsidP="00A02914">
      <w:pPr>
        <w:spacing w:after="0" w:line="240" w:lineRule="auto"/>
        <w:jc w:val="center"/>
        <w:rPr>
          <w:bCs/>
          <w:sz w:val="20"/>
          <w:szCs w:val="20"/>
        </w:rPr>
      </w:pPr>
    </w:p>
    <w:p w14:paraId="14C15C5F" w14:textId="77777777" w:rsidR="00832783" w:rsidRDefault="00832783" w:rsidP="00A02914">
      <w:pPr>
        <w:spacing w:after="0" w:line="240" w:lineRule="auto"/>
        <w:jc w:val="center"/>
        <w:rPr>
          <w:bCs/>
          <w:sz w:val="20"/>
          <w:szCs w:val="20"/>
        </w:rPr>
      </w:pPr>
    </w:p>
    <w:p w14:paraId="59016820" w14:textId="77777777" w:rsidR="00832783" w:rsidRDefault="00832783" w:rsidP="00A02914">
      <w:pPr>
        <w:spacing w:after="0" w:line="240" w:lineRule="auto"/>
        <w:jc w:val="center"/>
        <w:rPr>
          <w:bCs/>
          <w:sz w:val="20"/>
          <w:szCs w:val="20"/>
        </w:rPr>
      </w:pPr>
    </w:p>
    <w:p w14:paraId="260475A2" w14:textId="77777777" w:rsidR="00832783" w:rsidRDefault="00832783" w:rsidP="00A02914">
      <w:pPr>
        <w:spacing w:after="0" w:line="240" w:lineRule="auto"/>
        <w:jc w:val="center"/>
        <w:rPr>
          <w:bCs/>
          <w:sz w:val="20"/>
          <w:szCs w:val="20"/>
        </w:rPr>
      </w:pPr>
    </w:p>
    <w:p w14:paraId="142191CF" w14:textId="77777777" w:rsidR="00832783" w:rsidRDefault="00832783" w:rsidP="000F507A">
      <w:pPr>
        <w:spacing w:after="0" w:line="240" w:lineRule="auto"/>
        <w:rPr>
          <w:bCs/>
          <w:sz w:val="20"/>
          <w:szCs w:val="20"/>
        </w:rPr>
      </w:pPr>
    </w:p>
    <w:p w14:paraId="66E37063" w14:textId="77777777" w:rsidR="00832783" w:rsidRDefault="00832783" w:rsidP="000F507A">
      <w:pPr>
        <w:spacing w:after="0" w:line="240" w:lineRule="auto"/>
        <w:rPr>
          <w:bCs/>
          <w:sz w:val="20"/>
          <w:szCs w:val="20"/>
        </w:rPr>
      </w:pPr>
    </w:p>
    <w:p w14:paraId="3E5B7D07" w14:textId="77777777" w:rsidR="00832783" w:rsidRDefault="00832783" w:rsidP="000F507A">
      <w:pPr>
        <w:spacing w:after="0" w:line="240" w:lineRule="auto"/>
        <w:rPr>
          <w:bCs/>
          <w:sz w:val="20"/>
          <w:szCs w:val="20"/>
        </w:rPr>
      </w:pPr>
    </w:p>
    <w:p w14:paraId="56D84112" w14:textId="77777777" w:rsidR="00832783" w:rsidRDefault="00832783" w:rsidP="000F507A">
      <w:pPr>
        <w:spacing w:after="0" w:line="240" w:lineRule="auto"/>
        <w:rPr>
          <w:bCs/>
          <w:sz w:val="20"/>
          <w:szCs w:val="20"/>
        </w:rPr>
      </w:pPr>
    </w:p>
    <w:p w14:paraId="41452CFA" w14:textId="77777777" w:rsidR="00832783" w:rsidRDefault="00832783" w:rsidP="000F507A">
      <w:pPr>
        <w:spacing w:after="0" w:line="240" w:lineRule="auto"/>
        <w:rPr>
          <w:bCs/>
          <w:sz w:val="20"/>
          <w:szCs w:val="20"/>
        </w:rPr>
      </w:pPr>
    </w:p>
    <w:p w14:paraId="15DB39B5" w14:textId="77777777" w:rsidR="00832783" w:rsidRDefault="00832783" w:rsidP="000F507A">
      <w:pPr>
        <w:spacing w:after="0" w:line="240" w:lineRule="auto"/>
        <w:rPr>
          <w:bCs/>
          <w:sz w:val="20"/>
          <w:szCs w:val="20"/>
        </w:rPr>
      </w:pPr>
    </w:p>
    <w:p w14:paraId="164181CA" w14:textId="77777777" w:rsidR="00832783" w:rsidRDefault="00832783" w:rsidP="000F507A">
      <w:pPr>
        <w:spacing w:after="0" w:line="240" w:lineRule="auto"/>
        <w:rPr>
          <w:bCs/>
          <w:sz w:val="20"/>
          <w:szCs w:val="20"/>
        </w:rPr>
      </w:pPr>
    </w:p>
    <w:p w14:paraId="6A1CDC3A" w14:textId="77777777" w:rsidR="00832783" w:rsidRDefault="00832783" w:rsidP="000F507A">
      <w:pPr>
        <w:spacing w:after="0" w:line="240" w:lineRule="auto"/>
        <w:rPr>
          <w:bCs/>
          <w:sz w:val="20"/>
          <w:szCs w:val="20"/>
        </w:rPr>
      </w:pPr>
    </w:p>
    <w:p w14:paraId="70397F99" w14:textId="77777777" w:rsidR="00832783" w:rsidRDefault="00832783" w:rsidP="000F507A">
      <w:pPr>
        <w:spacing w:after="0" w:line="240" w:lineRule="auto"/>
        <w:rPr>
          <w:bCs/>
          <w:sz w:val="20"/>
          <w:szCs w:val="20"/>
        </w:rPr>
      </w:pPr>
    </w:p>
    <w:p w14:paraId="68E10B50" w14:textId="77777777" w:rsidR="00832783" w:rsidRDefault="00832783" w:rsidP="000F507A">
      <w:pPr>
        <w:spacing w:after="0" w:line="240" w:lineRule="auto"/>
        <w:rPr>
          <w:bCs/>
          <w:sz w:val="20"/>
          <w:szCs w:val="20"/>
        </w:rPr>
      </w:pPr>
    </w:p>
    <w:p w14:paraId="1C7BEA49" w14:textId="77777777" w:rsidR="00832783" w:rsidRDefault="00832783" w:rsidP="000F507A">
      <w:pPr>
        <w:spacing w:after="0" w:line="240" w:lineRule="auto"/>
        <w:rPr>
          <w:bCs/>
          <w:sz w:val="20"/>
          <w:szCs w:val="20"/>
        </w:rPr>
      </w:pPr>
    </w:p>
    <w:p w14:paraId="58D7AD69" w14:textId="77777777" w:rsidR="00832783" w:rsidRDefault="00832783" w:rsidP="000F507A">
      <w:pPr>
        <w:spacing w:after="0" w:line="240" w:lineRule="auto"/>
        <w:rPr>
          <w:bCs/>
          <w:sz w:val="20"/>
          <w:szCs w:val="20"/>
        </w:rPr>
      </w:pPr>
    </w:p>
    <w:p w14:paraId="65248C81" w14:textId="77777777" w:rsidR="00832783" w:rsidRDefault="00832783" w:rsidP="000F507A">
      <w:pPr>
        <w:spacing w:after="0" w:line="240" w:lineRule="auto"/>
        <w:rPr>
          <w:bCs/>
          <w:sz w:val="20"/>
          <w:szCs w:val="20"/>
        </w:rPr>
      </w:pPr>
    </w:p>
    <w:p w14:paraId="462F1844" w14:textId="77777777" w:rsidR="00832783" w:rsidRDefault="00832783" w:rsidP="000F507A">
      <w:pPr>
        <w:spacing w:after="0" w:line="240" w:lineRule="auto"/>
        <w:rPr>
          <w:bCs/>
          <w:sz w:val="20"/>
          <w:szCs w:val="20"/>
        </w:rPr>
      </w:pPr>
    </w:p>
    <w:p w14:paraId="17C2B5A8" w14:textId="77777777" w:rsidR="00832783" w:rsidRDefault="00832783" w:rsidP="000F507A">
      <w:pPr>
        <w:spacing w:after="0" w:line="240" w:lineRule="auto"/>
        <w:rPr>
          <w:bCs/>
          <w:sz w:val="20"/>
          <w:szCs w:val="20"/>
        </w:rPr>
      </w:pPr>
    </w:p>
    <w:p w14:paraId="23BFB66A" w14:textId="77777777" w:rsidR="00832783" w:rsidRPr="00827A59" w:rsidRDefault="00832783" w:rsidP="000F507A">
      <w:pPr>
        <w:spacing w:after="0" w:line="240" w:lineRule="auto"/>
        <w:rPr>
          <w:bCs/>
          <w:sz w:val="20"/>
          <w:szCs w:val="20"/>
        </w:rPr>
      </w:pPr>
    </w:p>
    <w:p w14:paraId="3B499E22" w14:textId="77777777" w:rsidR="00970048" w:rsidRDefault="00970048" w:rsidP="00343A52">
      <w:pPr>
        <w:spacing w:after="0" w:line="240" w:lineRule="auto"/>
        <w:rPr>
          <w:b/>
          <w:color w:val="44546A" w:themeColor="text2"/>
          <w:sz w:val="19"/>
          <w:szCs w:val="19"/>
        </w:rPr>
      </w:pPr>
    </w:p>
    <w:p w14:paraId="02C59BD9" w14:textId="77777777" w:rsidR="00267ABE" w:rsidRDefault="00267ABE" w:rsidP="00343A52">
      <w:pPr>
        <w:spacing w:after="0" w:line="240" w:lineRule="auto"/>
        <w:rPr>
          <w:b/>
          <w:color w:val="44546A" w:themeColor="text2"/>
          <w:sz w:val="19"/>
          <w:szCs w:val="19"/>
        </w:rPr>
      </w:pPr>
    </w:p>
    <w:p w14:paraId="6CCED131" w14:textId="1ED5DEAB" w:rsidR="00E617BF" w:rsidRPr="00343A52" w:rsidRDefault="00343A52" w:rsidP="00343A52">
      <w:pPr>
        <w:spacing w:after="0" w:line="240" w:lineRule="auto"/>
        <w:rPr>
          <w:color w:val="44546A" w:themeColor="text2"/>
          <w:sz w:val="19"/>
          <w:szCs w:val="19"/>
        </w:rPr>
      </w:pPr>
      <w:r w:rsidRPr="00343A52">
        <w:rPr>
          <w:b/>
          <w:color w:val="44546A" w:themeColor="text2"/>
          <w:sz w:val="19"/>
          <w:szCs w:val="19"/>
        </w:rPr>
        <w:t xml:space="preserve">Figure </w:t>
      </w:r>
      <w:r w:rsidR="00326C72">
        <w:rPr>
          <w:b/>
          <w:color w:val="44546A" w:themeColor="text2"/>
          <w:sz w:val="19"/>
          <w:szCs w:val="19"/>
        </w:rPr>
        <w:t>2</w:t>
      </w:r>
      <w:r w:rsidRPr="00343A52">
        <w:rPr>
          <w:b/>
          <w:color w:val="44546A" w:themeColor="text2"/>
          <w:sz w:val="19"/>
          <w:szCs w:val="19"/>
        </w:rPr>
        <w:t xml:space="preserve"> local authority </w:t>
      </w:r>
      <w:r w:rsidR="00A45BC1">
        <w:rPr>
          <w:b/>
          <w:color w:val="44546A" w:themeColor="text2"/>
          <w:sz w:val="19"/>
          <w:szCs w:val="19"/>
        </w:rPr>
        <w:t>levers</w:t>
      </w:r>
      <w:r w:rsidRPr="00343A52">
        <w:rPr>
          <w:b/>
          <w:color w:val="44546A" w:themeColor="text2"/>
          <w:sz w:val="19"/>
          <w:szCs w:val="19"/>
        </w:rPr>
        <w:t xml:space="preserve"> of influence</w:t>
      </w:r>
      <w:r w:rsidR="00A45BC1">
        <w:rPr>
          <w:b/>
          <w:color w:val="44546A" w:themeColor="text2"/>
          <w:sz w:val="19"/>
          <w:szCs w:val="19"/>
        </w:rPr>
        <w:t xml:space="preserve"> – the ‘onion diagram’</w:t>
      </w:r>
    </w:p>
    <w:p w14:paraId="50E5B895" w14:textId="38F29B2F" w:rsidR="007F5989" w:rsidRPr="00827A59" w:rsidRDefault="00761425" w:rsidP="00827A59">
      <w:pPr>
        <w:spacing w:after="0" w:line="240" w:lineRule="auto"/>
        <w:rPr>
          <w:sz w:val="18"/>
          <w:szCs w:val="18"/>
        </w:rPr>
      </w:pPr>
      <w:r w:rsidRPr="00E617BF">
        <w:rPr>
          <w:sz w:val="18"/>
          <w:szCs w:val="18"/>
        </w:rPr>
        <w:t xml:space="preserve">Source: </w:t>
      </w:r>
      <w:r w:rsidR="00CB583C">
        <w:rPr>
          <w:sz w:val="18"/>
          <w:szCs w:val="18"/>
        </w:rPr>
        <w:t>Rachel Coxcoon at</w:t>
      </w:r>
      <w:r w:rsidR="007F5989" w:rsidRPr="00E617BF">
        <w:rPr>
          <w:sz w:val="18"/>
          <w:szCs w:val="18"/>
        </w:rPr>
        <w:t xml:space="preserve"> the </w:t>
      </w:r>
      <w:r w:rsidR="00CB583C">
        <w:rPr>
          <w:sz w:val="18"/>
          <w:szCs w:val="18"/>
        </w:rPr>
        <w:t>Centre for Sustainable Energy</w:t>
      </w:r>
      <w:r w:rsidR="00827A59">
        <w:rPr>
          <w:sz w:val="18"/>
          <w:szCs w:val="18"/>
        </w:rPr>
        <w:t xml:space="preserve"> </w:t>
      </w:r>
      <w:r w:rsidR="007F5989">
        <w:rPr>
          <w:rFonts w:cstheme="minorHAnsi"/>
          <w:bCs/>
          <w:sz w:val="32"/>
          <w:szCs w:val="32"/>
        </w:rPr>
        <w:br w:type="page"/>
      </w:r>
    </w:p>
    <w:p w14:paraId="6BFFEABB" w14:textId="65CBA780" w:rsidR="0001035A" w:rsidRPr="00B723D4" w:rsidRDefault="0001035A" w:rsidP="00C9130F">
      <w:pPr>
        <w:spacing w:after="0"/>
        <w:jc w:val="both"/>
        <w:rPr>
          <w:rFonts w:cstheme="minorHAnsi"/>
          <w:bCs/>
          <w:sz w:val="32"/>
          <w:szCs w:val="32"/>
        </w:rPr>
      </w:pPr>
      <w:r w:rsidRPr="00B723D4">
        <w:rPr>
          <w:rFonts w:cstheme="minorHAnsi"/>
          <w:bCs/>
          <w:sz w:val="32"/>
          <w:szCs w:val="32"/>
        </w:rPr>
        <w:lastRenderedPageBreak/>
        <w:t xml:space="preserve">What is </w:t>
      </w:r>
      <w:r w:rsidR="00683830" w:rsidRPr="00B723D4">
        <w:rPr>
          <w:rFonts w:cstheme="minorHAnsi"/>
          <w:bCs/>
          <w:sz w:val="32"/>
          <w:szCs w:val="32"/>
        </w:rPr>
        <w:t>Allerdale Borough</w:t>
      </w:r>
      <w:r w:rsidRPr="00B723D4">
        <w:rPr>
          <w:rFonts w:cstheme="minorHAnsi"/>
          <w:bCs/>
          <w:sz w:val="32"/>
          <w:szCs w:val="32"/>
        </w:rPr>
        <w:t xml:space="preserve"> Council already doing to tackle climate change?</w:t>
      </w:r>
    </w:p>
    <w:p w14:paraId="3A4D951D" w14:textId="4D5E582B" w:rsidR="001D3FF3" w:rsidRPr="00917866" w:rsidRDefault="001D3FF3" w:rsidP="0001035A">
      <w:pPr>
        <w:spacing w:after="0"/>
        <w:jc w:val="both"/>
        <w:rPr>
          <w:rFonts w:cstheme="minorHAnsi"/>
          <w:b/>
          <w:bCs/>
          <w:sz w:val="24"/>
          <w:szCs w:val="24"/>
        </w:rPr>
      </w:pPr>
    </w:p>
    <w:p w14:paraId="7E8E85BB" w14:textId="140B463B" w:rsidR="00314E85" w:rsidRPr="00FD30A3" w:rsidRDefault="004E1383" w:rsidP="00F12573">
      <w:pPr>
        <w:spacing w:after="0"/>
        <w:jc w:val="both"/>
        <w:rPr>
          <w:rFonts w:cstheme="minorHAnsi"/>
          <w:sz w:val="24"/>
          <w:szCs w:val="24"/>
        </w:rPr>
      </w:pPr>
      <w:r w:rsidRPr="00917866">
        <w:rPr>
          <w:rFonts w:cstheme="minorHAnsi"/>
          <w:b/>
          <w:sz w:val="24"/>
          <w:szCs w:val="24"/>
        </w:rPr>
        <w:t>Growing a Zero and Low Carbon Economy</w:t>
      </w:r>
      <w:r w:rsidRPr="00917866">
        <w:rPr>
          <w:rFonts w:cstheme="minorHAnsi"/>
          <w:sz w:val="24"/>
          <w:szCs w:val="24"/>
        </w:rPr>
        <w:t xml:space="preserve"> – within its s</w:t>
      </w:r>
      <w:r w:rsidR="00BA0E3F" w:rsidRPr="00917866">
        <w:rPr>
          <w:rFonts w:cstheme="minorHAnsi"/>
          <w:sz w:val="24"/>
          <w:szCs w:val="24"/>
        </w:rPr>
        <w:t xml:space="preserve">phere of influence </w:t>
      </w:r>
      <w:r w:rsidRPr="00917866">
        <w:rPr>
          <w:rFonts w:cstheme="minorHAnsi"/>
          <w:sz w:val="24"/>
          <w:szCs w:val="24"/>
        </w:rPr>
        <w:t xml:space="preserve">as a </w:t>
      </w:r>
      <w:r w:rsidRPr="00917866">
        <w:rPr>
          <w:sz w:val="24"/>
          <w:szCs w:val="24"/>
        </w:rPr>
        <w:t>local a</w:t>
      </w:r>
      <w:r w:rsidR="00BA0E3F" w:rsidRPr="00917866">
        <w:rPr>
          <w:sz w:val="24"/>
          <w:szCs w:val="24"/>
        </w:rPr>
        <w:t>uthorit</w:t>
      </w:r>
      <w:r w:rsidRPr="00917866">
        <w:rPr>
          <w:sz w:val="24"/>
          <w:szCs w:val="24"/>
        </w:rPr>
        <w:t>y we seek to influence</w:t>
      </w:r>
      <w:r w:rsidR="00BA0E3F" w:rsidRPr="00917866">
        <w:rPr>
          <w:sz w:val="24"/>
          <w:szCs w:val="24"/>
        </w:rPr>
        <w:t xml:space="preserve"> </w:t>
      </w:r>
      <w:r w:rsidR="00BA0E3F" w:rsidRPr="00917866">
        <w:rPr>
          <w:rFonts w:cstheme="minorHAnsi"/>
          <w:sz w:val="24"/>
          <w:szCs w:val="24"/>
        </w:rPr>
        <w:t xml:space="preserve">around a third of </w:t>
      </w:r>
      <w:r w:rsidR="00314E85" w:rsidRPr="00917866">
        <w:rPr>
          <w:rFonts w:cstheme="minorHAnsi"/>
          <w:sz w:val="24"/>
          <w:szCs w:val="24"/>
        </w:rPr>
        <w:t>the</w:t>
      </w:r>
      <w:r w:rsidR="00BA0E3F" w:rsidRPr="00917866">
        <w:rPr>
          <w:rFonts w:cstheme="minorHAnsi"/>
          <w:sz w:val="24"/>
          <w:szCs w:val="24"/>
        </w:rPr>
        <w:t xml:space="preserve"> </w:t>
      </w:r>
      <w:r w:rsidR="00BA0E3F" w:rsidRPr="00FD30A3">
        <w:rPr>
          <w:rFonts w:cstheme="minorHAnsi"/>
          <w:sz w:val="24"/>
          <w:szCs w:val="24"/>
        </w:rPr>
        <w:t>area’s emissions through place shaping, partnerships and leadership</w:t>
      </w:r>
      <w:r w:rsidR="00314E85" w:rsidRPr="00FD30A3">
        <w:rPr>
          <w:rFonts w:cstheme="minorHAnsi"/>
          <w:sz w:val="24"/>
          <w:szCs w:val="24"/>
        </w:rPr>
        <w:t xml:space="preserve">. </w:t>
      </w:r>
      <w:r w:rsidR="00345DD0" w:rsidRPr="00FD30A3">
        <w:rPr>
          <w:rFonts w:cstheme="minorHAnsi"/>
          <w:sz w:val="24"/>
          <w:szCs w:val="24"/>
        </w:rPr>
        <w:t>T</w:t>
      </w:r>
      <w:r w:rsidR="00314E85" w:rsidRPr="00FD30A3">
        <w:rPr>
          <w:rFonts w:cstheme="minorHAnsi"/>
          <w:sz w:val="24"/>
          <w:szCs w:val="24"/>
        </w:rPr>
        <w:t xml:space="preserve">he Council’s Procurement Strategy </w:t>
      </w:r>
      <w:r w:rsidR="0087367F" w:rsidRPr="00FD30A3">
        <w:rPr>
          <w:rFonts w:cstheme="minorHAnsi"/>
          <w:sz w:val="24"/>
          <w:szCs w:val="24"/>
        </w:rPr>
        <w:t>addresses</w:t>
      </w:r>
      <w:r w:rsidR="00314E85" w:rsidRPr="00FD30A3">
        <w:rPr>
          <w:rFonts w:cstheme="minorHAnsi"/>
          <w:sz w:val="24"/>
          <w:szCs w:val="24"/>
        </w:rPr>
        <w:t xml:space="preserve"> </w:t>
      </w:r>
      <w:r w:rsidR="0087367F" w:rsidRPr="00FD30A3">
        <w:rPr>
          <w:rFonts w:cstheme="minorHAnsi"/>
          <w:sz w:val="24"/>
          <w:szCs w:val="24"/>
        </w:rPr>
        <w:t xml:space="preserve">the </w:t>
      </w:r>
      <w:r w:rsidR="00314E85" w:rsidRPr="00FD30A3">
        <w:rPr>
          <w:rFonts w:cstheme="minorHAnsi"/>
          <w:sz w:val="24"/>
          <w:szCs w:val="24"/>
        </w:rPr>
        <w:t>environment and sustainability in a purchasing context. Ongoing work with the other Cumbrian local authorities through EPiC (Effective Procurement in Cumbria) should help establish a consistent approach in helping to address climate change</w:t>
      </w:r>
      <w:r w:rsidR="00F54821" w:rsidRPr="00FD30A3">
        <w:rPr>
          <w:rFonts w:cstheme="minorHAnsi"/>
          <w:sz w:val="24"/>
          <w:szCs w:val="24"/>
        </w:rPr>
        <w:t xml:space="preserve"> and support the local economy</w:t>
      </w:r>
      <w:r w:rsidR="00314E85" w:rsidRPr="00FD30A3">
        <w:rPr>
          <w:rFonts w:cstheme="minorHAnsi"/>
          <w:sz w:val="24"/>
          <w:szCs w:val="24"/>
        </w:rPr>
        <w:t xml:space="preserve"> across Cumbria through sustainable procurement. </w:t>
      </w:r>
    </w:p>
    <w:p w14:paraId="31260691" w14:textId="77777777" w:rsidR="00C07524" w:rsidRPr="00FD30A3" w:rsidRDefault="00C07524" w:rsidP="00F12573">
      <w:pPr>
        <w:spacing w:after="0"/>
        <w:jc w:val="both"/>
        <w:rPr>
          <w:rFonts w:cstheme="minorHAnsi"/>
          <w:sz w:val="24"/>
          <w:szCs w:val="24"/>
        </w:rPr>
      </w:pPr>
    </w:p>
    <w:p w14:paraId="1AD6B9FA" w14:textId="28CBCF88" w:rsidR="00C07524" w:rsidRPr="00917866" w:rsidRDefault="00C07524" w:rsidP="00F12573">
      <w:pPr>
        <w:spacing w:after="0"/>
        <w:jc w:val="both"/>
        <w:rPr>
          <w:rFonts w:cstheme="minorHAnsi"/>
          <w:sz w:val="24"/>
          <w:szCs w:val="24"/>
        </w:rPr>
      </w:pPr>
      <w:r w:rsidRPr="00FD30A3">
        <w:rPr>
          <w:rFonts w:cstheme="minorHAnsi"/>
          <w:sz w:val="24"/>
          <w:szCs w:val="24"/>
        </w:rPr>
        <w:t>The Council’s Economic Growth</w:t>
      </w:r>
      <w:r w:rsidR="002421C1">
        <w:rPr>
          <w:rFonts w:cstheme="minorHAnsi"/>
          <w:sz w:val="24"/>
          <w:szCs w:val="24"/>
        </w:rPr>
        <w:t xml:space="preserve"> and Recovery Strategy recognises</w:t>
      </w:r>
      <w:r w:rsidRPr="00FD30A3">
        <w:rPr>
          <w:rFonts w:cstheme="minorHAnsi"/>
          <w:sz w:val="24"/>
          <w:szCs w:val="24"/>
        </w:rPr>
        <w:t xml:space="preserve"> the potential for the area to succeed in the development of ‘green jobs’ over the coming years.</w:t>
      </w:r>
    </w:p>
    <w:p w14:paraId="53DCF627" w14:textId="77777777" w:rsidR="0001035A" w:rsidRPr="00917866" w:rsidRDefault="0001035A" w:rsidP="00F12573">
      <w:pPr>
        <w:spacing w:after="0"/>
        <w:jc w:val="both"/>
        <w:rPr>
          <w:rFonts w:cstheme="minorHAnsi"/>
          <w:b/>
          <w:bCs/>
          <w:sz w:val="24"/>
          <w:szCs w:val="24"/>
        </w:rPr>
      </w:pPr>
    </w:p>
    <w:p w14:paraId="14615160" w14:textId="26E50D6E" w:rsidR="00314E85" w:rsidRPr="00917866" w:rsidRDefault="00314E85" w:rsidP="00F12573">
      <w:pPr>
        <w:spacing w:after="0"/>
        <w:jc w:val="both"/>
        <w:rPr>
          <w:rFonts w:cstheme="minorHAnsi"/>
          <w:sz w:val="24"/>
          <w:szCs w:val="24"/>
        </w:rPr>
      </w:pPr>
      <w:r w:rsidRPr="00917866">
        <w:rPr>
          <w:rFonts w:cstheme="minorHAnsi"/>
          <w:b/>
          <w:bCs/>
          <w:sz w:val="24"/>
          <w:szCs w:val="24"/>
        </w:rPr>
        <w:t>Reducing consumption and emissions</w:t>
      </w:r>
      <w:r w:rsidR="0001035A" w:rsidRPr="00917866">
        <w:rPr>
          <w:rFonts w:cstheme="minorHAnsi"/>
          <w:sz w:val="24"/>
          <w:szCs w:val="24"/>
        </w:rPr>
        <w:t xml:space="preserve">: Allerdale House was designed to be energy efficient though further improvements can be made. </w:t>
      </w:r>
      <w:r w:rsidR="00215BD6" w:rsidRPr="00917866">
        <w:rPr>
          <w:rFonts w:cstheme="minorHAnsi"/>
          <w:sz w:val="24"/>
          <w:szCs w:val="24"/>
        </w:rPr>
        <w:t>I</w:t>
      </w:r>
      <w:r w:rsidR="0001035A" w:rsidRPr="00917866">
        <w:rPr>
          <w:rFonts w:cstheme="minorHAnsi"/>
          <w:sz w:val="24"/>
          <w:szCs w:val="24"/>
        </w:rPr>
        <w:t>t is a legal requirement to display energy certificates in</w:t>
      </w:r>
      <w:r w:rsidRPr="00917866">
        <w:rPr>
          <w:rFonts w:cstheme="minorHAnsi"/>
          <w:sz w:val="24"/>
          <w:szCs w:val="24"/>
        </w:rPr>
        <w:t xml:space="preserve"> large public sector buildings. </w:t>
      </w:r>
      <w:r w:rsidR="0014112E" w:rsidRPr="00917866">
        <w:rPr>
          <w:rFonts w:cstheme="minorHAnsi"/>
          <w:sz w:val="24"/>
          <w:szCs w:val="24"/>
        </w:rPr>
        <w:t xml:space="preserve">Audits for energy performance certificates are ongoing in relevant Council buildings. </w:t>
      </w:r>
      <w:r w:rsidR="00F54821" w:rsidRPr="00917866">
        <w:rPr>
          <w:rFonts w:cstheme="minorHAnsi"/>
          <w:sz w:val="24"/>
          <w:szCs w:val="24"/>
        </w:rPr>
        <w:t xml:space="preserve">Council staff are encouraged to switch off computer equipment when not in use. </w:t>
      </w:r>
      <w:r w:rsidRPr="00917866">
        <w:rPr>
          <w:rFonts w:cstheme="minorHAnsi"/>
          <w:sz w:val="24"/>
          <w:szCs w:val="24"/>
        </w:rPr>
        <w:t xml:space="preserve">Work to reduce fuel poverty is ongoing. Inspections on homes under the Housing Health and Safety Rating System to assess decent homes includes energy efficiency. </w:t>
      </w:r>
    </w:p>
    <w:p w14:paraId="3C7E6177" w14:textId="77777777" w:rsidR="0001035A" w:rsidRPr="00917866" w:rsidRDefault="0001035A" w:rsidP="00F12573">
      <w:pPr>
        <w:spacing w:after="0"/>
        <w:jc w:val="both"/>
        <w:rPr>
          <w:rFonts w:cstheme="minorHAnsi"/>
          <w:b/>
          <w:bCs/>
          <w:sz w:val="24"/>
          <w:szCs w:val="24"/>
        </w:rPr>
      </w:pPr>
    </w:p>
    <w:p w14:paraId="576DF582" w14:textId="575D7E1D" w:rsidR="0001035A" w:rsidRPr="00FD30A3" w:rsidRDefault="00314E85" w:rsidP="00F12573">
      <w:pPr>
        <w:spacing w:after="0"/>
        <w:jc w:val="both"/>
        <w:rPr>
          <w:rFonts w:cstheme="minorHAnsi"/>
          <w:sz w:val="24"/>
          <w:szCs w:val="24"/>
        </w:rPr>
      </w:pPr>
      <w:r w:rsidRPr="00917866">
        <w:rPr>
          <w:rFonts w:cstheme="minorHAnsi"/>
          <w:b/>
          <w:bCs/>
          <w:sz w:val="24"/>
          <w:szCs w:val="24"/>
        </w:rPr>
        <w:t>Decarbonising t</w:t>
      </w:r>
      <w:r w:rsidR="0001035A" w:rsidRPr="00917866">
        <w:rPr>
          <w:rFonts w:cstheme="minorHAnsi"/>
          <w:b/>
          <w:bCs/>
          <w:sz w:val="24"/>
          <w:szCs w:val="24"/>
        </w:rPr>
        <w:t>ransport</w:t>
      </w:r>
      <w:r w:rsidR="0001035A" w:rsidRPr="00917866">
        <w:rPr>
          <w:rFonts w:cstheme="minorHAnsi"/>
          <w:sz w:val="24"/>
          <w:szCs w:val="24"/>
        </w:rPr>
        <w:t>: the staff travel policy requires staff to make efficient journeys and consider public transport. Close working with partners has led to an extensive cycle network in West Cumbria. The Council currently promotes a scheme to encourage staff to cycle to work. Electric vehicles have been recently purchased for some Council Services.</w:t>
      </w:r>
      <w:r w:rsidR="005559B0" w:rsidRPr="00917866">
        <w:rPr>
          <w:rFonts w:cstheme="minorHAnsi"/>
          <w:sz w:val="24"/>
          <w:szCs w:val="24"/>
        </w:rPr>
        <w:t xml:space="preserve">  COVID19 has led to </w:t>
      </w:r>
      <w:r w:rsidR="00345DD0" w:rsidRPr="00917866">
        <w:rPr>
          <w:rFonts w:cstheme="minorHAnsi"/>
          <w:sz w:val="24"/>
          <w:szCs w:val="24"/>
        </w:rPr>
        <w:t xml:space="preserve">a change in travel and working patterns which has massively decreased road miles.  </w:t>
      </w:r>
      <w:r w:rsidR="007C44BD" w:rsidRPr="00917866">
        <w:rPr>
          <w:rFonts w:cstheme="minorHAnsi"/>
          <w:sz w:val="24"/>
          <w:szCs w:val="24"/>
        </w:rPr>
        <w:t>Many</w:t>
      </w:r>
      <w:r w:rsidR="00345DD0" w:rsidRPr="00917866">
        <w:rPr>
          <w:rFonts w:cstheme="minorHAnsi"/>
          <w:sz w:val="24"/>
          <w:szCs w:val="24"/>
        </w:rPr>
        <w:t xml:space="preserve"> of these adaptations will be retained for the </w:t>
      </w:r>
      <w:r w:rsidR="00345DD0" w:rsidRPr="00FD30A3">
        <w:rPr>
          <w:rFonts w:cstheme="minorHAnsi"/>
          <w:sz w:val="24"/>
          <w:szCs w:val="24"/>
        </w:rPr>
        <w:t>future</w:t>
      </w:r>
      <w:r w:rsidR="009022D3" w:rsidRPr="00FD30A3">
        <w:rPr>
          <w:rFonts w:cstheme="minorHAnsi"/>
          <w:sz w:val="24"/>
          <w:szCs w:val="24"/>
        </w:rPr>
        <w:t>.</w:t>
      </w:r>
    </w:p>
    <w:p w14:paraId="6045F3EA" w14:textId="77777777" w:rsidR="0033579B" w:rsidRPr="00FD30A3" w:rsidRDefault="0033579B" w:rsidP="00F12573">
      <w:pPr>
        <w:spacing w:after="0"/>
        <w:jc w:val="both"/>
        <w:rPr>
          <w:rFonts w:cstheme="minorHAnsi"/>
          <w:sz w:val="24"/>
          <w:szCs w:val="24"/>
        </w:rPr>
      </w:pPr>
    </w:p>
    <w:p w14:paraId="76AB38D0" w14:textId="481195F4" w:rsidR="0033579B" w:rsidRPr="00FD30A3" w:rsidRDefault="0033579B" w:rsidP="00F12573">
      <w:pPr>
        <w:spacing w:after="0"/>
        <w:jc w:val="both"/>
        <w:rPr>
          <w:rFonts w:cstheme="minorHAnsi"/>
          <w:sz w:val="24"/>
          <w:szCs w:val="24"/>
        </w:rPr>
      </w:pPr>
      <w:r w:rsidRPr="00FD30A3">
        <w:rPr>
          <w:rFonts w:cstheme="minorHAnsi"/>
          <w:sz w:val="24"/>
          <w:szCs w:val="24"/>
        </w:rPr>
        <w:t xml:space="preserve">As tourism and visits to the Lake District evolves, the Council is working in collaboration with its partners to </w:t>
      </w:r>
      <w:r w:rsidR="0014112E" w:rsidRPr="00FD30A3">
        <w:rPr>
          <w:rFonts w:cstheme="minorHAnsi"/>
          <w:sz w:val="24"/>
          <w:szCs w:val="24"/>
        </w:rPr>
        <w:t>consider any challenges emerging through increased numbers of people visiting the area, particularly by car, whether electric or fuel driven.</w:t>
      </w:r>
    </w:p>
    <w:p w14:paraId="3D398D8F" w14:textId="77777777" w:rsidR="00314E85" w:rsidRPr="00FD30A3" w:rsidRDefault="00314E85" w:rsidP="00F12573">
      <w:pPr>
        <w:spacing w:after="0"/>
        <w:jc w:val="both"/>
        <w:rPr>
          <w:rFonts w:cstheme="minorHAnsi"/>
          <w:sz w:val="24"/>
          <w:szCs w:val="24"/>
        </w:rPr>
      </w:pPr>
    </w:p>
    <w:p w14:paraId="530F9B86" w14:textId="378337DB" w:rsidR="00314E85" w:rsidRPr="00917866" w:rsidRDefault="00314E85" w:rsidP="00F12573">
      <w:pPr>
        <w:spacing w:after="0"/>
        <w:jc w:val="both"/>
        <w:rPr>
          <w:rFonts w:cstheme="minorHAnsi"/>
          <w:sz w:val="24"/>
          <w:szCs w:val="24"/>
        </w:rPr>
      </w:pPr>
      <w:r w:rsidRPr="00FD30A3">
        <w:rPr>
          <w:rFonts w:cstheme="minorHAnsi"/>
          <w:b/>
          <w:bCs/>
          <w:sz w:val="24"/>
          <w:szCs w:val="24"/>
        </w:rPr>
        <w:t>Planning to deliver Zero Carbon development</w:t>
      </w:r>
      <w:r w:rsidRPr="00917866">
        <w:rPr>
          <w:rFonts w:cstheme="minorHAnsi"/>
          <w:sz w:val="24"/>
          <w:szCs w:val="24"/>
        </w:rPr>
        <w:t xml:space="preserve">: </w:t>
      </w:r>
      <w:r w:rsidR="00C77A82" w:rsidRPr="00917866">
        <w:rPr>
          <w:sz w:val="24"/>
          <w:szCs w:val="24"/>
        </w:rPr>
        <w:t>the National Planning Policy Framework (NPPF) sets out that the purpose of the planning system is to contribute to the achievement of sustainable development, which involves three overarching interdependen</w:t>
      </w:r>
      <w:r w:rsidR="00271BDD" w:rsidRPr="00917866">
        <w:rPr>
          <w:sz w:val="24"/>
          <w:szCs w:val="24"/>
        </w:rPr>
        <w:t>t objectives – economic, social</w:t>
      </w:r>
      <w:r w:rsidR="00C77A82" w:rsidRPr="00917866">
        <w:rPr>
          <w:sz w:val="24"/>
          <w:szCs w:val="24"/>
        </w:rPr>
        <w:t xml:space="preserve"> and environmental.  These objectives are delivered through the preparation and implantation of plans and the application of policies in the NPPF.  The environmental objective includes mitigating and adapting to climate change.  Section 14 of the NPPF relates specifically to meeting the challenge of climate change, flooding and coastal change.  Our Local Plan is consistent with the NPPF.</w:t>
      </w:r>
    </w:p>
    <w:p w14:paraId="18CE51E7" w14:textId="77777777" w:rsidR="00314E85" w:rsidRPr="00917866" w:rsidRDefault="00314E85" w:rsidP="00F12573">
      <w:pPr>
        <w:spacing w:after="0"/>
        <w:jc w:val="both"/>
        <w:rPr>
          <w:rFonts w:cstheme="minorHAnsi"/>
          <w:sz w:val="24"/>
          <w:szCs w:val="24"/>
        </w:rPr>
      </w:pPr>
    </w:p>
    <w:p w14:paraId="3E28C5D0" w14:textId="77777777" w:rsidR="00314E85" w:rsidRPr="00917866" w:rsidRDefault="00314E85" w:rsidP="00F12573">
      <w:pPr>
        <w:spacing w:after="0"/>
        <w:jc w:val="both"/>
        <w:rPr>
          <w:rFonts w:cstheme="minorHAnsi"/>
          <w:sz w:val="24"/>
          <w:szCs w:val="24"/>
        </w:rPr>
      </w:pPr>
      <w:r w:rsidRPr="00917866">
        <w:rPr>
          <w:rFonts w:cstheme="minorHAnsi"/>
          <w:sz w:val="24"/>
          <w:szCs w:val="24"/>
        </w:rPr>
        <w:t>Building Control are ensuring that new developments have appropriate thermal insulation as required by the current Building Regulations and are helping construction companies build environmentally-friendly homes.</w:t>
      </w:r>
    </w:p>
    <w:p w14:paraId="30706FEB" w14:textId="77777777" w:rsidR="0001035A" w:rsidRPr="00917866" w:rsidRDefault="0001035A" w:rsidP="00F12573">
      <w:pPr>
        <w:spacing w:after="0"/>
        <w:jc w:val="both"/>
        <w:rPr>
          <w:rFonts w:cstheme="minorHAnsi"/>
          <w:b/>
          <w:bCs/>
          <w:sz w:val="24"/>
          <w:szCs w:val="24"/>
        </w:rPr>
      </w:pPr>
    </w:p>
    <w:p w14:paraId="64824F3A" w14:textId="0F66EF8C" w:rsidR="0001035A" w:rsidRPr="00917866" w:rsidRDefault="00314E85" w:rsidP="00F12573">
      <w:pPr>
        <w:spacing w:after="0"/>
        <w:jc w:val="both"/>
        <w:rPr>
          <w:rFonts w:cstheme="minorHAnsi"/>
          <w:sz w:val="24"/>
          <w:szCs w:val="24"/>
        </w:rPr>
      </w:pPr>
      <w:r w:rsidRPr="00917866">
        <w:rPr>
          <w:rFonts w:cstheme="minorHAnsi"/>
          <w:b/>
          <w:bCs/>
          <w:sz w:val="24"/>
          <w:szCs w:val="24"/>
        </w:rPr>
        <w:lastRenderedPageBreak/>
        <w:t>Reducing w</w:t>
      </w:r>
      <w:r w:rsidR="0001035A" w:rsidRPr="00917866">
        <w:rPr>
          <w:rFonts w:cstheme="minorHAnsi"/>
          <w:b/>
          <w:bCs/>
          <w:sz w:val="24"/>
          <w:szCs w:val="24"/>
        </w:rPr>
        <w:t>aste</w:t>
      </w:r>
      <w:r w:rsidR="0001035A" w:rsidRPr="00917866">
        <w:rPr>
          <w:rFonts w:cstheme="minorHAnsi"/>
          <w:sz w:val="24"/>
          <w:szCs w:val="24"/>
        </w:rPr>
        <w:t xml:space="preserve">: </w:t>
      </w:r>
      <w:r w:rsidR="000D2D2A" w:rsidRPr="00917866">
        <w:rPr>
          <w:rFonts w:cstheme="minorHAnsi"/>
          <w:sz w:val="24"/>
          <w:szCs w:val="24"/>
        </w:rPr>
        <w:t>Allerdale Borough Council</w:t>
      </w:r>
      <w:r w:rsidR="0001035A" w:rsidRPr="00917866">
        <w:rPr>
          <w:rFonts w:cstheme="minorHAnsi"/>
          <w:sz w:val="24"/>
          <w:szCs w:val="24"/>
        </w:rPr>
        <w:t xml:space="preserve"> is delivering a recycling rate of 3</w:t>
      </w:r>
      <w:r w:rsidR="005F6269" w:rsidRPr="00917866">
        <w:rPr>
          <w:rFonts w:cstheme="minorHAnsi"/>
          <w:sz w:val="24"/>
          <w:szCs w:val="24"/>
        </w:rPr>
        <w:t>4</w:t>
      </w:r>
      <w:r w:rsidR="0001035A" w:rsidRPr="00917866">
        <w:rPr>
          <w:rFonts w:cstheme="minorHAnsi"/>
          <w:sz w:val="24"/>
          <w:szCs w:val="24"/>
        </w:rPr>
        <w:t xml:space="preserve">% with a particular focus on the diversion of biodegradable municipal waste that was previously sent to landfill, and contributed to greenhouse </w:t>
      </w:r>
      <w:r w:rsidR="00326C72">
        <w:rPr>
          <w:rFonts w:cstheme="minorHAnsi"/>
          <w:sz w:val="24"/>
          <w:szCs w:val="24"/>
        </w:rPr>
        <w:t>gases</w:t>
      </w:r>
      <w:r w:rsidR="0001035A" w:rsidRPr="00917866">
        <w:rPr>
          <w:rFonts w:cstheme="minorHAnsi"/>
          <w:sz w:val="24"/>
          <w:szCs w:val="24"/>
        </w:rPr>
        <w:t xml:space="preserve"> from the landfill site. Ongoing work with the Cumbria Strategic Waste Partnership assists in waste reduction and recycling.</w:t>
      </w:r>
    </w:p>
    <w:p w14:paraId="195CCC56" w14:textId="77777777" w:rsidR="00A02914" w:rsidRDefault="00A02914" w:rsidP="00F12573">
      <w:pPr>
        <w:spacing w:after="0"/>
        <w:jc w:val="both"/>
        <w:rPr>
          <w:rFonts w:cstheme="minorHAnsi"/>
          <w:sz w:val="24"/>
          <w:szCs w:val="24"/>
        </w:rPr>
      </w:pPr>
    </w:p>
    <w:p w14:paraId="1E470913" w14:textId="21D47F29" w:rsidR="00C940AA" w:rsidRPr="0014112E" w:rsidRDefault="0001035A" w:rsidP="00F12573">
      <w:pPr>
        <w:spacing w:after="0"/>
        <w:jc w:val="both"/>
        <w:rPr>
          <w:rFonts w:cstheme="minorHAnsi"/>
          <w:strike/>
          <w:sz w:val="24"/>
          <w:szCs w:val="24"/>
        </w:rPr>
      </w:pPr>
      <w:r w:rsidRPr="00917866">
        <w:rPr>
          <w:rFonts w:cstheme="minorHAnsi"/>
          <w:sz w:val="24"/>
          <w:szCs w:val="24"/>
        </w:rPr>
        <w:t>The recycling facilities for staff in Council offices in main offices include cans and bottles in addition to paper. The design and print tender specifications will include the need for use of recycled paper.</w:t>
      </w:r>
      <w:r w:rsidR="00FB4D40" w:rsidRPr="00917866">
        <w:rPr>
          <w:rFonts w:cstheme="minorHAnsi"/>
          <w:sz w:val="24"/>
          <w:szCs w:val="24"/>
        </w:rPr>
        <w:t xml:space="preserve"> E</w:t>
      </w:r>
      <w:r w:rsidRPr="00917866">
        <w:rPr>
          <w:rFonts w:cstheme="minorHAnsi"/>
          <w:sz w:val="24"/>
          <w:szCs w:val="24"/>
        </w:rPr>
        <w:t xml:space="preserve">lectronic versions of meeting papers are now the standard method of distribution. Old computer equipment is reused or recycled. </w:t>
      </w:r>
      <w:r w:rsidR="007C44BD" w:rsidRPr="00917866">
        <w:rPr>
          <w:rFonts w:cstheme="minorHAnsi"/>
          <w:sz w:val="24"/>
          <w:szCs w:val="24"/>
        </w:rPr>
        <w:t xml:space="preserve"> </w:t>
      </w:r>
    </w:p>
    <w:p w14:paraId="3CCB9F16" w14:textId="77777777" w:rsidR="0001035A" w:rsidRPr="00917866" w:rsidRDefault="0001035A" w:rsidP="00F12573">
      <w:pPr>
        <w:spacing w:after="0"/>
        <w:jc w:val="both"/>
        <w:rPr>
          <w:rFonts w:cstheme="minorHAnsi"/>
          <w:b/>
          <w:bCs/>
          <w:sz w:val="24"/>
          <w:szCs w:val="24"/>
        </w:rPr>
      </w:pPr>
    </w:p>
    <w:p w14:paraId="7A2602D0" w14:textId="794179A4" w:rsidR="00515863" w:rsidRPr="00917866" w:rsidRDefault="00314E85" w:rsidP="00F12573">
      <w:pPr>
        <w:spacing w:after="0"/>
        <w:jc w:val="both"/>
        <w:rPr>
          <w:rFonts w:cstheme="minorHAnsi"/>
          <w:sz w:val="24"/>
          <w:szCs w:val="24"/>
        </w:rPr>
      </w:pPr>
      <w:r w:rsidRPr="00917866">
        <w:rPr>
          <w:rFonts w:cstheme="minorHAnsi"/>
          <w:b/>
          <w:bCs/>
          <w:sz w:val="24"/>
          <w:szCs w:val="24"/>
        </w:rPr>
        <w:t>Restoring nature</w:t>
      </w:r>
      <w:r w:rsidR="00271BDD" w:rsidRPr="00917866">
        <w:rPr>
          <w:rFonts w:cstheme="minorHAnsi"/>
          <w:sz w:val="24"/>
          <w:szCs w:val="24"/>
        </w:rPr>
        <w:t xml:space="preserve">: </w:t>
      </w:r>
      <w:r w:rsidRPr="00917866">
        <w:rPr>
          <w:rFonts w:cstheme="minorHAnsi"/>
          <w:sz w:val="24"/>
          <w:szCs w:val="24"/>
        </w:rPr>
        <w:t>T</w:t>
      </w:r>
      <w:r w:rsidR="0001035A" w:rsidRPr="00917866">
        <w:rPr>
          <w:rFonts w:cstheme="minorHAnsi"/>
          <w:sz w:val="24"/>
          <w:szCs w:val="24"/>
        </w:rPr>
        <w:t>he Council’s AONB team manage the Solway Coast Area of Outstanding Natural Beauty (AONB). The Parks and Open Spaces team manages the Council’s two nature reserves at Harrington and Si</w:t>
      </w:r>
      <w:r w:rsidR="00271BDD" w:rsidRPr="00917866">
        <w:rPr>
          <w:rFonts w:cstheme="minorHAnsi"/>
          <w:sz w:val="24"/>
          <w:szCs w:val="24"/>
        </w:rPr>
        <w:t>ddick Pond with help from community</w:t>
      </w:r>
      <w:r w:rsidR="0001035A" w:rsidRPr="00917866">
        <w:rPr>
          <w:rFonts w:cstheme="minorHAnsi"/>
          <w:sz w:val="24"/>
          <w:szCs w:val="24"/>
        </w:rPr>
        <w:t xml:space="preserve"> groups</w:t>
      </w:r>
      <w:r w:rsidRPr="00917866">
        <w:rPr>
          <w:rFonts w:cstheme="minorHAnsi"/>
          <w:sz w:val="24"/>
          <w:szCs w:val="24"/>
        </w:rPr>
        <w:t>, and through an extensive programme for volunteers and education</w:t>
      </w:r>
      <w:r w:rsidR="0001035A" w:rsidRPr="00917866">
        <w:rPr>
          <w:rFonts w:cstheme="minorHAnsi"/>
          <w:sz w:val="24"/>
          <w:szCs w:val="24"/>
        </w:rPr>
        <w:t xml:space="preserve">. The management plans for these areas are regularly reviewed to increase biodiversity, create carbon sinks and help slow run- off of water. </w:t>
      </w:r>
    </w:p>
    <w:p w14:paraId="7E0060E9" w14:textId="77777777" w:rsidR="00515863" w:rsidRPr="00917866" w:rsidRDefault="00515863" w:rsidP="00F12573">
      <w:pPr>
        <w:spacing w:after="0"/>
        <w:jc w:val="both"/>
        <w:rPr>
          <w:rFonts w:cstheme="minorHAnsi"/>
          <w:sz w:val="24"/>
          <w:szCs w:val="24"/>
        </w:rPr>
      </w:pPr>
    </w:p>
    <w:p w14:paraId="058F2A27" w14:textId="77777777" w:rsidR="00271BDD" w:rsidRPr="00917866" w:rsidRDefault="0001035A" w:rsidP="00F12573">
      <w:pPr>
        <w:spacing w:after="0"/>
        <w:jc w:val="both"/>
        <w:rPr>
          <w:rFonts w:cstheme="minorHAnsi"/>
          <w:sz w:val="24"/>
          <w:szCs w:val="24"/>
        </w:rPr>
      </w:pPr>
      <w:r w:rsidRPr="00917866">
        <w:rPr>
          <w:rFonts w:cstheme="minorHAnsi"/>
          <w:sz w:val="24"/>
          <w:szCs w:val="24"/>
        </w:rPr>
        <w:t>A Shoreline Management Plan for the North West of England and North Wales has been developed. This sets out the long-term direction for managing risk to our coastline.</w:t>
      </w:r>
      <w:r w:rsidR="00441A92" w:rsidRPr="00917866">
        <w:rPr>
          <w:rFonts w:cstheme="minorHAnsi"/>
          <w:sz w:val="24"/>
          <w:szCs w:val="24"/>
        </w:rPr>
        <w:t xml:space="preserve"> The Cumbria Coastal Strategy has recently been developed and is currently going through the approval process with all partners (Spring 2021).</w:t>
      </w:r>
      <w:r w:rsidR="00271BDD" w:rsidRPr="00917866">
        <w:rPr>
          <w:rFonts w:cstheme="minorHAnsi"/>
          <w:sz w:val="24"/>
          <w:szCs w:val="24"/>
        </w:rPr>
        <w:t xml:space="preserve"> </w:t>
      </w:r>
    </w:p>
    <w:p w14:paraId="79901D42" w14:textId="77777777" w:rsidR="00B723D4" w:rsidRPr="00917866" w:rsidRDefault="00B723D4" w:rsidP="00F12573">
      <w:pPr>
        <w:spacing w:after="0"/>
        <w:jc w:val="both"/>
        <w:rPr>
          <w:rFonts w:cstheme="minorHAnsi"/>
          <w:sz w:val="24"/>
          <w:szCs w:val="24"/>
        </w:rPr>
      </w:pPr>
    </w:p>
    <w:p w14:paraId="220B922D" w14:textId="556D5CE0" w:rsidR="00D0768A" w:rsidRPr="00B723D4" w:rsidRDefault="00D0768A" w:rsidP="00D0768A">
      <w:pPr>
        <w:spacing w:after="0"/>
        <w:rPr>
          <w:rFonts w:cstheme="minorHAnsi"/>
          <w:sz w:val="32"/>
          <w:szCs w:val="32"/>
        </w:rPr>
      </w:pPr>
      <w:r w:rsidRPr="00B723D4">
        <w:rPr>
          <w:rFonts w:cstheme="minorHAnsi"/>
          <w:sz w:val="32"/>
          <w:szCs w:val="32"/>
        </w:rPr>
        <w:t>Baseline data</w:t>
      </w:r>
      <w:r w:rsidR="00271BDD" w:rsidRPr="00B723D4">
        <w:rPr>
          <w:rFonts w:cstheme="minorHAnsi"/>
          <w:bCs/>
          <w:sz w:val="32"/>
          <w:szCs w:val="32"/>
        </w:rPr>
        <w:t xml:space="preserve"> and reporting on progress</w:t>
      </w:r>
    </w:p>
    <w:p w14:paraId="30F391A1" w14:textId="77777777" w:rsidR="00D0768A" w:rsidRPr="00917866" w:rsidRDefault="00D0768A" w:rsidP="00D0768A">
      <w:pPr>
        <w:spacing w:after="0"/>
        <w:rPr>
          <w:rFonts w:cstheme="minorHAnsi"/>
          <w:sz w:val="24"/>
          <w:szCs w:val="24"/>
        </w:rPr>
      </w:pPr>
    </w:p>
    <w:p w14:paraId="29F866B7" w14:textId="5F019C69" w:rsidR="0001035A" w:rsidRPr="00FD30A3" w:rsidRDefault="00D0768A" w:rsidP="00F12573">
      <w:pPr>
        <w:spacing w:after="0"/>
        <w:jc w:val="both"/>
        <w:rPr>
          <w:rFonts w:cstheme="minorHAnsi"/>
          <w:sz w:val="24"/>
          <w:szCs w:val="24"/>
        </w:rPr>
      </w:pPr>
      <w:r w:rsidRPr="00917866">
        <w:rPr>
          <w:rFonts w:cstheme="minorHAnsi"/>
          <w:sz w:val="24"/>
          <w:szCs w:val="24"/>
        </w:rPr>
        <w:t xml:space="preserve">At this point we </w:t>
      </w:r>
      <w:r w:rsidRPr="00FD30A3">
        <w:rPr>
          <w:rFonts w:cstheme="minorHAnsi"/>
          <w:sz w:val="24"/>
          <w:szCs w:val="24"/>
        </w:rPr>
        <w:t>are reviewing the data available to the Council to establish current baselines</w:t>
      </w:r>
      <w:r w:rsidR="008A0598" w:rsidRPr="00FD30A3">
        <w:rPr>
          <w:rFonts w:cstheme="minorHAnsi"/>
          <w:sz w:val="24"/>
          <w:szCs w:val="24"/>
        </w:rPr>
        <w:t xml:space="preserve"> (</w:t>
      </w:r>
      <w:r w:rsidR="00764662" w:rsidRPr="00FD30A3">
        <w:rPr>
          <w:rFonts w:cstheme="minorHAnsi"/>
          <w:sz w:val="24"/>
          <w:szCs w:val="24"/>
        </w:rPr>
        <w:t xml:space="preserve">performance </w:t>
      </w:r>
      <w:r w:rsidR="008A0598" w:rsidRPr="00FD30A3">
        <w:rPr>
          <w:rFonts w:cstheme="minorHAnsi"/>
          <w:sz w:val="24"/>
          <w:szCs w:val="24"/>
        </w:rPr>
        <w:t xml:space="preserve">figures and </w:t>
      </w:r>
      <w:r w:rsidR="00764662" w:rsidRPr="00FD30A3">
        <w:rPr>
          <w:rFonts w:cstheme="minorHAnsi"/>
          <w:sz w:val="24"/>
          <w:szCs w:val="24"/>
        </w:rPr>
        <w:t xml:space="preserve">available </w:t>
      </w:r>
      <w:r w:rsidR="008A0598" w:rsidRPr="00FD30A3">
        <w:rPr>
          <w:rFonts w:cstheme="minorHAnsi"/>
          <w:sz w:val="24"/>
          <w:szCs w:val="24"/>
        </w:rPr>
        <w:t>data against which it will be possible to measure and report on changes as the work progresses)</w:t>
      </w:r>
      <w:r w:rsidRPr="00FD30A3">
        <w:rPr>
          <w:rFonts w:cstheme="minorHAnsi"/>
          <w:sz w:val="24"/>
          <w:szCs w:val="24"/>
        </w:rPr>
        <w:t>. The Council is participating in the project to determine the level of need to decarbonise public sector buildings in the North West, funded by the Local Energy Hub and government, which is intended to lead to a programme of activity based on the identification of urgent need for remedial action, and through the Zero Carbon Cumbria Partnership we are addressing the outcomes of the carbon audit for Cumbria. We recognise we need to both understand the scale of the need through accurate current data and prioritise our activities accordingly.</w:t>
      </w:r>
    </w:p>
    <w:p w14:paraId="4AE32027" w14:textId="77777777" w:rsidR="00B21307" w:rsidRPr="00FD30A3" w:rsidRDefault="00B21307" w:rsidP="00F12573">
      <w:pPr>
        <w:spacing w:after="0" w:line="240" w:lineRule="auto"/>
        <w:jc w:val="both"/>
        <w:rPr>
          <w:sz w:val="24"/>
          <w:szCs w:val="24"/>
        </w:rPr>
      </w:pPr>
    </w:p>
    <w:p w14:paraId="7D981BA9" w14:textId="2FA1D910" w:rsidR="00ED5619" w:rsidRDefault="00ED5619" w:rsidP="00815342">
      <w:pPr>
        <w:spacing w:after="0"/>
        <w:jc w:val="both"/>
        <w:rPr>
          <w:sz w:val="24"/>
          <w:szCs w:val="24"/>
        </w:rPr>
      </w:pPr>
      <w:r w:rsidRPr="00FD30A3">
        <w:rPr>
          <w:sz w:val="24"/>
          <w:szCs w:val="24"/>
        </w:rPr>
        <w:t>Local authorities do not currently have to monitor or report reductions in their own or area emissions.</w:t>
      </w:r>
      <w:r w:rsidR="001D3FF3" w:rsidRPr="00FD30A3">
        <w:rPr>
          <w:sz w:val="24"/>
          <w:szCs w:val="24"/>
        </w:rPr>
        <w:t xml:space="preserve">  </w:t>
      </w:r>
      <w:r w:rsidR="00997030" w:rsidRPr="00FD30A3">
        <w:rPr>
          <w:sz w:val="24"/>
          <w:szCs w:val="24"/>
        </w:rPr>
        <w:t xml:space="preserve">This </w:t>
      </w:r>
      <w:r w:rsidR="00482764" w:rsidRPr="00FD30A3">
        <w:rPr>
          <w:sz w:val="24"/>
          <w:szCs w:val="24"/>
        </w:rPr>
        <w:t>may</w:t>
      </w:r>
      <w:r w:rsidR="00997030" w:rsidRPr="00FD30A3">
        <w:rPr>
          <w:sz w:val="24"/>
          <w:szCs w:val="24"/>
        </w:rPr>
        <w:t xml:space="preserve"> change </w:t>
      </w:r>
      <w:r w:rsidR="00482764" w:rsidRPr="00FD30A3">
        <w:rPr>
          <w:sz w:val="24"/>
          <w:szCs w:val="24"/>
        </w:rPr>
        <w:t>should</w:t>
      </w:r>
      <w:r w:rsidR="00997030" w:rsidRPr="00FD30A3">
        <w:rPr>
          <w:sz w:val="24"/>
          <w:szCs w:val="24"/>
        </w:rPr>
        <w:t xml:space="preserve"> the </w:t>
      </w:r>
      <w:r w:rsidR="00724DCA" w:rsidRPr="00FD30A3">
        <w:rPr>
          <w:sz w:val="24"/>
          <w:szCs w:val="24"/>
        </w:rPr>
        <w:t xml:space="preserve">Environment </w:t>
      </w:r>
      <w:r w:rsidR="004B0833" w:rsidRPr="00FD30A3">
        <w:rPr>
          <w:sz w:val="24"/>
          <w:szCs w:val="24"/>
        </w:rPr>
        <w:t xml:space="preserve">Bill </w:t>
      </w:r>
      <w:r w:rsidR="00724DCA" w:rsidRPr="00FD30A3">
        <w:rPr>
          <w:sz w:val="24"/>
          <w:szCs w:val="24"/>
        </w:rPr>
        <w:t xml:space="preserve">and </w:t>
      </w:r>
      <w:r w:rsidR="00997030" w:rsidRPr="00FD30A3">
        <w:rPr>
          <w:sz w:val="24"/>
          <w:szCs w:val="24"/>
        </w:rPr>
        <w:t xml:space="preserve">Climate and Ecology Bill </w:t>
      </w:r>
      <w:r w:rsidR="00482764" w:rsidRPr="00FD30A3">
        <w:rPr>
          <w:sz w:val="24"/>
          <w:szCs w:val="24"/>
        </w:rPr>
        <w:t xml:space="preserve">successfully </w:t>
      </w:r>
      <w:r w:rsidR="00997030" w:rsidRPr="00FD30A3">
        <w:rPr>
          <w:sz w:val="24"/>
          <w:szCs w:val="24"/>
        </w:rPr>
        <w:t>pass</w:t>
      </w:r>
      <w:r w:rsidR="004B0833" w:rsidRPr="00FD30A3">
        <w:rPr>
          <w:sz w:val="24"/>
          <w:szCs w:val="24"/>
        </w:rPr>
        <w:t xml:space="preserve"> </w:t>
      </w:r>
      <w:r w:rsidR="00997030" w:rsidRPr="00FD30A3">
        <w:rPr>
          <w:sz w:val="24"/>
          <w:szCs w:val="24"/>
        </w:rPr>
        <w:t xml:space="preserve">through </w:t>
      </w:r>
      <w:r w:rsidR="00482764" w:rsidRPr="00FD30A3">
        <w:rPr>
          <w:sz w:val="24"/>
          <w:szCs w:val="24"/>
        </w:rPr>
        <w:t>the</w:t>
      </w:r>
      <w:r w:rsidR="00997030" w:rsidRPr="00FD30A3">
        <w:rPr>
          <w:sz w:val="24"/>
          <w:szCs w:val="24"/>
        </w:rPr>
        <w:t xml:space="preserve"> Parliamentary process</w:t>
      </w:r>
      <w:r w:rsidR="009532BA" w:rsidRPr="00FD30A3">
        <w:rPr>
          <w:sz w:val="24"/>
          <w:szCs w:val="24"/>
        </w:rPr>
        <w:t>.</w:t>
      </w:r>
    </w:p>
    <w:p w14:paraId="6B92F974" w14:textId="77777777" w:rsidR="00815342" w:rsidRPr="00917866" w:rsidRDefault="00815342" w:rsidP="00815342">
      <w:pPr>
        <w:spacing w:after="0"/>
        <w:jc w:val="both"/>
        <w:rPr>
          <w:sz w:val="24"/>
          <w:szCs w:val="24"/>
        </w:rPr>
      </w:pPr>
    </w:p>
    <w:p w14:paraId="375EE681" w14:textId="24C1997B" w:rsidR="00ED5619" w:rsidRDefault="00ED5619" w:rsidP="00815342">
      <w:pPr>
        <w:spacing w:after="0"/>
        <w:jc w:val="both"/>
        <w:rPr>
          <w:sz w:val="24"/>
          <w:szCs w:val="24"/>
        </w:rPr>
      </w:pPr>
      <w:r w:rsidRPr="00917866">
        <w:rPr>
          <w:sz w:val="24"/>
          <w:szCs w:val="24"/>
        </w:rPr>
        <w:t xml:space="preserve">The Climate Change Committee recommends that local authority action plans should state how progress will be monitored and reported back to partnerships and residents, along with methods of ongoing engagement. </w:t>
      </w:r>
      <w:r w:rsidR="00101074" w:rsidRPr="00917866">
        <w:rPr>
          <w:sz w:val="24"/>
          <w:szCs w:val="24"/>
        </w:rPr>
        <w:t>T</w:t>
      </w:r>
      <w:r w:rsidR="00425B3F" w:rsidRPr="00917866">
        <w:rPr>
          <w:sz w:val="24"/>
          <w:szCs w:val="24"/>
        </w:rPr>
        <w:t xml:space="preserve">he Centre for </w:t>
      </w:r>
      <w:r w:rsidR="00B21307" w:rsidRPr="00917866">
        <w:rPr>
          <w:sz w:val="24"/>
          <w:szCs w:val="24"/>
        </w:rPr>
        <w:t xml:space="preserve">Governance and </w:t>
      </w:r>
      <w:r w:rsidR="00425B3F" w:rsidRPr="00917866">
        <w:rPr>
          <w:sz w:val="24"/>
          <w:szCs w:val="24"/>
        </w:rPr>
        <w:t xml:space="preserve">Scrutiny’s </w:t>
      </w:r>
      <w:r w:rsidR="001F72F2" w:rsidRPr="00917866">
        <w:rPr>
          <w:sz w:val="24"/>
          <w:szCs w:val="24"/>
        </w:rPr>
        <w:t xml:space="preserve">2020 </w:t>
      </w:r>
      <w:r w:rsidR="00101074" w:rsidRPr="00917866">
        <w:rPr>
          <w:sz w:val="24"/>
          <w:szCs w:val="24"/>
        </w:rPr>
        <w:t xml:space="preserve">recommendations </w:t>
      </w:r>
      <w:r w:rsidR="003633F7" w:rsidRPr="00917866">
        <w:rPr>
          <w:sz w:val="24"/>
          <w:szCs w:val="24"/>
        </w:rPr>
        <w:t>give us guidelines for self</w:t>
      </w:r>
      <w:r w:rsidR="001F72F2" w:rsidRPr="00917866">
        <w:rPr>
          <w:sz w:val="24"/>
          <w:szCs w:val="24"/>
        </w:rPr>
        <w:t>-</w:t>
      </w:r>
      <w:r w:rsidR="003633F7" w:rsidRPr="00917866">
        <w:rPr>
          <w:sz w:val="24"/>
          <w:szCs w:val="24"/>
        </w:rPr>
        <w:t>scrutiny</w:t>
      </w:r>
      <w:r w:rsidR="00AA29CA" w:rsidRPr="00917866">
        <w:rPr>
          <w:sz w:val="24"/>
          <w:szCs w:val="24"/>
        </w:rPr>
        <w:t>.</w:t>
      </w:r>
      <w:r w:rsidR="0052491B">
        <w:rPr>
          <w:sz w:val="24"/>
          <w:szCs w:val="24"/>
        </w:rPr>
        <w:t xml:space="preserve">  </w:t>
      </w:r>
      <w:r w:rsidRPr="00917866">
        <w:rPr>
          <w:sz w:val="24"/>
          <w:szCs w:val="24"/>
        </w:rPr>
        <w:t>General guiding principles are:</w:t>
      </w:r>
    </w:p>
    <w:p w14:paraId="4B35048C" w14:textId="77777777" w:rsidR="00815342" w:rsidRPr="00917866" w:rsidRDefault="00815342" w:rsidP="00815342">
      <w:pPr>
        <w:spacing w:after="0"/>
        <w:jc w:val="both"/>
        <w:rPr>
          <w:sz w:val="24"/>
          <w:szCs w:val="24"/>
        </w:rPr>
      </w:pPr>
    </w:p>
    <w:p w14:paraId="7546DB07" w14:textId="77777777" w:rsidR="00815342" w:rsidRDefault="00ED5619" w:rsidP="002D2DCF">
      <w:pPr>
        <w:pStyle w:val="ListParagraph"/>
        <w:numPr>
          <w:ilvl w:val="0"/>
          <w:numId w:val="36"/>
        </w:numPr>
        <w:spacing w:after="0"/>
        <w:jc w:val="both"/>
        <w:rPr>
          <w:sz w:val="24"/>
          <w:szCs w:val="24"/>
        </w:rPr>
      </w:pPr>
      <w:r w:rsidRPr="00815342">
        <w:rPr>
          <w:sz w:val="24"/>
          <w:szCs w:val="24"/>
        </w:rPr>
        <w:t xml:space="preserve">Measure and report Scopes 1 and 2 as a minimum. Scope 1 is direct GHG emissions from sources owned or controlled by the local authority, for example emissions from boilers and </w:t>
      </w:r>
      <w:r w:rsidRPr="00815342">
        <w:rPr>
          <w:sz w:val="24"/>
          <w:szCs w:val="24"/>
        </w:rPr>
        <w:lastRenderedPageBreak/>
        <w:t xml:space="preserve">vehicles. Scope 2 accounts for emissions of purchased electricity consumed by the local authority. </w:t>
      </w:r>
    </w:p>
    <w:p w14:paraId="0960859C" w14:textId="3E3B9AE8" w:rsidR="00ED5619" w:rsidRPr="00815342" w:rsidRDefault="00ED5619" w:rsidP="002D2DCF">
      <w:pPr>
        <w:pStyle w:val="ListParagraph"/>
        <w:numPr>
          <w:ilvl w:val="0"/>
          <w:numId w:val="36"/>
        </w:numPr>
        <w:spacing w:after="0"/>
        <w:jc w:val="both"/>
        <w:rPr>
          <w:sz w:val="24"/>
          <w:szCs w:val="24"/>
        </w:rPr>
      </w:pPr>
      <w:r w:rsidRPr="00815342">
        <w:rPr>
          <w:sz w:val="24"/>
          <w:szCs w:val="24"/>
        </w:rPr>
        <w:t xml:space="preserve">Define and report on </w:t>
      </w:r>
      <w:r w:rsidRPr="00FD30A3">
        <w:rPr>
          <w:sz w:val="24"/>
          <w:szCs w:val="24"/>
        </w:rPr>
        <w:t>Scope 3 as actively as possible. Scope 3 includes indirect emissions from wider supply chains, emissions from the use of local authority services,</w:t>
      </w:r>
      <w:r w:rsidR="00482764" w:rsidRPr="00FD30A3">
        <w:rPr>
          <w:sz w:val="24"/>
          <w:szCs w:val="24"/>
        </w:rPr>
        <w:t xml:space="preserve"> staff travel</w:t>
      </w:r>
      <w:r w:rsidR="0048519E" w:rsidRPr="00FD30A3">
        <w:rPr>
          <w:sz w:val="24"/>
          <w:szCs w:val="24"/>
        </w:rPr>
        <w:t xml:space="preserve">, contracted out services, </w:t>
      </w:r>
      <w:r w:rsidRPr="00FD30A3">
        <w:rPr>
          <w:sz w:val="24"/>
          <w:szCs w:val="24"/>
        </w:rPr>
        <w:t>investments</w:t>
      </w:r>
      <w:r w:rsidR="0048519E" w:rsidRPr="00FD30A3">
        <w:rPr>
          <w:sz w:val="24"/>
          <w:szCs w:val="24"/>
        </w:rPr>
        <w:t>, water use and waste, all of which should be easily measurable</w:t>
      </w:r>
      <w:r w:rsidRPr="00FD30A3">
        <w:rPr>
          <w:sz w:val="24"/>
          <w:szCs w:val="24"/>
        </w:rPr>
        <w:t>. Local authorities should assess the significance of emissions and level of control they have over different types</w:t>
      </w:r>
      <w:r w:rsidRPr="00815342">
        <w:rPr>
          <w:sz w:val="24"/>
          <w:szCs w:val="24"/>
        </w:rPr>
        <w:t xml:space="preserve"> of Scope 3 emissions and focus on the areas with the most emissions over which they have the most control or influence.</w:t>
      </w:r>
    </w:p>
    <w:p w14:paraId="0F7583BA" w14:textId="387C4EC1" w:rsidR="00B304EB" w:rsidRPr="0052491B" w:rsidRDefault="00B304EB" w:rsidP="00815342">
      <w:pPr>
        <w:spacing w:after="0"/>
        <w:jc w:val="both"/>
        <w:rPr>
          <w:rFonts w:cstheme="minorHAnsi"/>
          <w:i/>
          <w:sz w:val="24"/>
          <w:szCs w:val="24"/>
        </w:rPr>
      </w:pPr>
      <w:r w:rsidRPr="0052491B">
        <w:rPr>
          <w:rFonts w:cstheme="minorHAnsi"/>
          <w:i/>
          <w:sz w:val="24"/>
          <w:szCs w:val="24"/>
        </w:rPr>
        <w:t>See the Terminology section at the end of the document for a definition of the scopes.</w:t>
      </w:r>
    </w:p>
    <w:p w14:paraId="0D05F45D" w14:textId="77777777" w:rsidR="00B304EB" w:rsidRDefault="00B304EB" w:rsidP="00815342">
      <w:pPr>
        <w:spacing w:after="0"/>
        <w:jc w:val="both"/>
        <w:rPr>
          <w:rFonts w:cstheme="minorHAnsi"/>
          <w:sz w:val="24"/>
          <w:szCs w:val="24"/>
        </w:rPr>
      </w:pPr>
    </w:p>
    <w:p w14:paraId="17116418" w14:textId="77777777" w:rsidR="00F40823" w:rsidRPr="00917866" w:rsidRDefault="0001035A" w:rsidP="00815342">
      <w:pPr>
        <w:spacing w:after="0"/>
        <w:jc w:val="both"/>
        <w:rPr>
          <w:rFonts w:cstheme="minorHAnsi"/>
          <w:sz w:val="24"/>
          <w:szCs w:val="24"/>
        </w:rPr>
      </w:pPr>
      <w:r w:rsidRPr="00917866">
        <w:rPr>
          <w:rFonts w:cstheme="minorHAnsi"/>
          <w:sz w:val="24"/>
          <w:szCs w:val="24"/>
        </w:rPr>
        <w:t xml:space="preserve">Work gathering baseline data is </w:t>
      </w:r>
      <w:r w:rsidR="00D0768A" w:rsidRPr="00917866">
        <w:rPr>
          <w:rFonts w:cstheme="minorHAnsi"/>
          <w:sz w:val="24"/>
          <w:szCs w:val="24"/>
        </w:rPr>
        <w:t>ongoing</w:t>
      </w:r>
      <w:r w:rsidRPr="00917866">
        <w:rPr>
          <w:rFonts w:cstheme="minorHAnsi"/>
          <w:sz w:val="24"/>
          <w:szCs w:val="24"/>
        </w:rPr>
        <w:t xml:space="preserve"> and methodology will be improved to provide more accurate and specific information.</w:t>
      </w:r>
    </w:p>
    <w:p w14:paraId="69987D49" w14:textId="77777777" w:rsidR="00F40823" w:rsidRPr="00917866" w:rsidRDefault="00F40823" w:rsidP="00815342">
      <w:pPr>
        <w:spacing w:after="0"/>
        <w:jc w:val="both"/>
        <w:rPr>
          <w:rFonts w:cstheme="minorHAnsi"/>
          <w:sz w:val="24"/>
          <w:szCs w:val="24"/>
        </w:rPr>
      </w:pPr>
    </w:p>
    <w:p w14:paraId="60DF19A9" w14:textId="55645CD3" w:rsidR="003B4E2F" w:rsidRPr="00E617BF" w:rsidRDefault="003B4E2F" w:rsidP="00815342">
      <w:pPr>
        <w:spacing w:after="0"/>
        <w:jc w:val="both"/>
        <w:rPr>
          <w:sz w:val="24"/>
          <w:szCs w:val="24"/>
        </w:rPr>
      </w:pPr>
      <w:r w:rsidRPr="00E617BF">
        <w:rPr>
          <w:sz w:val="24"/>
          <w:szCs w:val="24"/>
        </w:rPr>
        <w:t>From the latest figures available (BEIS 2017) the greenhouse gases emissions (excluding removals from Land Use, Land Use Change and Forestry – LULUCF) which originated in Allerdale were 629.1 ktCO</w:t>
      </w:r>
      <w:r w:rsidRPr="00E617BF">
        <w:rPr>
          <w:sz w:val="24"/>
          <w:szCs w:val="24"/>
          <w:vertAlign w:val="subscript"/>
        </w:rPr>
        <w:t>2</w:t>
      </w:r>
      <w:r w:rsidRPr="00E617BF">
        <w:rPr>
          <w:sz w:val="24"/>
          <w:szCs w:val="24"/>
        </w:rPr>
        <w:t>, with just over a third of this being attributable to industrial and commercial fuel use (289.4 ktCO</w:t>
      </w:r>
      <w:r w:rsidRPr="00E617BF">
        <w:rPr>
          <w:sz w:val="24"/>
          <w:szCs w:val="24"/>
          <w:vertAlign w:val="subscript"/>
        </w:rPr>
        <w:t>2</w:t>
      </w:r>
      <w:r w:rsidRPr="00E617BF">
        <w:rPr>
          <w:sz w:val="24"/>
          <w:szCs w:val="24"/>
        </w:rPr>
        <w:t>), alongside roughly equal amounts attributable to domestic energy use (178.2 ktCO</w:t>
      </w:r>
      <w:r w:rsidRPr="00E617BF">
        <w:rPr>
          <w:sz w:val="24"/>
          <w:szCs w:val="24"/>
          <w:vertAlign w:val="subscript"/>
        </w:rPr>
        <w:t>2</w:t>
      </w:r>
      <w:r w:rsidRPr="00E617BF">
        <w:rPr>
          <w:sz w:val="24"/>
          <w:szCs w:val="24"/>
        </w:rPr>
        <w:t>) and transport (181.4 ktCO</w:t>
      </w:r>
      <w:r w:rsidRPr="00E617BF">
        <w:rPr>
          <w:sz w:val="24"/>
          <w:szCs w:val="24"/>
          <w:vertAlign w:val="subscript"/>
        </w:rPr>
        <w:t>2</w:t>
      </w:r>
      <w:r w:rsidRPr="00E617BF">
        <w:rPr>
          <w:sz w:val="24"/>
          <w:szCs w:val="24"/>
        </w:rPr>
        <w:t xml:space="preserve">). The per capita emissions have fallen </w:t>
      </w:r>
      <w:r w:rsidR="00FD30A3">
        <w:rPr>
          <w:sz w:val="24"/>
          <w:szCs w:val="24"/>
        </w:rPr>
        <w:t>between 2005 and 2017 from 13.4</w:t>
      </w:r>
      <w:r w:rsidRPr="00E617BF">
        <w:rPr>
          <w:sz w:val="24"/>
          <w:szCs w:val="24"/>
        </w:rPr>
        <w:t>tCO</w:t>
      </w:r>
      <w:r w:rsidRPr="00E617BF">
        <w:rPr>
          <w:sz w:val="24"/>
          <w:szCs w:val="24"/>
          <w:vertAlign w:val="subscript"/>
        </w:rPr>
        <w:t>2</w:t>
      </w:r>
      <w:r w:rsidR="00FD30A3">
        <w:rPr>
          <w:sz w:val="24"/>
          <w:szCs w:val="24"/>
        </w:rPr>
        <w:t xml:space="preserve"> to 6.5</w:t>
      </w:r>
      <w:r w:rsidRPr="00E617BF">
        <w:rPr>
          <w:sz w:val="24"/>
          <w:szCs w:val="24"/>
        </w:rPr>
        <w:t>tCO</w:t>
      </w:r>
      <w:r w:rsidRPr="00E617BF">
        <w:rPr>
          <w:sz w:val="24"/>
          <w:szCs w:val="24"/>
          <w:vertAlign w:val="subscript"/>
        </w:rPr>
        <w:t>2</w:t>
      </w:r>
      <w:r w:rsidRPr="00E617BF">
        <w:rPr>
          <w:sz w:val="24"/>
          <w:szCs w:val="24"/>
        </w:rPr>
        <w:t>.</w:t>
      </w:r>
    </w:p>
    <w:p w14:paraId="54F1B865" w14:textId="77777777" w:rsidR="00815342" w:rsidRDefault="00815342" w:rsidP="00815342">
      <w:pPr>
        <w:spacing w:after="0"/>
        <w:jc w:val="both"/>
      </w:pPr>
    </w:p>
    <w:p w14:paraId="0FDCD6FA" w14:textId="0121ACF4" w:rsidR="003B4E2F" w:rsidRDefault="003B4E2F" w:rsidP="00815342">
      <w:pPr>
        <w:spacing w:after="0"/>
        <w:jc w:val="both"/>
        <w:rPr>
          <w:sz w:val="24"/>
          <w:szCs w:val="24"/>
        </w:rPr>
      </w:pPr>
      <w:r w:rsidRPr="003B4E2F">
        <w:rPr>
          <w:sz w:val="24"/>
          <w:szCs w:val="24"/>
        </w:rPr>
        <w:t xml:space="preserve">The data </w:t>
      </w:r>
      <w:r w:rsidR="00815342">
        <w:rPr>
          <w:sz w:val="24"/>
          <w:szCs w:val="24"/>
        </w:rPr>
        <w:t>allocates</w:t>
      </w:r>
      <w:r w:rsidR="00815342" w:rsidRPr="003B4E2F">
        <w:rPr>
          <w:sz w:val="24"/>
          <w:szCs w:val="24"/>
        </w:rPr>
        <w:t xml:space="preserve"> </w:t>
      </w:r>
      <w:r w:rsidRPr="003B4E2F">
        <w:rPr>
          <w:sz w:val="24"/>
          <w:szCs w:val="24"/>
        </w:rPr>
        <w:t xml:space="preserve">emissions on an “end-user” basis where emissions are distributed according to the point of energy consumption (or point of emission if not energy related). Except for the energy industry, emissions from the production of goods are assigned to where the production takes place. </w:t>
      </w:r>
      <w:r>
        <w:rPr>
          <w:sz w:val="24"/>
          <w:szCs w:val="24"/>
        </w:rPr>
        <w:t>On this basis</w:t>
      </w:r>
      <w:r w:rsidRPr="003B4E2F">
        <w:rPr>
          <w:sz w:val="24"/>
          <w:szCs w:val="24"/>
        </w:rPr>
        <w:t xml:space="preserve">, emissions from the production of goods which are exported </w:t>
      </w:r>
      <w:r>
        <w:rPr>
          <w:sz w:val="24"/>
          <w:szCs w:val="24"/>
        </w:rPr>
        <w:t>have been</w:t>
      </w:r>
      <w:r w:rsidRPr="003B4E2F">
        <w:rPr>
          <w:sz w:val="24"/>
          <w:szCs w:val="24"/>
        </w:rPr>
        <w:t xml:space="preserve"> included, and emissions from the production of goods which are imported are excluded.</w:t>
      </w:r>
    </w:p>
    <w:p w14:paraId="583BE0F8" w14:textId="77777777" w:rsidR="00815342" w:rsidRDefault="00815342" w:rsidP="00815342">
      <w:pPr>
        <w:spacing w:after="0"/>
        <w:jc w:val="both"/>
        <w:rPr>
          <w:sz w:val="24"/>
          <w:szCs w:val="24"/>
        </w:rPr>
      </w:pPr>
    </w:p>
    <w:p w14:paraId="0E5A399B" w14:textId="01F9315F" w:rsidR="00D0768A" w:rsidRPr="00917866" w:rsidRDefault="000C626D" w:rsidP="00F12573">
      <w:pPr>
        <w:spacing w:after="0"/>
        <w:jc w:val="both"/>
        <w:rPr>
          <w:rFonts w:cstheme="minorHAnsi"/>
          <w:sz w:val="24"/>
          <w:szCs w:val="24"/>
        </w:rPr>
      </w:pPr>
      <w:r>
        <w:rPr>
          <w:sz w:val="24"/>
          <w:szCs w:val="24"/>
        </w:rPr>
        <w:t>The Allerdale area</w:t>
      </w:r>
      <w:r w:rsidR="00D0768A" w:rsidRPr="00917866">
        <w:rPr>
          <w:sz w:val="24"/>
          <w:szCs w:val="24"/>
        </w:rPr>
        <w:t xml:space="preserve"> emissions have been recently benchmarked through </w:t>
      </w:r>
      <w:r w:rsidR="00F40823" w:rsidRPr="00917866">
        <w:rPr>
          <w:sz w:val="24"/>
          <w:szCs w:val="24"/>
        </w:rPr>
        <w:t xml:space="preserve">work commissioned by the Cumbria Climate Change Working Group, now known as Zero Carbon Cumbria Partnership and carried out by </w:t>
      </w:r>
      <w:r w:rsidR="00D0768A" w:rsidRPr="00917866">
        <w:rPr>
          <w:sz w:val="24"/>
          <w:szCs w:val="24"/>
        </w:rPr>
        <w:t>Small World Consulting</w:t>
      </w:r>
      <w:r w:rsidR="00F40823" w:rsidRPr="00917866">
        <w:rPr>
          <w:sz w:val="24"/>
          <w:szCs w:val="24"/>
        </w:rPr>
        <w:t xml:space="preserve">, </w:t>
      </w:r>
      <w:r w:rsidR="009022D3" w:rsidRPr="00917866">
        <w:rPr>
          <w:sz w:val="24"/>
          <w:szCs w:val="24"/>
        </w:rPr>
        <w:t>and</w:t>
      </w:r>
      <w:r w:rsidR="00D0768A" w:rsidRPr="00917866">
        <w:rPr>
          <w:sz w:val="24"/>
          <w:szCs w:val="24"/>
        </w:rPr>
        <w:t xml:space="preserve"> summarised</w:t>
      </w:r>
      <w:r w:rsidR="003B4E2F">
        <w:rPr>
          <w:sz w:val="24"/>
          <w:szCs w:val="24"/>
        </w:rPr>
        <w:t xml:space="preserve"> as part of a countywide profile</w:t>
      </w:r>
      <w:r w:rsidR="00D0768A" w:rsidRPr="00917866">
        <w:rPr>
          <w:sz w:val="24"/>
          <w:szCs w:val="24"/>
        </w:rPr>
        <w:t xml:space="preserve"> </w:t>
      </w:r>
      <w:r w:rsidR="00AA2A4B" w:rsidRPr="00917866">
        <w:rPr>
          <w:sz w:val="24"/>
          <w:szCs w:val="24"/>
        </w:rPr>
        <w:t>in ‘</w:t>
      </w:r>
      <w:r w:rsidR="00F40823" w:rsidRPr="00917866">
        <w:rPr>
          <w:i/>
          <w:sz w:val="24"/>
          <w:szCs w:val="24"/>
        </w:rPr>
        <w:t>A Carbon Baseline for Cumbria</w:t>
      </w:r>
      <w:r w:rsidR="00AA2A4B" w:rsidRPr="00917866">
        <w:rPr>
          <w:i/>
          <w:sz w:val="24"/>
          <w:szCs w:val="24"/>
        </w:rPr>
        <w:t xml:space="preserve">’, </w:t>
      </w:r>
      <w:r w:rsidR="00F40823" w:rsidRPr="00917866">
        <w:rPr>
          <w:i/>
          <w:sz w:val="24"/>
          <w:szCs w:val="24"/>
        </w:rPr>
        <w:t>2020</w:t>
      </w:r>
      <w:r w:rsidR="00AA2A4B" w:rsidRPr="00917866">
        <w:rPr>
          <w:sz w:val="24"/>
          <w:szCs w:val="24"/>
        </w:rPr>
        <w:t xml:space="preserve"> (available via </w:t>
      </w:r>
      <w:hyperlink r:id="rId14" w:history="1">
        <w:r w:rsidR="00AA2A4B" w:rsidRPr="00917866">
          <w:rPr>
            <w:rStyle w:val="Hyperlink"/>
            <w:sz w:val="24"/>
            <w:szCs w:val="24"/>
          </w:rPr>
          <w:t>www.cumbriaobservatory.org.uk</w:t>
        </w:r>
      </w:hyperlink>
      <w:r w:rsidR="00E617BF">
        <w:rPr>
          <w:sz w:val="24"/>
          <w:szCs w:val="24"/>
        </w:rPr>
        <w:t>).</w:t>
      </w:r>
      <w:r w:rsidR="00AA29CA" w:rsidRPr="00917866">
        <w:rPr>
          <w:sz w:val="24"/>
          <w:szCs w:val="24"/>
        </w:rPr>
        <w:t xml:space="preserve"> </w:t>
      </w:r>
    </w:p>
    <w:p w14:paraId="54A708F6" w14:textId="77777777" w:rsidR="00281BDE" w:rsidRDefault="00281BDE" w:rsidP="00CD2AE7">
      <w:pPr>
        <w:spacing w:after="0"/>
        <w:rPr>
          <w:sz w:val="28"/>
          <w:szCs w:val="28"/>
        </w:rPr>
      </w:pPr>
    </w:p>
    <w:p w14:paraId="09213431" w14:textId="68B298E1" w:rsidR="00240B82" w:rsidRPr="00240B82" w:rsidRDefault="00815342" w:rsidP="007F5989">
      <w:pPr>
        <w:jc w:val="both"/>
        <w:rPr>
          <w:sz w:val="24"/>
          <w:szCs w:val="24"/>
        </w:rPr>
      </w:pPr>
      <w:r w:rsidRPr="00815342">
        <w:rPr>
          <w:sz w:val="24"/>
          <w:szCs w:val="24"/>
        </w:rPr>
        <w:t xml:space="preserve">The </w:t>
      </w:r>
      <w:r w:rsidR="00215857">
        <w:rPr>
          <w:sz w:val="24"/>
          <w:szCs w:val="24"/>
        </w:rPr>
        <w:t>Tyndall</w:t>
      </w:r>
      <w:r w:rsidRPr="00815342">
        <w:rPr>
          <w:sz w:val="24"/>
          <w:szCs w:val="24"/>
        </w:rPr>
        <w:t xml:space="preserve"> Centre</w:t>
      </w:r>
      <w:r w:rsidR="00CD2AE7">
        <w:rPr>
          <w:sz w:val="24"/>
          <w:szCs w:val="24"/>
        </w:rPr>
        <w:t>’s (</w:t>
      </w:r>
      <w:r w:rsidR="00240B82">
        <w:rPr>
          <w:sz w:val="24"/>
          <w:szCs w:val="24"/>
        </w:rPr>
        <w:t>University of Manchester</w:t>
      </w:r>
      <w:r w:rsidR="00CD2AE7">
        <w:rPr>
          <w:sz w:val="24"/>
          <w:szCs w:val="24"/>
        </w:rPr>
        <w:t>)</w:t>
      </w:r>
      <w:r w:rsidR="00240B82">
        <w:rPr>
          <w:sz w:val="24"/>
          <w:szCs w:val="24"/>
        </w:rPr>
        <w:t xml:space="preserve"> assessment of a carbon budget for Allerdale</w:t>
      </w:r>
      <w:r w:rsidR="00CD2AE7">
        <w:rPr>
          <w:sz w:val="24"/>
          <w:szCs w:val="24"/>
        </w:rPr>
        <w:t xml:space="preserve"> </w:t>
      </w:r>
      <w:r w:rsidR="00240B82">
        <w:rPr>
          <w:sz w:val="24"/>
          <w:szCs w:val="24"/>
        </w:rPr>
        <w:t xml:space="preserve">as a district </w:t>
      </w:r>
      <w:r w:rsidR="00CD2AE7">
        <w:rPr>
          <w:sz w:val="24"/>
          <w:szCs w:val="24"/>
        </w:rPr>
        <w:t>(</w:t>
      </w:r>
      <w:hyperlink r:id="rId15" w:history="1">
        <w:r w:rsidR="00CD2AE7" w:rsidRPr="006B5AF8">
          <w:rPr>
            <w:rStyle w:val="Hyperlink"/>
            <w:sz w:val="24"/>
            <w:szCs w:val="24"/>
          </w:rPr>
          <w:t>https://carbonbudget.manchester.ac.uk/reports/E07000026</w:t>
        </w:r>
      </w:hyperlink>
      <w:r w:rsidR="00CD2AE7">
        <w:rPr>
          <w:sz w:val="24"/>
          <w:szCs w:val="24"/>
        </w:rPr>
        <w:t xml:space="preserve">) </w:t>
      </w:r>
      <w:r w:rsidR="00240B82" w:rsidRPr="00240B82">
        <w:rPr>
          <w:sz w:val="24"/>
          <w:szCs w:val="24"/>
        </w:rPr>
        <w:t>show</w:t>
      </w:r>
      <w:r w:rsidR="00240B82">
        <w:rPr>
          <w:sz w:val="24"/>
          <w:szCs w:val="24"/>
        </w:rPr>
        <w:t>s</w:t>
      </w:r>
      <w:r w:rsidR="00240B82" w:rsidRPr="00240B82">
        <w:rPr>
          <w:sz w:val="24"/>
          <w:szCs w:val="24"/>
        </w:rPr>
        <w:t xml:space="preserve"> that for </w:t>
      </w:r>
      <w:r w:rsidR="00CD2AE7">
        <w:rPr>
          <w:sz w:val="24"/>
          <w:szCs w:val="24"/>
        </w:rPr>
        <w:t>the area</w:t>
      </w:r>
      <w:r w:rsidR="00240B82" w:rsidRPr="00240B82">
        <w:rPr>
          <w:sz w:val="24"/>
          <w:szCs w:val="24"/>
        </w:rPr>
        <w:t xml:space="preserve"> to make its fair contribution to delivering the Paris Agreement's commitment to staying “well below 2°C and pursuing 1.5°C” global temperature rise, then an immediate and rapid programme of decarbonisation is needed. At 2017 CO</w:t>
      </w:r>
      <w:r w:rsidR="00240B82" w:rsidRPr="00240B82">
        <w:rPr>
          <w:sz w:val="24"/>
          <w:szCs w:val="24"/>
          <w:vertAlign w:val="subscript"/>
        </w:rPr>
        <w:t>2</w:t>
      </w:r>
      <w:r w:rsidR="00240B82" w:rsidRPr="00240B82">
        <w:rPr>
          <w:sz w:val="24"/>
          <w:szCs w:val="24"/>
        </w:rPr>
        <w:t xml:space="preserve"> emission levels, Allerdale will exceed the recommended budget available within 8 years from 2020. To stay within the recommended carbon budget Allerdale will, from 2020 onwards, need to achieve average mitigation rates of CO</w:t>
      </w:r>
      <w:r w:rsidR="00240B82" w:rsidRPr="00240B82">
        <w:rPr>
          <w:sz w:val="24"/>
          <w:szCs w:val="24"/>
          <w:vertAlign w:val="subscript"/>
        </w:rPr>
        <w:t>2</w:t>
      </w:r>
      <w:r w:rsidR="00240B82" w:rsidRPr="00240B82">
        <w:rPr>
          <w:sz w:val="24"/>
          <w:szCs w:val="24"/>
        </w:rPr>
        <w:t xml:space="preserve"> from energy of around -11.2% per year. This will require that Allerdale rapidly transitions away from unabated fossil fuel use.</w:t>
      </w:r>
      <w:r w:rsidR="00F67B44">
        <w:rPr>
          <w:sz w:val="24"/>
          <w:szCs w:val="24"/>
        </w:rPr>
        <w:t xml:space="preserve"> </w:t>
      </w:r>
      <w:r w:rsidR="00F67B44" w:rsidRPr="00F67B44">
        <w:rPr>
          <w:sz w:val="24"/>
          <w:szCs w:val="24"/>
        </w:rPr>
        <w:t>For context</w:t>
      </w:r>
      <w:r w:rsidR="00F67B44">
        <w:rPr>
          <w:sz w:val="24"/>
          <w:szCs w:val="24"/>
        </w:rPr>
        <w:t>,</w:t>
      </w:r>
      <w:r w:rsidR="00F67B44" w:rsidRPr="00F67B44">
        <w:rPr>
          <w:sz w:val="24"/>
          <w:szCs w:val="24"/>
        </w:rPr>
        <w:t xml:space="preserve"> the relative change in CO</w:t>
      </w:r>
      <w:r w:rsidR="00F67B44" w:rsidRPr="00F67B44">
        <w:rPr>
          <w:sz w:val="24"/>
          <w:szCs w:val="24"/>
          <w:vertAlign w:val="subscript"/>
        </w:rPr>
        <w:t>2</w:t>
      </w:r>
      <w:r w:rsidR="00F67B44" w:rsidRPr="00F67B44">
        <w:rPr>
          <w:sz w:val="24"/>
          <w:szCs w:val="24"/>
        </w:rPr>
        <w:t xml:space="preserve"> emissions from energy compared to a 2015 Paris Agreement reference year are shown in </w:t>
      </w:r>
      <w:r w:rsidR="00F67B44">
        <w:rPr>
          <w:sz w:val="24"/>
          <w:szCs w:val="24"/>
        </w:rPr>
        <w:t>Table 1</w:t>
      </w:r>
      <w:r w:rsidR="0057426E">
        <w:rPr>
          <w:sz w:val="24"/>
          <w:szCs w:val="24"/>
        </w:rPr>
        <w:t xml:space="preserve"> below</w:t>
      </w:r>
      <w:r w:rsidR="00F67B44" w:rsidRPr="00F67B44">
        <w:rPr>
          <w:sz w:val="24"/>
          <w:szCs w:val="24"/>
        </w:rPr>
        <w:t>.</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7"/>
        <w:gridCol w:w="3828"/>
      </w:tblGrid>
      <w:tr w:rsidR="00CD2AE7" w:rsidRPr="00240B82" w14:paraId="6B306496" w14:textId="77777777" w:rsidTr="00FD30A3">
        <w:trPr>
          <w:tblHeader/>
        </w:trPr>
        <w:tc>
          <w:tcPr>
            <w:tcW w:w="1417" w:type="dxa"/>
            <w:shd w:val="clear" w:color="auto" w:fill="FFFFFF"/>
            <w:vAlign w:val="center"/>
            <w:hideMark/>
          </w:tcPr>
          <w:p w14:paraId="59DBEDED" w14:textId="77777777" w:rsidR="00240B82" w:rsidRPr="00240B82" w:rsidRDefault="00240B82" w:rsidP="00240B82">
            <w:pPr>
              <w:jc w:val="center"/>
              <w:rPr>
                <w:b/>
                <w:bCs/>
                <w:sz w:val="24"/>
                <w:szCs w:val="24"/>
              </w:rPr>
            </w:pPr>
            <w:r w:rsidRPr="00240B82">
              <w:rPr>
                <w:b/>
                <w:bCs/>
                <w:sz w:val="24"/>
                <w:szCs w:val="24"/>
              </w:rPr>
              <w:lastRenderedPageBreak/>
              <w:t>Year</w:t>
            </w:r>
          </w:p>
        </w:tc>
        <w:tc>
          <w:tcPr>
            <w:tcW w:w="3828" w:type="dxa"/>
            <w:shd w:val="clear" w:color="auto" w:fill="FFFFFF"/>
            <w:vAlign w:val="center"/>
            <w:hideMark/>
          </w:tcPr>
          <w:p w14:paraId="56469741" w14:textId="77777777" w:rsidR="00240B82" w:rsidRDefault="00240B82" w:rsidP="00240B82">
            <w:pPr>
              <w:spacing w:after="0"/>
              <w:jc w:val="center"/>
              <w:rPr>
                <w:b/>
                <w:bCs/>
                <w:sz w:val="24"/>
                <w:szCs w:val="24"/>
              </w:rPr>
            </w:pPr>
            <w:r w:rsidRPr="00240B82">
              <w:rPr>
                <w:b/>
                <w:bCs/>
                <w:sz w:val="24"/>
                <w:szCs w:val="24"/>
              </w:rPr>
              <w:t xml:space="preserve">Reduction in Annual Emissions </w:t>
            </w:r>
          </w:p>
          <w:p w14:paraId="65438ACA" w14:textId="6D256CFB" w:rsidR="00240B82" w:rsidRPr="00240B82" w:rsidRDefault="00240B82" w:rsidP="00240B82">
            <w:pPr>
              <w:spacing w:after="0"/>
              <w:jc w:val="center"/>
              <w:rPr>
                <w:bCs/>
                <w:sz w:val="24"/>
                <w:szCs w:val="24"/>
              </w:rPr>
            </w:pPr>
            <w:r w:rsidRPr="00240B82">
              <w:rPr>
                <w:bCs/>
                <w:sz w:val="24"/>
                <w:szCs w:val="24"/>
              </w:rPr>
              <w:t>(based on recommended pathway)</w:t>
            </w:r>
          </w:p>
        </w:tc>
      </w:tr>
      <w:tr w:rsidR="00CD2AE7" w:rsidRPr="00240B82" w14:paraId="23C7A92A" w14:textId="77777777" w:rsidTr="00FD30A3">
        <w:tc>
          <w:tcPr>
            <w:tcW w:w="1417" w:type="dxa"/>
            <w:shd w:val="clear" w:color="auto" w:fill="FFFFFF"/>
            <w:vAlign w:val="center"/>
            <w:hideMark/>
          </w:tcPr>
          <w:p w14:paraId="3A8FBC56" w14:textId="77777777" w:rsidR="00240B82" w:rsidRPr="00240B82" w:rsidRDefault="00240B82" w:rsidP="00CD2AE7">
            <w:pPr>
              <w:spacing w:before="80" w:after="80"/>
              <w:jc w:val="center"/>
              <w:rPr>
                <w:b/>
                <w:bCs/>
                <w:sz w:val="24"/>
                <w:szCs w:val="24"/>
              </w:rPr>
            </w:pPr>
            <w:r w:rsidRPr="00240B82">
              <w:rPr>
                <w:b/>
                <w:bCs/>
                <w:sz w:val="24"/>
                <w:szCs w:val="24"/>
              </w:rPr>
              <w:t>2020</w:t>
            </w:r>
          </w:p>
        </w:tc>
        <w:tc>
          <w:tcPr>
            <w:tcW w:w="3828" w:type="dxa"/>
            <w:shd w:val="clear" w:color="auto" w:fill="FFFFFF"/>
            <w:vAlign w:val="center"/>
            <w:hideMark/>
          </w:tcPr>
          <w:p w14:paraId="3739142C" w14:textId="77777777" w:rsidR="00240B82" w:rsidRPr="00240B82" w:rsidRDefault="00240B82" w:rsidP="00CD2AE7">
            <w:pPr>
              <w:spacing w:before="80" w:after="80"/>
              <w:jc w:val="center"/>
              <w:rPr>
                <w:sz w:val="24"/>
                <w:szCs w:val="24"/>
              </w:rPr>
            </w:pPr>
            <w:r w:rsidRPr="00240B82">
              <w:rPr>
                <w:sz w:val="24"/>
                <w:szCs w:val="24"/>
              </w:rPr>
              <w:t>35.8%</w:t>
            </w:r>
          </w:p>
        </w:tc>
      </w:tr>
      <w:tr w:rsidR="00CD2AE7" w:rsidRPr="00240B82" w14:paraId="22A8AE75" w14:textId="77777777" w:rsidTr="00FD30A3">
        <w:tc>
          <w:tcPr>
            <w:tcW w:w="1417" w:type="dxa"/>
            <w:shd w:val="clear" w:color="auto" w:fill="FFFFFF"/>
            <w:vAlign w:val="center"/>
            <w:hideMark/>
          </w:tcPr>
          <w:p w14:paraId="3DB1672E" w14:textId="77777777" w:rsidR="00240B82" w:rsidRPr="00240B82" w:rsidRDefault="00240B82" w:rsidP="00CD2AE7">
            <w:pPr>
              <w:spacing w:before="80" w:after="80"/>
              <w:jc w:val="center"/>
              <w:rPr>
                <w:b/>
                <w:bCs/>
                <w:sz w:val="24"/>
                <w:szCs w:val="24"/>
              </w:rPr>
            </w:pPr>
            <w:r w:rsidRPr="00240B82">
              <w:rPr>
                <w:b/>
                <w:bCs/>
                <w:sz w:val="24"/>
                <w:szCs w:val="24"/>
              </w:rPr>
              <w:t>2025</w:t>
            </w:r>
          </w:p>
        </w:tc>
        <w:tc>
          <w:tcPr>
            <w:tcW w:w="3828" w:type="dxa"/>
            <w:shd w:val="clear" w:color="auto" w:fill="FFFFFF"/>
            <w:vAlign w:val="center"/>
            <w:hideMark/>
          </w:tcPr>
          <w:p w14:paraId="59D02F05" w14:textId="77777777" w:rsidR="00240B82" w:rsidRPr="00240B82" w:rsidRDefault="00240B82" w:rsidP="00CD2AE7">
            <w:pPr>
              <w:spacing w:before="80" w:after="80"/>
              <w:jc w:val="center"/>
              <w:rPr>
                <w:sz w:val="24"/>
                <w:szCs w:val="24"/>
              </w:rPr>
            </w:pPr>
            <w:r w:rsidRPr="00240B82">
              <w:rPr>
                <w:sz w:val="24"/>
                <w:szCs w:val="24"/>
              </w:rPr>
              <w:t>64.5%</w:t>
            </w:r>
          </w:p>
        </w:tc>
      </w:tr>
      <w:tr w:rsidR="00CD2AE7" w:rsidRPr="00240B82" w14:paraId="47FB5FBF" w14:textId="77777777" w:rsidTr="00FD30A3">
        <w:tc>
          <w:tcPr>
            <w:tcW w:w="1417" w:type="dxa"/>
            <w:shd w:val="clear" w:color="auto" w:fill="FFFFFF"/>
            <w:vAlign w:val="center"/>
            <w:hideMark/>
          </w:tcPr>
          <w:p w14:paraId="3C39779A" w14:textId="77777777" w:rsidR="00240B82" w:rsidRPr="00240B82" w:rsidRDefault="00240B82" w:rsidP="00CD2AE7">
            <w:pPr>
              <w:spacing w:before="80" w:after="80"/>
              <w:jc w:val="center"/>
              <w:rPr>
                <w:b/>
                <w:bCs/>
                <w:sz w:val="24"/>
                <w:szCs w:val="24"/>
              </w:rPr>
            </w:pPr>
            <w:r w:rsidRPr="00240B82">
              <w:rPr>
                <w:b/>
                <w:bCs/>
                <w:sz w:val="24"/>
                <w:szCs w:val="24"/>
              </w:rPr>
              <w:t>2030</w:t>
            </w:r>
          </w:p>
        </w:tc>
        <w:tc>
          <w:tcPr>
            <w:tcW w:w="3828" w:type="dxa"/>
            <w:shd w:val="clear" w:color="auto" w:fill="FFFFFF"/>
            <w:vAlign w:val="center"/>
            <w:hideMark/>
          </w:tcPr>
          <w:p w14:paraId="03AE1229" w14:textId="77777777" w:rsidR="00240B82" w:rsidRPr="00240B82" w:rsidRDefault="00240B82" w:rsidP="00CD2AE7">
            <w:pPr>
              <w:spacing w:before="80" w:after="80"/>
              <w:jc w:val="center"/>
              <w:rPr>
                <w:sz w:val="24"/>
                <w:szCs w:val="24"/>
              </w:rPr>
            </w:pPr>
            <w:r w:rsidRPr="00240B82">
              <w:rPr>
                <w:sz w:val="24"/>
                <w:szCs w:val="24"/>
              </w:rPr>
              <w:t>80.4%</w:t>
            </w:r>
          </w:p>
        </w:tc>
      </w:tr>
      <w:tr w:rsidR="00CD2AE7" w:rsidRPr="00240B82" w14:paraId="37CE685C" w14:textId="77777777" w:rsidTr="00FD30A3">
        <w:tc>
          <w:tcPr>
            <w:tcW w:w="1417" w:type="dxa"/>
            <w:shd w:val="clear" w:color="auto" w:fill="FFFFFF"/>
            <w:vAlign w:val="center"/>
            <w:hideMark/>
          </w:tcPr>
          <w:p w14:paraId="11950CB7" w14:textId="77777777" w:rsidR="00240B82" w:rsidRPr="00240B82" w:rsidRDefault="00240B82" w:rsidP="00CD2AE7">
            <w:pPr>
              <w:spacing w:before="80" w:after="80"/>
              <w:jc w:val="center"/>
              <w:rPr>
                <w:b/>
                <w:bCs/>
                <w:sz w:val="24"/>
                <w:szCs w:val="24"/>
              </w:rPr>
            </w:pPr>
            <w:r w:rsidRPr="00240B82">
              <w:rPr>
                <w:b/>
                <w:bCs/>
                <w:sz w:val="24"/>
                <w:szCs w:val="24"/>
              </w:rPr>
              <w:t>2035</w:t>
            </w:r>
          </w:p>
        </w:tc>
        <w:tc>
          <w:tcPr>
            <w:tcW w:w="3828" w:type="dxa"/>
            <w:shd w:val="clear" w:color="auto" w:fill="FFFFFF"/>
            <w:vAlign w:val="center"/>
            <w:hideMark/>
          </w:tcPr>
          <w:p w14:paraId="1E15724B" w14:textId="77777777" w:rsidR="00240B82" w:rsidRPr="00240B82" w:rsidRDefault="00240B82" w:rsidP="00CD2AE7">
            <w:pPr>
              <w:spacing w:before="80" w:after="80"/>
              <w:jc w:val="center"/>
              <w:rPr>
                <w:sz w:val="24"/>
                <w:szCs w:val="24"/>
              </w:rPr>
            </w:pPr>
            <w:r w:rsidRPr="00240B82">
              <w:rPr>
                <w:sz w:val="24"/>
                <w:szCs w:val="24"/>
              </w:rPr>
              <w:t>89.2%</w:t>
            </w:r>
          </w:p>
        </w:tc>
      </w:tr>
      <w:tr w:rsidR="00CD2AE7" w:rsidRPr="00240B82" w14:paraId="6ED18E1D" w14:textId="77777777" w:rsidTr="00FD30A3">
        <w:tc>
          <w:tcPr>
            <w:tcW w:w="1417" w:type="dxa"/>
            <w:shd w:val="clear" w:color="auto" w:fill="FFFFFF"/>
            <w:vAlign w:val="center"/>
            <w:hideMark/>
          </w:tcPr>
          <w:p w14:paraId="04866558" w14:textId="77777777" w:rsidR="00240B82" w:rsidRPr="00240B82" w:rsidRDefault="00240B82" w:rsidP="00CD2AE7">
            <w:pPr>
              <w:spacing w:before="80" w:after="80"/>
              <w:jc w:val="center"/>
              <w:rPr>
                <w:b/>
                <w:bCs/>
                <w:sz w:val="24"/>
                <w:szCs w:val="24"/>
              </w:rPr>
            </w:pPr>
            <w:r w:rsidRPr="00240B82">
              <w:rPr>
                <w:b/>
                <w:bCs/>
                <w:sz w:val="24"/>
                <w:szCs w:val="24"/>
              </w:rPr>
              <w:t>2040</w:t>
            </w:r>
          </w:p>
        </w:tc>
        <w:tc>
          <w:tcPr>
            <w:tcW w:w="3828" w:type="dxa"/>
            <w:shd w:val="clear" w:color="auto" w:fill="FFFFFF"/>
            <w:vAlign w:val="center"/>
            <w:hideMark/>
          </w:tcPr>
          <w:p w14:paraId="32EAA53B" w14:textId="77777777" w:rsidR="00240B82" w:rsidRPr="00240B82" w:rsidRDefault="00240B82" w:rsidP="00CD2AE7">
            <w:pPr>
              <w:spacing w:before="80" w:after="80"/>
              <w:jc w:val="center"/>
              <w:rPr>
                <w:sz w:val="24"/>
                <w:szCs w:val="24"/>
              </w:rPr>
            </w:pPr>
            <w:r w:rsidRPr="00240B82">
              <w:rPr>
                <w:sz w:val="24"/>
                <w:szCs w:val="24"/>
              </w:rPr>
              <w:t>94.0%</w:t>
            </w:r>
          </w:p>
        </w:tc>
      </w:tr>
      <w:tr w:rsidR="00CD2AE7" w:rsidRPr="00240B82" w14:paraId="5790B05E" w14:textId="77777777" w:rsidTr="00FD30A3">
        <w:tc>
          <w:tcPr>
            <w:tcW w:w="1417" w:type="dxa"/>
            <w:shd w:val="clear" w:color="auto" w:fill="FFFFFF"/>
            <w:vAlign w:val="center"/>
            <w:hideMark/>
          </w:tcPr>
          <w:p w14:paraId="7845EBE3" w14:textId="77777777" w:rsidR="00240B82" w:rsidRPr="00240B82" w:rsidRDefault="00240B82" w:rsidP="00CD2AE7">
            <w:pPr>
              <w:spacing w:before="80" w:after="80"/>
              <w:jc w:val="center"/>
              <w:rPr>
                <w:b/>
                <w:bCs/>
                <w:sz w:val="24"/>
                <w:szCs w:val="24"/>
              </w:rPr>
            </w:pPr>
            <w:r w:rsidRPr="00240B82">
              <w:rPr>
                <w:b/>
                <w:bCs/>
                <w:sz w:val="24"/>
                <w:szCs w:val="24"/>
              </w:rPr>
              <w:t>2045</w:t>
            </w:r>
          </w:p>
        </w:tc>
        <w:tc>
          <w:tcPr>
            <w:tcW w:w="3828" w:type="dxa"/>
            <w:shd w:val="clear" w:color="auto" w:fill="FFFFFF"/>
            <w:vAlign w:val="center"/>
            <w:hideMark/>
          </w:tcPr>
          <w:p w14:paraId="2D775F53" w14:textId="77777777" w:rsidR="00240B82" w:rsidRPr="00240B82" w:rsidRDefault="00240B82" w:rsidP="00CD2AE7">
            <w:pPr>
              <w:spacing w:before="80" w:after="80"/>
              <w:jc w:val="center"/>
              <w:rPr>
                <w:sz w:val="24"/>
                <w:szCs w:val="24"/>
              </w:rPr>
            </w:pPr>
            <w:r w:rsidRPr="00240B82">
              <w:rPr>
                <w:sz w:val="24"/>
                <w:szCs w:val="24"/>
              </w:rPr>
              <w:t>96.7%</w:t>
            </w:r>
          </w:p>
        </w:tc>
      </w:tr>
      <w:tr w:rsidR="00CD2AE7" w:rsidRPr="00240B82" w14:paraId="1DA1FF1B" w14:textId="77777777" w:rsidTr="00FD30A3">
        <w:tc>
          <w:tcPr>
            <w:tcW w:w="1417" w:type="dxa"/>
            <w:shd w:val="clear" w:color="auto" w:fill="FFFFFF"/>
            <w:vAlign w:val="center"/>
            <w:hideMark/>
          </w:tcPr>
          <w:p w14:paraId="64CAEF59" w14:textId="77777777" w:rsidR="00240B82" w:rsidRPr="00240B82" w:rsidRDefault="00240B82" w:rsidP="00CD2AE7">
            <w:pPr>
              <w:spacing w:before="80" w:after="80"/>
              <w:jc w:val="center"/>
              <w:rPr>
                <w:b/>
                <w:bCs/>
                <w:sz w:val="24"/>
                <w:szCs w:val="24"/>
              </w:rPr>
            </w:pPr>
            <w:r w:rsidRPr="00240B82">
              <w:rPr>
                <w:b/>
                <w:bCs/>
                <w:sz w:val="24"/>
                <w:szCs w:val="24"/>
              </w:rPr>
              <w:t>2050</w:t>
            </w:r>
          </w:p>
        </w:tc>
        <w:tc>
          <w:tcPr>
            <w:tcW w:w="3828" w:type="dxa"/>
            <w:shd w:val="clear" w:color="auto" w:fill="FFFFFF"/>
            <w:vAlign w:val="center"/>
            <w:hideMark/>
          </w:tcPr>
          <w:p w14:paraId="584D0412" w14:textId="77777777" w:rsidR="00240B82" w:rsidRPr="00240B82" w:rsidRDefault="00240B82" w:rsidP="00CD2AE7">
            <w:pPr>
              <w:spacing w:before="80" w:after="80"/>
              <w:jc w:val="center"/>
              <w:rPr>
                <w:sz w:val="24"/>
                <w:szCs w:val="24"/>
              </w:rPr>
            </w:pPr>
            <w:r w:rsidRPr="00240B82">
              <w:rPr>
                <w:sz w:val="24"/>
                <w:szCs w:val="24"/>
              </w:rPr>
              <w:t>98.2%</w:t>
            </w:r>
          </w:p>
        </w:tc>
      </w:tr>
    </w:tbl>
    <w:p w14:paraId="52E3D9DD" w14:textId="3F92F3DB" w:rsidR="00240B82" w:rsidRDefault="00240B82" w:rsidP="00CD2AE7">
      <w:pPr>
        <w:spacing w:before="80" w:after="0"/>
        <w:rPr>
          <w:sz w:val="24"/>
          <w:szCs w:val="24"/>
        </w:rPr>
      </w:pPr>
      <w:r w:rsidRPr="00240B82">
        <w:rPr>
          <w:b/>
          <w:bCs/>
          <w:i/>
          <w:iCs/>
          <w:sz w:val="24"/>
          <w:szCs w:val="24"/>
        </w:rPr>
        <w:t xml:space="preserve">Table </w:t>
      </w:r>
      <w:r>
        <w:rPr>
          <w:b/>
          <w:bCs/>
          <w:i/>
          <w:iCs/>
          <w:sz w:val="24"/>
          <w:szCs w:val="24"/>
        </w:rPr>
        <w:t>1</w:t>
      </w:r>
      <w:r w:rsidRPr="00240B82">
        <w:rPr>
          <w:b/>
          <w:bCs/>
          <w:i/>
          <w:iCs/>
          <w:sz w:val="24"/>
          <w:szCs w:val="24"/>
        </w:rPr>
        <w:t>:</w:t>
      </w:r>
      <w:r w:rsidRPr="00240B82">
        <w:rPr>
          <w:i/>
          <w:iCs/>
          <w:sz w:val="24"/>
          <w:szCs w:val="24"/>
        </w:rPr>
        <w:t> Percentage reduction of annual emissions for the recommended CO</w:t>
      </w:r>
      <w:r w:rsidRPr="00240B82">
        <w:rPr>
          <w:i/>
          <w:iCs/>
          <w:sz w:val="24"/>
          <w:szCs w:val="24"/>
          <w:vertAlign w:val="subscript"/>
        </w:rPr>
        <w:t>2</w:t>
      </w:r>
      <w:r>
        <w:rPr>
          <w:i/>
          <w:iCs/>
          <w:sz w:val="24"/>
          <w:szCs w:val="24"/>
        </w:rPr>
        <w:t xml:space="preserve"> </w:t>
      </w:r>
      <w:r w:rsidRPr="00240B82">
        <w:rPr>
          <w:i/>
          <w:iCs/>
          <w:sz w:val="24"/>
          <w:szCs w:val="24"/>
        </w:rPr>
        <w:t>only pathway out to 2050 in relation to 2015</w:t>
      </w:r>
    </w:p>
    <w:p w14:paraId="7DE771BF" w14:textId="0BB7C890" w:rsidR="00CD2AE7" w:rsidRDefault="00B94BA8" w:rsidP="00CD2AE7">
      <w:pPr>
        <w:spacing w:after="0"/>
        <w:rPr>
          <w:sz w:val="24"/>
          <w:szCs w:val="24"/>
        </w:rPr>
      </w:pPr>
      <w:r w:rsidRPr="00E617BF">
        <w:rPr>
          <w:sz w:val="18"/>
          <w:szCs w:val="18"/>
        </w:rPr>
        <w:t xml:space="preserve">Source: </w:t>
      </w:r>
      <w:r w:rsidR="00215857">
        <w:rPr>
          <w:sz w:val="18"/>
          <w:szCs w:val="18"/>
        </w:rPr>
        <w:t>The Tyndall</w:t>
      </w:r>
      <w:r w:rsidRPr="00E617BF">
        <w:rPr>
          <w:sz w:val="18"/>
          <w:szCs w:val="18"/>
        </w:rPr>
        <w:t xml:space="preserve"> </w:t>
      </w:r>
      <w:r>
        <w:rPr>
          <w:sz w:val="18"/>
          <w:szCs w:val="18"/>
        </w:rPr>
        <w:t>Centre for Climate Change Research</w:t>
      </w:r>
    </w:p>
    <w:p w14:paraId="0256875D" w14:textId="77777777" w:rsidR="00B94BA8" w:rsidRDefault="00B94BA8" w:rsidP="00B94BA8">
      <w:pPr>
        <w:spacing w:after="0" w:line="240" w:lineRule="auto"/>
        <w:jc w:val="both"/>
        <w:rPr>
          <w:sz w:val="24"/>
          <w:szCs w:val="24"/>
        </w:rPr>
      </w:pPr>
    </w:p>
    <w:p w14:paraId="6AC47D1B" w14:textId="77777777" w:rsidR="00240B82" w:rsidRPr="00240B82" w:rsidRDefault="00240B82" w:rsidP="00E617BF">
      <w:pPr>
        <w:jc w:val="both"/>
        <w:rPr>
          <w:sz w:val="24"/>
          <w:szCs w:val="24"/>
        </w:rPr>
      </w:pPr>
      <w:r w:rsidRPr="00240B82">
        <w:rPr>
          <w:sz w:val="24"/>
          <w:szCs w:val="24"/>
        </w:rPr>
        <w:t>The carbon budgets recommended should be reviewed on a five yearly basis to reflect the most up-to-date science, any changes in global agreements on climate mitigation and progress on the successful deployment at scale of negative emissions technologies.</w:t>
      </w:r>
    </w:p>
    <w:p w14:paraId="0F006DE5" w14:textId="2861BB71" w:rsidR="00240B82" w:rsidRPr="00240B82" w:rsidRDefault="00240B82" w:rsidP="00E617BF">
      <w:pPr>
        <w:jc w:val="both"/>
        <w:rPr>
          <w:sz w:val="24"/>
          <w:szCs w:val="24"/>
        </w:rPr>
      </w:pPr>
      <w:r w:rsidRPr="00240B82">
        <w:rPr>
          <w:sz w:val="24"/>
          <w:szCs w:val="24"/>
        </w:rPr>
        <w:t>These budgets do not downscale aviation and shipping emissions from the UK national level. However if these emissions continue to increase as currently envisaged by Government, aviation and shipping will take an increasing share of the UK carbon budget, reducing the available budgets for combined and local authorities. </w:t>
      </w:r>
      <w:r w:rsidRPr="002421C1">
        <w:rPr>
          <w:bCs/>
          <w:sz w:val="24"/>
          <w:szCs w:val="24"/>
        </w:rPr>
        <w:t xml:space="preserve">The </w:t>
      </w:r>
      <w:r w:rsidR="00215857" w:rsidRPr="002421C1">
        <w:rPr>
          <w:bCs/>
          <w:sz w:val="24"/>
          <w:szCs w:val="24"/>
        </w:rPr>
        <w:t>Tyndall</w:t>
      </w:r>
      <w:r w:rsidRPr="002421C1">
        <w:rPr>
          <w:bCs/>
          <w:sz w:val="24"/>
          <w:szCs w:val="24"/>
        </w:rPr>
        <w:t xml:space="preserve"> Centre recommends that Allerdale seriously consider strategies for significantly limiting emissions growth from aviation and shipping.</w:t>
      </w:r>
      <w:r w:rsidRPr="002421C1">
        <w:rPr>
          <w:sz w:val="24"/>
          <w:szCs w:val="24"/>
        </w:rPr>
        <w:t> </w:t>
      </w:r>
      <w:r w:rsidRPr="00240B82">
        <w:rPr>
          <w:sz w:val="24"/>
          <w:szCs w:val="24"/>
        </w:rPr>
        <w:t>This could include interactions with the UK Governme</w:t>
      </w:r>
      <w:r>
        <w:rPr>
          <w:sz w:val="24"/>
          <w:szCs w:val="24"/>
        </w:rPr>
        <w:t>nt or other local authorities</w:t>
      </w:r>
      <w:r w:rsidRPr="00240B82">
        <w:rPr>
          <w:sz w:val="24"/>
          <w:szCs w:val="24"/>
        </w:rPr>
        <w:t xml:space="preserve"> and local enterprise partnership discussions on aviation that reflect the need of the carbon budget to limit aviation and shipping emissions growth.</w:t>
      </w:r>
    </w:p>
    <w:p w14:paraId="1E84B20D" w14:textId="2A688E4D" w:rsidR="00240B82" w:rsidRPr="002421C1" w:rsidRDefault="00240B82" w:rsidP="00E617BF">
      <w:pPr>
        <w:jc w:val="both"/>
        <w:rPr>
          <w:bCs/>
          <w:sz w:val="24"/>
          <w:szCs w:val="24"/>
        </w:rPr>
      </w:pPr>
      <w:r w:rsidRPr="00240B82">
        <w:rPr>
          <w:sz w:val="24"/>
          <w:szCs w:val="24"/>
        </w:rPr>
        <w:t>CO</w:t>
      </w:r>
      <w:r w:rsidRPr="00240B82">
        <w:rPr>
          <w:sz w:val="24"/>
          <w:szCs w:val="24"/>
          <w:vertAlign w:val="subscript"/>
        </w:rPr>
        <w:t>2</w:t>
      </w:r>
      <w:r w:rsidRPr="00240B82">
        <w:rPr>
          <w:sz w:val="24"/>
          <w:szCs w:val="24"/>
        </w:rPr>
        <w:t> emissions in the carbon budget related to electricity use from the National Grid in Allerdale are largely dependent upon national government policy and changes to power generation across the country. </w:t>
      </w:r>
      <w:r w:rsidRPr="00240B82">
        <w:rPr>
          <w:bCs/>
          <w:sz w:val="24"/>
          <w:szCs w:val="24"/>
        </w:rPr>
        <w:t xml:space="preserve">The </w:t>
      </w:r>
      <w:r w:rsidR="00215857">
        <w:rPr>
          <w:bCs/>
          <w:sz w:val="24"/>
          <w:szCs w:val="24"/>
        </w:rPr>
        <w:t>Tyndall</w:t>
      </w:r>
      <w:r w:rsidRPr="00240B82">
        <w:rPr>
          <w:bCs/>
          <w:sz w:val="24"/>
          <w:szCs w:val="24"/>
        </w:rPr>
        <w:t xml:space="preserve"> Centre </w:t>
      </w:r>
      <w:r w:rsidRPr="002421C1">
        <w:rPr>
          <w:bCs/>
          <w:sz w:val="24"/>
          <w:szCs w:val="24"/>
        </w:rPr>
        <w:t>recommends that Allerdale promote the deployment of low carbon electricity generation within the region and where possible influence national policy on this issue</w:t>
      </w:r>
      <w:r w:rsidRPr="002421C1">
        <w:rPr>
          <w:sz w:val="24"/>
          <w:szCs w:val="24"/>
        </w:rPr>
        <w:t>.</w:t>
      </w:r>
    </w:p>
    <w:p w14:paraId="63AF579D" w14:textId="7B99EC6D" w:rsidR="00240B82" w:rsidRPr="002421C1" w:rsidRDefault="00240B82" w:rsidP="00E617BF">
      <w:pPr>
        <w:jc w:val="both"/>
        <w:rPr>
          <w:sz w:val="24"/>
          <w:szCs w:val="24"/>
        </w:rPr>
      </w:pPr>
      <w:r w:rsidRPr="002421C1">
        <w:rPr>
          <w:bCs/>
          <w:sz w:val="24"/>
          <w:szCs w:val="24"/>
        </w:rPr>
        <w:t xml:space="preserve">The </w:t>
      </w:r>
      <w:r w:rsidR="00215857" w:rsidRPr="002421C1">
        <w:rPr>
          <w:bCs/>
          <w:sz w:val="24"/>
          <w:szCs w:val="24"/>
        </w:rPr>
        <w:t>Tyndall</w:t>
      </w:r>
      <w:r w:rsidRPr="002421C1">
        <w:rPr>
          <w:bCs/>
          <w:sz w:val="24"/>
          <w:szCs w:val="24"/>
        </w:rPr>
        <w:t xml:space="preserve"> Centre also recommends that the LULUCF sector should be managed to ensure CO</w:t>
      </w:r>
      <w:r w:rsidRPr="002421C1">
        <w:rPr>
          <w:bCs/>
          <w:sz w:val="24"/>
          <w:szCs w:val="24"/>
          <w:vertAlign w:val="subscript"/>
        </w:rPr>
        <w:t>2</w:t>
      </w:r>
      <w:r w:rsidRPr="002421C1">
        <w:rPr>
          <w:bCs/>
          <w:sz w:val="24"/>
          <w:szCs w:val="24"/>
        </w:rPr>
        <w:t> sequestration where possible. The management of LULUCF could also include action to increase wider social and environmental benefits.</w:t>
      </w:r>
    </w:p>
    <w:p w14:paraId="1518022B" w14:textId="77777777" w:rsidR="00240B82" w:rsidRPr="00815342" w:rsidRDefault="00240B82" w:rsidP="006820E9">
      <w:pPr>
        <w:rPr>
          <w:sz w:val="24"/>
          <w:szCs w:val="24"/>
        </w:rPr>
      </w:pPr>
    </w:p>
    <w:p w14:paraId="1D617676" w14:textId="77777777" w:rsidR="00827A59" w:rsidRDefault="00827A59">
      <w:pPr>
        <w:rPr>
          <w:sz w:val="32"/>
          <w:szCs w:val="32"/>
        </w:rPr>
      </w:pPr>
      <w:r>
        <w:rPr>
          <w:sz w:val="32"/>
          <w:szCs w:val="32"/>
        </w:rPr>
        <w:br w:type="page"/>
      </w:r>
    </w:p>
    <w:p w14:paraId="220725C5" w14:textId="5A919080" w:rsidR="004A5AA4" w:rsidRPr="00B723D4" w:rsidRDefault="00AA29CA" w:rsidP="006820E9">
      <w:pPr>
        <w:rPr>
          <w:sz w:val="32"/>
          <w:szCs w:val="32"/>
        </w:rPr>
      </w:pPr>
      <w:r w:rsidRPr="00B723D4">
        <w:rPr>
          <w:sz w:val="32"/>
          <w:szCs w:val="32"/>
        </w:rPr>
        <w:lastRenderedPageBreak/>
        <w:t>In summary</w:t>
      </w:r>
    </w:p>
    <w:p w14:paraId="7F14D8CD" w14:textId="268DDEC2" w:rsidR="00B36B9E" w:rsidRPr="00917866" w:rsidRDefault="008927B3" w:rsidP="00F12573">
      <w:pPr>
        <w:jc w:val="both"/>
        <w:rPr>
          <w:sz w:val="24"/>
          <w:szCs w:val="24"/>
        </w:rPr>
      </w:pPr>
      <w:r w:rsidRPr="00917866">
        <w:rPr>
          <w:sz w:val="24"/>
          <w:szCs w:val="24"/>
        </w:rPr>
        <w:t>This Council’s</w:t>
      </w:r>
      <w:r w:rsidR="00C7368D" w:rsidRPr="00917866">
        <w:rPr>
          <w:sz w:val="24"/>
          <w:szCs w:val="24"/>
        </w:rPr>
        <w:t xml:space="preserve"> </w:t>
      </w:r>
      <w:r w:rsidRPr="00917866">
        <w:rPr>
          <w:sz w:val="24"/>
          <w:szCs w:val="24"/>
        </w:rPr>
        <w:t>Climate Change A</w:t>
      </w:r>
      <w:r w:rsidR="00C7368D" w:rsidRPr="00917866">
        <w:rPr>
          <w:sz w:val="24"/>
          <w:szCs w:val="24"/>
        </w:rPr>
        <w:t xml:space="preserve">ction </w:t>
      </w:r>
      <w:r w:rsidRPr="00917866">
        <w:rPr>
          <w:sz w:val="24"/>
          <w:szCs w:val="24"/>
        </w:rPr>
        <w:t>P</w:t>
      </w:r>
      <w:r w:rsidR="00C7368D" w:rsidRPr="00917866">
        <w:rPr>
          <w:sz w:val="24"/>
          <w:szCs w:val="24"/>
        </w:rPr>
        <w:t xml:space="preserve">lan is broadly </w:t>
      </w:r>
      <w:r w:rsidR="00B36B9E" w:rsidRPr="00917866">
        <w:rPr>
          <w:sz w:val="24"/>
          <w:szCs w:val="24"/>
        </w:rPr>
        <w:t xml:space="preserve">but not specifically </w:t>
      </w:r>
      <w:r w:rsidR="00C7368D" w:rsidRPr="00917866">
        <w:rPr>
          <w:sz w:val="24"/>
          <w:szCs w:val="24"/>
        </w:rPr>
        <w:t>grouped into the head</w:t>
      </w:r>
      <w:r w:rsidR="00764662">
        <w:rPr>
          <w:sz w:val="24"/>
          <w:szCs w:val="24"/>
        </w:rPr>
        <w:t>ers proposed in</w:t>
      </w:r>
      <w:r w:rsidR="005F2B8E" w:rsidRPr="00917866">
        <w:rPr>
          <w:sz w:val="24"/>
          <w:szCs w:val="24"/>
        </w:rPr>
        <w:t xml:space="preserve"> </w:t>
      </w:r>
      <w:r w:rsidR="00903170" w:rsidRPr="00917866">
        <w:rPr>
          <w:i/>
          <w:iCs/>
          <w:sz w:val="24"/>
          <w:szCs w:val="24"/>
        </w:rPr>
        <w:t xml:space="preserve">‘A blueprint for accelerating climate action and a green recovery at the local level’ </w:t>
      </w:r>
      <w:r w:rsidR="00764662">
        <w:rPr>
          <w:i/>
          <w:iCs/>
          <w:sz w:val="24"/>
          <w:szCs w:val="24"/>
        </w:rPr>
        <w:t>(</w:t>
      </w:r>
      <w:r w:rsidR="00281211" w:rsidRPr="00917866">
        <w:rPr>
          <w:i/>
          <w:iCs/>
          <w:sz w:val="24"/>
          <w:szCs w:val="24"/>
        </w:rPr>
        <w:t>Jan</w:t>
      </w:r>
      <w:r w:rsidR="00AA2A4B" w:rsidRPr="00917866">
        <w:rPr>
          <w:i/>
          <w:iCs/>
          <w:sz w:val="24"/>
          <w:szCs w:val="24"/>
        </w:rPr>
        <w:t>uary</w:t>
      </w:r>
      <w:r w:rsidR="00281211" w:rsidRPr="00917866">
        <w:rPr>
          <w:i/>
          <w:iCs/>
          <w:sz w:val="24"/>
          <w:szCs w:val="24"/>
        </w:rPr>
        <w:t xml:space="preserve"> 2021</w:t>
      </w:r>
      <w:r w:rsidR="00764662">
        <w:rPr>
          <w:i/>
          <w:iCs/>
          <w:sz w:val="24"/>
          <w:szCs w:val="24"/>
        </w:rPr>
        <w:t>)</w:t>
      </w:r>
      <w:r w:rsidR="00277EBD" w:rsidRPr="00917866">
        <w:rPr>
          <w:sz w:val="24"/>
          <w:szCs w:val="24"/>
        </w:rPr>
        <w:t xml:space="preserve">.  </w:t>
      </w:r>
    </w:p>
    <w:p w14:paraId="1C73B84F" w14:textId="5DCE203C" w:rsidR="008E6160" w:rsidRPr="00917866" w:rsidRDefault="008E6160" w:rsidP="00F12573">
      <w:pPr>
        <w:pStyle w:val="ListParagraph"/>
        <w:numPr>
          <w:ilvl w:val="0"/>
          <w:numId w:val="1"/>
        </w:numPr>
        <w:jc w:val="both"/>
        <w:rPr>
          <w:sz w:val="24"/>
          <w:szCs w:val="24"/>
        </w:rPr>
      </w:pPr>
      <w:r w:rsidRPr="00917866">
        <w:rPr>
          <w:sz w:val="24"/>
          <w:szCs w:val="24"/>
        </w:rPr>
        <w:t xml:space="preserve">Growing the </w:t>
      </w:r>
      <w:r w:rsidR="001C034A" w:rsidRPr="00917866">
        <w:rPr>
          <w:sz w:val="24"/>
          <w:szCs w:val="24"/>
        </w:rPr>
        <w:t xml:space="preserve">Zero and </w:t>
      </w:r>
      <w:r w:rsidRPr="00917866">
        <w:rPr>
          <w:sz w:val="24"/>
          <w:szCs w:val="24"/>
        </w:rPr>
        <w:t>Low Carbon Economy</w:t>
      </w:r>
    </w:p>
    <w:p w14:paraId="71B21D9F" w14:textId="402ED898" w:rsidR="008E6160" w:rsidRPr="00917866" w:rsidRDefault="008E6160" w:rsidP="00F12573">
      <w:pPr>
        <w:pStyle w:val="ListParagraph"/>
        <w:numPr>
          <w:ilvl w:val="0"/>
          <w:numId w:val="1"/>
        </w:numPr>
        <w:jc w:val="both"/>
        <w:rPr>
          <w:sz w:val="24"/>
          <w:szCs w:val="24"/>
        </w:rPr>
      </w:pPr>
      <w:r w:rsidRPr="00917866">
        <w:rPr>
          <w:sz w:val="24"/>
          <w:szCs w:val="24"/>
        </w:rPr>
        <w:t>Retrofitting home</w:t>
      </w:r>
      <w:r w:rsidR="001C034A" w:rsidRPr="00917866">
        <w:rPr>
          <w:sz w:val="24"/>
          <w:szCs w:val="24"/>
        </w:rPr>
        <w:t>s</w:t>
      </w:r>
      <w:r w:rsidRPr="00917866">
        <w:rPr>
          <w:sz w:val="24"/>
          <w:szCs w:val="24"/>
        </w:rPr>
        <w:t xml:space="preserve"> </w:t>
      </w:r>
      <w:r w:rsidR="001C034A" w:rsidRPr="00917866">
        <w:rPr>
          <w:sz w:val="24"/>
          <w:szCs w:val="24"/>
        </w:rPr>
        <w:t xml:space="preserve">and buildings </w:t>
      </w:r>
      <w:r w:rsidRPr="00917866">
        <w:rPr>
          <w:sz w:val="24"/>
          <w:szCs w:val="24"/>
        </w:rPr>
        <w:t>to reduce consumption and emissions</w:t>
      </w:r>
    </w:p>
    <w:p w14:paraId="53CBF0C6" w14:textId="38BEC66B" w:rsidR="008E6160" w:rsidRPr="00917866" w:rsidRDefault="008E6160" w:rsidP="00F12573">
      <w:pPr>
        <w:pStyle w:val="ListParagraph"/>
        <w:numPr>
          <w:ilvl w:val="0"/>
          <w:numId w:val="1"/>
        </w:numPr>
        <w:jc w:val="both"/>
        <w:rPr>
          <w:sz w:val="24"/>
          <w:szCs w:val="24"/>
        </w:rPr>
      </w:pPr>
      <w:r w:rsidRPr="00917866">
        <w:rPr>
          <w:sz w:val="24"/>
          <w:szCs w:val="24"/>
        </w:rPr>
        <w:t>Decarbon</w:t>
      </w:r>
      <w:r w:rsidR="001F67E5" w:rsidRPr="00917866">
        <w:rPr>
          <w:sz w:val="24"/>
          <w:szCs w:val="24"/>
        </w:rPr>
        <w:t>is</w:t>
      </w:r>
      <w:r w:rsidRPr="00917866">
        <w:rPr>
          <w:sz w:val="24"/>
          <w:szCs w:val="24"/>
        </w:rPr>
        <w:t>i</w:t>
      </w:r>
      <w:r w:rsidR="001F67E5" w:rsidRPr="00917866">
        <w:rPr>
          <w:sz w:val="24"/>
          <w:szCs w:val="24"/>
        </w:rPr>
        <w:t>ng</w:t>
      </w:r>
      <w:r w:rsidRPr="00917866">
        <w:rPr>
          <w:sz w:val="24"/>
          <w:szCs w:val="24"/>
        </w:rPr>
        <w:t xml:space="preserve"> </w:t>
      </w:r>
      <w:r w:rsidR="003C7C57" w:rsidRPr="00917866">
        <w:rPr>
          <w:sz w:val="24"/>
          <w:szCs w:val="24"/>
        </w:rPr>
        <w:t>t</w:t>
      </w:r>
      <w:r w:rsidRPr="00917866">
        <w:rPr>
          <w:sz w:val="24"/>
          <w:szCs w:val="24"/>
        </w:rPr>
        <w:t>ransport</w:t>
      </w:r>
    </w:p>
    <w:p w14:paraId="05AAF7E5" w14:textId="02F367F6" w:rsidR="008E6160" w:rsidRPr="00917866" w:rsidRDefault="008E6160" w:rsidP="00F12573">
      <w:pPr>
        <w:pStyle w:val="ListParagraph"/>
        <w:numPr>
          <w:ilvl w:val="0"/>
          <w:numId w:val="1"/>
        </w:numPr>
        <w:jc w:val="both"/>
        <w:rPr>
          <w:sz w:val="24"/>
          <w:szCs w:val="24"/>
        </w:rPr>
      </w:pPr>
      <w:r w:rsidRPr="00917866">
        <w:rPr>
          <w:sz w:val="24"/>
          <w:szCs w:val="24"/>
        </w:rPr>
        <w:t xml:space="preserve">Planning </w:t>
      </w:r>
      <w:r w:rsidR="004F5CFC" w:rsidRPr="00917866">
        <w:rPr>
          <w:sz w:val="24"/>
          <w:szCs w:val="24"/>
        </w:rPr>
        <w:t xml:space="preserve">to deliver Zero Carbon </w:t>
      </w:r>
      <w:r w:rsidRPr="00917866">
        <w:rPr>
          <w:sz w:val="24"/>
          <w:szCs w:val="24"/>
        </w:rPr>
        <w:t>development that prot</w:t>
      </w:r>
      <w:r w:rsidR="003C7C57" w:rsidRPr="00917866">
        <w:rPr>
          <w:sz w:val="24"/>
          <w:szCs w:val="24"/>
        </w:rPr>
        <w:t>e</w:t>
      </w:r>
      <w:r w:rsidRPr="00917866">
        <w:rPr>
          <w:sz w:val="24"/>
          <w:szCs w:val="24"/>
        </w:rPr>
        <w:t>cts and enhances nature</w:t>
      </w:r>
    </w:p>
    <w:p w14:paraId="484B9220" w14:textId="2BE72729" w:rsidR="009540FF" w:rsidRPr="00917866" w:rsidRDefault="009540FF" w:rsidP="00F12573">
      <w:pPr>
        <w:pStyle w:val="ListParagraph"/>
        <w:numPr>
          <w:ilvl w:val="0"/>
          <w:numId w:val="1"/>
        </w:numPr>
        <w:jc w:val="both"/>
        <w:rPr>
          <w:sz w:val="24"/>
          <w:szCs w:val="24"/>
        </w:rPr>
      </w:pPr>
      <w:r w:rsidRPr="00917866">
        <w:rPr>
          <w:sz w:val="24"/>
          <w:szCs w:val="24"/>
        </w:rPr>
        <w:t>Reducing Waste and Encouraging Sustainable Consumption</w:t>
      </w:r>
    </w:p>
    <w:p w14:paraId="516DDB7F" w14:textId="2E6CB4C9" w:rsidR="009022D3" w:rsidRPr="00917866" w:rsidRDefault="008E6160" w:rsidP="00F12573">
      <w:pPr>
        <w:pStyle w:val="ListParagraph"/>
        <w:numPr>
          <w:ilvl w:val="0"/>
          <w:numId w:val="1"/>
        </w:numPr>
        <w:jc w:val="both"/>
        <w:rPr>
          <w:sz w:val="24"/>
          <w:szCs w:val="24"/>
        </w:rPr>
      </w:pPr>
      <w:r w:rsidRPr="00917866">
        <w:rPr>
          <w:sz w:val="24"/>
          <w:szCs w:val="24"/>
        </w:rPr>
        <w:t xml:space="preserve">Restoring Nature for </w:t>
      </w:r>
      <w:r w:rsidR="003C7C57" w:rsidRPr="00917866">
        <w:rPr>
          <w:sz w:val="24"/>
          <w:szCs w:val="24"/>
        </w:rPr>
        <w:t>al</w:t>
      </w:r>
      <w:r w:rsidRPr="00917866">
        <w:rPr>
          <w:sz w:val="24"/>
          <w:szCs w:val="24"/>
        </w:rPr>
        <w:t>l</w:t>
      </w:r>
    </w:p>
    <w:p w14:paraId="237B6F69" w14:textId="432D8FDF" w:rsidR="009022D3" w:rsidRDefault="009022D3" w:rsidP="00F12573">
      <w:pPr>
        <w:pStyle w:val="ListParagraph"/>
        <w:numPr>
          <w:ilvl w:val="0"/>
          <w:numId w:val="1"/>
        </w:numPr>
        <w:spacing w:before="360" w:after="360"/>
        <w:jc w:val="both"/>
        <w:rPr>
          <w:sz w:val="24"/>
          <w:szCs w:val="24"/>
        </w:rPr>
      </w:pPr>
      <w:r w:rsidRPr="00917866">
        <w:rPr>
          <w:sz w:val="24"/>
          <w:szCs w:val="24"/>
        </w:rPr>
        <w:t xml:space="preserve">Developing local authority funding, governance and accounting systems that are fit for purpose   </w:t>
      </w:r>
    </w:p>
    <w:p w14:paraId="545BF98B" w14:textId="74D6E10B" w:rsidR="00892FF9" w:rsidRPr="00917866" w:rsidRDefault="00892FF9" w:rsidP="00F12573">
      <w:pPr>
        <w:jc w:val="both"/>
        <w:rPr>
          <w:sz w:val="24"/>
          <w:szCs w:val="24"/>
        </w:rPr>
      </w:pPr>
      <w:r w:rsidRPr="00917866">
        <w:rPr>
          <w:sz w:val="24"/>
          <w:szCs w:val="24"/>
        </w:rPr>
        <w:t>We also consider the themes fitting wit</w:t>
      </w:r>
      <w:r w:rsidR="0057426E">
        <w:rPr>
          <w:sz w:val="24"/>
          <w:szCs w:val="24"/>
        </w:rPr>
        <w:t>hin the Council Strategy 2020-</w:t>
      </w:r>
      <w:r w:rsidRPr="00917866">
        <w:rPr>
          <w:sz w:val="24"/>
          <w:szCs w:val="24"/>
        </w:rPr>
        <w:t xml:space="preserve">2030 and </w:t>
      </w:r>
      <w:r w:rsidR="00267ABE">
        <w:rPr>
          <w:sz w:val="24"/>
          <w:szCs w:val="24"/>
        </w:rPr>
        <w:t xml:space="preserve">the Cumbria </w:t>
      </w:r>
      <w:r w:rsidRPr="00917866">
        <w:rPr>
          <w:sz w:val="24"/>
          <w:szCs w:val="24"/>
        </w:rPr>
        <w:t>Joint Public Health</w:t>
      </w:r>
      <w:r w:rsidR="00267ABE">
        <w:rPr>
          <w:sz w:val="24"/>
          <w:szCs w:val="24"/>
        </w:rPr>
        <w:t xml:space="preserve"> and Wellbeing</w:t>
      </w:r>
      <w:r w:rsidRPr="00917866">
        <w:rPr>
          <w:sz w:val="24"/>
          <w:szCs w:val="24"/>
        </w:rPr>
        <w:t xml:space="preserve"> Strategy (</w:t>
      </w:r>
      <w:r w:rsidR="00267ABE">
        <w:rPr>
          <w:sz w:val="24"/>
          <w:szCs w:val="24"/>
        </w:rPr>
        <w:t>2019-2029</w:t>
      </w:r>
      <w:r w:rsidRPr="00917866">
        <w:rPr>
          <w:sz w:val="24"/>
          <w:szCs w:val="24"/>
        </w:rPr>
        <w:t>)</w:t>
      </w:r>
      <w:r w:rsidR="00D743B4" w:rsidRPr="00917866">
        <w:rPr>
          <w:sz w:val="24"/>
          <w:szCs w:val="24"/>
        </w:rPr>
        <w:t>.</w:t>
      </w:r>
    </w:p>
    <w:p w14:paraId="465FFBAF" w14:textId="2BEAEC40" w:rsidR="007A0946" w:rsidRPr="00FD30A3" w:rsidRDefault="00FB7E7D" w:rsidP="00F12573">
      <w:pPr>
        <w:jc w:val="both"/>
        <w:rPr>
          <w:sz w:val="24"/>
          <w:szCs w:val="24"/>
        </w:rPr>
      </w:pPr>
      <w:r w:rsidRPr="00917866">
        <w:rPr>
          <w:sz w:val="24"/>
          <w:szCs w:val="24"/>
        </w:rPr>
        <w:t xml:space="preserve">This action plan has been developed across </w:t>
      </w:r>
      <w:r w:rsidR="0066604E" w:rsidRPr="00917866">
        <w:rPr>
          <w:sz w:val="24"/>
          <w:szCs w:val="24"/>
        </w:rPr>
        <w:t xml:space="preserve">Political </w:t>
      </w:r>
      <w:r w:rsidRPr="00917866">
        <w:rPr>
          <w:sz w:val="24"/>
          <w:szCs w:val="24"/>
        </w:rPr>
        <w:t xml:space="preserve">parties within the Council.  </w:t>
      </w:r>
      <w:r w:rsidR="007A0946" w:rsidRPr="00917866">
        <w:rPr>
          <w:sz w:val="24"/>
          <w:szCs w:val="24"/>
        </w:rPr>
        <w:t xml:space="preserve">Each section is led by </w:t>
      </w:r>
      <w:r w:rsidR="007A0946" w:rsidRPr="00FD30A3">
        <w:rPr>
          <w:sz w:val="24"/>
          <w:szCs w:val="24"/>
        </w:rPr>
        <w:t xml:space="preserve">different </w:t>
      </w:r>
      <w:r w:rsidRPr="00FD30A3">
        <w:rPr>
          <w:sz w:val="24"/>
          <w:szCs w:val="24"/>
        </w:rPr>
        <w:t>Council members</w:t>
      </w:r>
      <w:r w:rsidR="007A0946" w:rsidRPr="00FD30A3">
        <w:rPr>
          <w:sz w:val="24"/>
          <w:szCs w:val="24"/>
        </w:rPr>
        <w:t xml:space="preserve"> according to their own areas of knowledge and special interest</w:t>
      </w:r>
      <w:r w:rsidRPr="00FD30A3">
        <w:rPr>
          <w:sz w:val="24"/>
          <w:szCs w:val="24"/>
        </w:rPr>
        <w:t xml:space="preserve"> who work as </w:t>
      </w:r>
      <w:r w:rsidR="002527CC">
        <w:rPr>
          <w:sz w:val="24"/>
          <w:szCs w:val="24"/>
        </w:rPr>
        <w:t>task groups</w:t>
      </w:r>
      <w:r w:rsidRPr="00FD30A3">
        <w:rPr>
          <w:sz w:val="24"/>
          <w:szCs w:val="24"/>
        </w:rPr>
        <w:t xml:space="preserve"> within the Climate </w:t>
      </w:r>
      <w:r w:rsidR="002616E9" w:rsidRPr="00FD30A3">
        <w:rPr>
          <w:sz w:val="24"/>
          <w:szCs w:val="24"/>
        </w:rPr>
        <w:t>C</w:t>
      </w:r>
      <w:r w:rsidRPr="00FD30A3">
        <w:rPr>
          <w:sz w:val="24"/>
          <w:szCs w:val="24"/>
        </w:rPr>
        <w:t>hange group</w:t>
      </w:r>
      <w:r w:rsidR="003448A8" w:rsidRPr="00FD30A3">
        <w:rPr>
          <w:sz w:val="24"/>
          <w:szCs w:val="24"/>
        </w:rPr>
        <w:t xml:space="preserve">.  The work is supported and delivered by relevant </w:t>
      </w:r>
      <w:r w:rsidR="00D743B4" w:rsidRPr="00FD30A3">
        <w:rPr>
          <w:sz w:val="24"/>
          <w:szCs w:val="24"/>
        </w:rPr>
        <w:t>senior managers</w:t>
      </w:r>
      <w:r w:rsidR="003448A8" w:rsidRPr="00FD30A3">
        <w:rPr>
          <w:sz w:val="24"/>
          <w:szCs w:val="24"/>
        </w:rPr>
        <w:t xml:space="preserve"> </w:t>
      </w:r>
      <w:r w:rsidR="00D641C2" w:rsidRPr="00FD30A3">
        <w:rPr>
          <w:sz w:val="24"/>
          <w:szCs w:val="24"/>
        </w:rPr>
        <w:t>and</w:t>
      </w:r>
      <w:r w:rsidR="003448A8" w:rsidRPr="00FD30A3">
        <w:rPr>
          <w:sz w:val="24"/>
          <w:szCs w:val="24"/>
        </w:rPr>
        <w:t xml:space="preserve"> Lead Officers</w:t>
      </w:r>
      <w:r w:rsidR="005F2B8E" w:rsidRPr="00FD30A3">
        <w:rPr>
          <w:sz w:val="24"/>
          <w:szCs w:val="24"/>
        </w:rPr>
        <w:t xml:space="preserve"> across all departments.</w:t>
      </w:r>
    </w:p>
    <w:p w14:paraId="2BA7808F" w14:textId="21918648" w:rsidR="00764662" w:rsidRPr="00FD30A3" w:rsidRDefault="00764662" w:rsidP="00F12573">
      <w:pPr>
        <w:jc w:val="both"/>
        <w:rPr>
          <w:sz w:val="24"/>
          <w:szCs w:val="24"/>
        </w:rPr>
      </w:pPr>
      <w:r w:rsidRPr="00FD30A3">
        <w:rPr>
          <w:sz w:val="24"/>
          <w:szCs w:val="24"/>
        </w:rPr>
        <w:t xml:space="preserve">The action plan is a ‘live’ document and will develop over time. The structure is created to </w:t>
      </w:r>
      <w:r w:rsidR="007411DC" w:rsidRPr="00FD30A3">
        <w:rPr>
          <w:sz w:val="24"/>
          <w:szCs w:val="24"/>
        </w:rPr>
        <w:t>enable new actions to be easily added to the numbering system. Completed actions will remain included in the published plan, and will be noted as completed.</w:t>
      </w:r>
    </w:p>
    <w:p w14:paraId="2CB8D39D" w14:textId="5DF377C0" w:rsidR="0033579B" w:rsidRPr="00FD30A3" w:rsidRDefault="0033579B" w:rsidP="00F12573">
      <w:pPr>
        <w:jc w:val="both"/>
        <w:rPr>
          <w:sz w:val="24"/>
          <w:szCs w:val="24"/>
        </w:rPr>
      </w:pPr>
      <w:r w:rsidRPr="00FD30A3">
        <w:rPr>
          <w:rFonts w:cstheme="minorHAnsi"/>
          <w:sz w:val="24"/>
          <w:szCs w:val="24"/>
        </w:rPr>
        <w:t>Further Government direction and work is needed to carry out detailed appraisals of baseline data and data collection guidelines.  Some of our actions and targets will change in line with the Bills currently going through Parliament.  These are the Environment Bill, the Decarbonisation and Economic Strategy Bill and the Climate and Ecology Bill.  Added to these, the Glasgow COP26 in November this year, will bring new ambitions which will be reflected in future revisions of this action plan.</w:t>
      </w:r>
    </w:p>
    <w:p w14:paraId="0E5A3271" w14:textId="057F4598" w:rsidR="006F2D71" w:rsidRDefault="006F2D71" w:rsidP="00F12573">
      <w:pPr>
        <w:jc w:val="both"/>
        <w:rPr>
          <w:sz w:val="24"/>
          <w:szCs w:val="24"/>
        </w:rPr>
      </w:pPr>
      <w:r w:rsidRPr="00FD30A3">
        <w:rPr>
          <w:sz w:val="24"/>
          <w:szCs w:val="24"/>
        </w:rPr>
        <w:t>A</w:t>
      </w:r>
      <w:r w:rsidR="00B44245" w:rsidRPr="00FD30A3">
        <w:rPr>
          <w:sz w:val="24"/>
          <w:szCs w:val="24"/>
        </w:rPr>
        <w:t xml:space="preserve"> climate change action p</w:t>
      </w:r>
      <w:r w:rsidRPr="00FD30A3">
        <w:rPr>
          <w:sz w:val="24"/>
          <w:szCs w:val="24"/>
        </w:rPr>
        <w:t>lan cannot be delivered by one person alone, nor solely by Allerdale Borou</w:t>
      </w:r>
      <w:r w:rsidR="00073C6F" w:rsidRPr="00FD30A3">
        <w:rPr>
          <w:sz w:val="24"/>
          <w:szCs w:val="24"/>
        </w:rPr>
        <w:t>gh Council. In order to be carbon neutral</w:t>
      </w:r>
      <w:r w:rsidRPr="00FD30A3">
        <w:rPr>
          <w:sz w:val="24"/>
          <w:szCs w:val="24"/>
        </w:rPr>
        <w:t xml:space="preserve">, we need to embed climate actions across all functions, policies and </w:t>
      </w:r>
      <w:r w:rsidR="0057426E" w:rsidRPr="00FD30A3">
        <w:rPr>
          <w:sz w:val="24"/>
          <w:szCs w:val="24"/>
        </w:rPr>
        <w:t xml:space="preserve">aspects of the </w:t>
      </w:r>
      <w:r w:rsidRPr="00FD30A3">
        <w:rPr>
          <w:sz w:val="24"/>
          <w:szCs w:val="24"/>
        </w:rPr>
        <w:t>work with people living, working and visiting the area to achieve these outcomes.</w:t>
      </w:r>
    </w:p>
    <w:p w14:paraId="43CAE40F" w14:textId="151C0E0B" w:rsidR="006E7F31" w:rsidRDefault="00792F36" w:rsidP="00CD2AE7">
      <w:pPr>
        <w:jc w:val="both"/>
        <w:rPr>
          <w:sz w:val="24"/>
          <w:szCs w:val="24"/>
        </w:rPr>
      </w:pPr>
      <w:r w:rsidRPr="00792F36">
        <w:rPr>
          <w:sz w:val="24"/>
          <w:szCs w:val="24"/>
        </w:rPr>
        <w:t>We will be engaging with our communities across the borough to rise up and take action to address what is arguably the most difficult, but most important, challenge of our age.</w:t>
      </w:r>
    </w:p>
    <w:p w14:paraId="0BE9ADD8" w14:textId="61C306B9" w:rsidR="004A1BFB" w:rsidRDefault="00E617BF" w:rsidP="005E4738">
      <w:pPr>
        <w:rPr>
          <w:color w:val="00B050"/>
        </w:rPr>
      </w:pPr>
      <w:r>
        <w:rPr>
          <w:sz w:val="24"/>
          <w:szCs w:val="24"/>
        </w:rPr>
        <w:br w:type="page"/>
      </w:r>
    </w:p>
    <w:p w14:paraId="1C608E39" w14:textId="77777777" w:rsidR="00C07524" w:rsidRPr="00FD30A3" w:rsidRDefault="00C07524">
      <w:pPr>
        <w:rPr>
          <w:sz w:val="32"/>
          <w:szCs w:val="32"/>
        </w:rPr>
      </w:pPr>
      <w:r w:rsidRPr="00FD30A3">
        <w:rPr>
          <w:sz w:val="32"/>
          <w:szCs w:val="32"/>
        </w:rPr>
        <w:lastRenderedPageBreak/>
        <w:t>Bibliography</w:t>
      </w:r>
    </w:p>
    <w:p w14:paraId="4D0A18A1" w14:textId="365E41D7" w:rsidR="004C2070" w:rsidRDefault="003B3B21" w:rsidP="004C2070">
      <w:pPr>
        <w:spacing w:after="0"/>
        <w:jc w:val="both"/>
        <w:rPr>
          <w:sz w:val="24"/>
          <w:szCs w:val="24"/>
        </w:rPr>
      </w:pPr>
      <w:r w:rsidRPr="00FD30A3">
        <w:rPr>
          <w:sz w:val="24"/>
          <w:szCs w:val="24"/>
        </w:rPr>
        <w:t xml:space="preserve">A blueprint </w:t>
      </w:r>
      <w:r w:rsidR="004C2070" w:rsidRPr="00FD30A3">
        <w:rPr>
          <w:sz w:val="24"/>
          <w:szCs w:val="24"/>
        </w:rPr>
        <w:t>for accelerating climate action and a green recovery at the local level (</w:t>
      </w:r>
      <w:r w:rsidR="0052491B" w:rsidRPr="00FD30A3">
        <w:rPr>
          <w:sz w:val="24"/>
          <w:szCs w:val="24"/>
        </w:rPr>
        <w:t xml:space="preserve">ADEPT </w:t>
      </w:r>
      <w:r w:rsidR="0052491B" w:rsidRPr="00FD30A3">
        <w:rPr>
          <w:i/>
          <w:iCs/>
          <w:sz w:val="24"/>
          <w:szCs w:val="24"/>
        </w:rPr>
        <w:t xml:space="preserve">[Association of Directors of Environment, Economy, Transport and Planning] , </w:t>
      </w:r>
      <w:r w:rsidR="0052491B" w:rsidRPr="00FD30A3">
        <w:rPr>
          <w:iCs/>
          <w:sz w:val="24"/>
          <w:szCs w:val="24"/>
        </w:rPr>
        <w:t>Ashden, Friends of the Earth, Grantham Institute</w:t>
      </w:r>
      <w:r w:rsidR="0052491B" w:rsidRPr="000169DD">
        <w:rPr>
          <w:iCs/>
          <w:sz w:val="24"/>
          <w:szCs w:val="24"/>
        </w:rPr>
        <w:t xml:space="preserve"> - Climate Change and the Environment </w:t>
      </w:r>
      <w:r w:rsidR="0052491B" w:rsidRPr="00703681">
        <w:rPr>
          <w:i/>
          <w:iCs/>
          <w:sz w:val="24"/>
          <w:szCs w:val="24"/>
        </w:rPr>
        <w:t xml:space="preserve">(Imperial College London), </w:t>
      </w:r>
      <w:r w:rsidR="0052491B" w:rsidRPr="000169DD">
        <w:rPr>
          <w:iCs/>
          <w:sz w:val="24"/>
          <w:szCs w:val="24"/>
        </w:rPr>
        <w:t>Green Alliance, Greenpeace UK, Local Government Association, London Environment Directors’ Network</w:t>
      </w:r>
      <w:r w:rsidR="0052491B" w:rsidRPr="00703681">
        <w:rPr>
          <w:i/>
          <w:iCs/>
          <w:sz w:val="24"/>
          <w:szCs w:val="24"/>
        </w:rPr>
        <w:t xml:space="preserve"> [LEDNet], </w:t>
      </w:r>
      <w:r w:rsidR="0052491B" w:rsidRPr="000169DD">
        <w:rPr>
          <w:iCs/>
          <w:sz w:val="24"/>
          <w:szCs w:val="24"/>
        </w:rPr>
        <w:t>Place-based Climate Action Network</w:t>
      </w:r>
      <w:r w:rsidR="0052491B" w:rsidRPr="00703681">
        <w:rPr>
          <w:i/>
          <w:iCs/>
          <w:sz w:val="24"/>
          <w:szCs w:val="24"/>
        </w:rPr>
        <w:t xml:space="preserve"> [PCAN at LSE, University of Edinburgh, University of Leeds and Queens</w:t>
      </w:r>
      <w:r w:rsidR="000169DD">
        <w:rPr>
          <w:i/>
          <w:iCs/>
          <w:sz w:val="24"/>
          <w:szCs w:val="24"/>
        </w:rPr>
        <w:t xml:space="preserve"> University Belfast] and Solace,</w:t>
      </w:r>
      <w:r w:rsidR="0052491B" w:rsidRPr="00703681">
        <w:rPr>
          <w:i/>
          <w:iCs/>
          <w:sz w:val="24"/>
          <w:szCs w:val="24"/>
        </w:rPr>
        <w:t xml:space="preserve"> </w:t>
      </w:r>
      <w:r w:rsidR="0052491B" w:rsidRPr="000169DD">
        <w:rPr>
          <w:iCs/>
          <w:sz w:val="24"/>
          <w:szCs w:val="24"/>
        </w:rPr>
        <w:t>January 2021</w:t>
      </w:r>
      <w:r w:rsidR="0052491B" w:rsidRPr="00703681">
        <w:rPr>
          <w:i/>
          <w:iCs/>
          <w:sz w:val="24"/>
          <w:szCs w:val="24"/>
        </w:rPr>
        <w:t>)</w:t>
      </w:r>
      <w:r w:rsidR="004C2070">
        <w:rPr>
          <w:sz w:val="24"/>
          <w:szCs w:val="24"/>
        </w:rPr>
        <w:t xml:space="preserve"> </w:t>
      </w:r>
      <w:r w:rsidR="007B5321">
        <w:rPr>
          <w:sz w:val="24"/>
          <w:szCs w:val="24"/>
        </w:rPr>
        <w:t>Available at</w:t>
      </w:r>
    </w:p>
    <w:p w14:paraId="5B8CB7AF" w14:textId="24ACBD89" w:rsidR="004C2070" w:rsidRDefault="000E60D1" w:rsidP="004C2070">
      <w:pPr>
        <w:jc w:val="both"/>
        <w:rPr>
          <w:sz w:val="24"/>
          <w:szCs w:val="24"/>
        </w:rPr>
      </w:pPr>
      <w:hyperlink r:id="rId16" w:history="1">
        <w:r w:rsidR="004C2070" w:rsidRPr="00E76532">
          <w:rPr>
            <w:rStyle w:val="Hyperlink"/>
            <w:sz w:val="24"/>
            <w:szCs w:val="24"/>
          </w:rPr>
          <w:t>https://www.adeptnet.org.uk/documents/blueprint-accelerating-climate-action-and-green-recovery-local-level</w:t>
        </w:r>
      </w:hyperlink>
    </w:p>
    <w:p w14:paraId="6E443819" w14:textId="5E7AB003" w:rsidR="0052491B" w:rsidRDefault="003B3B21" w:rsidP="004C2070">
      <w:pPr>
        <w:rPr>
          <w:sz w:val="24"/>
          <w:szCs w:val="24"/>
        </w:rPr>
      </w:pPr>
      <w:r>
        <w:rPr>
          <w:sz w:val="24"/>
          <w:szCs w:val="24"/>
        </w:rPr>
        <w:t xml:space="preserve">So You’ve </w:t>
      </w:r>
      <w:r w:rsidR="00AE79B7">
        <w:rPr>
          <w:sz w:val="24"/>
          <w:szCs w:val="24"/>
        </w:rPr>
        <w:t>Declared A Climate Emergency, What N</w:t>
      </w:r>
      <w:r w:rsidR="00612E8A">
        <w:rPr>
          <w:sz w:val="24"/>
          <w:szCs w:val="24"/>
        </w:rPr>
        <w:t>e</w:t>
      </w:r>
      <w:r w:rsidR="00AE79B7">
        <w:rPr>
          <w:sz w:val="24"/>
          <w:szCs w:val="24"/>
        </w:rPr>
        <w:t>xt? (</w:t>
      </w:r>
      <w:r w:rsidR="0052491B">
        <w:rPr>
          <w:sz w:val="24"/>
          <w:szCs w:val="24"/>
        </w:rPr>
        <w:t>APSE</w:t>
      </w:r>
      <w:r w:rsidR="00AE79B7">
        <w:rPr>
          <w:sz w:val="24"/>
          <w:szCs w:val="24"/>
        </w:rPr>
        <w:t xml:space="preserve">) </w:t>
      </w:r>
      <w:r w:rsidR="007B5321">
        <w:rPr>
          <w:sz w:val="24"/>
          <w:szCs w:val="24"/>
        </w:rPr>
        <w:t xml:space="preserve">- </w:t>
      </w:r>
      <w:r w:rsidR="00AE79B7">
        <w:rPr>
          <w:sz w:val="24"/>
          <w:szCs w:val="24"/>
        </w:rPr>
        <w:t xml:space="preserve">Available at </w:t>
      </w:r>
      <w:hyperlink r:id="rId17" w:history="1">
        <w:r w:rsidR="00AE79B7" w:rsidRPr="00E76532">
          <w:rPr>
            <w:rStyle w:val="Hyperlink"/>
            <w:sz w:val="24"/>
            <w:szCs w:val="24"/>
          </w:rPr>
          <w:t>https://www.apse.org.uk/apse/index.cfm/research/current-research-programme/</w:t>
        </w:r>
      </w:hyperlink>
    </w:p>
    <w:p w14:paraId="643FFB5F" w14:textId="17A241C7" w:rsidR="007B5321" w:rsidRDefault="003B3B21" w:rsidP="007B5321">
      <w:pPr>
        <w:rPr>
          <w:sz w:val="24"/>
          <w:szCs w:val="24"/>
        </w:rPr>
      </w:pPr>
      <w:r>
        <w:rPr>
          <w:sz w:val="24"/>
          <w:szCs w:val="24"/>
        </w:rPr>
        <w:t>The Sixth Carbon B</w:t>
      </w:r>
      <w:r w:rsidR="00AE79B7">
        <w:rPr>
          <w:sz w:val="24"/>
          <w:szCs w:val="24"/>
        </w:rPr>
        <w:t>udget for Local Authorities (The</w:t>
      </w:r>
      <w:r>
        <w:rPr>
          <w:sz w:val="24"/>
          <w:szCs w:val="24"/>
        </w:rPr>
        <w:t xml:space="preserve"> </w:t>
      </w:r>
      <w:r w:rsidR="0052491B">
        <w:rPr>
          <w:sz w:val="24"/>
          <w:szCs w:val="24"/>
        </w:rPr>
        <w:t>Climate Change Committee</w:t>
      </w:r>
      <w:r w:rsidR="00AE79B7">
        <w:rPr>
          <w:sz w:val="24"/>
          <w:szCs w:val="24"/>
        </w:rPr>
        <w:t>)</w:t>
      </w:r>
      <w:r w:rsidR="007B5321">
        <w:rPr>
          <w:sz w:val="24"/>
          <w:szCs w:val="24"/>
        </w:rPr>
        <w:t xml:space="preserve"> -</w:t>
      </w:r>
      <w:r w:rsidR="00AE79B7">
        <w:rPr>
          <w:sz w:val="24"/>
          <w:szCs w:val="24"/>
        </w:rPr>
        <w:t xml:space="preserve"> Available at</w:t>
      </w:r>
      <w:r w:rsidR="007B5321">
        <w:rPr>
          <w:sz w:val="24"/>
          <w:szCs w:val="24"/>
        </w:rPr>
        <w:t xml:space="preserve"> </w:t>
      </w:r>
      <w:hyperlink r:id="rId18" w:history="1">
        <w:r w:rsidR="007B5321" w:rsidRPr="00E76532">
          <w:rPr>
            <w:rStyle w:val="Hyperlink"/>
            <w:sz w:val="24"/>
            <w:szCs w:val="24"/>
          </w:rPr>
          <w:t>https://www.theccc.org.uk/publication/local-authorities-and-the-sixth-carbon-budget/</w:t>
        </w:r>
      </w:hyperlink>
    </w:p>
    <w:p w14:paraId="3697725C" w14:textId="5B976FF8" w:rsidR="007B5321" w:rsidRDefault="00AE79B7" w:rsidP="007B5321">
      <w:pPr>
        <w:rPr>
          <w:sz w:val="24"/>
          <w:szCs w:val="24"/>
        </w:rPr>
      </w:pPr>
      <w:r>
        <w:rPr>
          <w:sz w:val="24"/>
          <w:szCs w:val="24"/>
        </w:rPr>
        <w:t>A Carbon Baseline for C</w:t>
      </w:r>
      <w:r w:rsidR="007B5321">
        <w:rPr>
          <w:sz w:val="24"/>
          <w:szCs w:val="24"/>
        </w:rPr>
        <w:t>umbria (</w:t>
      </w:r>
      <w:r w:rsidR="0052491B">
        <w:rPr>
          <w:sz w:val="24"/>
          <w:szCs w:val="24"/>
        </w:rPr>
        <w:t>Small World Consulting</w:t>
      </w:r>
      <w:r w:rsidR="007B5321">
        <w:rPr>
          <w:sz w:val="24"/>
          <w:szCs w:val="24"/>
        </w:rPr>
        <w:t xml:space="preserve">) – Available under ‘Key Documents’ at </w:t>
      </w:r>
      <w:hyperlink r:id="rId19" w:history="1">
        <w:r w:rsidR="007B5321" w:rsidRPr="00E76532">
          <w:rPr>
            <w:rStyle w:val="Hyperlink"/>
            <w:sz w:val="24"/>
            <w:szCs w:val="24"/>
          </w:rPr>
          <w:t>https://www.cumbriaobservatory.org.uk/environment/environment-further-information/</w:t>
        </w:r>
      </w:hyperlink>
    </w:p>
    <w:p w14:paraId="4672B364" w14:textId="326FA0E1" w:rsidR="0052491B" w:rsidRDefault="004C2070" w:rsidP="007B5321">
      <w:pPr>
        <w:jc w:val="both"/>
        <w:rPr>
          <w:sz w:val="24"/>
          <w:szCs w:val="24"/>
        </w:rPr>
      </w:pPr>
      <w:r>
        <w:rPr>
          <w:sz w:val="24"/>
          <w:szCs w:val="24"/>
        </w:rPr>
        <w:t>Setting Climate Commitments for Allerdale (</w:t>
      </w:r>
      <w:r w:rsidR="0052491B">
        <w:rPr>
          <w:sz w:val="24"/>
          <w:szCs w:val="24"/>
        </w:rPr>
        <w:t>Ty</w:t>
      </w:r>
      <w:r w:rsidR="00703681">
        <w:rPr>
          <w:sz w:val="24"/>
          <w:szCs w:val="24"/>
        </w:rPr>
        <w:t>n</w:t>
      </w:r>
      <w:r w:rsidR="0052491B">
        <w:rPr>
          <w:sz w:val="24"/>
          <w:szCs w:val="24"/>
        </w:rPr>
        <w:t>dall Centre</w:t>
      </w:r>
      <w:r>
        <w:rPr>
          <w:sz w:val="24"/>
          <w:szCs w:val="24"/>
        </w:rPr>
        <w:t xml:space="preserve"> for Climate Change Research</w:t>
      </w:r>
      <w:r w:rsidR="000169DD">
        <w:rPr>
          <w:sz w:val="24"/>
          <w:szCs w:val="24"/>
        </w:rPr>
        <w:t>, March 2021</w:t>
      </w:r>
      <w:r>
        <w:rPr>
          <w:sz w:val="24"/>
          <w:szCs w:val="24"/>
        </w:rPr>
        <w:t>)</w:t>
      </w:r>
      <w:r w:rsidR="000169DD">
        <w:rPr>
          <w:sz w:val="24"/>
          <w:szCs w:val="24"/>
        </w:rPr>
        <w:t xml:space="preserve"> – Available at </w:t>
      </w:r>
      <w:hyperlink r:id="rId20" w:history="1">
        <w:r w:rsidR="000169DD" w:rsidRPr="00E76532">
          <w:rPr>
            <w:rStyle w:val="Hyperlink"/>
            <w:sz w:val="24"/>
            <w:szCs w:val="24"/>
          </w:rPr>
          <w:t>https://carbonbudget.manchester.ac.uk/reports/E07000026/</w:t>
        </w:r>
      </w:hyperlink>
    </w:p>
    <w:p w14:paraId="74F8BAD7" w14:textId="77777777" w:rsidR="0052491B" w:rsidRPr="00C07524" w:rsidRDefault="0052491B">
      <w:pPr>
        <w:rPr>
          <w:sz w:val="24"/>
          <w:szCs w:val="24"/>
        </w:rPr>
      </w:pPr>
    </w:p>
    <w:p w14:paraId="1C28A485" w14:textId="3F3CDA2D" w:rsidR="004A1BFB" w:rsidRPr="004A1BFB" w:rsidRDefault="004A1BFB">
      <w:pPr>
        <w:rPr>
          <w:sz w:val="32"/>
          <w:szCs w:val="32"/>
        </w:rPr>
      </w:pPr>
      <w:r w:rsidRPr="004A1BFB">
        <w:rPr>
          <w:sz w:val="32"/>
          <w:szCs w:val="32"/>
        </w:rPr>
        <w:t>Terminology</w:t>
      </w:r>
    </w:p>
    <w:p w14:paraId="330054B1" w14:textId="13F48D2A" w:rsidR="004A1BFB" w:rsidRPr="00C07524" w:rsidRDefault="004A1BFB">
      <w:pPr>
        <w:rPr>
          <w:sz w:val="24"/>
          <w:szCs w:val="24"/>
        </w:rPr>
      </w:pPr>
      <w:r w:rsidRPr="00C07524">
        <w:rPr>
          <w:sz w:val="24"/>
          <w:szCs w:val="24"/>
        </w:rPr>
        <w:t>Below are explanations of some of the terms used in this document.</w:t>
      </w:r>
    </w:p>
    <w:p w14:paraId="0AAB4391" w14:textId="4E8ED145" w:rsidR="00703681" w:rsidRPr="00703681" w:rsidRDefault="002F77AF" w:rsidP="00703681">
      <w:pPr>
        <w:jc w:val="both"/>
        <w:rPr>
          <w:sz w:val="24"/>
          <w:szCs w:val="24"/>
        </w:rPr>
      </w:pPr>
      <w:r w:rsidRPr="002F77AF">
        <w:rPr>
          <w:b/>
          <w:sz w:val="24"/>
          <w:szCs w:val="24"/>
        </w:rPr>
        <w:t>Net Zero</w:t>
      </w:r>
      <w:r w:rsidR="004A1BFB" w:rsidRPr="00C07524">
        <w:rPr>
          <w:sz w:val="24"/>
          <w:szCs w:val="24"/>
        </w:rPr>
        <w:t xml:space="preserve"> </w:t>
      </w:r>
      <w:r w:rsidR="00703681">
        <w:rPr>
          <w:sz w:val="24"/>
          <w:szCs w:val="24"/>
        </w:rPr>
        <w:t xml:space="preserve">- </w:t>
      </w:r>
      <w:r w:rsidR="00703681" w:rsidRPr="00703681">
        <w:rPr>
          <w:sz w:val="24"/>
          <w:szCs w:val="24"/>
        </w:rPr>
        <w:t>'A net zero organisation will set and pursue an ambitious 1.5°C aligned science-based target for its full value-chain emissions. Any remaining hard-to-decarbonise emissions can be compensated using certified greenhouse gas removal*.’</w:t>
      </w:r>
      <w:r w:rsidR="003B3B21">
        <w:rPr>
          <w:sz w:val="24"/>
          <w:szCs w:val="24"/>
        </w:rPr>
        <w:t xml:space="preserve"> (Science Based Targets Initiative)</w:t>
      </w:r>
    </w:p>
    <w:p w14:paraId="674BC3F3" w14:textId="77777777" w:rsidR="00703681" w:rsidRPr="00703681" w:rsidRDefault="00703681" w:rsidP="002F77AF">
      <w:pPr>
        <w:spacing w:after="0"/>
        <w:ind w:left="426" w:hanging="426"/>
        <w:jc w:val="both"/>
        <w:rPr>
          <w:sz w:val="24"/>
          <w:szCs w:val="24"/>
        </w:rPr>
      </w:pPr>
      <w:r w:rsidRPr="00703681">
        <w:rPr>
          <w:sz w:val="24"/>
          <w:szCs w:val="24"/>
        </w:rPr>
        <w:t>1.</w:t>
      </w:r>
      <w:r w:rsidRPr="00703681">
        <w:rPr>
          <w:sz w:val="24"/>
          <w:szCs w:val="24"/>
        </w:rPr>
        <w:tab/>
        <w:t>The company will set and pursue an ambitious 1.5°C aligned science-based target for its full value chain emissions</w:t>
      </w:r>
    </w:p>
    <w:p w14:paraId="60A93CE8" w14:textId="77777777" w:rsidR="00703681" w:rsidRPr="00703681" w:rsidRDefault="00703681" w:rsidP="002F77AF">
      <w:pPr>
        <w:spacing w:after="0"/>
        <w:ind w:left="426" w:hanging="426"/>
        <w:jc w:val="both"/>
        <w:rPr>
          <w:sz w:val="24"/>
          <w:szCs w:val="24"/>
        </w:rPr>
      </w:pPr>
      <w:r w:rsidRPr="00703681">
        <w:rPr>
          <w:sz w:val="24"/>
          <w:szCs w:val="24"/>
        </w:rPr>
        <w:t>2.</w:t>
      </w:r>
      <w:r w:rsidRPr="00703681">
        <w:rPr>
          <w:sz w:val="24"/>
          <w:szCs w:val="24"/>
        </w:rPr>
        <w:tab/>
        <w:t>The boundary must be global scopes 1, 2 and 3 for the organisation</w:t>
      </w:r>
    </w:p>
    <w:p w14:paraId="5792853E" w14:textId="77777777" w:rsidR="00703681" w:rsidRPr="00703681" w:rsidRDefault="00703681" w:rsidP="002F77AF">
      <w:pPr>
        <w:spacing w:after="0"/>
        <w:ind w:left="426" w:hanging="426"/>
        <w:jc w:val="both"/>
        <w:rPr>
          <w:sz w:val="24"/>
          <w:szCs w:val="24"/>
        </w:rPr>
      </w:pPr>
      <w:r w:rsidRPr="00703681">
        <w:rPr>
          <w:sz w:val="24"/>
          <w:szCs w:val="24"/>
        </w:rPr>
        <w:t>3.</w:t>
      </w:r>
      <w:r w:rsidRPr="00703681">
        <w:rPr>
          <w:sz w:val="24"/>
          <w:szCs w:val="24"/>
        </w:rPr>
        <w:tab/>
        <w:t>Any remaining hard-to-decarbonise emissions can be compensated with certified greenhouse gas removals (GGR*). These should be restricted to only certified methods of GGR, to increase confidence that the carbon is permanently sequestered. Importantly, the company or organisation should make sure that only truly ‘hard-to-decarbonise’ emissions may be compensated.</w:t>
      </w:r>
    </w:p>
    <w:p w14:paraId="3C670E26" w14:textId="2B0E8A1F" w:rsidR="004A1BFB" w:rsidRPr="002F77AF" w:rsidRDefault="00703681" w:rsidP="00703681">
      <w:pPr>
        <w:jc w:val="both"/>
        <w:rPr>
          <w:sz w:val="20"/>
          <w:szCs w:val="20"/>
        </w:rPr>
      </w:pPr>
      <w:r w:rsidRPr="002F77AF">
        <w:rPr>
          <w:sz w:val="20"/>
          <w:szCs w:val="20"/>
        </w:rPr>
        <w:t>* ”There is still much discussion around appropriate GGR methods and the markets for GGRs require significant development in terms of volume, market mechanisms, and certification protocols.”</w:t>
      </w:r>
    </w:p>
    <w:p w14:paraId="58969C66" w14:textId="0FF557A7" w:rsidR="004A1BFB" w:rsidRPr="00C07524" w:rsidRDefault="002F77AF" w:rsidP="004A1BFB">
      <w:pPr>
        <w:jc w:val="both"/>
        <w:rPr>
          <w:sz w:val="24"/>
          <w:szCs w:val="24"/>
        </w:rPr>
      </w:pPr>
      <w:r w:rsidRPr="002F77AF">
        <w:rPr>
          <w:b/>
          <w:sz w:val="24"/>
          <w:szCs w:val="24"/>
        </w:rPr>
        <w:t>Carbon Neutral</w:t>
      </w:r>
      <w:r>
        <w:rPr>
          <w:sz w:val="24"/>
          <w:szCs w:val="24"/>
        </w:rPr>
        <w:t xml:space="preserve"> -</w:t>
      </w:r>
      <w:r w:rsidR="004A1BFB" w:rsidRPr="00C07524">
        <w:rPr>
          <w:sz w:val="24"/>
          <w:szCs w:val="24"/>
        </w:rPr>
        <w:t xml:space="preserve"> </w:t>
      </w:r>
      <w:r w:rsidR="00703681" w:rsidRPr="00703681">
        <w:rPr>
          <w:sz w:val="24"/>
          <w:szCs w:val="24"/>
        </w:rPr>
        <w:t>‘A condition in which during a specified period there has been no net increase in the global emission of greenhouse gases to the atmosphere as a result of the greenhouse gas emissions associated with the subject during the same period’</w:t>
      </w:r>
    </w:p>
    <w:p w14:paraId="234E753E" w14:textId="771A7157" w:rsidR="004A1BFB" w:rsidRDefault="003B3B21" w:rsidP="004A1BFB">
      <w:pPr>
        <w:jc w:val="both"/>
        <w:rPr>
          <w:sz w:val="24"/>
          <w:szCs w:val="24"/>
        </w:rPr>
      </w:pPr>
      <w:r w:rsidRPr="003B3B21">
        <w:rPr>
          <w:b/>
          <w:sz w:val="24"/>
          <w:szCs w:val="24"/>
        </w:rPr>
        <w:lastRenderedPageBreak/>
        <w:t>Zero Carbon</w:t>
      </w:r>
      <w:r w:rsidR="004A1BFB" w:rsidRPr="00C07524">
        <w:rPr>
          <w:sz w:val="24"/>
          <w:szCs w:val="24"/>
        </w:rPr>
        <w:t xml:space="preserve"> means that no carbon dioxide emissions are being produced from a product/service e.g. zero-carbon electricity could be provided by a 100% renewable energy supplier.</w:t>
      </w:r>
    </w:p>
    <w:p w14:paraId="408BF5EC" w14:textId="2697726F" w:rsidR="002F77AF" w:rsidRPr="003B3B21" w:rsidRDefault="002F77AF" w:rsidP="002F77AF">
      <w:pPr>
        <w:jc w:val="both"/>
        <w:rPr>
          <w:bCs/>
          <w:sz w:val="24"/>
          <w:szCs w:val="24"/>
        </w:rPr>
      </w:pPr>
      <w:r w:rsidRPr="002F77AF">
        <w:rPr>
          <w:bCs/>
          <w:sz w:val="24"/>
          <w:szCs w:val="24"/>
        </w:rPr>
        <w:t>How do net zero targets differ from science-based targets</w:t>
      </w:r>
      <w:r w:rsidRPr="002F77AF">
        <w:rPr>
          <w:b/>
          <w:bCs/>
          <w:sz w:val="24"/>
          <w:szCs w:val="24"/>
        </w:rPr>
        <w:t>?</w:t>
      </w:r>
      <w:r>
        <w:rPr>
          <w:b/>
          <w:bCs/>
          <w:sz w:val="24"/>
          <w:szCs w:val="24"/>
        </w:rPr>
        <w:t xml:space="preserve"> </w:t>
      </w:r>
      <w:r w:rsidRPr="002F77AF">
        <w:rPr>
          <w:sz w:val="24"/>
          <w:szCs w:val="24"/>
        </w:rPr>
        <w:t xml:space="preserve">Science-based targets set a trajectory for emissions reduction for scope 1, 2 and 3 emissions, and </w:t>
      </w:r>
      <w:r w:rsidRPr="003B3B21">
        <w:rPr>
          <w:sz w:val="24"/>
          <w:szCs w:val="24"/>
        </w:rPr>
        <w:t>do not allow a</w:t>
      </w:r>
      <w:r w:rsidR="003B3B21">
        <w:rPr>
          <w:sz w:val="24"/>
          <w:szCs w:val="24"/>
        </w:rPr>
        <w:t>n organisation/</w:t>
      </w:r>
      <w:r w:rsidRPr="003B3B21">
        <w:rPr>
          <w:sz w:val="24"/>
          <w:szCs w:val="24"/>
        </w:rPr>
        <w:t>company to use offsets to achieve a reduction. </w:t>
      </w:r>
    </w:p>
    <w:p w14:paraId="54664430" w14:textId="77777777" w:rsidR="002F77AF" w:rsidRPr="002F77AF" w:rsidRDefault="002F77AF" w:rsidP="002F77AF">
      <w:pPr>
        <w:jc w:val="both"/>
        <w:rPr>
          <w:sz w:val="24"/>
          <w:szCs w:val="24"/>
        </w:rPr>
      </w:pPr>
      <w:r w:rsidRPr="002F77AF">
        <w:rPr>
          <w:sz w:val="24"/>
          <w:szCs w:val="24"/>
        </w:rPr>
        <w:t>Net zero targets bring in a new aspect of compensating for those residual emissions using greenhouse gas removals. Greenhouse gas removals take remaining emissions from the atmosphere and permanently sequester them.</w:t>
      </w:r>
    </w:p>
    <w:p w14:paraId="6B2A9C58" w14:textId="5152E8BE" w:rsidR="002F77AF" w:rsidRPr="002F77AF" w:rsidRDefault="002F77AF" w:rsidP="002F77AF">
      <w:pPr>
        <w:jc w:val="both"/>
        <w:rPr>
          <w:sz w:val="24"/>
          <w:szCs w:val="24"/>
        </w:rPr>
      </w:pPr>
      <w:r w:rsidRPr="002F77AF">
        <w:rPr>
          <w:sz w:val="24"/>
          <w:szCs w:val="24"/>
        </w:rPr>
        <w:t xml:space="preserve">It is important to note that </w:t>
      </w:r>
      <w:r>
        <w:rPr>
          <w:sz w:val="24"/>
          <w:szCs w:val="24"/>
        </w:rPr>
        <w:t>organisations/</w:t>
      </w:r>
      <w:r w:rsidRPr="002F77AF">
        <w:rPr>
          <w:sz w:val="24"/>
          <w:szCs w:val="24"/>
        </w:rPr>
        <w:t>companies are unlikely to achieve a net zero target without large reductions in their scope 1, 2 and 3 emissions, as the greenhouse gas removal market is immature. </w:t>
      </w:r>
    </w:p>
    <w:p w14:paraId="72825178" w14:textId="2B4F5758" w:rsidR="002F77AF" w:rsidRPr="002F77AF" w:rsidRDefault="002F77AF" w:rsidP="002F77AF">
      <w:pPr>
        <w:jc w:val="both"/>
        <w:rPr>
          <w:sz w:val="24"/>
          <w:szCs w:val="24"/>
          <w:lang w:val="en-US"/>
        </w:rPr>
      </w:pPr>
      <w:r w:rsidRPr="002F77AF">
        <w:rPr>
          <w:sz w:val="24"/>
          <w:szCs w:val="24"/>
          <w:lang w:val="en-US"/>
        </w:rPr>
        <w:t xml:space="preserve">The first step is to measure your company’s scope 1, 2 and 3 emissions and set a 1.5°C aligned science-based target for your own operations and value chain. You can then consider the options for setting a target to go further, bringing together your internal stakeholders and identifying whether a net zero or carbon neutral target is best for your </w:t>
      </w:r>
      <w:r w:rsidR="003B3B21">
        <w:rPr>
          <w:sz w:val="24"/>
          <w:szCs w:val="24"/>
          <w:lang w:val="en-US"/>
        </w:rPr>
        <w:t>organization/company</w:t>
      </w:r>
      <w:r w:rsidRPr="002F77AF">
        <w:rPr>
          <w:sz w:val="24"/>
          <w:szCs w:val="24"/>
          <w:lang w:val="en-US"/>
        </w:rPr>
        <w:t>.</w:t>
      </w:r>
    </w:p>
    <w:p w14:paraId="43FBF39A" w14:textId="7D00904A" w:rsidR="002F77AF" w:rsidRPr="002F77AF" w:rsidRDefault="002F77AF" w:rsidP="00B304EB">
      <w:pPr>
        <w:jc w:val="both"/>
        <w:rPr>
          <w:b/>
          <w:sz w:val="24"/>
          <w:szCs w:val="24"/>
        </w:rPr>
      </w:pPr>
      <w:r w:rsidRPr="002F77AF">
        <w:rPr>
          <w:b/>
          <w:sz w:val="24"/>
          <w:szCs w:val="24"/>
        </w:rPr>
        <w:t>Scopes 1, 2 and 3</w:t>
      </w:r>
    </w:p>
    <w:p w14:paraId="288C5544" w14:textId="33387C90" w:rsidR="00B304EB" w:rsidRPr="00C07524" w:rsidRDefault="00B304EB" w:rsidP="00B304EB">
      <w:pPr>
        <w:jc w:val="both"/>
        <w:rPr>
          <w:sz w:val="24"/>
          <w:szCs w:val="24"/>
        </w:rPr>
      </w:pPr>
      <w:r w:rsidRPr="00C07524">
        <w:rPr>
          <w:sz w:val="24"/>
          <w:szCs w:val="24"/>
        </w:rPr>
        <w:t>‘Scopes’ are defined as emissions broken down into three categories by the Greenhouse Gas Protocol in order to better understand the source.</w:t>
      </w:r>
    </w:p>
    <w:p w14:paraId="3842984F" w14:textId="7DBA8AC8" w:rsidR="00B304EB" w:rsidRPr="00C07524" w:rsidRDefault="00B304EB" w:rsidP="00B304EB">
      <w:pPr>
        <w:jc w:val="both"/>
        <w:rPr>
          <w:sz w:val="24"/>
          <w:szCs w:val="24"/>
        </w:rPr>
      </w:pPr>
      <w:r w:rsidRPr="00C07524">
        <w:rPr>
          <w:sz w:val="24"/>
          <w:szCs w:val="24"/>
        </w:rPr>
        <w:t>Scope 1 – All Direct Emissions from the activities of an organisation or under their control. Including fuel combustion on site such as gas boilers, fleet vehicles and air-conditioning leaks.</w:t>
      </w:r>
    </w:p>
    <w:p w14:paraId="5B140F4E" w14:textId="3FD85CE8" w:rsidR="00B304EB" w:rsidRPr="00C07524" w:rsidRDefault="00B304EB" w:rsidP="00B304EB">
      <w:pPr>
        <w:jc w:val="both"/>
        <w:rPr>
          <w:sz w:val="24"/>
          <w:szCs w:val="24"/>
        </w:rPr>
      </w:pPr>
      <w:r w:rsidRPr="00C07524">
        <w:rPr>
          <w:sz w:val="24"/>
          <w:szCs w:val="24"/>
        </w:rPr>
        <w:t>Scope 2 – Indirect Emissions from electricity purchased and used by the organisation. Emissions are created during the production of the energy and eventually used by the organisation.</w:t>
      </w:r>
    </w:p>
    <w:p w14:paraId="4F885DA1" w14:textId="6A711668" w:rsidR="004A1BFB" w:rsidRPr="00C07524" w:rsidRDefault="00B304EB" w:rsidP="00B304EB">
      <w:pPr>
        <w:jc w:val="both"/>
        <w:rPr>
          <w:sz w:val="24"/>
          <w:szCs w:val="24"/>
        </w:rPr>
      </w:pPr>
      <w:r w:rsidRPr="00C07524">
        <w:rPr>
          <w:sz w:val="24"/>
          <w:szCs w:val="24"/>
        </w:rPr>
        <w:t>Scope 3 – All Other Indirect Emissions from activities of the organisation, occurring from sources that they do not own or control. These are usually the greatest share of the carbon footprint, covering emissions associated with business travel, procurement, waste and water.</w:t>
      </w:r>
    </w:p>
    <w:p w14:paraId="5E64B322" w14:textId="0F0BF9FE" w:rsidR="00392B4F" w:rsidRPr="004A1BFB" w:rsidRDefault="00392B4F" w:rsidP="00B304EB">
      <w:pPr>
        <w:jc w:val="both"/>
      </w:pPr>
    </w:p>
    <w:sectPr w:rsidR="00392B4F" w:rsidRPr="004A1BFB" w:rsidSect="005E4738">
      <w:headerReference w:type="default" r:id="rId21"/>
      <w:footerReference w:type="default" r:id="rId22"/>
      <w:pgSz w:w="11906" w:h="16838"/>
      <w:pgMar w:top="1077"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076A8" w14:textId="77777777" w:rsidR="000E60D1" w:rsidRDefault="000E60D1" w:rsidP="00337A7F">
      <w:pPr>
        <w:spacing w:after="0" w:line="240" w:lineRule="auto"/>
      </w:pPr>
      <w:r>
        <w:separator/>
      </w:r>
    </w:p>
  </w:endnote>
  <w:endnote w:type="continuationSeparator" w:id="0">
    <w:p w14:paraId="4F0F8AE1" w14:textId="77777777" w:rsidR="000E60D1" w:rsidRDefault="000E60D1" w:rsidP="00337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513192"/>
      <w:docPartObj>
        <w:docPartGallery w:val="Page Numbers (Bottom of Page)"/>
        <w:docPartUnique/>
      </w:docPartObj>
    </w:sdtPr>
    <w:sdtEndPr>
      <w:rPr>
        <w:i/>
        <w:noProof/>
      </w:rPr>
    </w:sdtEndPr>
    <w:sdtContent>
      <w:p w14:paraId="58288821" w14:textId="77777777" w:rsidR="002421C1" w:rsidRDefault="002421C1">
        <w:pPr>
          <w:pStyle w:val="Footer"/>
          <w:jc w:val="center"/>
        </w:pPr>
      </w:p>
      <w:p w14:paraId="34BD529F" w14:textId="77777777" w:rsidR="002421C1" w:rsidRDefault="002421C1">
        <w:pPr>
          <w:pStyle w:val="Footer"/>
          <w:jc w:val="center"/>
        </w:pPr>
      </w:p>
      <w:p w14:paraId="270E1C02" w14:textId="25FB4CC8" w:rsidR="002421C1" w:rsidRPr="002D4C06" w:rsidRDefault="002421C1">
        <w:pPr>
          <w:pStyle w:val="Footer"/>
          <w:jc w:val="center"/>
          <w:rPr>
            <w:i/>
          </w:rPr>
        </w:pPr>
        <w:r w:rsidRPr="002D4C06">
          <w:rPr>
            <w:i/>
          </w:rPr>
          <w:t>Allerdale Action Plan to Address Climate Change</w:t>
        </w:r>
        <w:r>
          <w:rPr>
            <w:i/>
          </w:rPr>
          <w:t xml:space="preserve"> </w:t>
        </w:r>
        <w:r w:rsidRPr="002D4C06">
          <w:rPr>
            <w:i/>
            <w:noProof/>
          </w:rPr>
          <w:t xml:space="preserve">- </w:t>
        </w:r>
        <w:r>
          <w:rPr>
            <w:i/>
            <w:noProof/>
          </w:rPr>
          <w:t>April</w:t>
        </w:r>
        <w:r w:rsidRPr="002D4C06">
          <w:rPr>
            <w:i/>
            <w:noProof/>
          </w:rPr>
          <w:t xml:space="preserve"> 2021</w:t>
        </w:r>
        <w:r w:rsidRPr="002D4C06">
          <w:rPr>
            <w:i/>
          </w:rPr>
          <w:t xml:space="preserve"> -</w:t>
        </w:r>
        <w:r>
          <w:rPr>
            <w:i/>
          </w:rPr>
          <w:t xml:space="preserve"> page</w:t>
        </w:r>
        <w:r w:rsidRPr="002D4C06">
          <w:rPr>
            <w:i/>
          </w:rPr>
          <w:t xml:space="preserve"> </w:t>
        </w:r>
        <w:r w:rsidRPr="002D4C06">
          <w:rPr>
            <w:i/>
          </w:rPr>
          <w:fldChar w:fldCharType="begin"/>
        </w:r>
        <w:r w:rsidRPr="002D4C06">
          <w:rPr>
            <w:i/>
          </w:rPr>
          <w:instrText xml:space="preserve"> PAGE   \* MERGEFORMAT </w:instrText>
        </w:r>
        <w:r w:rsidRPr="002D4C06">
          <w:rPr>
            <w:i/>
          </w:rPr>
          <w:fldChar w:fldCharType="separate"/>
        </w:r>
        <w:r w:rsidR="00DD15AC">
          <w:rPr>
            <w:i/>
            <w:noProof/>
          </w:rPr>
          <w:t>1</w:t>
        </w:r>
        <w:r w:rsidRPr="002D4C06">
          <w:rPr>
            <w:i/>
            <w:noProof/>
          </w:rPr>
          <w:fldChar w:fldCharType="end"/>
        </w:r>
        <w:r w:rsidRPr="002D4C06">
          <w:rPr>
            <w:i/>
            <w:noProof/>
          </w:rPr>
          <w:t xml:space="preserve"> </w:t>
        </w:r>
      </w:p>
    </w:sdtContent>
  </w:sdt>
  <w:p w14:paraId="7D7A0C98" w14:textId="77777777" w:rsidR="002421C1" w:rsidRDefault="00242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D65EA" w14:textId="77777777" w:rsidR="000E60D1" w:rsidRDefault="000E60D1" w:rsidP="00337A7F">
      <w:pPr>
        <w:spacing w:after="0" w:line="240" w:lineRule="auto"/>
      </w:pPr>
      <w:r>
        <w:separator/>
      </w:r>
    </w:p>
  </w:footnote>
  <w:footnote w:type="continuationSeparator" w:id="0">
    <w:p w14:paraId="2F9DDC48" w14:textId="77777777" w:rsidR="000E60D1" w:rsidRDefault="000E60D1" w:rsidP="00337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B57B5" w14:textId="6A9D1C54" w:rsidR="002421C1" w:rsidRDefault="002421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0A6"/>
    <w:multiLevelType w:val="hybridMultilevel"/>
    <w:tmpl w:val="DBEEB9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313EB7"/>
    <w:multiLevelType w:val="hybridMultilevel"/>
    <w:tmpl w:val="ECD89F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63F24"/>
    <w:multiLevelType w:val="hybridMultilevel"/>
    <w:tmpl w:val="7ECCFA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501899"/>
    <w:multiLevelType w:val="hybridMultilevel"/>
    <w:tmpl w:val="70DADF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1D1E18"/>
    <w:multiLevelType w:val="hybridMultilevel"/>
    <w:tmpl w:val="3DFA28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F91F86"/>
    <w:multiLevelType w:val="hybridMultilevel"/>
    <w:tmpl w:val="C1D8F336"/>
    <w:lvl w:ilvl="0" w:tplc="FACAA418">
      <w:start w:val="1"/>
      <w:numFmt w:val="lowerLetter"/>
      <w:lvlText w:val="%1)"/>
      <w:lvlJc w:val="left"/>
      <w:pPr>
        <w:ind w:left="720" w:hanging="360"/>
      </w:pPr>
      <w:rPr>
        <w:rFonts w:eastAsia="Times New Roman"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031E37"/>
    <w:multiLevelType w:val="hybridMultilevel"/>
    <w:tmpl w:val="F59E76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FB7FDE"/>
    <w:multiLevelType w:val="hybridMultilevel"/>
    <w:tmpl w:val="7382C454"/>
    <w:lvl w:ilvl="0" w:tplc="CC1E54A4">
      <w:start w:val="2"/>
      <w:numFmt w:val="lowerRoman"/>
      <w:lvlText w:val="%1."/>
      <w:lvlJc w:val="left"/>
      <w:pPr>
        <w:ind w:left="1037" w:hanging="720"/>
      </w:pPr>
      <w:rPr>
        <w:rFonts w:hint="default"/>
      </w:rPr>
    </w:lvl>
    <w:lvl w:ilvl="1" w:tplc="08090019" w:tentative="1">
      <w:start w:val="1"/>
      <w:numFmt w:val="lowerLetter"/>
      <w:lvlText w:val="%2."/>
      <w:lvlJc w:val="left"/>
      <w:pPr>
        <w:ind w:left="1397" w:hanging="360"/>
      </w:pPr>
    </w:lvl>
    <w:lvl w:ilvl="2" w:tplc="0809001B" w:tentative="1">
      <w:start w:val="1"/>
      <w:numFmt w:val="lowerRoman"/>
      <w:lvlText w:val="%3."/>
      <w:lvlJc w:val="right"/>
      <w:pPr>
        <w:ind w:left="2117" w:hanging="180"/>
      </w:pPr>
    </w:lvl>
    <w:lvl w:ilvl="3" w:tplc="0809000F" w:tentative="1">
      <w:start w:val="1"/>
      <w:numFmt w:val="decimal"/>
      <w:lvlText w:val="%4."/>
      <w:lvlJc w:val="left"/>
      <w:pPr>
        <w:ind w:left="2837" w:hanging="360"/>
      </w:pPr>
    </w:lvl>
    <w:lvl w:ilvl="4" w:tplc="08090019" w:tentative="1">
      <w:start w:val="1"/>
      <w:numFmt w:val="lowerLetter"/>
      <w:lvlText w:val="%5."/>
      <w:lvlJc w:val="left"/>
      <w:pPr>
        <w:ind w:left="3557" w:hanging="360"/>
      </w:pPr>
    </w:lvl>
    <w:lvl w:ilvl="5" w:tplc="0809001B" w:tentative="1">
      <w:start w:val="1"/>
      <w:numFmt w:val="lowerRoman"/>
      <w:lvlText w:val="%6."/>
      <w:lvlJc w:val="right"/>
      <w:pPr>
        <w:ind w:left="4277" w:hanging="180"/>
      </w:pPr>
    </w:lvl>
    <w:lvl w:ilvl="6" w:tplc="0809000F" w:tentative="1">
      <w:start w:val="1"/>
      <w:numFmt w:val="decimal"/>
      <w:lvlText w:val="%7."/>
      <w:lvlJc w:val="left"/>
      <w:pPr>
        <w:ind w:left="4997" w:hanging="360"/>
      </w:pPr>
    </w:lvl>
    <w:lvl w:ilvl="7" w:tplc="08090019" w:tentative="1">
      <w:start w:val="1"/>
      <w:numFmt w:val="lowerLetter"/>
      <w:lvlText w:val="%8."/>
      <w:lvlJc w:val="left"/>
      <w:pPr>
        <w:ind w:left="5717" w:hanging="360"/>
      </w:pPr>
    </w:lvl>
    <w:lvl w:ilvl="8" w:tplc="0809001B" w:tentative="1">
      <w:start w:val="1"/>
      <w:numFmt w:val="lowerRoman"/>
      <w:lvlText w:val="%9."/>
      <w:lvlJc w:val="right"/>
      <w:pPr>
        <w:ind w:left="6437" w:hanging="180"/>
      </w:pPr>
    </w:lvl>
  </w:abstractNum>
  <w:abstractNum w:abstractNumId="8" w15:restartNumberingAfterBreak="0">
    <w:nsid w:val="1DCF5732"/>
    <w:multiLevelType w:val="hybridMultilevel"/>
    <w:tmpl w:val="E7E02688"/>
    <w:lvl w:ilvl="0" w:tplc="96D869BC">
      <w:start w:val="1"/>
      <w:numFmt w:val="lowerLetter"/>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4864B2"/>
    <w:multiLevelType w:val="hybridMultilevel"/>
    <w:tmpl w:val="DD64ED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5565C8"/>
    <w:multiLevelType w:val="hybridMultilevel"/>
    <w:tmpl w:val="FDEE4C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124D36"/>
    <w:multiLevelType w:val="hybridMultilevel"/>
    <w:tmpl w:val="E09445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5A5644"/>
    <w:multiLevelType w:val="hybridMultilevel"/>
    <w:tmpl w:val="CAD859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3E6950"/>
    <w:multiLevelType w:val="hybridMultilevel"/>
    <w:tmpl w:val="08B207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450967"/>
    <w:multiLevelType w:val="hybridMultilevel"/>
    <w:tmpl w:val="955A1D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8651F0"/>
    <w:multiLevelType w:val="hybridMultilevel"/>
    <w:tmpl w:val="5A5C0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3853D5"/>
    <w:multiLevelType w:val="hybridMultilevel"/>
    <w:tmpl w:val="2648DE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944696"/>
    <w:multiLevelType w:val="hybridMultilevel"/>
    <w:tmpl w:val="0CD6D5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693864"/>
    <w:multiLevelType w:val="hybridMultilevel"/>
    <w:tmpl w:val="AE06C50E"/>
    <w:lvl w:ilvl="0" w:tplc="068C9C9C">
      <w:start w:val="1"/>
      <w:numFmt w:val="lowerLetter"/>
      <w:lvlText w:val="%1)"/>
      <w:lvlJc w:val="left"/>
      <w:pPr>
        <w:ind w:left="720" w:hanging="360"/>
      </w:pPr>
      <w:rPr>
        <w:rFonts w:eastAsia="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4552AB"/>
    <w:multiLevelType w:val="hybridMultilevel"/>
    <w:tmpl w:val="DF9AB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E836AC"/>
    <w:multiLevelType w:val="hybridMultilevel"/>
    <w:tmpl w:val="80DA8F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C104DD3"/>
    <w:multiLevelType w:val="hybridMultilevel"/>
    <w:tmpl w:val="CB6A4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B919CA"/>
    <w:multiLevelType w:val="hybridMultilevel"/>
    <w:tmpl w:val="3662DA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1B292B"/>
    <w:multiLevelType w:val="hybridMultilevel"/>
    <w:tmpl w:val="08644F54"/>
    <w:lvl w:ilvl="0" w:tplc="5FA23732">
      <w:start w:val="1"/>
      <w:numFmt w:val="bullet"/>
      <w:lvlText w:val="•"/>
      <w:lvlJc w:val="left"/>
      <w:pPr>
        <w:ind w:left="786"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7F7A94"/>
    <w:multiLevelType w:val="hybridMultilevel"/>
    <w:tmpl w:val="CA129F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5B4BBD"/>
    <w:multiLevelType w:val="hybridMultilevel"/>
    <w:tmpl w:val="8AD0F6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EA1F4E"/>
    <w:multiLevelType w:val="hybridMultilevel"/>
    <w:tmpl w:val="CB923A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015F82"/>
    <w:multiLevelType w:val="hybridMultilevel"/>
    <w:tmpl w:val="148CA3A0"/>
    <w:lvl w:ilvl="0" w:tplc="DBF02280">
      <w:start w:val="1"/>
      <w:numFmt w:val="lowerLetter"/>
      <w:lvlText w:val="%1)"/>
      <w:lvlJc w:val="left"/>
      <w:pPr>
        <w:ind w:left="394" w:hanging="360"/>
      </w:pPr>
      <w:rPr>
        <w:rFonts w:hint="default"/>
      </w:rPr>
    </w:lvl>
    <w:lvl w:ilvl="1" w:tplc="08090019" w:tentative="1">
      <w:start w:val="1"/>
      <w:numFmt w:val="lowerLetter"/>
      <w:lvlText w:val="%2."/>
      <w:lvlJc w:val="left"/>
      <w:pPr>
        <w:ind w:left="1114" w:hanging="360"/>
      </w:pPr>
    </w:lvl>
    <w:lvl w:ilvl="2" w:tplc="0809001B" w:tentative="1">
      <w:start w:val="1"/>
      <w:numFmt w:val="lowerRoman"/>
      <w:lvlText w:val="%3."/>
      <w:lvlJc w:val="right"/>
      <w:pPr>
        <w:ind w:left="1834" w:hanging="180"/>
      </w:pPr>
    </w:lvl>
    <w:lvl w:ilvl="3" w:tplc="0809000F" w:tentative="1">
      <w:start w:val="1"/>
      <w:numFmt w:val="decimal"/>
      <w:lvlText w:val="%4."/>
      <w:lvlJc w:val="left"/>
      <w:pPr>
        <w:ind w:left="2554" w:hanging="360"/>
      </w:pPr>
    </w:lvl>
    <w:lvl w:ilvl="4" w:tplc="08090019" w:tentative="1">
      <w:start w:val="1"/>
      <w:numFmt w:val="lowerLetter"/>
      <w:lvlText w:val="%5."/>
      <w:lvlJc w:val="left"/>
      <w:pPr>
        <w:ind w:left="3274" w:hanging="360"/>
      </w:pPr>
    </w:lvl>
    <w:lvl w:ilvl="5" w:tplc="0809001B" w:tentative="1">
      <w:start w:val="1"/>
      <w:numFmt w:val="lowerRoman"/>
      <w:lvlText w:val="%6."/>
      <w:lvlJc w:val="right"/>
      <w:pPr>
        <w:ind w:left="3994" w:hanging="180"/>
      </w:pPr>
    </w:lvl>
    <w:lvl w:ilvl="6" w:tplc="0809000F" w:tentative="1">
      <w:start w:val="1"/>
      <w:numFmt w:val="decimal"/>
      <w:lvlText w:val="%7."/>
      <w:lvlJc w:val="left"/>
      <w:pPr>
        <w:ind w:left="4714" w:hanging="360"/>
      </w:pPr>
    </w:lvl>
    <w:lvl w:ilvl="7" w:tplc="08090019" w:tentative="1">
      <w:start w:val="1"/>
      <w:numFmt w:val="lowerLetter"/>
      <w:lvlText w:val="%8."/>
      <w:lvlJc w:val="left"/>
      <w:pPr>
        <w:ind w:left="5434" w:hanging="360"/>
      </w:pPr>
    </w:lvl>
    <w:lvl w:ilvl="8" w:tplc="0809001B" w:tentative="1">
      <w:start w:val="1"/>
      <w:numFmt w:val="lowerRoman"/>
      <w:lvlText w:val="%9."/>
      <w:lvlJc w:val="right"/>
      <w:pPr>
        <w:ind w:left="6154" w:hanging="180"/>
      </w:pPr>
    </w:lvl>
  </w:abstractNum>
  <w:abstractNum w:abstractNumId="28" w15:restartNumberingAfterBreak="0">
    <w:nsid w:val="55670A56"/>
    <w:multiLevelType w:val="hybridMultilevel"/>
    <w:tmpl w:val="7A6CF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5C506E"/>
    <w:multiLevelType w:val="hybridMultilevel"/>
    <w:tmpl w:val="0E8A39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505D93"/>
    <w:multiLevelType w:val="hybridMultilevel"/>
    <w:tmpl w:val="31747642"/>
    <w:lvl w:ilvl="0" w:tplc="3B907E28">
      <w:start w:val="1"/>
      <w:numFmt w:val="lowerLetter"/>
      <w:lvlText w:val="%1)"/>
      <w:lvlJc w:val="left"/>
      <w:pPr>
        <w:ind w:left="394" w:hanging="360"/>
      </w:pPr>
      <w:rPr>
        <w:rFonts w:hint="default"/>
      </w:rPr>
    </w:lvl>
    <w:lvl w:ilvl="1" w:tplc="08090019" w:tentative="1">
      <w:start w:val="1"/>
      <w:numFmt w:val="lowerLetter"/>
      <w:lvlText w:val="%2."/>
      <w:lvlJc w:val="left"/>
      <w:pPr>
        <w:ind w:left="1114" w:hanging="360"/>
      </w:pPr>
    </w:lvl>
    <w:lvl w:ilvl="2" w:tplc="0809001B" w:tentative="1">
      <w:start w:val="1"/>
      <w:numFmt w:val="lowerRoman"/>
      <w:lvlText w:val="%3."/>
      <w:lvlJc w:val="right"/>
      <w:pPr>
        <w:ind w:left="1834" w:hanging="180"/>
      </w:pPr>
    </w:lvl>
    <w:lvl w:ilvl="3" w:tplc="0809000F" w:tentative="1">
      <w:start w:val="1"/>
      <w:numFmt w:val="decimal"/>
      <w:lvlText w:val="%4."/>
      <w:lvlJc w:val="left"/>
      <w:pPr>
        <w:ind w:left="2554" w:hanging="360"/>
      </w:pPr>
    </w:lvl>
    <w:lvl w:ilvl="4" w:tplc="08090019" w:tentative="1">
      <w:start w:val="1"/>
      <w:numFmt w:val="lowerLetter"/>
      <w:lvlText w:val="%5."/>
      <w:lvlJc w:val="left"/>
      <w:pPr>
        <w:ind w:left="3274" w:hanging="360"/>
      </w:pPr>
    </w:lvl>
    <w:lvl w:ilvl="5" w:tplc="0809001B" w:tentative="1">
      <w:start w:val="1"/>
      <w:numFmt w:val="lowerRoman"/>
      <w:lvlText w:val="%6."/>
      <w:lvlJc w:val="right"/>
      <w:pPr>
        <w:ind w:left="3994" w:hanging="180"/>
      </w:pPr>
    </w:lvl>
    <w:lvl w:ilvl="6" w:tplc="0809000F" w:tentative="1">
      <w:start w:val="1"/>
      <w:numFmt w:val="decimal"/>
      <w:lvlText w:val="%7."/>
      <w:lvlJc w:val="left"/>
      <w:pPr>
        <w:ind w:left="4714" w:hanging="360"/>
      </w:pPr>
    </w:lvl>
    <w:lvl w:ilvl="7" w:tplc="08090019" w:tentative="1">
      <w:start w:val="1"/>
      <w:numFmt w:val="lowerLetter"/>
      <w:lvlText w:val="%8."/>
      <w:lvlJc w:val="left"/>
      <w:pPr>
        <w:ind w:left="5434" w:hanging="360"/>
      </w:pPr>
    </w:lvl>
    <w:lvl w:ilvl="8" w:tplc="0809001B" w:tentative="1">
      <w:start w:val="1"/>
      <w:numFmt w:val="lowerRoman"/>
      <w:lvlText w:val="%9."/>
      <w:lvlJc w:val="right"/>
      <w:pPr>
        <w:ind w:left="6154" w:hanging="180"/>
      </w:pPr>
    </w:lvl>
  </w:abstractNum>
  <w:abstractNum w:abstractNumId="31" w15:restartNumberingAfterBreak="0">
    <w:nsid w:val="5A081F92"/>
    <w:multiLevelType w:val="hybridMultilevel"/>
    <w:tmpl w:val="AE34B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C175F1"/>
    <w:multiLevelType w:val="hybridMultilevel"/>
    <w:tmpl w:val="ED3801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B39655B"/>
    <w:multiLevelType w:val="hybridMultilevel"/>
    <w:tmpl w:val="EEE8D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C42728"/>
    <w:multiLevelType w:val="hybridMultilevel"/>
    <w:tmpl w:val="307429B8"/>
    <w:lvl w:ilvl="0" w:tplc="BC9A0A84">
      <w:start w:val="1"/>
      <w:numFmt w:val="low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CA49D1"/>
    <w:multiLevelType w:val="hybridMultilevel"/>
    <w:tmpl w:val="B2529C62"/>
    <w:lvl w:ilvl="0" w:tplc="47829738">
      <w:start w:val="1"/>
      <w:numFmt w:val="lowerLetter"/>
      <w:lvlText w:val="%1)"/>
      <w:lvlJc w:val="left"/>
      <w:pPr>
        <w:ind w:left="720" w:hanging="360"/>
      </w:pPr>
      <w:rPr>
        <w:rFonts w:eastAsia="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7458B3"/>
    <w:multiLevelType w:val="hybridMultilevel"/>
    <w:tmpl w:val="DF880C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60056DD"/>
    <w:multiLevelType w:val="hybridMultilevel"/>
    <w:tmpl w:val="AAD2E4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033AED"/>
    <w:multiLevelType w:val="hybridMultilevel"/>
    <w:tmpl w:val="B2644F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7A4256"/>
    <w:multiLevelType w:val="hybridMultilevel"/>
    <w:tmpl w:val="31F031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71183C"/>
    <w:multiLevelType w:val="hybridMultilevel"/>
    <w:tmpl w:val="73DC23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0B29A5"/>
    <w:multiLevelType w:val="hybridMultilevel"/>
    <w:tmpl w:val="21CE37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1639CF"/>
    <w:multiLevelType w:val="hybridMultilevel"/>
    <w:tmpl w:val="6AFA64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3"/>
  </w:num>
  <w:num w:numId="2">
    <w:abstractNumId w:val="21"/>
  </w:num>
  <w:num w:numId="3">
    <w:abstractNumId w:val="28"/>
  </w:num>
  <w:num w:numId="4">
    <w:abstractNumId w:val="31"/>
  </w:num>
  <w:num w:numId="5">
    <w:abstractNumId w:val="15"/>
  </w:num>
  <w:num w:numId="6">
    <w:abstractNumId w:val="3"/>
  </w:num>
  <w:num w:numId="7">
    <w:abstractNumId w:val="41"/>
  </w:num>
  <w:num w:numId="8">
    <w:abstractNumId w:val="5"/>
  </w:num>
  <w:num w:numId="9">
    <w:abstractNumId w:val="12"/>
  </w:num>
  <w:num w:numId="10">
    <w:abstractNumId w:val="40"/>
  </w:num>
  <w:num w:numId="11">
    <w:abstractNumId w:val="32"/>
  </w:num>
  <w:num w:numId="12">
    <w:abstractNumId w:val="17"/>
  </w:num>
  <w:num w:numId="13">
    <w:abstractNumId w:val="2"/>
  </w:num>
  <w:num w:numId="14">
    <w:abstractNumId w:val="35"/>
  </w:num>
  <w:num w:numId="15">
    <w:abstractNumId w:val="20"/>
  </w:num>
  <w:num w:numId="16">
    <w:abstractNumId w:val="11"/>
  </w:num>
  <w:num w:numId="17">
    <w:abstractNumId w:val="42"/>
  </w:num>
  <w:num w:numId="18">
    <w:abstractNumId w:val="13"/>
  </w:num>
  <w:num w:numId="19">
    <w:abstractNumId w:val="18"/>
  </w:num>
  <w:num w:numId="20">
    <w:abstractNumId w:val="16"/>
  </w:num>
  <w:num w:numId="21">
    <w:abstractNumId w:val="24"/>
  </w:num>
  <w:num w:numId="22">
    <w:abstractNumId w:val="14"/>
  </w:num>
  <w:num w:numId="23">
    <w:abstractNumId w:val="37"/>
  </w:num>
  <w:num w:numId="24">
    <w:abstractNumId w:val="0"/>
  </w:num>
  <w:num w:numId="25">
    <w:abstractNumId w:val="10"/>
  </w:num>
  <w:num w:numId="26">
    <w:abstractNumId w:val="34"/>
  </w:num>
  <w:num w:numId="27">
    <w:abstractNumId w:val="26"/>
  </w:num>
  <w:num w:numId="28">
    <w:abstractNumId w:val="8"/>
  </w:num>
  <w:num w:numId="29">
    <w:abstractNumId w:val="19"/>
  </w:num>
  <w:num w:numId="30">
    <w:abstractNumId w:val="29"/>
  </w:num>
  <w:num w:numId="31">
    <w:abstractNumId w:val="9"/>
  </w:num>
  <w:num w:numId="32">
    <w:abstractNumId w:val="36"/>
  </w:num>
  <w:num w:numId="33">
    <w:abstractNumId w:val="7"/>
  </w:num>
  <w:num w:numId="34">
    <w:abstractNumId w:val="6"/>
  </w:num>
  <w:num w:numId="35">
    <w:abstractNumId w:val="39"/>
  </w:num>
  <w:num w:numId="36">
    <w:abstractNumId w:val="23"/>
  </w:num>
  <w:num w:numId="37">
    <w:abstractNumId w:val="25"/>
  </w:num>
  <w:num w:numId="38">
    <w:abstractNumId w:val="1"/>
  </w:num>
  <w:num w:numId="39">
    <w:abstractNumId w:val="22"/>
  </w:num>
  <w:num w:numId="40">
    <w:abstractNumId w:val="30"/>
  </w:num>
  <w:num w:numId="41">
    <w:abstractNumId w:val="27"/>
  </w:num>
  <w:num w:numId="42">
    <w:abstractNumId w:val="38"/>
  </w:num>
  <w:num w:numId="43">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35A"/>
    <w:rsid w:val="00000790"/>
    <w:rsid w:val="00000BA5"/>
    <w:rsid w:val="0001035A"/>
    <w:rsid w:val="000169DD"/>
    <w:rsid w:val="000244D2"/>
    <w:rsid w:val="00025EA5"/>
    <w:rsid w:val="00047A9A"/>
    <w:rsid w:val="00054734"/>
    <w:rsid w:val="00056A6D"/>
    <w:rsid w:val="000576F9"/>
    <w:rsid w:val="0005795A"/>
    <w:rsid w:val="00057FD8"/>
    <w:rsid w:val="00064A76"/>
    <w:rsid w:val="000651BF"/>
    <w:rsid w:val="00073C6F"/>
    <w:rsid w:val="00080E1D"/>
    <w:rsid w:val="00090862"/>
    <w:rsid w:val="00096D9E"/>
    <w:rsid w:val="000A065A"/>
    <w:rsid w:val="000B0085"/>
    <w:rsid w:val="000B60C5"/>
    <w:rsid w:val="000C2E3B"/>
    <w:rsid w:val="000C303B"/>
    <w:rsid w:val="000C5C51"/>
    <w:rsid w:val="000C626D"/>
    <w:rsid w:val="000D2D2A"/>
    <w:rsid w:val="000E12EF"/>
    <w:rsid w:val="000E3363"/>
    <w:rsid w:val="000E60D1"/>
    <w:rsid w:val="000F507A"/>
    <w:rsid w:val="00101074"/>
    <w:rsid w:val="0014112E"/>
    <w:rsid w:val="00141DD6"/>
    <w:rsid w:val="00145E2A"/>
    <w:rsid w:val="00153C1C"/>
    <w:rsid w:val="00153F39"/>
    <w:rsid w:val="00160302"/>
    <w:rsid w:val="001713F3"/>
    <w:rsid w:val="00192A83"/>
    <w:rsid w:val="0019791C"/>
    <w:rsid w:val="001A3DB4"/>
    <w:rsid w:val="001A5AE3"/>
    <w:rsid w:val="001A60FC"/>
    <w:rsid w:val="001B33F1"/>
    <w:rsid w:val="001C034A"/>
    <w:rsid w:val="001C138E"/>
    <w:rsid w:val="001C7EBE"/>
    <w:rsid w:val="001D3FF3"/>
    <w:rsid w:val="001D7579"/>
    <w:rsid w:val="001E46CB"/>
    <w:rsid w:val="001F5A8F"/>
    <w:rsid w:val="001F67E5"/>
    <w:rsid w:val="001F7140"/>
    <w:rsid w:val="001F72F2"/>
    <w:rsid w:val="002011FB"/>
    <w:rsid w:val="00207D20"/>
    <w:rsid w:val="00207D85"/>
    <w:rsid w:val="00215857"/>
    <w:rsid w:val="00215BD6"/>
    <w:rsid w:val="00225CBD"/>
    <w:rsid w:val="00232439"/>
    <w:rsid w:val="00233E4F"/>
    <w:rsid w:val="00240B82"/>
    <w:rsid w:val="002421C1"/>
    <w:rsid w:val="002527CC"/>
    <w:rsid w:val="00252FB8"/>
    <w:rsid w:val="00261698"/>
    <w:rsid w:val="002616E9"/>
    <w:rsid w:val="00267ABE"/>
    <w:rsid w:val="00271BDD"/>
    <w:rsid w:val="00277EBD"/>
    <w:rsid w:val="00280C88"/>
    <w:rsid w:val="00280FB8"/>
    <w:rsid w:val="00281211"/>
    <w:rsid w:val="00281BDE"/>
    <w:rsid w:val="00293243"/>
    <w:rsid w:val="002962E5"/>
    <w:rsid w:val="002A5643"/>
    <w:rsid w:val="002C2D85"/>
    <w:rsid w:val="002C68DE"/>
    <w:rsid w:val="002D21C1"/>
    <w:rsid w:val="002D2DCF"/>
    <w:rsid w:val="002D4C06"/>
    <w:rsid w:val="002E62D7"/>
    <w:rsid w:val="002F77AF"/>
    <w:rsid w:val="002F7E61"/>
    <w:rsid w:val="003022E1"/>
    <w:rsid w:val="00304FDA"/>
    <w:rsid w:val="00314E85"/>
    <w:rsid w:val="00326C72"/>
    <w:rsid w:val="00332B49"/>
    <w:rsid w:val="00332D1C"/>
    <w:rsid w:val="0033579B"/>
    <w:rsid w:val="00337A7F"/>
    <w:rsid w:val="0034095E"/>
    <w:rsid w:val="00343A52"/>
    <w:rsid w:val="003448A8"/>
    <w:rsid w:val="00344A64"/>
    <w:rsid w:val="00345DD0"/>
    <w:rsid w:val="00353F2A"/>
    <w:rsid w:val="00354DB0"/>
    <w:rsid w:val="003562E5"/>
    <w:rsid w:val="0035669A"/>
    <w:rsid w:val="003603F9"/>
    <w:rsid w:val="00360C55"/>
    <w:rsid w:val="003628AA"/>
    <w:rsid w:val="003633F7"/>
    <w:rsid w:val="0036453D"/>
    <w:rsid w:val="00375EA1"/>
    <w:rsid w:val="00387E88"/>
    <w:rsid w:val="00392667"/>
    <w:rsid w:val="00392735"/>
    <w:rsid w:val="00392B4F"/>
    <w:rsid w:val="00392C11"/>
    <w:rsid w:val="00394582"/>
    <w:rsid w:val="003A6C82"/>
    <w:rsid w:val="003A7663"/>
    <w:rsid w:val="003B3B21"/>
    <w:rsid w:val="003B4E2F"/>
    <w:rsid w:val="003B7079"/>
    <w:rsid w:val="003C5913"/>
    <w:rsid w:val="003C71EB"/>
    <w:rsid w:val="003C7C57"/>
    <w:rsid w:val="003D5ACB"/>
    <w:rsid w:val="003D6E47"/>
    <w:rsid w:val="003E0C7F"/>
    <w:rsid w:val="003E3055"/>
    <w:rsid w:val="003E345F"/>
    <w:rsid w:val="003F1E47"/>
    <w:rsid w:val="00421FBB"/>
    <w:rsid w:val="00424183"/>
    <w:rsid w:val="00425B3F"/>
    <w:rsid w:val="00425FF4"/>
    <w:rsid w:val="004320B8"/>
    <w:rsid w:val="00436351"/>
    <w:rsid w:val="004411D4"/>
    <w:rsid w:val="00441A92"/>
    <w:rsid w:val="00451C99"/>
    <w:rsid w:val="00463DE6"/>
    <w:rsid w:val="004717F5"/>
    <w:rsid w:val="004719DD"/>
    <w:rsid w:val="00472B33"/>
    <w:rsid w:val="004774E6"/>
    <w:rsid w:val="00482764"/>
    <w:rsid w:val="00484474"/>
    <w:rsid w:val="0048519E"/>
    <w:rsid w:val="004852AD"/>
    <w:rsid w:val="0049324F"/>
    <w:rsid w:val="00495EDF"/>
    <w:rsid w:val="004A1BFB"/>
    <w:rsid w:val="004A5AA4"/>
    <w:rsid w:val="004B0833"/>
    <w:rsid w:val="004B6B19"/>
    <w:rsid w:val="004C2070"/>
    <w:rsid w:val="004D1AED"/>
    <w:rsid w:val="004D3C26"/>
    <w:rsid w:val="004E1383"/>
    <w:rsid w:val="004E5E6B"/>
    <w:rsid w:val="004E65A3"/>
    <w:rsid w:val="004F5CFC"/>
    <w:rsid w:val="005037B0"/>
    <w:rsid w:val="005063AA"/>
    <w:rsid w:val="0051465A"/>
    <w:rsid w:val="00515863"/>
    <w:rsid w:val="00523D28"/>
    <w:rsid w:val="0052491B"/>
    <w:rsid w:val="00531D2B"/>
    <w:rsid w:val="005437A9"/>
    <w:rsid w:val="00545787"/>
    <w:rsid w:val="00553F76"/>
    <w:rsid w:val="0055530F"/>
    <w:rsid w:val="005559B0"/>
    <w:rsid w:val="00555F8A"/>
    <w:rsid w:val="0057426E"/>
    <w:rsid w:val="005803D0"/>
    <w:rsid w:val="00580793"/>
    <w:rsid w:val="00583C67"/>
    <w:rsid w:val="005A6B34"/>
    <w:rsid w:val="005D084E"/>
    <w:rsid w:val="005D2915"/>
    <w:rsid w:val="005D4D7C"/>
    <w:rsid w:val="005E4738"/>
    <w:rsid w:val="005F2233"/>
    <w:rsid w:val="005F29E6"/>
    <w:rsid w:val="005F2B8E"/>
    <w:rsid w:val="005F6269"/>
    <w:rsid w:val="00612E8A"/>
    <w:rsid w:val="00613226"/>
    <w:rsid w:val="0062208D"/>
    <w:rsid w:val="00630ACA"/>
    <w:rsid w:val="00634AD0"/>
    <w:rsid w:val="00650027"/>
    <w:rsid w:val="006562F1"/>
    <w:rsid w:val="0066604E"/>
    <w:rsid w:val="00666A3D"/>
    <w:rsid w:val="00670533"/>
    <w:rsid w:val="00673E3F"/>
    <w:rsid w:val="0067437D"/>
    <w:rsid w:val="006820E9"/>
    <w:rsid w:val="0068372C"/>
    <w:rsid w:val="00683830"/>
    <w:rsid w:val="00683D4F"/>
    <w:rsid w:val="006B180A"/>
    <w:rsid w:val="006C0A79"/>
    <w:rsid w:val="006C329D"/>
    <w:rsid w:val="006D1678"/>
    <w:rsid w:val="006D75D4"/>
    <w:rsid w:val="006E2676"/>
    <w:rsid w:val="006E7F31"/>
    <w:rsid w:val="006F0AB3"/>
    <w:rsid w:val="006F1275"/>
    <w:rsid w:val="006F2D71"/>
    <w:rsid w:val="00703681"/>
    <w:rsid w:val="00706628"/>
    <w:rsid w:val="007132C7"/>
    <w:rsid w:val="00720D65"/>
    <w:rsid w:val="00721020"/>
    <w:rsid w:val="00721FF9"/>
    <w:rsid w:val="00722616"/>
    <w:rsid w:val="00724DCA"/>
    <w:rsid w:val="00727003"/>
    <w:rsid w:val="0073023E"/>
    <w:rsid w:val="007411DC"/>
    <w:rsid w:val="00743382"/>
    <w:rsid w:val="00745F0E"/>
    <w:rsid w:val="00761425"/>
    <w:rsid w:val="00764662"/>
    <w:rsid w:val="007764E0"/>
    <w:rsid w:val="00784257"/>
    <w:rsid w:val="007847ED"/>
    <w:rsid w:val="007849E8"/>
    <w:rsid w:val="0078770D"/>
    <w:rsid w:val="0079149A"/>
    <w:rsid w:val="00792F36"/>
    <w:rsid w:val="007A0946"/>
    <w:rsid w:val="007B5321"/>
    <w:rsid w:val="007C44BD"/>
    <w:rsid w:val="007D010E"/>
    <w:rsid w:val="007D4556"/>
    <w:rsid w:val="007D608A"/>
    <w:rsid w:val="007D722D"/>
    <w:rsid w:val="007F5989"/>
    <w:rsid w:val="00815342"/>
    <w:rsid w:val="00815C11"/>
    <w:rsid w:val="00827A59"/>
    <w:rsid w:val="00832783"/>
    <w:rsid w:val="00842A05"/>
    <w:rsid w:val="00842B86"/>
    <w:rsid w:val="00844F19"/>
    <w:rsid w:val="0085000E"/>
    <w:rsid w:val="0086414F"/>
    <w:rsid w:val="0087367F"/>
    <w:rsid w:val="008927B3"/>
    <w:rsid w:val="00892FF9"/>
    <w:rsid w:val="0089393E"/>
    <w:rsid w:val="008A0598"/>
    <w:rsid w:val="008A447D"/>
    <w:rsid w:val="008A743E"/>
    <w:rsid w:val="008B7E07"/>
    <w:rsid w:val="008C13FC"/>
    <w:rsid w:val="008C4952"/>
    <w:rsid w:val="008C6426"/>
    <w:rsid w:val="008E6160"/>
    <w:rsid w:val="009022D3"/>
    <w:rsid w:val="00903170"/>
    <w:rsid w:val="00906A69"/>
    <w:rsid w:val="0091578E"/>
    <w:rsid w:val="00917866"/>
    <w:rsid w:val="00932CA6"/>
    <w:rsid w:val="00942932"/>
    <w:rsid w:val="00945A60"/>
    <w:rsid w:val="009532BA"/>
    <w:rsid w:val="009540FF"/>
    <w:rsid w:val="009579EF"/>
    <w:rsid w:val="00962308"/>
    <w:rsid w:val="0096352A"/>
    <w:rsid w:val="00965DE6"/>
    <w:rsid w:val="00970048"/>
    <w:rsid w:val="00974D66"/>
    <w:rsid w:val="00980181"/>
    <w:rsid w:val="00997030"/>
    <w:rsid w:val="009A2B46"/>
    <w:rsid w:val="009A327C"/>
    <w:rsid w:val="009B5A65"/>
    <w:rsid w:val="009C0C5B"/>
    <w:rsid w:val="009D3B03"/>
    <w:rsid w:val="009D497B"/>
    <w:rsid w:val="009E0CAB"/>
    <w:rsid w:val="009E4069"/>
    <w:rsid w:val="009E7177"/>
    <w:rsid w:val="009F2B86"/>
    <w:rsid w:val="00A02914"/>
    <w:rsid w:val="00A036D4"/>
    <w:rsid w:val="00A17D98"/>
    <w:rsid w:val="00A21AB2"/>
    <w:rsid w:val="00A230E1"/>
    <w:rsid w:val="00A258F1"/>
    <w:rsid w:val="00A43254"/>
    <w:rsid w:val="00A45BC1"/>
    <w:rsid w:val="00A53B51"/>
    <w:rsid w:val="00A751A7"/>
    <w:rsid w:val="00A76FEA"/>
    <w:rsid w:val="00A934AE"/>
    <w:rsid w:val="00AA29CA"/>
    <w:rsid w:val="00AA2A4B"/>
    <w:rsid w:val="00AA746B"/>
    <w:rsid w:val="00AB2BA4"/>
    <w:rsid w:val="00AB5F41"/>
    <w:rsid w:val="00AD0970"/>
    <w:rsid w:val="00AD382F"/>
    <w:rsid w:val="00AE79B7"/>
    <w:rsid w:val="00AF24C8"/>
    <w:rsid w:val="00AF6EE6"/>
    <w:rsid w:val="00B15F7D"/>
    <w:rsid w:val="00B212A9"/>
    <w:rsid w:val="00B212BC"/>
    <w:rsid w:val="00B21307"/>
    <w:rsid w:val="00B2292B"/>
    <w:rsid w:val="00B25851"/>
    <w:rsid w:val="00B2662E"/>
    <w:rsid w:val="00B304EB"/>
    <w:rsid w:val="00B31FFA"/>
    <w:rsid w:val="00B322A4"/>
    <w:rsid w:val="00B35C18"/>
    <w:rsid w:val="00B36B9E"/>
    <w:rsid w:val="00B42020"/>
    <w:rsid w:val="00B44245"/>
    <w:rsid w:val="00B55689"/>
    <w:rsid w:val="00B61D9E"/>
    <w:rsid w:val="00B654AA"/>
    <w:rsid w:val="00B67E83"/>
    <w:rsid w:val="00B723D4"/>
    <w:rsid w:val="00B73149"/>
    <w:rsid w:val="00B77B9E"/>
    <w:rsid w:val="00B84974"/>
    <w:rsid w:val="00B924A4"/>
    <w:rsid w:val="00B94BA8"/>
    <w:rsid w:val="00B97855"/>
    <w:rsid w:val="00BA0E3F"/>
    <w:rsid w:val="00BA7C9A"/>
    <w:rsid w:val="00BB7AFF"/>
    <w:rsid w:val="00BC185E"/>
    <w:rsid w:val="00BE4C27"/>
    <w:rsid w:val="00BF5A86"/>
    <w:rsid w:val="00C037DD"/>
    <w:rsid w:val="00C03A9B"/>
    <w:rsid w:val="00C07524"/>
    <w:rsid w:val="00C12EF6"/>
    <w:rsid w:val="00C37428"/>
    <w:rsid w:val="00C4742B"/>
    <w:rsid w:val="00C478F5"/>
    <w:rsid w:val="00C511BF"/>
    <w:rsid w:val="00C558D3"/>
    <w:rsid w:val="00C56D5A"/>
    <w:rsid w:val="00C7073E"/>
    <w:rsid w:val="00C7368D"/>
    <w:rsid w:val="00C77A82"/>
    <w:rsid w:val="00C9130F"/>
    <w:rsid w:val="00C940AA"/>
    <w:rsid w:val="00CB2F79"/>
    <w:rsid w:val="00CB583C"/>
    <w:rsid w:val="00CC012A"/>
    <w:rsid w:val="00CD1F7A"/>
    <w:rsid w:val="00CD2AE7"/>
    <w:rsid w:val="00CD76B7"/>
    <w:rsid w:val="00CE29ED"/>
    <w:rsid w:val="00CF73B0"/>
    <w:rsid w:val="00D00741"/>
    <w:rsid w:val="00D0768A"/>
    <w:rsid w:val="00D156DC"/>
    <w:rsid w:val="00D20F1F"/>
    <w:rsid w:val="00D2427E"/>
    <w:rsid w:val="00D40919"/>
    <w:rsid w:val="00D641C2"/>
    <w:rsid w:val="00D66A7C"/>
    <w:rsid w:val="00D71010"/>
    <w:rsid w:val="00D741A0"/>
    <w:rsid w:val="00D743B4"/>
    <w:rsid w:val="00D77F0A"/>
    <w:rsid w:val="00D810A3"/>
    <w:rsid w:val="00D83320"/>
    <w:rsid w:val="00D873BC"/>
    <w:rsid w:val="00D96CFA"/>
    <w:rsid w:val="00DB3AA2"/>
    <w:rsid w:val="00DB4AFB"/>
    <w:rsid w:val="00DD15AC"/>
    <w:rsid w:val="00DD3708"/>
    <w:rsid w:val="00DF27F5"/>
    <w:rsid w:val="00DF50EA"/>
    <w:rsid w:val="00E00DA0"/>
    <w:rsid w:val="00E01E21"/>
    <w:rsid w:val="00E074FF"/>
    <w:rsid w:val="00E11B37"/>
    <w:rsid w:val="00E21A3D"/>
    <w:rsid w:val="00E25738"/>
    <w:rsid w:val="00E350EE"/>
    <w:rsid w:val="00E43B66"/>
    <w:rsid w:val="00E50F85"/>
    <w:rsid w:val="00E617BF"/>
    <w:rsid w:val="00E74D64"/>
    <w:rsid w:val="00E93E31"/>
    <w:rsid w:val="00E94886"/>
    <w:rsid w:val="00E94E47"/>
    <w:rsid w:val="00E97C49"/>
    <w:rsid w:val="00EA0467"/>
    <w:rsid w:val="00EB071A"/>
    <w:rsid w:val="00EB18C3"/>
    <w:rsid w:val="00EB4049"/>
    <w:rsid w:val="00ED5619"/>
    <w:rsid w:val="00EE021C"/>
    <w:rsid w:val="00EE317A"/>
    <w:rsid w:val="00EF330D"/>
    <w:rsid w:val="00EF3826"/>
    <w:rsid w:val="00EF5B8B"/>
    <w:rsid w:val="00F030DC"/>
    <w:rsid w:val="00F037E6"/>
    <w:rsid w:val="00F0537E"/>
    <w:rsid w:val="00F0724A"/>
    <w:rsid w:val="00F12573"/>
    <w:rsid w:val="00F24EE1"/>
    <w:rsid w:val="00F36E20"/>
    <w:rsid w:val="00F40823"/>
    <w:rsid w:val="00F46850"/>
    <w:rsid w:val="00F52370"/>
    <w:rsid w:val="00F54821"/>
    <w:rsid w:val="00F63F2E"/>
    <w:rsid w:val="00F67B44"/>
    <w:rsid w:val="00F8394D"/>
    <w:rsid w:val="00FB4BFF"/>
    <w:rsid w:val="00FB4D40"/>
    <w:rsid w:val="00FB5455"/>
    <w:rsid w:val="00FB7E7D"/>
    <w:rsid w:val="00FD30A3"/>
    <w:rsid w:val="00FE41E6"/>
    <w:rsid w:val="00FF2EB9"/>
    <w:rsid w:val="00FF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D9578"/>
  <w15:chartTrackingRefBased/>
  <w15:docId w15:val="{F06E741E-C286-45B9-8966-E0E38C9E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35A"/>
    <w:rPr>
      <w:color w:val="0563C1"/>
      <w:u w:val="single"/>
    </w:rPr>
  </w:style>
  <w:style w:type="paragraph" w:styleId="Caption">
    <w:name w:val="caption"/>
    <w:basedOn w:val="Normal"/>
    <w:next w:val="Normal"/>
    <w:uiPriority w:val="35"/>
    <w:unhideWhenUsed/>
    <w:qFormat/>
    <w:rsid w:val="0001035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1035A"/>
    <w:rPr>
      <w:sz w:val="16"/>
      <w:szCs w:val="16"/>
    </w:rPr>
  </w:style>
  <w:style w:type="paragraph" w:styleId="CommentText">
    <w:name w:val="annotation text"/>
    <w:basedOn w:val="Normal"/>
    <w:link w:val="CommentTextChar"/>
    <w:uiPriority w:val="99"/>
    <w:semiHidden/>
    <w:unhideWhenUsed/>
    <w:rsid w:val="0001035A"/>
    <w:pPr>
      <w:spacing w:line="240" w:lineRule="auto"/>
    </w:pPr>
    <w:rPr>
      <w:sz w:val="20"/>
      <w:szCs w:val="20"/>
    </w:rPr>
  </w:style>
  <w:style w:type="character" w:customStyle="1" w:styleId="CommentTextChar">
    <w:name w:val="Comment Text Char"/>
    <w:basedOn w:val="DefaultParagraphFont"/>
    <w:link w:val="CommentText"/>
    <w:uiPriority w:val="99"/>
    <w:semiHidden/>
    <w:rsid w:val="0001035A"/>
    <w:rPr>
      <w:sz w:val="20"/>
      <w:szCs w:val="20"/>
    </w:rPr>
  </w:style>
  <w:style w:type="paragraph" w:styleId="BalloonText">
    <w:name w:val="Balloon Text"/>
    <w:basedOn w:val="Normal"/>
    <w:link w:val="BalloonTextChar"/>
    <w:uiPriority w:val="99"/>
    <w:semiHidden/>
    <w:unhideWhenUsed/>
    <w:rsid w:val="000103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35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B18C3"/>
    <w:rPr>
      <w:b/>
      <w:bCs/>
    </w:rPr>
  </w:style>
  <w:style w:type="character" w:customStyle="1" w:styleId="CommentSubjectChar">
    <w:name w:val="Comment Subject Char"/>
    <w:basedOn w:val="CommentTextChar"/>
    <w:link w:val="CommentSubject"/>
    <w:uiPriority w:val="99"/>
    <w:semiHidden/>
    <w:rsid w:val="00EB18C3"/>
    <w:rPr>
      <w:b/>
      <w:bCs/>
      <w:sz w:val="20"/>
      <w:szCs w:val="20"/>
    </w:rPr>
  </w:style>
  <w:style w:type="paragraph" w:styleId="ListParagraph">
    <w:name w:val="List Paragraph"/>
    <w:basedOn w:val="Normal"/>
    <w:uiPriority w:val="34"/>
    <w:qFormat/>
    <w:rsid w:val="003C7C57"/>
    <w:pPr>
      <w:ind w:left="720"/>
      <w:contextualSpacing/>
    </w:pPr>
  </w:style>
  <w:style w:type="paragraph" w:styleId="Header">
    <w:name w:val="header"/>
    <w:basedOn w:val="Normal"/>
    <w:link w:val="HeaderChar"/>
    <w:uiPriority w:val="99"/>
    <w:unhideWhenUsed/>
    <w:rsid w:val="00337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A7F"/>
  </w:style>
  <w:style w:type="paragraph" w:styleId="Footer">
    <w:name w:val="footer"/>
    <w:basedOn w:val="Normal"/>
    <w:link w:val="FooterChar"/>
    <w:uiPriority w:val="99"/>
    <w:unhideWhenUsed/>
    <w:rsid w:val="00337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A7F"/>
  </w:style>
  <w:style w:type="table" w:styleId="TableGrid">
    <w:name w:val="Table Grid"/>
    <w:basedOn w:val="TableNormal"/>
    <w:uiPriority w:val="59"/>
    <w:rsid w:val="00281B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5475">
      <w:bodyDiv w:val="1"/>
      <w:marLeft w:val="0"/>
      <w:marRight w:val="0"/>
      <w:marTop w:val="0"/>
      <w:marBottom w:val="0"/>
      <w:divBdr>
        <w:top w:val="none" w:sz="0" w:space="0" w:color="auto"/>
        <w:left w:val="none" w:sz="0" w:space="0" w:color="auto"/>
        <w:bottom w:val="none" w:sz="0" w:space="0" w:color="auto"/>
        <w:right w:val="none" w:sz="0" w:space="0" w:color="auto"/>
      </w:divBdr>
    </w:div>
    <w:div w:id="220949003">
      <w:bodyDiv w:val="1"/>
      <w:marLeft w:val="0"/>
      <w:marRight w:val="0"/>
      <w:marTop w:val="0"/>
      <w:marBottom w:val="0"/>
      <w:divBdr>
        <w:top w:val="none" w:sz="0" w:space="0" w:color="auto"/>
        <w:left w:val="none" w:sz="0" w:space="0" w:color="auto"/>
        <w:bottom w:val="none" w:sz="0" w:space="0" w:color="auto"/>
        <w:right w:val="none" w:sz="0" w:space="0" w:color="auto"/>
      </w:divBdr>
    </w:div>
    <w:div w:id="151140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https://www.theccc.org.uk/publication/local-authorities-and-the-sixth-carbon-budge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www.apse.org.uk/apse/index.cfm/research/current-research-programme/" TargetMode="External"/><Relationship Id="rId2" Type="http://schemas.openxmlformats.org/officeDocument/2006/relationships/numbering" Target="numbering.xml"/><Relationship Id="rId16" Type="http://schemas.openxmlformats.org/officeDocument/2006/relationships/hyperlink" Target="https://www.adeptnet.org.uk/documents/blueprint-accelerating-climate-action-and-green-recovery-local-level" TargetMode="External"/><Relationship Id="rId20" Type="http://schemas.openxmlformats.org/officeDocument/2006/relationships/hyperlink" Target="https://carbonbudget.manchester.ac.uk/reports/E070000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yperlink" Target="https://www.cumbriaobservatory.org.uk/environment/environment-further-inform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about:blank"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56B16-51C3-4602-B1F0-23FF38382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8077</Words>
  <Characters>46041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Allerdale Borough Council</Company>
  <LinksUpToDate>false</LinksUpToDate>
  <CharactersWithSpaces>54010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Hinde, Ian</dc:creator>
  <cp:keywords/>
  <dc:description/>
  <cp:lastModifiedBy>Hinde, Ian</cp:lastModifiedBy>
  <cp:revision>3</cp:revision>
  <cp:lastPrinted>2021-02-24T12:45:00Z</cp:lastPrinted>
  <dcterms:created xsi:type="dcterms:W3CDTF">2021-04-26T08:22:00Z</dcterms:created>
  <dcterms:modified xsi:type="dcterms:W3CDTF">2021-04-26T08:22:00Z</dcterms:modified>
</cp:coreProperties>
</file>