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fbxdg6zo6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Informe sobre el rol del preceptor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kczbu2rmz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preceptor es una figura clave en el ámbito educativo y profesional, especialmente en áreas como la formación clínica, la docencia universitaria y los programas de capacitación laboral. Su función principal es guiar, supervisar y apoyar a los estudiantes o aprendices en su proceso de aprendizaje práctico, proporcionando una conexión entre la teoría y la práctica. Este informe detalla las responsabilidades, competencias y desafíos asociados al rol del preceptor, destacando su importancia en el desarrollo de habilidades y conocimientos.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1dbmmingv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Definición del rol del preceptor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preceptor es un mentor designado para supervisar a un aprendiz o estudiante durante su formación en entornos prácticos, como hospitales, aulas o lugares de trabajo. Su labor combina la enseñanza, la evaluación y el acompañamiento personal.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principales: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Facilitar la integración de conocimientos teóricos en escenarios prácticos.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Promover el desarrollo de habilidades técnicas y blandas.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Fomentar la autonomía progresiva del estudiante.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ulr0j1rq9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Funciones y responsabilidades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preceptor asume un conjunto de tareas esenciales que varían según el contexto, pero suelen incluir: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Supervisión directa: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Acompañar al aprendiz en actividades prácticas.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Garantizar la seguridad y la calidad en las tareas realizadas por el estudiante.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Formación y enseñanza: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Brindar orientación técnica y pedagógica.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Explicar procedimientos y justificar decisiones prácticas.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y retroalimentación: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el desempeño del estudiante y proporcionar críticas constructivas.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fortalezas y áreas de mejora.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Apoyo emocional y motivacional: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 entorno de aprendizaje seguro y respetuoso.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Alentar el pensamiento crítico y la resolución de problemas.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 institucional: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Servir como mediador entre los aprendices y la institución educativa o laboral.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el cumplimiento de los objetivos formativos.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rbihlqcng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Habilidades necesarias para ser un buen preceptor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éxito de un preceptor radica en poseer y desarrollar competencias clave, que incluyen: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Habilidades pedagógicas: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para transmitir conocimientos de manera clara y efectiva.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Adaptabilidad a distintos estilos de aprendizaje.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interpersonal: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Escucha activa y empatía.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Claridad en la retroalimentación.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Liderazgo y motivación: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Inspirar confianza y compromiso en los estudiantes.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Guiar con el ejemplo.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del tiempo y planificación: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Equilibrar la enseñanza con otras responsabilidades profesionales.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Organizar actividades prácticas alineadas con los objetivos de aprendizaje.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r3f51harn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Desafíos del rol del preceptor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preceptor enfrenta diversos retos, tales como: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 laboral:</w:t>
      </w:r>
      <w:r w:rsidDel="00000000" w:rsidR="00000000" w:rsidRPr="00000000">
        <w:rPr>
          <w:rtl w:val="0"/>
        </w:rPr>
        <w:t xml:space="preserve"> Combinar las responsabilidades de mentoría con las exigencias del puesto de trabajo.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Diversidad de aprendizajes:</w:t>
      </w:r>
      <w:r w:rsidDel="00000000" w:rsidR="00000000" w:rsidRPr="00000000">
        <w:rPr>
          <w:rtl w:val="0"/>
        </w:rPr>
        <w:t xml:space="preserve"> Ajustarse a las diferencias individuales de los estudiantes.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formación específica:</w:t>
      </w:r>
      <w:r w:rsidDel="00000000" w:rsidR="00000000" w:rsidRPr="00000000">
        <w:rPr>
          <w:rtl w:val="0"/>
        </w:rPr>
        <w:t xml:space="preserve"> Muchos preceptores son expertos en su campo, pero no necesariamente en pedagogía.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emocional:</w:t>
      </w:r>
      <w:r w:rsidDel="00000000" w:rsidR="00000000" w:rsidRPr="00000000">
        <w:rPr>
          <w:rtl w:val="0"/>
        </w:rPr>
        <w:t xml:space="preserve"> Manejar la presión tanto del aprendiz como del entorno laboral.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zzk0ipcbd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Importancia del preceptor en la formación práctica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preceptor actúa como un puente fundamental entre el conocimiento teórico y su aplicación. Su orientación ayuda a los estudiantes a: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Reducir la brecha entre la educación formal y la práctica profesional.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Enfrentar desafíos reales en un ambiente controlado.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Construir confianza en sus capacidades y decisiones.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uulcgywvu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Recomendaciones para fortalecer el rol del preceptor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programas de formación en pedagogía y mentoría.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mecanismos de evaluación y retroalimentación para preceptores.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Reconocer y valorar su trabajo dentro de las instituciones.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Proveer recursos y tiempo adecuado para cumplir con sus responsabilidades.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lcyqllgp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preceptor desempeña un papel esencial en la formación práctica de los futuros profesionales. Su influencia no solo impacta el aprendizaje técnico, sino también el crecimiento personal y ético de los estudiantes. A pesar de los desafíos, fortalecer y reconocer este rol es crucial para garantizar una formación de calidad y la continuidad del conocimiento en diversas disciplinas.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