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B2A" w:rsidRDefault="00E14313" w:rsidP="00E14313">
      <w:pPr>
        <w:jc w:val="right"/>
      </w:pPr>
      <w:r w:rsidRPr="00E14313">
        <w:rPr>
          <w:b/>
        </w:rPr>
        <w:t xml:space="preserve">Xamarin Introduction                                                                 </w:t>
      </w:r>
      <w:r>
        <w:t xml:space="preserve">                                                    </w:t>
      </w:r>
      <w:r w:rsidRPr="00E14313">
        <w:t xml:space="preserve">     </w:t>
      </w:r>
      <w:proofErr w:type="gramStart"/>
      <w:r>
        <w:t>By</w:t>
      </w:r>
      <w:proofErr w:type="gramEnd"/>
      <w:r>
        <w:t xml:space="preserve"> Kevin Singh</w:t>
      </w:r>
    </w:p>
    <w:p w:rsidR="00E14313" w:rsidRDefault="00E14313" w:rsidP="00E14313"/>
    <w:p w:rsidR="00E14313" w:rsidRDefault="00763FDA" w:rsidP="00E14313">
      <w:proofErr w:type="spellStart"/>
      <w:r>
        <w:t>Xamarin.forms</w:t>
      </w:r>
      <w:proofErr w:type="spellEnd"/>
      <w:r>
        <w:t xml:space="preserve"> is a library that will allow us to create beautiful cross platform mobile applications.</w:t>
      </w:r>
    </w:p>
    <w:p w:rsidR="00763FDA" w:rsidRDefault="006666A5" w:rsidP="00E14313">
      <w:r>
        <w:tab/>
        <w:t>A</w:t>
      </w:r>
      <w:r w:rsidR="00557BD8">
        <w:t xml:space="preserve"> Xamarin form contains Visual Elements -&gt; </w:t>
      </w:r>
      <w:r w:rsidR="00557BD8" w:rsidRPr="008C7352">
        <w:rPr>
          <w:color w:val="943634" w:themeColor="accent2" w:themeShade="BF"/>
        </w:rPr>
        <w:t>Page</w:t>
      </w:r>
      <w:r w:rsidR="00557BD8">
        <w:t xml:space="preserve">, </w:t>
      </w:r>
      <w:r w:rsidR="00557BD8" w:rsidRPr="008C7352">
        <w:rPr>
          <w:color w:val="00B0F0"/>
        </w:rPr>
        <w:t>Layout</w:t>
      </w:r>
      <w:r w:rsidR="00557BD8">
        <w:t xml:space="preserve">, and the </w:t>
      </w:r>
      <w:r w:rsidR="00557BD8" w:rsidRPr="008C7352">
        <w:rPr>
          <w:color w:val="984806" w:themeColor="accent6" w:themeShade="80"/>
        </w:rPr>
        <w:t>View</w:t>
      </w:r>
      <w:r w:rsidR="00557BD8">
        <w:t>.</w:t>
      </w:r>
      <w:r w:rsidR="00DC6E01">
        <w:t xml:space="preserve"> These are organized in a parent child hierarchy.</w:t>
      </w:r>
    </w:p>
    <w:p w:rsidR="006666A5" w:rsidRDefault="008C7352" w:rsidP="00E14313">
      <w:pPr>
        <w:rPr>
          <w:color w:val="000000" w:themeColor="text1"/>
        </w:rPr>
      </w:pPr>
      <w:r>
        <w:t xml:space="preserve">Pages are used to hold </w:t>
      </w:r>
      <w:r w:rsidRPr="008C7352">
        <w:rPr>
          <w:color w:val="FF0000"/>
        </w:rPr>
        <w:t>content</w:t>
      </w:r>
      <w:r>
        <w:rPr>
          <w:color w:val="FF0000"/>
        </w:rPr>
        <w:t xml:space="preserve">. </w:t>
      </w:r>
      <w:r>
        <w:rPr>
          <w:color w:val="000000" w:themeColor="text1"/>
        </w:rPr>
        <w:t xml:space="preserve">An example of this is the content </w:t>
      </w:r>
      <w:r w:rsidRPr="008C7352">
        <w:rPr>
          <w:color w:val="943634" w:themeColor="accent2" w:themeShade="BF"/>
        </w:rPr>
        <w:t>page</w:t>
      </w:r>
      <w:r>
        <w:rPr>
          <w:color w:val="943634" w:themeColor="accent2" w:themeShade="BF"/>
        </w:rPr>
        <w:t>.</w:t>
      </w:r>
      <w:r w:rsidR="00DC6E01">
        <w:rPr>
          <w:color w:val="000000" w:themeColor="text1"/>
        </w:rPr>
        <w:t xml:space="preserve"> </w:t>
      </w:r>
    </w:p>
    <w:p w:rsidR="00DC6E01" w:rsidRDefault="00F077FA" w:rsidP="00E14313">
      <w:pPr>
        <w:rPr>
          <w:color w:val="000000" w:themeColor="text1"/>
        </w:rPr>
      </w:pPr>
      <w:r>
        <w:rPr>
          <w:color w:val="000000" w:themeColor="text1"/>
        </w:rPr>
        <w:t xml:space="preserve">The Child of a content </w:t>
      </w:r>
      <w:r w:rsidRPr="00F077FA">
        <w:rPr>
          <w:color w:val="984806" w:themeColor="accent6" w:themeShade="80"/>
        </w:rPr>
        <w:t>page</w:t>
      </w:r>
      <w:r>
        <w:rPr>
          <w:color w:val="984806" w:themeColor="accent6" w:themeShade="80"/>
        </w:rPr>
        <w:t xml:space="preserve"> </w:t>
      </w:r>
      <w:r>
        <w:rPr>
          <w:color w:val="000000" w:themeColor="text1"/>
        </w:rPr>
        <w:t xml:space="preserve">is generally a </w:t>
      </w:r>
      <w:r w:rsidRPr="00F077FA">
        <w:rPr>
          <w:color w:val="00B0F0"/>
        </w:rPr>
        <w:t xml:space="preserve">Layout </w:t>
      </w:r>
      <w:r>
        <w:rPr>
          <w:color w:val="000000" w:themeColor="text1"/>
        </w:rPr>
        <w:t>of some sort to organize visuals.</w:t>
      </w:r>
    </w:p>
    <w:p w:rsidR="00F077FA" w:rsidRDefault="00A87122" w:rsidP="00E14313">
      <w:r>
        <w:t xml:space="preserve">An example </w:t>
      </w:r>
      <w:bookmarkStart w:id="0" w:name="_GoBack"/>
      <w:bookmarkEnd w:id="0"/>
      <w:r>
        <w:t>of the above is:</w:t>
      </w:r>
    </w:p>
    <w:p w:rsidR="00A87122" w:rsidRDefault="00A87122" w:rsidP="00F60FD7">
      <w:pPr>
        <w:ind w:left="720" w:firstLine="720"/>
      </w:pPr>
      <w:r>
        <w:t>We have a Stack layout inside of our content page. This stack layout contains a frame which contains a label or a button. This is basically the structural exampl</w:t>
      </w:r>
      <w:r w:rsidR="00E331FB">
        <w:t>e of how a X</w:t>
      </w:r>
      <w:r>
        <w:t>amarin form is laid out.</w:t>
      </w:r>
    </w:p>
    <w:p w:rsidR="00A456A9" w:rsidRDefault="00A456A9" w:rsidP="00FF76B9">
      <w:pPr>
        <w:pBdr>
          <w:bottom w:val="single" w:sz="6" w:space="1" w:color="auto"/>
        </w:pBdr>
      </w:pPr>
    </w:p>
    <w:p w:rsidR="00FF76B9" w:rsidRDefault="00FF76B9" w:rsidP="00FF76B9">
      <w:r>
        <w:t xml:space="preserve">We can use one of the following project types for our </w:t>
      </w:r>
      <w:proofErr w:type="spellStart"/>
      <w:r>
        <w:t>Xamarin.Forms</w:t>
      </w:r>
      <w:proofErr w:type="spellEnd"/>
      <w:r>
        <w:t xml:space="preserve"> project. PCL or SAP.</w:t>
      </w:r>
    </w:p>
    <w:p w:rsidR="00FF76B9" w:rsidRDefault="00FF76B9" w:rsidP="00E14313">
      <w:r>
        <w:t>PCL or Portable class Library –</w:t>
      </w:r>
    </w:p>
    <w:p w:rsidR="00FF76B9" w:rsidRDefault="00B276FB" w:rsidP="00E14313">
      <w:r>
        <w:t>All common app code becomes a dynamic-link library (DLL). That is referenced by individual platform projects.</w:t>
      </w:r>
      <w:r w:rsidR="00AE3A61">
        <w:t xml:space="preserve"> This is what we use since it is easier for a cross platform environment.</w:t>
      </w:r>
    </w:p>
    <w:p w:rsidR="00B9049C" w:rsidRDefault="00B9049C" w:rsidP="00E14313">
      <w:r>
        <w:t>SAP or Shared Library –</w:t>
      </w:r>
    </w:p>
    <w:p w:rsidR="00B9049C" w:rsidRDefault="006669B3" w:rsidP="00E14313">
      <w:r>
        <w:t>L</w:t>
      </w:r>
      <w:r w:rsidR="00101504">
        <w:t>oos</w:t>
      </w:r>
      <w:r w:rsidR="00663A9E">
        <w:t xml:space="preserve">e </w:t>
      </w:r>
      <w:r w:rsidR="00540977">
        <w:t>code</w:t>
      </w:r>
      <w:r w:rsidR="00035CAD">
        <w:t xml:space="preserve"> fragments</w:t>
      </w:r>
      <w:r w:rsidR="00540977">
        <w:t xml:space="preserve"> that </w:t>
      </w:r>
      <w:r w:rsidR="00035CAD">
        <w:t>are</w:t>
      </w:r>
      <w:r w:rsidR="0056105B">
        <w:t xml:space="preserve"> shared among</w:t>
      </w:r>
      <w:r w:rsidR="00DF49F4">
        <w:t xml:space="preserve"> platform project</w:t>
      </w:r>
      <w:r w:rsidR="0013674A">
        <w:t>s</w:t>
      </w:r>
      <w:r w:rsidR="00101504">
        <w:t>.</w:t>
      </w:r>
    </w:p>
    <w:p w:rsidR="00B47EAF" w:rsidRDefault="00B47EAF" w:rsidP="00E14313">
      <w:r>
        <w:t xml:space="preserve">Usually specified like this – </w:t>
      </w:r>
    </w:p>
    <w:p w:rsidR="00101504" w:rsidRDefault="00B47EAF" w:rsidP="00E14313">
      <w:r>
        <w:t xml:space="preserve">#define if __IOS___ </w:t>
      </w:r>
    </w:p>
    <w:p w:rsidR="00783A8D" w:rsidRDefault="00783A8D" w:rsidP="00E14313">
      <w:r>
        <w:t>Code to use</w:t>
      </w:r>
    </w:p>
    <w:p w:rsidR="00B47EAF" w:rsidRDefault="00B47EAF" w:rsidP="00E14313">
      <w:r>
        <w:t>#endif</w:t>
      </w:r>
    </w:p>
    <w:p w:rsidR="00B47EAF" w:rsidRDefault="00FE4FFD" w:rsidP="00E14313">
      <w:pPr>
        <w:pBdr>
          <w:bottom w:val="single" w:sz="6" w:space="1" w:color="auto"/>
        </w:pBdr>
      </w:pPr>
      <w:r>
        <w:t>This allows us to define custom codes for specific OS.</w:t>
      </w:r>
    </w:p>
    <w:p w:rsidR="00FE4FFD" w:rsidRDefault="00FE4FFD" w:rsidP="00E14313">
      <w:pPr>
        <w:pBdr>
          <w:bottom w:val="single" w:sz="6" w:space="1" w:color="auto"/>
        </w:pBdr>
      </w:pPr>
    </w:p>
    <w:p w:rsidR="00B91970" w:rsidRDefault="00B91970" w:rsidP="00E14313">
      <w:r>
        <w:t>Let’s dive into some code fragments</w:t>
      </w:r>
    </w:p>
    <w:p w:rsidR="00AF290C" w:rsidRDefault="00AF290C" w:rsidP="00E14313"/>
    <w:p w:rsidR="00AF290C" w:rsidRDefault="00AF290C" w:rsidP="00E14313"/>
    <w:p w:rsidR="00BC5C05" w:rsidRDefault="00AF290C" w:rsidP="00E14313">
      <w:r>
        <w:lastRenderedPageBreak/>
        <w:t>App class which inherits from the Application class. This file contains the instantiation of our content pages.</w:t>
      </w:r>
    </w:p>
    <w:p w:rsidR="00AF290C" w:rsidRDefault="00AF290C" w:rsidP="00E14313">
      <w:r>
        <w:t>Example:</w:t>
      </w:r>
    </w:p>
    <w:p w:rsidR="00AF290C" w:rsidRDefault="00AF290C" w:rsidP="00E14313"/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Final_AMD</w:t>
      </w:r>
      <w:proofErr w:type="spellEnd"/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Application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when your app starts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when your app sleeps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OnResume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when your app resumes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90C" w:rsidRDefault="00AF290C" w:rsidP="00AF2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290C" w:rsidRDefault="00AF290C" w:rsidP="00AF29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71D8" w:rsidRDefault="008D71D8" w:rsidP="00AF290C">
      <w:pPr>
        <w:rPr>
          <w:rFonts w:ascii="Consolas" w:hAnsi="Consolas" w:cs="Consolas"/>
          <w:color w:val="000000"/>
          <w:sz w:val="19"/>
          <w:szCs w:val="19"/>
        </w:rPr>
      </w:pPr>
    </w:p>
    <w:p w:rsidR="008D71D8" w:rsidRDefault="008D71D8" w:rsidP="00AF29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then have our Content Page:</w:t>
      </w:r>
    </w:p>
    <w:p w:rsidR="008D71D8" w:rsidRDefault="008D71D8" w:rsidP="00AF290C">
      <w:pPr>
        <w:rPr>
          <w:rFonts w:ascii="Consolas" w:hAnsi="Consolas" w:cs="Consolas"/>
          <w:color w:val="000000"/>
          <w:sz w:val="19"/>
          <w:szCs w:val="19"/>
        </w:rPr>
      </w:pPr>
    </w:p>
    <w:p w:rsidR="008D71D8" w:rsidRDefault="008D71D8" w:rsidP="008D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Final_AMD</w:t>
      </w:r>
      <w:proofErr w:type="spellEnd"/>
    </w:p>
    <w:p w:rsidR="008D71D8" w:rsidRDefault="008D71D8" w:rsidP="008D71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71D8" w:rsidRDefault="008D71D8" w:rsidP="008D71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:rsidR="008D71D8" w:rsidRDefault="008D71D8" w:rsidP="008D71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71D8" w:rsidRDefault="008D71D8" w:rsidP="008D71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D8" w:rsidRDefault="008D71D8" w:rsidP="008D71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71D8" w:rsidRDefault="008D71D8" w:rsidP="008D71D8">
      <w:pPr>
        <w:rPr>
          <w:rFonts w:ascii="Consolas" w:hAnsi="Consolas" w:cs="Consolas"/>
          <w:color w:val="000000"/>
          <w:sz w:val="19"/>
          <w:szCs w:val="19"/>
        </w:rPr>
      </w:pPr>
    </w:p>
    <w:p w:rsidR="008D71D8" w:rsidRDefault="003E69DE" w:rsidP="008D71D8">
      <w:r>
        <w:t>The above will be instantiated in our Application class. This will create the main page of our app.</w:t>
      </w:r>
    </w:p>
    <w:p w:rsidR="002A4357" w:rsidRDefault="002A4357" w:rsidP="008D71D8"/>
    <w:p w:rsidR="002A4357" w:rsidRDefault="002A4357" w:rsidP="008D71D8">
      <w:r>
        <w:lastRenderedPageBreak/>
        <w:t>More definitions -&gt;</w:t>
      </w:r>
    </w:p>
    <w:p w:rsidR="002A4357" w:rsidRDefault="002A4357" w:rsidP="008D71D8">
      <w:r>
        <w:t xml:space="preserve">The </w:t>
      </w:r>
      <w:proofErr w:type="spellStart"/>
      <w:r w:rsidRPr="00096B07">
        <w:rPr>
          <w:b/>
          <w:color w:val="4F81BD" w:themeColor="accent1"/>
        </w:rPr>
        <w:t>ContentPage</w:t>
      </w:r>
      <w:proofErr w:type="spellEnd"/>
      <w:r w:rsidRPr="00096B07">
        <w:rPr>
          <w:color w:val="4F81BD" w:themeColor="accent1"/>
        </w:rPr>
        <w:t xml:space="preserve"> </w:t>
      </w:r>
      <w:r>
        <w:t>class defines a property called content.</w:t>
      </w:r>
      <w:r w:rsidR="00997E81">
        <w:t xml:space="preserve"> </w:t>
      </w:r>
      <w:r w:rsidR="00AD5DCB">
        <w:t>Generally,</w:t>
      </w:r>
      <w:r w:rsidR="00997E81">
        <w:t xml:space="preserve"> a content is a </w:t>
      </w:r>
      <w:r w:rsidR="00997E81" w:rsidRPr="00997E81">
        <w:rPr>
          <w:color w:val="00B0F0"/>
        </w:rPr>
        <w:t>Layout</w:t>
      </w:r>
      <w:r w:rsidR="00997E81">
        <w:rPr>
          <w:color w:val="00B0F0"/>
        </w:rPr>
        <w:t>.</w:t>
      </w:r>
      <w:r w:rsidR="00AD5DCB">
        <w:rPr>
          <w:color w:val="00B0F0"/>
        </w:rPr>
        <w:t xml:space="preserve"> </w:t>
      </w:r>
      <w:r w:rsidR="00AD5DCB">
        <w:t xml:space="preserve">An example is the </w:t>
      </w:r>
      <w:proofErr w:type="spellStart"/>
      <w:r w:rsidR="00AD5DCB" w:rsidRPr="00AD5DCB">
        <w:rPr>
          <w:b/>
          <w:color w:val="943634" w:themeColor="accent2" w:themeShade="BF"/>
        </w:rPr>
        <w:t>StackLayout</w:t>
      </w:r>
      <w:proofErr w:type="spellEnd"/>
      <w:r w:rsidR="00AD5DCB">
        <w:rPr>
          <w:b/>
          <w:color w:val="943634" w:themeColor="accent2" w:themeShade="BF"/>
        </w:rPr>
        <w:t>.</w:t>
      </w:r>
    </w:p>
    <w:p w:rsidR="00AD5DCB" w:rsidRDefault="00AD5DCB" w:rsidP="008D71D8"/>
    <w:p w:rsidR="00AD5DCB" w:rsidRDefault="000D3F24" w:rsidP="008D71D8">
      <w:r>
        <w:t>SAP -&gt;</w:t>
      </w:r>
    </w:p>
    <w:p w:rsidR="000D3F24" w:rsidRDefault="000D3F24" w:rsidP="008D71D8">
      <w:r>
        <w:t>Define code for specific OS</w:t>
      </w:r>
    </w:p>
    <w:p w:rsidR="000D3F24" w:rsidRDefault="000D3F24" w:rsidP="000D3F24">
      <w:pPr>
        <w:ind w:left="720"/>
      </w:pPr>
      <w:r>
        <w:t xml:space="preserve">#define if __IOS___ </w:t>
      </w:r>
    </w:p>
    <w:p w:rsidR="000D3F24" w:rsidRDefault="000D3F24" w:rsidP="000D3F24">
      <w:pPr>
        <w:ind w:left="720"/>
      </w:pPr>
      <w:r>
        <w:t>Code to use</w:t>
      </w:r>
    </w:p>
    <w:p w:rsidR="000D3F24" w:rsidRDefault="000D3F24" w:rsidP="000D3F24">
      <w:pPr>
        <w:ind w:left="720"/>
      </w:pPr>
      <w:r>
        <w:t>#endif</w:t>
      </w:r>
    </w:p>
    <w:p w:rsidR="000D3F24" w:rsidRDefault="000D3F24" w:rsidP="008D71D8">
      <w:r>
        <w:t>PCL -&gt;</w:t>
      </w:r>
    </w:p>
    <w:p w:rsidR="000D3F24" w:rsidRDefault="000D3F24" w:rsidP="008D71D8">
      <w:r>
        <w:t>Define code for specific OS</w:t>
      </w:r>
    </w:p>
    <w:p w:rsidR="0006409F" w:rsidRDefault="0006409F" w:rsidP="0006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Padding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Device.OnPlatform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&lt;Thickness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</w:p>
    <w:p w:rsidR="0006409F" w:rsidRDefault="0006409F" w:rsidP="0006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Thickness(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20, 0, 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Thickness(0),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Thickness(0));</w:t>
      </w:r>
    </w:p>
    <w:p w:rsidR="0006409F" w:rsidRDefault="0006409F" w:rsidP="00064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09F" w:rsidRPr="009567D1" w:rsidRDefault="0006409F" w:rsidP="0006409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567D1">
        <w:rPr>
          <w:rFonts w:cs="Consolas"/>
          <w:color w:val="000000"/>
        </w:rPr>
        <w:t xml:space="preserve">each value for the </w:t>
      </w:r>
      <w:proofErr w:type="spellStart"/>
      <w:r w:rsidRPr="009567D1">
        <w:rPr>
          <w:rFonts w:cs="Consolas"/>
          <w:color w:val="000000"/>
        </w:rPr>
        <w:t>OnPlatform</w:t>
      </w:r>
      <w:proofErr w:type="spellEnd"/>
      <w:r w:rsidRPr="009567D1">
        <w:rPr>
          <w:rFonts w:cs="Consolas"/>
          <w:color w:val="000000"/>
        </w:rPr>
        <w:t xml:space="preserve"> defines a value for an OS.</w:t>
      </w:r>
    </w:p>
    <w:p w:rsidR="000D3F24" w:rsidRPr="009567D1" w:rsidRDefault="00E87EC7" w:rsidP="008D71D8">
      <w:r w:rsidRPr="009567D1">
        <w:t>IOS is the first one. As you can see in our example.</w:t>
      </w:r>
    </w:p>
    <w:p w:rsidR="002A4357" w:rsidRDefault="00C77441" w:rsidP="008D71D8">
      <w:r>
        <w:t>We can also define a Lambd</w:t>
      </w:r>
      <w:r w:rsidR="0020645E">
        <w:t>a</w:t>
      </w:r>
    </w:p>
    <w:p w:rsidR="00C77441" w:rsidRDefault="00871C8F" w:rsidP="008D71D8">
      <w:proofErr w:type="spellStart"/>
      <w:r>
        <w:t>Device.OnPlatform</w:t>
      </w:r>
      <w:proofErr w:type="spellEnd"/>
      <w:r>
        <w:t xml:space="preserve"> (</w:t>
      </w:r>
      <w:proofErr w:type="gramStart"/>
      <w:r>
        <w:t>()=</w:t>
      </w:r>
      <w:proofErr w:type="gramEnd"/>
      <w:r>
        <w:t>&gt;</w:t>
      </w:r>
    </w:p>
    <w:p w:rsidR="00871C8F" w:rsidRDefault="00871C8F" w:rsidP="008D71D8">
      <w:r>
        <w:tab/>
        <w:t xml:space="preserve">Padding=new </w:t>
      </w:r>
      <w:proofErr w:type="gramStart"/>
      <w:r>
        <w:t>Thickness(</w:t>
      </w:r>
      <w:proofErr w:type="gramEnd"/>
      <w:r>
        <w:t>) , …, … };</w:t>
      </w:r>
    </w:p>
    <w:p w:rsidR="00871C8F" w:rsidRDefault="00E91C6A" w:rsidP="008D71D8">
      <w:r>
        <w:t xml:space="preserve">Or </w:t>
      </w:r>
    </w:p>
    <w:p w:rsidR="00E91C6A" w:rsidRDefault="00E91C6A" w:rsidP="008D71D8">
      <w:proofErr w:type="spellStart"/>
      <w:r>
        <w:t>Device.OnPlatform</w:t>
      </w:r>
      <w:proofErr w:type="spellEnd"/>
      <w:r>
        <w:t>(ios:0=</w:t>
      </w:r>
      <w:proofErr w:type="gramStart"/>
      <w:r>
        <w:t>&gt;{</w:t>
      </w:r>
      <w:proofErr w:type="gramEnd"/>
      <w:r w:rsidR="00EA0206">
        <w:t>padding=</w:t>
      </w:r>
      <w:r w:rsidR="00E15AD1">
        <w:t>…</w:t>
      </w:r>
      <w:r>
        <w:t>});</w:t>
      </w:r>
    </w:p>
    <w:p w:rsidR="00C4481A" w:rsidRDefault="00C4481A" w:rsidP="008D71D8"/>
    <w:p w:rsidR="00C4481A" w:rsidRDefault="00C4481A" w:rsidP="00C4481A">
      <w:r>
        <w:t>How</w:t>
      </w:r>
      <w:r>
        <w:t xml:space="preserve"> </w:t>
      </w:r>
      <w:proofErr w:type="spellStart"/>
      <w:proofErr w:type="gramStart"/>
      <w:r>
        <w:t>this.Padding</w:t>
      </w:r>
      <w:proofErr w:type="spellEnd"/>
      <w:proofErr w:type="gramEnd"/>
      <w:r>
        <w:t xml:space="preserve"> = </w:t>
      </w:r>
      <w:proofErr w:type="spellStart"/>
      <w:r>
        <w:t>Device.OnPlatform</w:t>
      </w:r>
      <w:proofErr w:type="spellEnd"/>
      <w:r>
        <w:t>&lt;Thickness&gt;(</w:t>
      </w:r>
    </w:p>
    <w:p w:rsidR="00C4481A" w:rsidRDefault="00C4481A" w:rsidP="00C4481A">
      <w:r>
        <w:t xml:space="preserve">                new </w:t>
      </w:r>
      <w:proofErr w:type="gramStart"/>
      <w:r>
        <w:t>Thickness(</w:t>
      </w:r>
      <w:proofErr w:type="gramEnd"/>
      <w:r>
        <w:t>0, 20, 0, 0), new Thickness(0), new Thickness(0));</w:t>
      </w:r>
    </w:p>
    <w:p w:rsidR="00C4481A" w:rsidRDefault="00C4481A" w:rsidP="008D71D8">
      <w:r>
        <w:t>ever you are unable to access APIs when using</w:t>
      </w:r>
      <w:r w:rsidR="00022AC1">
        <w:t>.</w:t>
      </w:r>
    </w:p>
    <w:p w:rsidR="00E85AD0" w:rsidRDefault="00E85AD0" w:rsidP="008D71D8">
      <w:pPr>
        <w:pBdr>
          <w:bottom w:val="single" w:sz="6" w:space="1" w:color="auto"/>
        </w:pBdr>
      </w:pPr>
    </w:p>
    <w:p w:rsidR="00BF0E58" w:rsidRDefault="00BF0E58" w:rsidP="008D71D8"/>
    <w:p w:rsidR="00BF0E58" w:rsidRDefault="00BF0E58" w:rsidP="008D71D8"/>
    <w:p w:rsidR="00E85AD0" w:rsidRDefault="00DC21B2" w:rsidP="008D71D8">
      <w:r>
        <w:lastRenderedPageBreak/>
        <w:t>The Stack Lay</w:t>
      </w:r>
      <w:r w:rsidR="00BF0E58">
        <w:t>out</w:t>
      </w:r>
    </w:p>
    <w:p w:rsidR="00864D0A" w:rsidRDefault="00864D0A" w:rsidP="008D71D8"/>
    <w:p w:rsidR="00C40306" w:rsidRDefault="00864D0A" w:rsidP="008D71D8">
      <w:r>
        <w:t xml:space="preserve">The </w:t>
      </w:r>
      <w:proofErr w:type="spellStart"/>
      <w:r>
        <w:t>contentpage</w:t>
      </w:r>
      <w:proofErr w:type="spellEnd"/>
      <w:r>
        <w:t xml:space="preserve"> class defines a content property of type view.</w:t>
      </w:r>
      <w:r w:rsidR="00AB7EC9">
        <w:t xml:space="preserve"> That you can set to an object. You are </w:t>
      </w:r>
      <w:r w:rsidR="00C40306">
        <w:t xml:space="preserve">only allowed to define one View, per </w:t>
      </w:r>
      <w:proofErr w:type="spellStart"/>
      <w:r w:rsidR="00C40306">
        <w:t>contentpage</w:t>
      </w:r>
      <w:proofErr w:type="spellEnd"/>
      <w:r w:rsidR="00C40306">
        <w:t>.</w:t>
      </w:r>
    </w:p>
    <w:p w:rsidR="00E35C82" w:rsidRDefault="00E35C82" w:rsidP="00E35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:rsidR="00E35C82" w:rsidRDefault="00E35C82" w:rsidP="00E35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5C82" w:rsidRDefault="00E35C82" w:rsidP="008D71D8"/>
    <w:p w:rsidR="00767E07" w:rsidRDefault="00D95F51" w:rsidP="00E35C82">
      <w:pPr>
        <w:ind w:left="720" w:firstLine="720"/>
      </w:pPr>
      <w:proofErr w:type="spellStart"/>
      <w:r>
        <w:t>This.</w:t>
      </w:r>
      <w:r w:rsidR="00767E07">
        <w:t>Content</w:t>
      </w:r>
      <w:proofErr w:type="spellEnd"/>
      <w:r w:rsidR="00767E07">
        <w:t xml:space="preserve"> = new </w:t>
      </w:r>
      <w:proofErr w:type="spellStart"/>
      <w:proofErr w:type="gramStart"/>
      <w:r w:rsidR="00767E07">
        <w:t>stacklayout</w:t>
      </w:r>
      <w:proofErr w:type="spellEnd"/>
      <w:r w:rsidR="00767E07">
        <w:t>(</w:t>
      </w:r>
      <w:proofErr w:type="gramEnd"/>
      <w:r w:rsidR="00767E07">
        <w:t>)…</w:t>
      </w:r>
    </w:p>
    <w:p w:rsidR="00D95F51" w:rsidRDefault="00E35C82" w:rsidP="008D71D8">
      <w:r>
        <w:t xml:space="preserve">        }</w:t>
      </w:r>
    </w:p>
    <w:p w:rsidR="00D95F51" w:rsidRDefault="00342137" w:rsidP="008D71D8">
      <w:r>
        <w:t>Thus</w:t>
      </w:r>
      <w:r w:rsidR="00855C15">
        <w:t>,</w:t>
      </w:r>
      <w:r>
        <w:t xml:space="preserve"> our stack layout will need to contain all other views.</w:t>
      </w:r>
    </w:p>
    <w:p w:rsidR="00B91A1D" w:rsidRDefault="00B91A1D" w:rsidP="008D71D8">
      <w:r>
        <w:t>We can ALSO set the content to hold multiple views if we use a Layout&lt;T&gt;. A list of views.</w:t>
      </w:r>
    </w:p>
    <w:p w:rsidR="00B175E3" w:rsidRDefault="00B175E3" w:rsidP="00B175E3">
      <w:pPr>
        <w:ind w:firstLine="720"/>
      </w:pPr>
      <w:r>
        <w:t>Layout&lt;views&gt;</w:t>
      </w:r>
    </w:p>
    <w:p w:rsidR="00B175E3" w:rsidRDefault="0019627B" w:rsidP="00B175E3">
      <w:r>
        <w:t>Content = layout list</w:t>
      </w:r>
    </w:p>
    <w:p w:rsidR="00222E9D" w:rsidRDefault="008173D5" w:rsidP="00B175E3">
      <w:r>
        <w:t>Types of views</w:t>
      </w:r>
    </w:p>
    <w:p w:rsidR="008173D5" w:rsidRDefault="008173D5" w:rsidP="00B175E3">
      <w:r>
        <w:t>Absolute Layout</w:t>
      </w:r>
    </w:p>
    <w:p w:rsidR="008173D5" w:rsidRDefault="008173D5" w:rsidP="00B175E3">
      <w:r>
        <w:t>Grid</w:t>
      </w:r>
    </w:p>
    <w:p w:rsidR="008173D5" w:rsidRDefault="008173D5" w:rsidP="00B175E3">
      <w:r>
        <w:t>Relative Layout</w:t>
      </w:r>
    </w:p>
    <w:p w:rsidR="008173D5" w:rsidRDefault="008173D5" w:rsidP="00B175E3">
      <w:r>
        <w:t>Stack Layout</w:t>
      </w:r>
    </w:p>
    <w:p w:rsidR="006D37A7" w:rsidRDefault="006D37A7" w:rsidP="00B175E3"/>
    <w:p w:rsidR="00883C59" w:rsidRDefault="00883C59" w:rsidP="00B175E3">
      <w:r>
        <w:t xml:space="preserve">Simple properties – Content, Orientation, Spacing, </w:t>
      </w:r>
      <w:r w:rsidR="00315A09">
        <w:t>.</w:t>
      </w:r>
      <w:r>
        <w:t>..etc.</w:t>
      </w:r>
    </w:p>
    <w:p w:rsidR="00E2425C" w:rsidRDefault="00E2425C" w:rsidP="00B175E3">
      <w:r>
        <w:t>To add a child to our stack layout we can use the following</w:t>
      </w:r>
    </w:p>
    <w:p w:rsidR="00E2425C" w:rsidRDefault="00E2425C" w:rsidP="00B175E3">
      <w:proofErr w:type="spellStart"/>
      <w:proofErr w:type="gramStart"/>
      <w:r>
        <w:t>StackLayout.Children.Add</w:t>
      </w:r>
      <w:proofErr w:type="spellEnd"/>
      <w:proofErr w:type="gramEnd"/>
      <w:r>
        <w:t>(</w:t>
      </w:r>
    </w:p>
    <w:p w:rsidR="00E2425C" w:rsidRDefault="00E2425C" w:rsidP="00B175E3">
      <w:r>
        <w:tab/>
        <w:t xml:space="preserve">New Label </w:t>
      </w:r>
    </w:p>
    <w:p w:rsidR="00E2425C" w:rsidRDefault="00E2425C" w:rsidP="00E2425C">
      <w:pPr>
        <w:ind w:firstLine="720"/>
      </w:pPr>
      <w:r>
        <w:t>{</w:t>
      </w:r>
    </w:p>
    <w:p w:rsidR="00E2425C" w:rsidRDefault="00E2425C" w:rsidP="00E2425C">
      <w:pPr>
        <w:ind w:firstLine="720"/>
      </w:pPr>
      <w:r>
        <w:t>}</w:t>
      </w:r>
    </w:p>
    <w:p w:rsidR="00E2425C" w:rsidRDefault="00E2425C" w:rsidP="00B175E3">
      <w:r>
        <w:t>);</w:t>
      </w:r>
    </w:p>
    <w:p w:rsidR="00103AC0" w:rsidRDefault="00103AC0" w:rsidP="00B175E3"/>
    <w:p w:rsidR="00CA13A2" w:rsidRDefault="00CA13A2" w:rsidP="00B175E3">
      <w:r>
        <w:lastRenderedPageBreak/>
        <w:t>Scroll View is auto supported by the Stack View</w:t>
      </w:r>
    </w:p>
    <w:p w:rsidR="00CA13A2" w:rsidRDefault="00463A5F" w:rsidP="00B175E3">
      <w:r>
        <w:t>Adding Scroll to a Stack Layout</w:t>
      </w:r>
    </w:p>
    <w:p w:rsidR="00E750FD" w:rsidRDefault="00E750FD" w:rsidP="00B175E3">
      <w:r>
        <w:t xml:space="preserve">Content = new </w:t>
      </w:r>
      <w:proofErr w:type="spellStart"/>
      <w:r>
        <w:t>Scrollview</w:t>
      </w:r>
      <w:proofErr w:type="spellEnd"/>
    </w:p>
    <w:p w:rsidR="00E750FD" w:rsidRDefault="00E750FD" w:rsidP="00B175E3">
      <w:r>
        <w:t>{</w:t>
      </w:r>
    </w:p>
    <w:p w:rsidR="00A26EAF" w:rsidRDefault="00A26EAF" w:rsidP="00A71F57">
      <w:r>
        <w:tab/>
        <w:t xml:space="preserve">Content = </w:t>
      </w:r>
      <w:proofErr w:type="spellStart"/>
      <w:r>
        <w:t>StackLayout</w:t>
      </w:r>
      <w:proofErr w:type="spellEnd"/>
    </w:p>
    <w:p w:rsidR="00E750FD" w:rsidRDefault="00E750FD" w:rsidP="00B175E3">
      <w:r>
        <w:t>};</w:t>
      </w:r>
    </w:p>
    <w:p w:rsidR="00222E9D" w:rsidRDefault="00296C80" w:rsidP="00B175E3">
      <w:r>
        <w:t>Button click example –</w:t>
      </w:r>
    </w:p>
    <w:p w:rsidR="00296C80" w:rsidRDefault="00296C80" w:rsidP="00B175E3">
      <w:proofErr w:type="spellStart"/>
      <w:r>
        <w:t>Button.click</w:t>
      </w:r>
      <w:proofErr w:type="spellEnd"/>
      <w:r>
        <w:t xml:space="preserve"> += handler option</w:t>
      </w:r>
    </w:p>
    <w:p w:rsidR="00865A31" w:rsidRPr="00F077FA" w:rsidRDefault="00865A31" w:rsidP="00B175E3"/>
    <w:sectPr w:rsidR="00865A31" w:rsidRPr="00F0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517"/>
    <w:rsid w:val="00022AC1"/>
    <w:rsid w:val="00035CAD"/>
    <w:rsid w:val="0006409F"/>
    <w:rsid w:val="00096B07"/>
    <w:rsid w:val="000D3F24"/>
    <w:rsid w:val="00101504"/>
    <w:rsid w:val="00103AC0"/>
    <w:rsid w:val="0013674A"/>
    <w:rsid w:val="0019627B"/>
    <w:rsid w:val="0020645E"/>
    <w:rsid w:val="00222E9D"/>
    <w:rsid w:val="00296C80"/>
    <w:rsid w:val="002A4357"/>
    <w:rsid w:val="00315A09"/>
    <w:rsid w:val="00320F37"/>
    <w:rsid w:val="00342137"/>
    <w:rsid w:val="003E69DE"/>
    <w:rsid w:val="00410DBE"/>
    <w:rsid w:val="00463A5F"/>
    <w:rsid w:val="00540977"/>
    <w:rsid w:val="00557BD8"/>
    <w:rsid w:val="0056105B"/>
    <w:rsid w:val="00663A9E"/>
    <w:rsid w:val="006666A5"/>
    <w:rsid w:val="006669B3"/>
    <w:rsid w:val="006D37A7"/>
    <w:rsid w:val="00763FDA"/>
    <w:rsid w:val="00767E07"/>
    <w:rsid w:val="00783A8D"/>
    <w:rsid w:val="008173D5"/>
    <w:rsid w:val="00855C15"/>
    <w:rsid w:val="00864D0A"/>
    <w:rsid w:val="00865A31"/>
    <w:rsid w:val="00871C8F"/>
    <w:rsid w:val="00883C59"/>
    <w:rsid w:val="008B1D3F"/>
    <w:rsid w:val="008C7352"/>
    <w:rsid w:val="008D71D8"/>
    <w:rsid w:val="008E62D4"/>
    <w:rsid w:val="009567D1"/>
    <w:rsid w:val="00997E81"/>
    <w:rsid w:val="00A26EAF"/>
    <w:rsid w:val="00A456A9"/>
    <w:rsid w:val="00A71F57"/>
    <w:rsid w:val="00A81713"/>
    <w:rsid w:val="00A87122"/>
    <w:rsid w:val="00AB7EC9"/>
    <w:rsid w:val="00AD5DCB"/>
    <w:rsid w:val="00AE3A61"/>
    <w:rsid w:val="00AF290C"/>
    <w:rsid w:val="00B175E3"/>
    <w:rsid w:val="00B276FB"/>
    <w:rsid w:val="00B46AD6"/>
    <w:rsid w:val="00B47EAF"/>
    <w:rsid w:val="00B9049C"/>
    <w:rsid w:val="00B91970"/>
    <w:rsid w:val="00B91A1D"/>
    <w:rsid w:val="00BC5C05"/>
    <w:rsid w:val="00BF0E58"/>
    <w:rsid w:val="00C40306"/>
    <w:rsid w:val="00C4481A"/>
    <w:rsid w:val="00C77441"/>
    <w:rsid w:val="00CA13A2"/>
    <w:rsid w:val="00CA238F"/>
    <w:rsid w:val="00D27517"/>
    <w:rsid w:val="00D77C83"/>
    <w:rsid w:val="00D95F51"/>
    <w:rsid w:val="00DC21B2"/>
    <w:rsid w:val="00DC6E01"/>
    <w:rsid w:val="00DF49F4"/>
    <w:rsid w:val="00E14313"/>
    <w:rsid w:val="00E15AD1"/>
    <w:rsid w:val="00E2425C"/>
    <w:rsid w:val="00E331FB"/>
    <w:rsid w:val="00E35C82"/>
    <w:rsid w:val="00E750FD"/>
    <w:rsid w:val="00E85AD0"/>
    <w:rsid w:val="00E87EC7"/>
    <w:rsid w:val="00E91C6A"/>
    <w:rsid w:val="00EA0206"/>
    <w:rsid w:val="00F077FA"/>
    <w:rsid w:val="00F1783A"/>
    <w:rsid w:val="00F60FD7"/>
    <w:rsid w:val="00FE4FFD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E18F"/>
  <w15:docId w15:val="{66C9E828-8142-4744-9099-DC10AA93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Kevin Singh</cp:lastModifiedBy>
  <cp:revision>81</cp:revision>
  <dcterms:created xsi:type="dcterms:W3CDTF">2018-12-11T16:30:00Z</dcterms:created>
  <dcterms:modified xsi:type="dcterms:W3CDTF">2018-12-13T17:48:00Z</dcterms:modified>
</cp:coreProperties>
</file>