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0E46F" w14:textId="73B1B51A" w:rsidR="00990DA7" w:rsidRPr="00CB7C88" w:rsidRDefault="00C96CD0" w:rsidP="00C96CD0">
      <w:pPr>
        <w:pStyle w:val="Heading1"/>
      </w:pPr>
      <w:r>
        <w:t xml:space="preserve">1. </w:t>
      </w:r>
      <w:r w:rsidR="00CB7C88" w:rsidRPr="00CB7C88">
        <w:t>Roles and responsibilities</w:t>
      </w:r>
    </w:p>
    <w:p w14:paraId="74F1933B"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Machine Learning &amp; Generative AI Model Development</w:t>
      </w:r>
    </w:p>
    <w:p w14:paraId="72AA2B14"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Design, train, configure, and optimize machine learning and generative AI models within enterprise AI platforms to analyze document data and perform automated document classification and structured information extraction across large-scale structured and unstructured datasets.</w:t>
      </w:r>
    </w:p>
    <w:p w14:paraId="054386CB"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0A96DC36"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Model Training Strategy &amp; Configuration</w:t>
      </w:r>
    </w:p>
    <w:p w14:paraId="588ABB83"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Develop and refine training strategies for document intelligence models by selecting appropriate training datasets, configuring model parameters, and evaluating model outputs to improve extraction accuracy and generalization across domain-specific document types.</w:t>
      </w:r>
    </w:p>
    <w:p w14:paraId="5D487DC2"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410D6E44"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Experimental Design &amp; Statistical Model Evaluation</w:t>
      </w:r>
    </w:p>
    <w:p w14:paraId="3B4C0B08"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Design and conduct controlled experiments across multiple model architectures and configurations. Apply statistical performance metrics such as precision, recall, F1-score, ROC-AUC, and confidence threshold analysis to evaluate model performance and determine optimal model configurations based on quantitative results.</w:t>
      </w:r>
    </w:p>
    <w:p w14:paraId="6F50140F"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6E1E81B3"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Retrieval-Augmented Generation (RAG) Pipeline Development</w:t>
      </w:r>
    </w:p>
    <w:p w14:paraId="2362B2C7"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Design and optimize Retrieval-Augmented Generation pipelines that combine language models with embedding-based vector similarity search to enhance contextual document retrieval and improve the accuracy of AI-driven document intelligence workflows.</w:t>
      </w:r>
    </w:p>
    <w:p w14:paraId="1C7154C9"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42CE6A5A"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Computer Vision &amp; OCR Research and Optimization</w:t>
      </w:r>
    </w:p>
    <w:p w14:paraId="03D2D58B"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Conduct deep technical analysis of optical character recognition (OCR) and computer vision models to improve document image processing and text extraction accuracy across scanned and handwritten documents. Research and evaluate OCR model architectures, preprocessing techniques, and image enhancement approaches to improve extraction reliability.</w:t>
      </w:r>
    </w:p>
    <w:p w14:paraId="4A56D69D"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007429D1"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Model Monitoring, Drift Analysis &amp; Retraining</w:t>
      </w:r>
    </w:p>
    <w:p w14:paraId="0374F62B"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Analyze model prediction outputs and performance metrics to identify model drift, performance degradation, or changes in document data patterns. Initiate model retraining and calibration strategies to maintain predictive accuracy and automation effectiveness.</w:t>
      </w:r>
    </w:p>
    <w:p w14:paraId="39148ECA"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64B69F13"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Data Preparation &amp; Feature Engineering</w:t>
      </w:r>
    </w:p>
    <w:p w14:paraId="4D0185A0"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Prepare and preprocess structured and unstructured document datasets for machine learning analysis. Apply Natural Language Processing (NLP) techniques such as tokenization, text normalization, embedding generation, and feature engineering to transform raw document data into model-ready inputs.</w:t>
      </w:r>
    </w:p>
    <w:p w14:paraId="4E703047"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40F8F5E0"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Quantitative Error Analysis &amp; Algorithm Optimization</w:t>
      </w:r>
    </w:p>
    <w:p w14:paraId="29FD634D"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Analyze model outputs and extraction errors using quantitative techniques to identify performance gaps and refine machine learning algorithms to improve document extraction accuracy and reliability.</w:t>
      </w:r>
    </w:p>
    <w:p w14:paraId="78D73B0A"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7400E611"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lastRenderedPageBreak/>
        <w:t>Machine Learning Model Implementation</w:t>
      </w:r>
    </w:p>
    <w:p w14:paraId="618708B1"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Implement trained machine learning models within automated document processing workflows and support the development of inference endpoints that enable real-time AI-driven document analysis.</w:t>
      </w:r>
    </w:p>
    <w:p w14:paraId="14656B82"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11DA21B6"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Data Analysis &amp; Visualization for Model Evaluation</w:t>
      </w:r>
    </w:p>
    <w:p w14:paraId="784C0188"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Perform exploratory data analysis and create visualizations of model performance metrics and error patterns using analytical tools to better understand model behavior and communicate findings to technical stakeholders.</w:t>
      </w:r>
    </w:p>
    <w:p w14:paraId="16E3A403"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3617C641"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Cloud-Based AI Model Lifecycle Management</w:t>
      </w:r>
    </w:p>
    <w:p w14:paraId="491D8A2C"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Utilize enterprise AI platforms such as Azure AI services and AWS machine learning services to train, validate, deploy, and monitor machine learning models used in document intelligence applications.</w:t>
      </w:r>
    </w:p>
    <w:p w14:paraId="0D4A9CAB" w14:textId="77777777" w:rsidR="00C1162F" w:rsidRPr="00C1162F" w:rsidRDefault="00C1162F" w:rsidP="00C1162F">
      <w:pPr>
        <w:pStyle w:val="Heading1"/>
        <w:rPr>
          <w:rFonts w:asciiTheme="minorHAnsi" w:eastAsiaTheme="minorHAnsi" w:hAnsiTheme="minorHAnsi" w:cstheme="minorBidi"/>
          <w:b/>
          <w:bCs/>
          <w:color w:val="auto"/>
          <w:sz w:val="24"/>
          <w:szCs w:val="24"/>
        </w:rPr>
      </w:pPr>
    </w:p>
    <w:p w14:paraId="02690811" w14:textId="77777777" w:rsidR="00C1162F" w:rsidRP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Data-Driven Technical Collaboration</w:t>
      </w:r>
    </w:p>
    <w:p w14:paraId="35B43F81" w14:textId="77777777" w:rsidR="00C1162F" w:rsidRDefault="00C1162F" w:rsidP="00C1162F">
      <w:pPr>
        <w:pStyle w:val="Heading1"/>
        <w:rPr>
          <w:rFonts w:asciiTheme="minorHAnsi" w:eastAsiaTheme="minorHAnsi" w:hAnsiTheme="minorHAnsi" w:cstheme="minorBidi"/>
          <w:b/>
          <w:bCs/>
          <w:color w:val="auto"/>
          <w:sz w:val="24"/>
          <w:szCs w:val="24"/>
        </w:rPr>
      </w:pPr>
      <w:r w:rsidRPr="00C1162F">
        <w:rPr>
          <w:rFonts w:asciiTheme="minorHAnsi" w:eastAsiaTheme="minorHAnsi" w:hAnsiTheme="minorHAnsi" w:cstheme="minorBidi"/>
          <w:b/>
          <w:bCs/>
          <w:color w:val="auto"/>
          <w:sz w:val="24"/>
          <w:szCs w:val="24"/>
        </w:rPr>
        <w:t>Provide analytical insights and technical recommendations to cross-functional teams regarding model performance, optimization strategies, and improvements to AI-driven document automation systems.</w:t>
      </w:r>
    </w:p>
    <w:p w14:paraId="794B2C77" w14:textId="1C34EEA7" w:rsidR="00C96CD0" w:rsidRPr="00C96CD0" w:rsidRDefault="00C96CD0" w:rsidP="00C1162F">
      <w:pPr>
        <w:pStyle w:val="Heading1"/>
      </w:pPr>
      <w:r>
        <w:t xml:space="preserve">2. </w:t>
      </w:r>
      <w:r w:rsidRPr="00C96CD0">
        <w:t>Specialty Occupation Argument</w:t>
      </w:r>
    </w:p>
    <w:p w14:paraId="6D08421E" w14:textId="77777777" w:rsidR="00767329" w:rsidRDefault="00767329" w:rsidP="00767329">
      <w:r>
        <w:t>The offered position qualifies as a specialty occupation under INA §214(</w:t>
      </w:r>
      <w:proofErr w:type="spellStart"/>
      <w:r>
        <w:t>i</w:t>
      </w:r>
      <w:proofErr w:type="spellEnd"/>
      <w:r>
        <w:t>)(1) because it requires the theoretical and practical application of highly specialized knowledge in Artificial Intelligence, Machine Learning, statistical modeling, and quantitative data analysis.</w:t>
      </w:r>
    </w:p>
    <w:p w14:paraId="70DD7A39" w14:textId="77777777" w:rsidR="00767329" w:rsidRDefault="00767329" w:rsidP="00767329"/>
    <w:p w14:paraId="7BA6CA53" w14:textId="77777777" w:rsidR="00767329" w:rsidRDefault="00767329" w:rsidP="00767329">
      <w:r>
        <w:lastRenderedPageBreak/>
        <w:t>The role involves designing, training, configuring, and evaluating machine learning models used for automated document classification and structured data extraction. The position requires conducting controlled experiments, applying statistical performance metrics such as precision, recall, F1-score, and confidence threshold analysis, and interpreting quantitative results to optimize model accuracy and automation efficiency. Additionally, the role includes implementing and optimizing Retrieval-Augmented Generation (RAG) pipelines and embedding-based retrieval systems, which require advanced knowledge of natural language processing and vector-based similarity techniques.</w:t>
      </w:r>
    </w:p>
    <w:p w14:paraId="48ACC877" w14:textId="77777777" w:rsidR="00767329" w:rsidRDefault="00767329" w:rsidP="00767329"/>
    <w:p w14:paraId="27934FE1" w14:textId="77777777" w:rsidR="00767329" w:rsidRDefault="00767329" w:rsidP="00767329">
      <w:r>
        <w:t>These responsibilities require a strong foundation in probability theory, statistical inference, linear algebra, numerical methods, optimization techniques, and machine learning algorithms. Such knowledge is typically acquired through at least a Bachelor’s degree in Computer Science, Artificial Intelligence, Data Science, or a closely related quantitative discipline. Given the advanced nature of model development, experimental evaluation, and algorithmic optimization involved, a Master’s degree in Artificial Intelligence or a related field is highly appropriate.</w:t>
      </w:r>
    </w:p>
    <w:p w14:paraId="596C2BA0" w14:textId="77777777" w:rsidR="00767329" w:rsidRDefault="00767329" w:rsidP="00767329"/>
    <w:p w14:paraId="7EBC48C7" w14:textId="25D27E81" w:rsidR="00CB7C88" w:rsidRDefault="00767329" w:rsidP="00767329">
      <w:r>
        <w:t>The position is not routine IT support or general software development. Rather, it centers on quantitative model development, statistical analysis, and algorithmic evaluation to improve the performance of AI-driven document intelligence systems. The duties require specialized academic training and cannot be performed without formal education in machine learning, statistical modeling, and artificial intelligence.</w:t>
      </w:r>
    </w:p>
    <w:p w14:paraId="5695DEF8" w14:textId="0C45DD8B" w:rsidR="00767329" w:rsidRDefault="00767329" w:rsidP="00767329">
      <w:pPr>
        <w:pStyle w:val="Heading1"/>
      </w:pPr>
      <w:r>
        <w:t>3.</w:t>
      </w:r>
      <w:r w:rsidRPr="00767329">
        <w:t xml:space="preserve"> Degree Alignment with Master of Science in Artificial Intelligence</w:t>
      </w:r>
    </w:p>
    <w:p w14:paraId="748BE7D3" w14:textId="7E133AB5" w:rsidR="00767329" w:rsidRDefault="00767329" w:rsidP="00767329">
      <w:r>
        <w:t>The Beneficiary holds a Master of Science in Artificial Intelligence. The coursework completed in this program directly supports the specialized duties of the offered position.</w:t>
      </w:r>
    </w:p>
    <w:p w14:paraId="3D37B3F2" w14:textId="42C03268" w:rsidR="00767329" w:rsidRDefault="00767329" w:rsidP="00767329">
      <w:r>
        <w:t>The curriculum included advanced courses in Machine Learning, Neural Networks and Deep Learning, Natural Language Processing, Computational Statistics and Probability, Predictive Models, Numerical Methods, Artificial Intelligence, and Data Acquisition &amp; Management. These subjects provide the theoretical and mathematical foundation required for the position.</w:t>
      </w:r>
    </w:p>
    <w:p w14:paraId="02433C86" w14:textId="625A94F9" w:rsidR="00767329" w:rsidRDefault="00767329" w:rsidP="00767329">
      <w:r>
        <w:lastRenderedPageBreak/>
        <w:t>The course in Machine Learning and Predictive Models provided formal training in supervised and unsupervised learning algorithms, model selection, performance evaluation, and optimization techniques. This directly supports the Beneficiary’s responsibility for designing, training, configuring, and optimizing machine learning models for automated document classification and structured data extraction.</w:t>
      </w:r>
    </w:p>
    <w:p w14:paraId="0134BA8C" w14:textId="48120274" w:rsidR="00767329" w:rsidRDefault="00767329" w:rsidP="00767329">
      <w:r>
        <w:t>The course in Neural Networks and Deep Learning provided foundational knowledge of deep learning architectures, including transformer-based language models and computer vision models. This directly aligns with the Beneficiary’s work in evaluating and optimizing generative AI models and document intelligence systems.</w:t>
      </w:r>
    </w:p>
    <w:p w14:paraId="1B077EBF" w14:textId="75F4E87D" w:rsidR="00767329" w:rsidRDefault="00767329" w:rsidP="00767329">
      <w:r>
        <w:t>The course in Natural Language Processing provided training in tokenization, text preprocessing, embedding generation, semantic similarity techniques, and language model behavior. This knowledge is directly applied in the implementation and optimization of Retrieval-Augmented Generation (RAG) systems and embedding-based retrieval pipelines used in document extraction workflows.</w:t>
      </w:r>
    </w:p>
    <w:p w14:paraId="09962A2D" w14:textId="77777777" w:rsidR="00767329" w:rsidRDefault="00767329" w:rsidP="00767329">
      <w:r>
        <w:t>The course in Computational Statistics and Probability provided advanced knowledge of statistical inference, hypothesis testing, probability distributions, and quantitative performance evaluation. This training directly supports the Beneficiary’s responsibilities in conducting controlled experiments, applying statistical performance metrics such as precision, recall, F1-score, ROC-AUC, and confidence threshold analysis, and interpreting quantitative results to improve model accuracy.</w:t>
      </w:r>
    </w:p>
    <w:p w14:paraId="60DCAA15" w14:textId="77777777" w:rsidR="00767329" w:rsidRDefault="00767329" w:rsidP="00767329"/>
    <w:p w14:paraId="1D8BBEC2" w14:textId="4F880722" w:rsidR="00767329" w:rsidRDefault="00767329" w:rsidP="00767329">
      <w:r>
        <w:t>The course in Numerical Methods provided training in optimization techniques and computational algorithms, which underpin model training convergence, parameter tuning, and algorithmic optimization tasks performed in the role.</w:t>
      </w:r>
    </w:p>
    <w:p w14:paraId="4F0FA4FD" w14:textId="308689C8" w:rsidR="00767329" w:rsidRDefault="00767329" w:rsidP="00767329">
      <w:r>
        <w:t>The course in Data Acquisition and Management supports the Beneficiary’s responsibilities in data preprocessing, normalization, feature engineering, and structured transformation of model outputs into database-ready formats.</w:t>
      </w:r>
    </w:p>
    <w:p w14:paraId="0761D3A4" w14:textId="26396982" w:rsidR="00767329" w:rsidRDefault="00767329" w:rsidP="00767329">
      <w:r>
        <w:t>Collectively, the Master’s curriculum provided advanced theoretical and practical knowledge in artificial intelligence, statistical modeling, machine learning algorithms, and quantitative data analysis. This specialized academic training is directly and fundamentally related to the duties of the offered position and is necessary to perform the complex model development, statistical evaluation, and AI optimization responsibilities described above.</w:t>
      </w:r>
    </w:p>
    <w:p w14:paraId="0EF58DA5" w14:textId="77777777" w:rsidR="00C1162F" w:rsidRDefault="00C1162F" w:rsidP="00767329"/>
    <w:p w14:paraId="40D967C4" w14:textId="77777777" w:rsidR="00C1162F" w:rsidRDefault="00C1162F" w:rsidP="00767329"/>
    <w:p w14:paraId="12D1CCC4" w14:textId="2E52B052" w:rsidR="00C1162F" w:rsidRPr="00C1162F" w:rsidRDefault="00C1162F" w:rsidP="00C1162F">
      <w:r>
        <w:lastRenderedPageBreak/>
        <w:t>1.</w:t>
      </w:r>
      <w:r w:rsidRPr="00C1162F">
        <w:t xml:space="preserve">  </w:t>
      </w:r>
      <w:r w:rsidRPr="00C1162F">
        <w:rPr>
          <w:b/>
          <w:bCs/>
        </w:rPr>
        <w:t>Machine Learning &amp; Generative AI Model Development</w:t>
      </w:r>
      <w:r w:rsidRPr="00C1162F">
        <w:br/>
        <w:t>Design, train, configure, and optimize machine learning and generative AI models within enterprise AI platforms to analyze document data and perform automated document classification and structured information extraction across large-scale structured and unstructured datasets.</w:t>
      </w:r>
    </w:p>
    <w:p w14:paraId="15A941A3" w14:textId="6116449A" w:rsidR="00C1162F" w:rsidRPr="00C1162F" w:rsidRDefault="00C1162F" w:rsidP="00C1162F">
      <w:r>
        <w:t>2.</w:t>
      </w:r>
      <w:r w:rsidRPr="00C1162F">
        <w:t xml:space="preserve">  </w:t>
      </w:r>
      <w:r w:rsidRPr="00C1162F">
        <w:rPr>
          <w:b/>
          <w:bCs/>
        </w:rPr>
        <w:t>Model Training Strategy &amp; Configuration</w:t>
      </w:r>
      <w:r w:rsidRPr="00C1162F">
        <w:br/>
        <w:t>Develop and refine training strategies for document intelligence models by selecting appropriate training datasets, configuring model parameters, and evaluating model outputs to improve extraction accuracy and generalization across domain-specific document types.</w:t>
      </w:r>
    </w:p>
    <w:p w14:paraId="1947DA2B" w14:textId="5534AE79" w:rsidR="00C1162F" w:rsidRPr="00C1162F" w:rsidRDefault="00C1162F" w:rsidP="00C1162F">
      <w:r>
        <w:t>3.</w:t>
      </w:r>
      <w:r w:rsidRPr="00C1162F">
        <w:t xml:space="preserve">  </w:t>
      </w:r>
      <w:r w:rsidRPr="00C1162F">
        <w:rPr>
          <w:b/>
          <w:bCs/>
        </w:rPr>
        <w:t>Experimental Design &amp; Statistical Model Evaluation</w:t>
      </w:r>
      <w:r w:rsidRPr="00C1162F">
        <w:br/>
        <w:t>Design and conduct controlled experiments across multiple model architectures and configurations. Apply statistical performance metrics such as precision, recall, F1-score, ROC-AUC, and confidence threshold analysis to evaluate model performance and determine optimal model configurations based on quantitative results.</w:t>
      </w:r>
    </w:p>
    <w:p w14:paraId="74894FD3" w14:textId="660B291A" w:rsidR="00C1162F" w:rsidRPr="00C1162F" w:rsidRDefault="00C1162F" w:rsidP="00C1162F">
      <w:r>
        <w:t>4.</w:t>
      </w:r>
      <w:r w:rsidRPr="00C1162F">
        <w:t xml:space="preserve">  </w:t>
      </w:r>
      <w:r w:rsidRPr="00C1162F">
        <w:rPr>
          <w:b/>
          <w:bCs/>
        </w:rPr>
        <w:t>Retrieval-Augmented Generation (RAG) Pipeline Development</w:t>
      </w:r>
      <w:r w:rsidRPr="00C1162F">
        <w:br/>
        <w:t>Design and optimize Retrieval-Augmented Generation pipelines that combine language models with embedding-based vector similarity search to enhance contextual document retrieval and improve the accuracy of AI-driven document intelligence workflows.</w:t>
      </w:r>
    </w:p>
    <w:p w14:paraId="52C8584C" w14:textId="59D546D4" w:rsidR="00C1162F" w:rsidRPr="00C1162F" w:rsidRDefault="00C1162F" w:rsidP="00C1162F">
      <w:r>
        <w:t>5.</w:t>
      </w:r>
      <w:r w:rsidRPr="00C1162F">
        <w:t xml:space="preserve">  </w:t>
      </w:r>
      <w:r w:rsidRPr="00C1162F">
        <w:rPr>
          <w:b/>
          <w:bCs/>
        </w:rPr>
        <w:t>Computer Vision &amp; OCR Research and Optimization</w:t>
      </w:r>
      <w:r w:rsidRPr="00C1162F">
        <w:br/>
        <w:t>Conduct deep technical analysis of optical character recognition (OCR) and computer vision models to improve document image processing and text extraction accuracy across scanned and handwritten documents. Research and evaluate OCR model architectures, preprocessing techniques, and image enhancement approaches to improve extraction reliability.</w:t>
      </w:r>
    </w:p>
    <w:p w14:paraId="6AF0452E" w14:textId="2EE31CD1" w:rsidR="00C1162F" w:rsidRPr="00C1162F" w:rsidRDefault="00C1162F" w:rsidP="00C1162F">
      <w:r>
        <w:t>6.</w:t>
      </w:r>
      <w:r w:rsidRPr="00C1162F">
        <w:t xml:space="preserve">  </w:t>
      </w:r>
      <w:r w:rsidRPr="00C1162F">
        <w:rPr>
          <w:b/>
          <w:bCs/>
        </w:rPr>
        <w:t>Model Monitoring, Drift Analysis &amp; Retraining</w:t>
      </w:r>
      <w:r w:rsidRPr="00C1162F">
        <w:br/>
        <w:t>Analyze model prediction outputs and performance metrics to identify model drift, performance degradation, or changes in document data patterns. Initiate model retraining and calibration strategies to maintain predictive accuracy and automation effectiveness.</w:t>
      </w:r>
    </w:p>
    <w:p w14:paraId="1E9AF34B" w14:textId="4D6ECE09" w:rsidR="00C1162F" w:rsidRPr="00C1162F" w:rsidRDefault="00C1162F" w:rsidP="00C1162F">
      <w:r>
        <w:t>7.</w:t>
      </w:r>
      <w:r w:rsidRPr="00C1162F">
        <w:t xml:space="preserve">  </w:t>
      </w:r>
      <w:r w:rsidRPr="00C1162F">
        <w:rPr>
          <w:b/>
          <w:bCs/>
        </w:rPr>
        <w:t>Data Preparation &amp; Feature Engineering</w:t>
      </w:r>
      <w:r w:rsidRPr="00C1162F">
        <w:br/>
        <w:t>Prepare and preprocess structured and unstructured document datasets for machine learning analysis. Apply Natural Language Processing (NLP) techniques such as tokenization, text normalization, embedding generation, and feature engineering to transform raw document data into model-ready inputs.</w:t>
      </w:r>
    </w:p>
    <w:p w14:paraId="39744835" w14:textId="3671F91E" w:rsidR="00C1162F" w:rsidRPr="00C1162F" w:rsidRDefault="00C1162F" w:rsidP="00C1162F">
      <w:r>
        <w:lastRenderedPageBreak/>
        <w:t>8.</w:t>
      </w:r>
      <w:r w:rsidRPr="00C1162F">
        <w:t xml:space="preserve">  </w:t>
      </w:r>
      <w:r w:rsidRPr="00C1162F">
        <w:rPr>
          <w:b/>
          <w:bCs/>
        </w:rPr>
        <w:t>Quantitative Error Analysis &amp; Algorithm Optimization</w:t>
      </w:r>
      <w:r w:rsidRPr="00C1162F">
        <w:br/>
        <w:t>Analyze model outputs and extraction errors using quantitative techniques to identify performance gaps and refine machine learning algorithms to improve document extraction accuracy and reliability.</w:t>
      </w:r>
    </w:p>
    <w:p w14:paraId="3D02E96D" w14:textId="0BB19370" w:rsidR="00C1162F" w:rsidRPr="00C1162F" w:rsidRDefault="00C1162F" w:rsidP="00C1162F">
      <w:r>
        <w:t>9.</w:t>
      </w:r>
      <w:r w:rsidRPr="00C1162F">
        <w:t xml:space="preserve">  </w:t>
      </w:r>
      <w:r w:rsidRPr="00C1162F">
        <w:rPr>
          <w:b/>
          <w:bCs/>
        </w:rPr>
        <w:t>Machine Learning Model Implementation</w:t>
      </w:r>
      <w:r w:rsidRPr="00C1162F">
        <w:br/>
        <w:t>Implement trained machine learning models within automated document processing workflows and support the development of inference endpoints that enable real-time AI-driven document analysis.</w:t>
      </w:r>
    </w:p>
    <w:p w14:paraId="33C1E213" w14:textId="20522DBE" w:rsidR="00C1162F" w:rsidRPr="00C1162F" w:rsidRDefault="00C1162F" w:rsidP="00C1162F">
      <w:r>
        <w:t>10.</w:t>
      </w:r>
      <w:r w:rsidRPr="00C1162F">
        <w:t xml:space="preserve">  </w:t>
      </w:r>
      <w:r w:rsidRPr="00C1162F">
        <w:rPr>
          <w:b/>
          <w:bCs/>
        </w:rPr>
        <w:t>Data Analysis &amp; Visualization for Model Evaluation</w:t>
      </w:r>
      <w:r w:rsidRPr="00C1162F">
        <w:br/>
        <w:t>Perform exploratory data analysis and create visualizations of model performance metrics and error patterns using analytical tools to better understand model behavior and communicate findings to technical stakeholders.</w:t>
      </w:r>
    </w:p>
    <w:p w14:paraId="300AC6D3" w14:textId="39417C81" w:rsidR="00C1162F" w:rsidRPr="00C1162F" w:rsidRDefault="00C1162F" w:rsidP="00C1162F">
      <w:r>
        <w:t>11.</w:t>
      </w:r>
      <w:r w:rsidRPr="00C1162F">
        <w:t xml:space="preserve">  </w:t>
      </w:r>
      <w:r w:rsidRPr="00C1162F">
        <w:rPr>
          <w:b/>
          <w:bCs/>
        </w:rPr>
        <w:t>Cloud-Based AI Model Lifecycle Management</w:t>
      </w:r>
      <w:r w:rsidRPr="00C1162F">
        <w:br/>
        <w:t>Utilize enterprise AI platforms such as Azure AI services and AWS machine learning services to train, validate, deploy, and monitor machine learning models used in document intelligence applications.</w:t>
      </w:r>
    </w:p>
    <w:p w14:paraId="287A50EA" w14:textId="23BA32F4" w:rsidR="00C1162F" w:rsidRDefault="00C1162F" w:rsidP="00C1162F">
      <w:r>
        <w:t>12.</w:t>
      </w:r>
      <w:r w:rsidRPr="00C1162F">
        <w:t xml:space="preserve">  </w:t>
      </w:r>
      <w:r w:rsidRPr="00C1162F">
        <w:rPr>
          <w:b/>
          <w:bCs/>
        </w:rPr>
        <w:t>Data-Driven Technical Collaboration</w:t>
      </w:r>
      <w:r w:rsidRPr="00C1162F">
        <w:br/>
        <w:t>Provide analytical insights and technical recommendations to cross-functional teams regarding model performance, optimization strategies, and improvements to AI-driven document automation systems.</w:t>
      </w:r>
    </w:p>
    <w:p w14:paraId="10AF33DE" w14:textId="77777777" w:rsidR="00C1162F" w:rsidRDefault="00C1162F" w:rsidP="00C1162F"/>
    <w:p w14:paraId="0340D2E2" w14:textId="77777777" w:rsidR="00C1162F" w:rsidRPr="00C1162F" w:rsidRDefault="00C1162F" w:rsidP="00C1162F">
      <w:r w:rsidRPr="00C1162F">
        <w:t>Hi [Manager’s Name],</w:t>
      </w:r>
    </w:p>
    <w:p w14:paraId="68E6D3A2" w14:textId="77777777" w:rsidR="00C1162F" w:rsidRPr="00C1162F" w:rsidRDefault="00C1162F" w:rsidP="00C1162F">
      <w:r w:rsidRPr="00C1162F">
        <w:t xml:space="preserve">Hope you’re doing well. I wanted to quickly check with you regarding my title on the project. In the current work order, my title is listed as </w:t>
      </w:r>
      <w:r w:rsidRPr="00C1162F">
        <w:rPr>
          <w:b/>
          <w:bCs/>
        </w:rPr>
        <w:t>Software Developer</w:t>
      </w:r>
      <w:r w:rsidRPr="00C1162F">
        <w:t xml:space="preserve">, but most of my work on the project involves machine learning models, document intelligence, OCR research, and RAG-based pipelines, which aligns more closely with a </w:t>
      </w:r>
      <w:r w:rsidRPr="00C1162F">
        <w:rPr>
          <w:b/>
          <w:bCs/>
        </w:rPr>
        <w:t>Data Scientist / AI role</w:t>
      </w:r>
      <w:r w:rsidRPr="00C1162F">
        <w:t>.</w:t>
      </w:r>
    </w:p>
    <w:p w14:paraId="7A51DC25" w14:textId="77777777" w:rsidR="00C1162F" w:rsidRPr="00C1162F" w:rsidRDefault="00C1162F" w:rsidP="00C1162F">
      <w:r w:rsidRPr="00C1162F">
        <w:t xml:space="preserve">Since I’ll be filing for my H1B soon, my employer mentioned that the title used in the petition should better reflect the actual nature of the work. Given that my academic background is in </w:t>
      </w:r>
      <w:r w:rsidRPr="00C1162F">
        <w:rPr>
          <w:b/>
          <w:bCs/>
        </w:rPr>
        <w:t>Artificial Intelligence</w:t>
      </w:r>
      <w:r w:rsidRPr="00C1162F">
        <w:t xml:space="preserve"> and my responsibilities are focused on </w:t>
      </w:r>
      <w:r w:rsidRPr="00C1162F">
        <w:rPr>
          <w:b/>
          <w:bCs/>
        </w:rPr>
        <w:t>model training, evaluation, and data analysis</w:t>
      </w:r>
      <w:r w:rsidRPr="00C1162F">
        <w:t xml:space="preserve">, filing under </w:t>
      </w:r>
      <w:r w:rsidRPr="00C1162F">
        <w:rPr>
          <w:b/>
          <w:bCs/>
        </w:rPr>
        <w:t>Data Scientist</w:t>
      </w:r>
      <w:r w:rsidRPr="00C1162F">
        <w:t xml:space="preserve"> would align better with both my degree and my work.</w:t>
      </w:r>
    </w:p>
    <w:p w14:paraId="317776AC" w14:textId="77777777" w:rsidR="00C1162F" w:rsidRPr="00C1162F" w:rsidRDefault="00C1162F" w:rsidP="00C1162F">
      <w:r w:rsidRPr="00C1162F">
        <w:t xml:space="preserve">Could you please confirm if it would be okay to reference my role as </w:t>
      </w:r>
      <w:r w:rsidRPr="00C1162F">
        <w:rPr>
          <w:b/>
          <w:bCs/>
        </w:rPr>
        <w:t>Data Scientist / AI Engineer</w:t>
      </w:r>
      <w:r w:rsidRPr="00C1162F">
        <w:t xml:space="preserve"> for the H1B documentation?</w:t>
      </w:r>
    </w:p>
    <w:p w14:paraId="4F106872" w14:textId="77777777" w:rsidR="00C1162F" w:rsidRPr="00C1162F" w:rsidRDefault="00C1162F" w:rsidP="00C1162F">
      <w:r w:rsidRPr="00C1162F">
        <w:lastRenderedPageBreak/>
        <w:t>Happy to discuss briefly if easier. Really appreciate your support on this.</w:t>
      </w:r>
    </w:p>
    <w:p w14:paraId="4383AD96" w14:textId="77777777" w:rsidR="00C1162F" w:rsidRPr="00C1162F" w:rsidRDefault="00C1162F" w:rsidP="00C1162F">
      <w:r w:rsidRPr="00C1162F">
        <w:t>Thanks,</w:t>
      </w:r>
      <w:r w:rsidRPr="00C1162F">
        <w:br/>
        <w:t>[Your Name]</w:t>
      </w:r>
    </w:p>
    <w:p w14:paraId="4BC80BF0" w14:textId="77777777" w:rsidR="00C1162F" w:rsidRPr="00C1162F" w:rsidRDefault="00C1162F" w:rsidP="00C1162F"/>
    <w:p w14:paraId="0491F4E9" w14:textId="77777777" w:rsidR="00C1162F" w:rsidRPr="00767329" w:rsidRDefault="00C1162F" w:rsidP="00767329"/>
    <w:sectPr w:rsidR="00C1162F" w:rsidRPr="00767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DF"/>
    <w:rsid w:val="00120F20"/>
    <w:rsid w:val="00125896"/>
    <w:rsid w:val="001D4A18"/>
    <w:rsid w:val="00276D24"/>
    <w:rsid w:val="003F6F28"/>
    <w:rsid w:val="005140FA"/>
    <w:rsid w:val="00767329"/>
    <w:rsid w:val="007823C4"/>
    <w:rsid w:val="00990DA7"/>
    <w:rsid w:val="00B13666"/>
    <w:rsid w:val="00B82ADF"/>
    <w:rsid w:val="00BE1C45"/>
    <w:rsid w:val="00C1162F"/>
    <w:rsid w:val="00C96CD0"/>
    <w:rsid w:val="00CB7C88"/>
    <w:rsid w:val="00F27FCB"/>
    <w:rsid w:val="00F97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064D"/>
  <w15:chartTrackingRefBased/>
  <w15:docId w15:val="{19895F84-9F5C-496F-8591-F1C4EC72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ADF"/>
    <w:rPr>
      <w:rFonts w:eastAsiaTheme="majorEastAsia" w:cstheme="majorBidi"/>
      <w:color w:val="272727" w:themeColor="text1" w:themeTint="D8"/>
    </w:rPr>
  </w:style>
  <w:style w:type="paragraph" w:styleId="Title">
    <w:name w:val="Title"/>
    <w:basedOn w:val="Normal"/>
    <w:next w:val="Normal"/>
    <w:link w:val="TitleChar"/>
    <w:uiPriority w:val="10"/>
    <w:qFormat/>
    <w:rsid w:val="00B82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ADF"/>
    <w:pPr>
      <w:spacing w:before="160"/>
      <w:jc w:val="center"/>
    </w:pPr>
    <w:rPr>
      <w:i/>
      <w:iCs/>
      <w:color w:val="404040" w:themeColor="text1" w:themeTint="BF"/>
    </w:rPr>
  </w:style>
  <w:style w:type="character" w:customStyle="1" w:styleId="QuoteChar">
    <w:name w:val="Quote Char"/>
    <w:basedOn w:val="DefaultParagraphFont"/>
    <w:link w:val="Quote"/>
    <w:uiPriority w:val="29"/>
    <w:rsid w:val="00B82ADF"/>
    <w:rPr>
      <w:i/>
      <w:iCs/>
      <w:color w:val="404040" w:themeColor="text1" w:themeTint="BF"/>
    </w:rPr>
  </w:style>
  <w:style w:type="paragraph" w:styleId="ListParagraph">
    <w:name w:val="List Paragraph"/>
    <w:basedOn w:val="Normal"/>
    <w:uiPriority w:val="34"/>
    <w:qFormat/>
    <w:rsid w:val="00B82ADF"/>
    <w:pPr>
      <w:ind w:left="720"/>
      <w:contextualSpacing/>
    </w:pPr>
  </w:style>
  <w:style w:type="character" w:styleId="IntenseEmphasis">
    <w:name w:val="Intense Emphasis"/>
    <w:basedOn w:val="DefaultParagraphFont"/>
    <w:uiPriority w:val="21"/>
    <w:qFormat/>
    <w:rsid w:val="00B82ADF"/>
    <w:rPr>
      <w:i/>
      <w:iCs/>
      <w:color w:val="0F4761" w:themeColor="accent1" w:themeShade="BF"/>
    </w:rPr>
  </w:style>
  <w:style w:type="paragraph" w:styleId="IntenseQuote">
    <w:name w:val="Intense Quote"/>
    <w:basedOn w:val="Normal"/>
    <w:next w:val="Normal"/>
    <w:link w:val="IntenseQuoteChar"/>
    <w:uiPriority w:val="30"/>
    <w:qFormat/>
    <w:rsid w:val="00B82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ADF"/>
    <w:rPr>
      <w:i/>
      <w:iCs/>
      <w:color w:val="0F4761" w:themeColor="accent1" w:themeShade="BF"/>
    </w:rPr>
  </w:style>
  <w:style w:type="character" w:styleId="IntenseReference">
    <w:name w:val="Intense Reference"/>
    <w:basedOn w:val="DefaultParagraphFont"/>
    <w:uiPriority w:val="32"/>
    <w:qFormat/>
    <w:rsid w:val="00B82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32466">
      <w:bodyDiv w:val="1"/>
      <w:marLeft w:val="0"/>
      <w:marRight w:val="0"/>
      <w:marTop w:val="0"/>
      <w:marBottom w:val="0"/>
      <w:divBdr>
        <w:top w:val="none" w:sz="0" w:space="0" w:color="auto"/>
        <w:left w:val="none" w:sz="0" w:space="0" w:color="auto"/>
        <w:bottom w:val="none" w:sz="0" w:space="0" w:color="auto"/>
        <w:right w:val="none" w:sz="0" w:space="0" w:color="auto"/>
      </w:divBdr>
    </w:div>
    <w:div w:id="396975784">
      <w:bodyDiv w:val="1"/>
      <w:marLeft w:val="0"/>
      <w:marRight w:val="0"/>
      <w:marTop w:val="0"/>
      <w:marBottom w:val="0"/>
      <w:divBdr>
        <w:top w:val="none" w:sz="0" w:space="0" w:color="auto"/>
        <w:left w:val="none" w:sz="0" w:space="0" w:color="auto"/>
        <w:bottom w:val="none" w:sz="0" w:space="0" w:color="auto"/>
        <w:right w:val="none" w:sz="0" w:space="0" w:color="auto"/>
      </w:divBdr>
    </w:div>
    <w:div w:id="777989449">
      <w:bodyDiv w:val="1"/>
      <w:marLeft w:val="0"/>
      <w:marRight w:val="0"/>
      <w:marTop w:val="0"/>
      <w:marBottom w:val="0"/>
      <w:divBdr>
        <w:top w:val="none" w:sz="0" w:space="0" w:color="auto"/>
        <w:left w:val="none" w:sz="0" w:space="0" w:color="auto"/>
        <w:bottom w:val="none" w:sz="0" w:space="0" w:color="auto"/>
        <w:right w:val="none" w:sz="0" w:space="0" w:color="auto"/>
      </w:divBdr>
      <w:divsChild>
        <w:div w:id="137974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554901">
      <w:bodyDiv w:val="1"/>
      <w:marLeft w:val="0"/>
      <w:marRight w:val="0"/>
      <w:marTop w:val="0"/>
      <w:marBottom w:val="0"/>
      <w:divBdr>
        <w:top w:val="none" w:sz="0" w:space="0" w:color="auto"/>
        <w:left w:val="none" w:sz="0" w:space="0" w:color="auto"/>
        <w:bottom w:val="none" w:sz="0" w:space="0" w:color="auto"/>
        <w:right w:val="none" w:sz="0" w:space="0" w:color="auto"/>
      </w:divBdr>
      <w:divsChild>
        <w:div w:id="1766458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610659">
      <w:bodyDiv w:val="1"/>
      <w:marLeft w:val="0"/>
      <w:marRight w:val="0"/>
      <w:marTop w:val="0"/>
      <w:marBottom w:val="0"/>
      <w:divBdr>
        <w:top w:val="none" w:sz="0" w:space="0" w:color="auto"/>
        <w:left w:val="none" w:sz="0" w:space="0" w:color="auto"/>
        <w:bottom w:val="none" w:sz="0" w:space="0" w:color="auto"/>
        <w:right w:val="none" w:sz="0" w:space="0" w:color="auto"/>
      </w:divBdr>
    </w:div>
    <w:div w:id="1277828710">
      <w:bodyDiv w:val="1"/>
      <w:marLeft w:val="0"/>
      <w:marRight w:val="0"/>
      <w:marTop w:val="0"/>
      <w:marBottom w:val="0"/>
      <w:divBdr>
        <w:top w:val="none" w:sz="0" w:space="0" w:color="auto"/>
        <w:left w:val="none" w:sz="0" w:space="0" w:color="auto"/>
        <w:bottom w:val="none" w:sz="0" w:space="0" w:color="auto"/>
        <w:right w:val="none" w:sz="0" w:space="0" w:color="auto"/>
      </w:divBdr>
    </w:div>
    <w:div w:id="1414818498">
      <w:bodyDiv w:val="1"/>
      <w:marLeft w:val="0"/>
      <w:marRight w:val="0"/>
      <w:marTop w:val="0"/>
      <w:marBottom w:val="0"/>
      <w:divBdr>
        <w:top w:val="none" w:sz="0" w:space="0" w:color="auto"/>
        <w:left w:val="none" w:sz="0" w:space="0" w:color="auto"/>
        <w:bottom w:val="none" w:sz="0" w:space="0" w:color="auto"/>
        <w:right w:val="none" w:sz="0" w:space="0" w:color="auto"/>
      </w:divBdr>
    </w:div>
    <w:div w:id="1422529659">
      <w:bodyDiv w:val="1"/>
      <w:marLeft w:val="0"/>
      <w:marRight w:val="0"/>
      <w:marTop w:val="0"/>
      <w:marBottom w:val="0"/>
      <w:divBdr>
        <w:top w:val="none" w:sz="0" w:space="0" w:color="auto"/>
        <w:left w:val="none" w:sz="0" w:space="0" w:color="auto"/>
        <w:bottom w:val="none" w:sz="0" w:space="0" w:color="auto"/>
        <w:right w:val="none" w:sz="0" w:space="0" w:color="auto"/>
      </w:divBdr>
    </w:div>
    <w:div w:id="1923366666">
      <w:bodyDiv w:val="1"/>
      <w:marLeft w:val="0"/>
      <w:marRight w:val="0"/>
      <w:marTop w:val="0"/>
      <w:marBottom w:val="0"/>
      <w:divBdr>
        <w:top w:val="none" w:sz="0" w:space="0" w:color="auto"/>
        <w:left w:val="none" w:sz="0" w:space="0" w:color="auto"/>
        <w:bottom w:val="none" w:sz="0" w:space="0" w:color="auto"/>
        <w:right w:val="none" w:sz="0" w:space="0" w:color="auto"/>
      </w:divBdr>
    </w:div>
    <w:div w:id="211828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4420</TotalTime>
  <Pages>8</Pages>
  <Words>1982</Words>
  <Characters>11303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Narasa Reddy Boreddy</dc:creator>
  <cp:keywords/>
  <dc:description/>
  <cp:lastModifiedBy>venkata Narasa Reddy Boreddy</cp:lastModifiedBy>
  <cp:revision>4</cp:revision>
  <dcterms:created xsi:type="dcterms:W3CDTF">2026-02-28T00:37:00Z</dcterms:created>
  <dcterms:modified xsi:type="dcterms:W3CDTF">2026-03-16T19:40:00Z</dcterms:modified>
</cp:coreProperties>
</file>