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5015" w14:textId="63F7EAC5" w:rsidR="003F31E5" w:rsidRDefault="003F31E5" w:rsidP="00B024F3">
      <w:pPr>
        <w:pStyle w:val="Heading1"/>
      </w:pPr>
      <w:r>
        <w:t>Comparison between Azure AI and Google DOC AI</w:t>
      </w:r>
    </w:p>
    <w:p w14:paraId="628A3BD8" w14:textId="77777777" w:rsidR="00B024F3" w:rsidRPr="00B024F3" w:rsidRDefault="00B024F3" w:rsidP="00B02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17C6" w14:paraId="42614F7E" w14:textId="77777777" w:rsidTr="00E717C6">
        <w:tc>
          <w:tcPr>
            <w:tcW w:w="3116" w:type="dxa"/>
            <w:shd w:val="clear" w:color="auto" w:fill="F6C5AC" w:themeFill="accent2" w:themeFillTint="66"/>
          </w:tcPr>
          <w:p w14:paraId="04FA204E" w14:textId="36113645" w:rsidR="00E717C6" w:rsidRPr="00E717C6" w:rsidRDefault="00E717C6" w:rsidP="00E717C6">
            <w:pPr>
              <w:jc w:val="center"/>
              <w:rPr>
                <w:b/>
                <w:bCs/>
                <w:sz w:val="28"/>
                <w:szCs w:val="28"/>
              </w:rPr>
            </w:pPr>
            <w:r w:rsidRPr="00E717C6">
              <w:rPr>
                <w:b/>
                <w:bCs/>
                <w:sz w:val="28"/>
                <w:szCs w:val="28"/>
              </w:rPr>
              <w:t>Services Offered</w:t>
            </w:r>
          </w:p>
        </w:tc>
        <w:tc>
          <w:tcPr>
            <w:tcW w:w="3117" w:type="dxa"/>
            <w:shd w:val="clear" w:color="auto" w:fill="F6C5AC" w:themeFill="accent2" w:themeFillTint="66"/>
          </w:tcPr>
          <w:p w14:paraId="0AB6156C" w14:textId="68273F3D" w:rsidR="00E717C6" w:rsidRPr="00E717C6" w:rsidRDefault="00E717C6" w:rsidP="00E717C6">
            <w:pPr>
              <w:jc w:val="center"/>
              <w:rPr>
                <w:b/>
                <w:bCs/>
                <w:sz w:val="28"/>
                <w:szCs w:val="28"/>
              </w:rPr>
            </w:pPr>
            <w:r w:rsidRPr="00E717C6">
              <w:rPr>
                <w:b/>
                <w:bCs/>
                <w:sz w:val="28"/>
                <w:szCs w:val="28"/>
              </w:rPr>
              <w:t>Google DOC AI</w:t>
            </w:r>
          </w:p>
        </w:tc>
        <w:tc>
          <w:tcPr>
            <w:tcW w:w="3117" w:type="dxa"/>
            <w:shd w:val="clear" w:color="auto" w:fill="F6C5AC" w:themeFill="accent2" w:themeFillTint="66"/>
          </w:tcPr>
          <w:p w14:paraId="066095D9" w14:textId="77C435BE" w:rsidR="00E717C6" w:rsidRPr="00E717C6" w:rsidRDefault="00E717C6" w:rsidP="00E717C6">
            <w:pPr>
              <w:jc w:val="center"/>
              <w:rPr>
                <w:b/>
                <w:bCs/>
                <w:sz w:val="28"/>
                <w:szCs w:val="28"/>
              </w:rPr>
            </w:pPr>
            <w:r w:rsidRPr="00E717C6">
              <w:rPr>
                <w:b/>
                <w:bCs/>
                <w:sz w:val="28"/>
                <w:szCs w:val="28"/>
              </w:rPr>
              <w:t>Azure Doc Intelligence</w:t>
            </w:r>
          </w:p>
        </w:tc>
      </w:tr>
      <w:tr w:rsidR="00D866E6" w14:paraId="51CECBDB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2A336E50" w14:textId="01F3F909" w:rsidR="00D866E6" w:rsidRPr="00E717C6" w:rsidRDefault="00D866E6" w:rsidP="00D866E6">
            <w:pPr>
              <w:jc w:val="center"/>
              <w:rPr>
                <w:b/>
                <w:bCs/>
              </w:rPr>
            </w:pPr>
            <w:r w:rsidRPr="006E4B32">
              <w:t>OCR / Read</w:t>
            </w:r>
          </w:p>
        </w:tc>
        <w:tc>
          <w:tcPr>
            <w:tcW w:w="3117" w:type="dxa"/>
          </w:tcPr>
          <w:p w14:paraId="121BCF3A" w14:textId="7169E556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4FE9A794" w14:textId="5FFCB444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768BFF97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056F6A67" w14:textId="1B155BF8" w:rsidR="00D866E6" w:rsidRDefault="00D866E6" w:rsidP="00D866E6">
            <w:pPr>
              <w:jc w:val="center"/>
            </w:pPr>
            <w:r w:rsidRPr="006E4B32">
              <w:t>Layout Parsing</w:t>
            </w:r>
          </w:p>
        </w:tc>
        <w:tc>
          <w:tcPr>
            <w:tcW w:w="3117" w:type="dxa"/>
          </w:tcPr>
          <w:p w14:paraId="1E519CBB" w14:textId="5165DEAC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3BF664F6" w14:textId="7799C397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2532AB9C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73D935F8" w14:textId="2C0798A5" w:rsidR="00D866E6" w:rsidRDefault="00D866E6" w:rsidP="00D866E6">
            <w:pPr>
              <w:jc w:val="center"/>
            </w:pPr>
            <w:r w:rsidRPr="006E4B32">
              <w:t>Key-Value Pair Extraction</w:t>
            </w:r>
          </w:p>
        </w:tc>
        <w:tc>
          <w:tcPr>
            <w:tcW w:w="3117" w:type="dxa"/>
          </w:tcPr>
          <w:p w14:paraId="6EF85D82" w14:textId="1D7BCFBE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49282C27" w14:textId="14076A4A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7FDC4085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23EE588A" w14:textId="4336DDF3" w:rsidR="00D866E6" w:rsidRDefault="00D866E6" w:rsidP="00D866E6">
            <w:pPr>
              <w:jc w:val="center"/>
            </w:pPr>
            <w:r w:rsidRPr="006E4B32">
              <w:t>Bank Statement Parser</w:t>
            </w:r>
          </w:p>
        </w:tc>
        <w:tc>
          <w:tcPr>
            <w:tcW w:w="3117" w:type="dxa"/>
          </w:tcPr>
          <w:p w14:paraId="09C769F2" w14:textId="7479DE85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42382B27" w14:textId="647FAC69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235DFDEF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3FA427DA" w14:textId="34DDCBD4" w:rsidR="00D866E6" w:rsidRDefault="00D866E6" w:rsidP="00D866E6">
            <w:pPr>
              <w:jc w:val="center"/>
            </w:pPr>
            <w:r w:rsidRPr="006E4B32">
              <w:t>Pay Stub Parser</w:t>
            </w:r>
          </w:p>
        </w:tc>
        <w:tc>
          <w:tcPr>
            <w:tcW w:w="3117" w:type="dxa"/>
          </w:tcPr>
          <w:p w14:paraId="1799A1A7" w14:textId="501F6920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7BDB33C5" w14:textId="018FADBF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2D45BBAC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67E38CEB" w14:textId="7D5CF281" w:rsidR="00D866E6" w:rsidRDefault="00D866E6" w:rsidP="00D866E6">
            <w:pPr>
              <w:jc w:val="center"/>
            </w:pPr>
            <w:r w:rsidRPr="006E4B32">
              <w:t>Invoice Parser</w:t>
            </w:r>
          </w:p>
        </w:tc>
        <w:tc>
          <w:tcPr>
            <w:tcW w:w="3117" w:type="dxa"/>
          </w:tcPr>
          <w:p w14:paraId="1FA1FE12" w14:textId="5B14D2F4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249CC531" w14:textId="665EF43F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45A9F546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673D8B46" w14:textId="4817656E" w:rsidR="00D866E6" w:rsidRDefault="00D866E6" w:rsidP="00D866E6">
            <w:pPr>
              <w:jc w:val="center"/>
            </w:pPr>
            <w:r w:rsidRPr="006E4B32">
              <w:t>Receipt Parser</w:t>
            </w:r>
          </w:p>
        </w:tc>
        <w:tc>
          <w:tcPr>
            <w:tcW w:w="3117" w:type="dxa"/>
          </w:tcPr>
          <w:p w14:paraId="3F14FBCF" w14:textId="0D299813" w:rsidR="00D866E6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230D05F3" w14:textId="336937E4" w:rsidR="00D866E6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567852F7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2C283A30" w14:textId="6691FA92" w:rsidR="00D866E6" w:rsidRPr="00010BD8" w:rsidRDefault="00D866E6" w:rsidP="00D866E6">
            <w:pPr>
              <w:jc w:val="center"/>
            </w:pPr>
            <w:r w:rsidRPr="006E4B32">
              <w:t>Identity Document Parser</w:t>
            </w:r>
          </w:p>
        </w:tc>
        <w:tc>
          <w:tcPr>
            <w:tcW w:w="3117" w:type="dxa"/>
          </w:tcPr>
          <w:p w14:paraId="1E4D01A1" w14:textId="09469D97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0B444E31" w14:textId="75186891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19A30D12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2A1E9B30" w14:textId="44708427" w:rsidR="00D866E6" w:rsidRPr="00010BD8" w:rsidRDefault="00D866E6" w:rsidP="00D866E6">
            <w:pPr>
              <w:jc w:val="center"/>
            </w:pPr>
            <w:r w:rsidRPr="006E4B32">
              <w:t>W2 / Tax Form Parser</w:t>
            </w:r>
          </w:p>
        </w:tc>
        <w:tc>
          <w:tcPr>
            <w:tcW w:w="3117" w:type="dxa"/>
          </w:tcPr>
          <w:p w14:paraId="73343C9A" w14:textId="2B8AA137" w:rsidR="00D866E6" w:rsidRPr="00010BD8" w:rsidRDefault="00D866E6" w:rsidP="00D866E6">
            <w:pPr>
              <w:jc w:val="center"/>
            </w:pPr>
            <w:r w:rsidRPr="006E4B32">
              <w:t>Yes (W2, W9)</w:t>
            </w:r>
          </w:p>
        </w:tc>
        <w:tc>
          <w:tcPr>
            <w:tcW w:w="3117" w:type="dxa"/>
          </w:tcPr>
          <w:p w14:paraId="3605DAAE" w14:textId="005774AE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07B49F02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1954FAC1" w14:textId="3623E571" w:rsidR="00D866E6" w:rsidRPr="00010BD8" w:rsidRDefault="00D866E6" w:rsidP="00D866E6">
            <w:pPr>
              <w:jc w:val="center"/>
            </w:pPr>
            <w:r w:rsidRPr="006E4B32">
              <w:t>Document Splitter</w:t>
            </w:r>
          </w:p>
        </w:tc>
        <w:tc>
          <w:tcPr>
            <w:tcW w:w="3117" w:type="dxa"/>
          </w:tcPr>
          <w:p w14:paraId="6C24867E" w14:textId="1A25FCAB" w:rsidR="00D866E6" w:rsidRPr="00010BD8" w:rsidRDefault="00D866E6" w:rsidP="00D866E6">
            <w:pPr>
              <w:jc w:val="center"/>
            </w:pPr>
            <w:r w:rsidRPr="006E4B32">
              <w:t>Yes (Lending, Procurement)</w:t>
            </w:r>
          </w:p>
        </w:tc>
        <w:tc>
          <w:tcPr>
            <w:tcW w:w="3117" w:type="dxa"/>
          </w:tcPr>
          <w:p w14:paraId="50487B72" w14:textId="3E5ADB1A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595E1274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3744B3FE" w14:textId="3E944A04" w:rsidR="00D866E6" w:rsidRPr="00010BD8" w:rsidRDefault="00D866E6" w:rsidP="00D866E6">
            <w:pPr>
              <w:jc w:val="center"/>
            </w:pPr>
            <w:r w:rsidRPr="006E4B32">
              <w:t>Utility Bill Parser</w:t>
            </w:r>
          </w:p>
        </w:tc>
        <w:tc>
          <w:tcPr>
            <w:tcW w:w="3117" w:type="dxa"/>
          </w:tcPr>
          <w:p w14:paraId="61B9EDD0" w14:textId="59E83F90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34E53CE6" w14:textId="3DDB556C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50E2C353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03631D6F" w14:textId="2268EF78" w:rsidR="00D866E6" w:rsidRPr="00010BD8" w:rsidRDefault="00D866E6" w:rsidP="00D866E6">
            <w:pPr>
              <w:jc w:val="center"/>
            </w:pPr>
            <w:r w:rsidRPr="006E4B32">
              <w:t>Business Card Parser</w:t>
            </w:r>
          </w:p>
        </w:tc>
        <w:tc>
          <w:tcPr>
            <w:tcW w:w="3117" w:type="dxa"/>
            <w:shd w:val="clear" w:color="auto" w:fill="FF0000"/>
          </w:tcPr>
          <w:p w14:paraId="0C6CEEEA" w14:textId="2EB7A344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4A163457" w14:textId="55FF24EB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5269BB79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266C1933" w14:textId="38383492" w:rsidR="00D866E6" w:rsidRPr="00010BD8" w:rsidRDefault="00D866E6" w:rsidP="00D866E6">
            <w:pPr>
              <w:jc w:val="center"/>
            </w:pPr>
            <w:r w:rsidRPr="006E4B32">
              <w:t>Custom Classification Model</w:t>
            </w:r>
          </w:p>
        </w:tc>
        <w:tc>
          <w:tcPr>
            <w:tcW w:w="3117" w:type="dxa"/>
          </w:tcPr>
          <w:p w14:paraId="1C0F8F66" w14:textId="5F459FC7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1BFCF5AD" w14:textId="0D0F6DDD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0D9F043E" w14:textId="77777777" w:rsidTr="00E717C6">
        <w:tc>
          <w:tcPr>
            <w:tcW w:w="3116" w:type="dxa"/>
            <w:shd w:val="clear" w:color="auto" w:fill="D1D1D1" w:themeFill="background2" w:themeFillShade="E6"/>
          </w:tcPr>
          <w:p w14:paraId="3D49F1B1" w14:textId="23F65F39" w:rsidR="00D866E6" w:rsidRPr="00010BD8" w:rsidRDefault="00D866E6" w:rsidP="00D866E6">
            <w:pPr>
              <w:jc w:val="center"/>
            </w:pPr>
            <w:r w:rsidRPr="006E4B32">
              <w:t>Custom Extraction Model</w:t>
            </w:r>
          </w:p>
        </w:tc>
        <w:tc>
          <w:tcPr>
            <w:tcW w:w="3117" w:type="dxa"/>
          </w:tcPr>
          <w:p w14:paraId="58C9D9E2" w14:textId="3DAFE06E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  <w:tc>
          <w:tcPr>
            <w:tcW w:w="3117" w:type="dxa"/>
          </w:tcPr>
          <w:p w14:paraId="52B890FC" w14:textId="1F41A3D2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3C178911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28727932" w14:textId="34366A2F" w:rsidR="00D866E6" w:rsidRPr="00010BD8" w:rsidRDefault="00D866E6" w:rsidP="00D866E6">
            <w:pPr>
              <w:jc w:val="center"/>
            </w:pPr>
            <w:r w:rsidRPr="006E4B32">
              <w:t>Contract Parser</w:t>
            </w:r>
          </w:p>
        </w:tc>
        <w:tc>
          <w:tcPr>
            <w:tcW w:w="3117" w:type="dxa"/>
            <w:shd w:val="clear" w:color="auto" w:fill="FF0000"/>
          </w:tcPr>
          <w:p w14:paraId="4AA02F42" w14:textId="26945E13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7E41C460" w14:textId="24E9BFF1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77DFD641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22681FD8" w14:textId="36754D81" w:rsidR="00D866E6" w:rsidRPr="00010BD8" w:rsidRDefault="00D866E6" w:rsidP="00D866E6">
            <w:pPr>
              <w:jc w:val="center"/>
            </w:pPr>
            <w:r w:rsidRPr="006E4B32">
              <w:t>Credit Card Parser</w:t>
            </w:r>
          </w:p>
        </w:tc>
        <w:tc>
          <w:tcPr>
            <w:tcW w:w="3117" w:type="dxa"/>
            <w:shd w:val="clear" w:color="auto" w:fill="FF0000"/>
          </w:tcPr>
          <w:p w14:paraId="0F9A56BF" w14:textId="4D2B163E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2EFE967C" w14:textId="09013433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1A95F797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612B7931" w14:textId="0E3C3CAE" w:rsidR="00D866E6" w:rsidRPr="00010BD8" w:rsidRDefault="00D866E6" w:rsidP="00D866E6">
            <w:pPr>
              <w:jc w:val="center"/>
            </w:pPr>
            <w:r w:rsidRPr="006E4B32">
              <w:t>Marriage Certificate Parser</w:t>
            </w:r>
          </w:p>
        </w:tc>
        <w:tc>
          <w:tcPr>
            <w:tcW w:w="3117" w:type="dxa"/>
            <w:shd w:val="clear" w:color="auto" w:fill="FF0000"/>
          </w:tcPr>
          <w:p w14:paraId="5BD5371F" w14:textId="37F0A2DF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1DB096CD" w14:textId="25A51FAD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5C12303E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0648096A" w14:textId="4ABD0172" w:rsidR="00D866E6" w:rsidRPr="00010BD8" w:rsidRDefault="00D866E6" w:rsidP="00D866E6">
            <w:pPr>
              <w:jc w:val="center"/>
            </w:pPr>
            <w:r w:rsidRPr="006E4B32">
              <w:t>Check Parser</w:t>
            </w:r>
          </w:p>
        </w:tc>
        <w:tc>
          <w:tcPr>
            <w:tcW w:w="3117" w:type="dxa"/>
            <w:shd w:val="clear" w:color="auto" w:fill="FF0000"/>
          </w:tcPr>
          <w:p w14:paraId="149DEBC5" w14:textId="4FED44D6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096AAA41" w14:textId="5C769816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383E4D74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40D18FF1" w14:textId="4CB575BC" w:rsidR="00D866E6" w:rsidRPr="00010BD8" w:rsidRDefault="00D866E6" w:rsidP="00D866E6">
            <w:pPr>
              <w:jc w:val="center"/>
            </w:pPr>
            <w:r w:rsidRPr="006E4B32">
              <w:t>Health Insurance Card Parser</w:t>
            </w:r>
          </w:p>
        </w:tc>
        <w:tc>
          <w:tcPr>
            <w:tcW w:w="3117" w:type="dxa"/>
            <w:shd w:val="clear" w:color="auto" w:fill="FF0000"/>
          </w:tcPr>
          <w:p w14:paraId="428BED16" w14:textId="68727CCB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0D134B59" w14:textId="0B2A6D3D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866E6" w14:paraId="1ECD3193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492E36DA" w14:textId="75AD6971" w:rsidR="00D866E6" w:rsidRPr="00010BD8" w:rsidRDefault="00D866E6" w:rsidP="00D866E6">
            <w:pPr>
              <w:jc w:val="center"/>
            </w:pPr>
            <w:r w:rsidRPr="006E4B32">
              <w:t>Mortgage Document Parser</w:t>
            </w:r>
          </w:p>
        </w:tc>
        <w:tc>
          <w:tcPr>
            <w:tcW w:w="3117" w:type="dxa"/>
            <w:shd w:val="clear" w:color="auto" w:fill="FF0000"/>
          </w:tcPr>
          <w:p w14:paraId="0CFB2FA0" w14:textId="18B2FB4E" w:rsidR="00D866E6" w:rsidRPr="00010BD8" w:rsidRDefault="00D866E6" w:rsidP="00D866E6">
            <w:pPr>
              <w:jc w:val="center"/>
            </w:pPr>
            <w:r w:rsidRPr="006E4B32">
              <w:t>No</w:t>
            </w:r>
          </w:p>
        </w:tc>
        <w:tc>
          <w:tcPr>
            <w:tcW w:w="3117" w:type="dxa"/>
          </w:tcPr>
          <w:p w14:paraId="1B5ECC38" w14:textId="255F9E81" w:rsidR="00D866E6" w:rsidRPr="00010BD8" w:rsidRDefault="00D866E6" w:rsidP="00D866E6">
            <w:pPr>
              <w:jc w:val="center"/>
            </w:pPr>
            <w:r w:rsidRPr="006E4B32">
              <w:t>Yes</w:t>
            </w:r>
          </w:p>
        </w:tc>
      </w:tr>
      <w:tr w:rsidR="00D3470C" w14:paraId="5F8466B6" w14:textId="77777777" w:rsidTr="00D3470C">
        <w:tc>
          <w:tcPr>
            <w:tcW w:w="3116" w:type="dxa"/>
            <w:shd w:val="clear" w:color="auto" w:fill="D1D1D1" w:themeFill="background2" w:themeFillShade="E6"/>
          </w:tcPr>
          <w:p w14:paraId="6E2330A5" w14:textId="00B807CA" w:rsidR="00D3470C" w:rsidRPr="006E4B32" w:rsidRDefault="00D3470C" w:rsidP="00D866E6">
            <w:pPr>
              <w:jc w:val="center"/>
            </w:pPr>
            <w:r>
              <w:t>Custom Splitter</w:t>
            </w:r>
          </w:p>
        </w:tc>
        <w:tc>
          <w:tcPr>
            <w:tcW w:w="3117" w:type="dxa"/>
            <w:shd w:val="clear" w:color="auto" w:fill="FFFFFF" w:themeFill="background1"/>
          </w:tcPr>
          <w:p w14:paraId="570E275F" w14:textId="4E5A89EF" w:rsidR="00D3470C" w:rsidRPr="006E4B32" w:rsidRDefault="00D3470C" w:rsidP="00D866E6">
            <w:pPr>
              <w:jc w:val="center"/>
            </w:pPr>
            <w:r>
              <w:t>Yes</w:t>
            </w:r>
          </w:p>
        </w:tc>
        <w:tc>
          <w:tcPr>
            <w:tcW w:w="3117" w:type="dxa"/>
            <w:shd w:val="clear" w:color="auto" w:fill="FF0000"/>
          </w:tcPr>
          <w:p w14:paraId="5509440C" w14:textId="343BF3BF" w:rsidR="00D3470C" w:rsidRPr="006E4B32" w:rsidRDefault="00D3470C" w:rsidP="00D866E6">
            <w:pPr>
              <w:jc w:val="center"/>
            </w:pPr>
            <w:r>
              <w:t>No</w:t>
            </w:r>
          </w:p>
        </w:tc>
      </w:tr>
    </w:tbl>
    <w:p w14:paraId="1CBB860C" w14:textId="77777777" w:rsidR="00005BF4" w:rsidRDefault="00005BF4"/>
    <w:p w14:paraId="06AFE5F5" w14:textId="28BE767B" w:rsidR="00B024F3" w:rsidRPr="00B024F3" w:rsidRDefault="00B024F3" w:rsidP="00B024F3">
      <w:pPr>
        <w:pStyle w:val="ListParagraph"/>
        <w:numPr>
          <w:ilvl w:val="0"/>
          <w:numId w:val="1"/>
        </w:numPr>
      </w:pPr>
      <w:r w:rsidRPr="00B024F3">
        <w:rPr>
          <w:b/>
          <w:bCs/>
        </w:rPr>
        <w:t>Google Document AI has a Document Splitter</w:t>
      </w:r>
      <w:r w:rsidRPr="00B024F3">
        <w:t xml:space="preserve"> (including Lending, Procurement Splitters); </w:t>
      </w:r>
      <w:r w:rsidRPr="00B024F3">
        <w:rPr>
          <w:b/>
          <w:bCs/>
        </w:rPr>
        <w:t>Azure does not provide a prebuilt Custom Splitter</w:t>
      </w:r>
      <w:r w:rsidRPr="00B024F3">
        <w:t>.</w:t>
      </w:r>
    </w:p>
    <w:p w14:paraId="2515AA64" w14:textId="159A9285" w:rsidR="00B024F3" w:rsidRPr="00B024F3" w:rsidRDefault="00B024F3" w:rsidP="00B024F3">
      <w:pPr>
        <w:pStyle w:val="ListParagraph"/>
        <w:numPr>
          <w:ilvl w:val="0"/>
          <w:numId w:val="1"/>
        </w:numPr>
      </w:pPr>
      <w:r w:rsidRPr="00B024F3">
        <w:rPr>
          <w:b/>
          <w:bCs/>
        </w:rPr>
        <w:t>Azure offers more prebuilt models</w:t>
      </w:r>
      <w:r w:rsidRPr="00B024F3">
        <w:t xml:space="preserve"> (Contracts, Credit Card, Health Insurance Card, Checks, Mortgage, Marriage Certificates) with </w:t>
      </w:r>
      <w:r w:rsidRPr="00B024F3">
        <w:rPr>
          <w:b/>
          <w:bCs/>
        </w:rPr>
        <w:t>better accuracy and stable field extraction</w:t>
      </w:r>
      <w:r w:rsidRPr="00B024F3">
        <w:t xml:space="preserve"> out of the box.</w:t>
      </w:r>
    </w:p>
    <w:p w14:paraId="4B36959F" w14:textId="5F4BB92E" w:rsidR="00B024F3" w:rsidRPr="00B024F3" w:rsidRDefault="00B024F3" w:rsidP="00B024F3">
      <w:pPr>
        <w:pStyle w:val="ListParagraph"/>
        <w:numPr>
          <w:ilvl w:val="0"/>
          <w:numId w:val="1"/>
        </w:numPr>
      </w:pPr>
      <w:r w:rsidRPr="00B024F3">
        <w:rPr>
          <w:b/>
          <w:bCs/>
        </w:rPr>
        <w:t>Google prebuilt models can be uptrained</w:t>
      </w:r>
      <w:r w:rsidRPr="00B024F3">
        <w:t xml:space="preserve"> to add or customize fields; </w:t>
      </w:r>
      <w:r w:rsidRPr="00B024F3">
        <w:rPr>
          <w:b/>
          <w:bCs/>
        </w:rPr>
        <w:t>Azure prebuilt models cannot be uptrained</w:t>
      </w:r>
      <w:r w:rsidRPr="00B024F3">
        <w:t xml:space="preserve"> (only custom models can be trained).</w:t>
      </w:r>
    </w:p>
    <w:p w14:paraId="0816BFB2" w14:textId="7035B970" w:rsidR="00B024F3" w:rsidRDefault="00B024F3" w:rsidP="00B024F3">
      <w:pPr>
        <w:pStyle w:val="ListParagraph"/>
        <w:numPr>
          <w:ilvl w:val="0"/>
          <w:numId w:val="1"/>
        </w:numPr>
      </w:pPr>
      <w:r w:rsidRPr="00B024F3">
        <w:rPr>
          <w:b/>
          <w:bCs/>
        </w:rPr>
        <w:t>Azure prebuilt models are stable and production-ready</w:t>
      </w:r>
      <w:r w:rsidRPr="00B024F3">
        <w:t xml:space="preserve"> with clear schema; </w:t>
      </w:r>
      <w:r w:rsidRPr="00B024F3">
        <w:rPr>
          <w:b/>
          <w:bCs/>
        </w:rPr>
        <w:t>Google’s prebuilt models are flexible and customizable</w:t>
      </w:r>
      <w:r w:rsidRPr="00B024F3">
        <w:t>.</w:t>
      </w:r>
    </w:p>
    <w:p w14:paraId="2368C24D" w14:textId="77777777" w:rsidR="00B024F3" w:rsidRDefault="00B024F3"/>
    <w:p w14:paraId="732052A6" w14:textId="6C9084F6" w:rsidR="00B024F3" w:rsidRDefault="00B024F3" w:rsidP="00480BEB">
      <w:pPr>
        <w:pStyle w:val="Heading2"/>
      </w:pPr>
      <w:r>
        <w:lastRenderedPageBreak/>
        <w:t>Pay Stub Parser</w:t>
      </w:r>
    </w:p>
    <w:p w14:paraId="250D1337" w14:textId="3CB6A252" w:rsidR="00480BEB" w:rsidRDefault="00480BEB" w:rsidP="00480BEB">
      <w:r>
        <w:t>Azure AI</w:t>
      </w:r>
    </w:p>
    <w:p w14:paraId="0BE56D45" w14:textId="0FF6370B" w:rsidR="00480BEB" w:rsidRDefault="002A6992" w:rsidP="00480BEB">
      <w:r w:rsidRPr="002A6992">
        <w:drawing>
          <wp:inline distT="0" distB="0" distL="0" distR="0" wp14:anchorId="7C4D046D" wp14:editId="6174802A">
            <wp:extent cx="5729535" cy="6742119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063" cy="67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AF18" w14:textId="69F34C45" w:rsidR="002A6992" w:rsidRDefault="00AF7D17" w:rsidP="00480BEB">
      <w:r>
        <w:t>As seen no hours worked have been picked up.</w:t>
      </w:r>
    </w:p>
    <w:p w14:paraId="78BE162F" w14:textId="77777777" w:rsidR="00AF7D17" w:rsidRDefault="00AF7D17" w:rsidP="00480BEB"/>
    <w:p w14:paraId="3819BAF3" w14:textId="4E25C3FC" w:rsidR="00AF7D17" w:rsidRDefault="00AF7D17" w:rsidP="00480BEB">
      <w:r w:rsidRPr="005A5C71">
        <w:lastRenderedPageBreak/>
        <w:drawing>
          <wp:inline distT="0" distB="0" distL="0" distR="0" wp14:anchorId="19DC6DDF" wp14:editId="47DDC0E8">
            <wp:extent cx="5943600" cy="427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0BD" w14:textId="22EC8FFF" w:rsidR="00AF7D17" w:rsidRDefault="00AF7D17" w:rsidP="00480BEB">
      <w:pPr>
        <w:rPr>
          <w:noProof/>
        </w:rPr>
      </w:pPr>
      <w:r>
        <w:rPr>
          <w:noProof/>
        </w:rPr>
        <w:t>Fields with confidence score.</w:t>
      </w:r>
    </w:p>
    <w:p w14:paraId="3B194DA1" w14:textId="1A160C92" w:rsidR="002A6992" w:rsidRDefault="002A6992" w:rsidP="00480BEB">
      <w:pPr>
        <w:rPr>
          <w:noProof/>
        </w:rPr>
      </w:pPr>
      <w:r w:rsidRPr="002A6992">
        <w:drawing>
          <wp:inline distT="0" distB="0" distL="0" distR="0" wp14:anchorId="7D632349" wp14:editId="5F4DABC4">
            <wp:extent cx="3321379" cy="298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65" cy="29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992">
        <w:rPr>
          <w:noProof/>
        </w:rPr>
        <w:t xml:space="preserve"> </w:t>
      </w:r>
      <w:r w:rsidRPr="002A6992">
        <w:drawing>
          <wp:inline distT="0" distB="0" distL="0" distR="0" wp14:anchorId="226BF3B3" wp14:editId="3E88F8AA">
            <wp:extent cx="2523703" cy="32189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940" cy="32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97F" w14:textId="4E302A41" w:rsidR="002A6992" w:rsidRDefault="006C1ED7" w:rsidP="00480BEB">
      <w:pPr>
        <w:rPr>
          <w:noProof/>
        </w:rPr>
      </w:pPr>
      <w:r>
        <w:rPr>
          <w:noProof/>
        </w:rPr>
        <w:lastRenderedPageBreak/>
        <w:t>Google DOC AI</w:t>
      </w:r>
    </w:p>
    <w:p w14:paraId="3201FCB0" w14:textId="5C8A2C28" w:rsidR="00AF7D17" w:rsidRDefault="006C1ED7" w:rsidP="00480BEB">
      <w:pPr>
        <w:rPr>
          <w:noProof/>
        </w:rPr>
      </w:pPr>
      <w:r w:rsidRPr="006C1ED7">
        <w:rPr>
          <w:noProof/>
        </w:rPr>
        <w:drawing>
          <wp:inline distT="0" distB="0" distL="0" distR="0" wp14:anchorId="3248DBE1" wp14:editId="299A5BF6">
            <wp:extent cx="6037273" cy="6791931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37" cy="67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05C5" w14:textId="77777777" w:rsidR="00CF182E" w:rsidRDefault="00CF182E" w:rsidP="00480BEB">
      <w:pPr>
        <w:rPr>
          <w:noProof/>
        </w:rPr>
      </w:pPr>
    </w:p>
    <w:p w14:paraId="077B8BFD" w14:textId="6629E541" w:rsidR="00AF7D17" w:rsidRDefault="006C1ED7" w:rsidP="00480BEB">
      <w:r w:rsidRPr="006C1ED7">
        <w:lastRenderedPageBreak/>
        <w:drawing>
          <wp:inline distT="0" distB="0" distL="0" distR="0" wp14:anchorId="7F0F0F4C" wp14:editId="6C310D0D">
            <wp:extent cx="2946655" cy="4281295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30" cy="4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2E" w:rsidRPr="00CF182E">
        <w:t xml:space="preserve"> </w:t>
      </w:r>
      <w:r w:rsidR="00CF182E" w:rsidRPr="00CF182E">
        <w:drawing>
          <wp:inline distT="0" distB="0" distL="0" distR="0" wp14:anchorId="01536F8B" wp14:editId="33476093">
            <wp:extent cx="2880625" cy="4443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176" cy="44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CE4" w14:textId="51B829A3" w:rsidR="00AF7D17" w:rsidRDefault="00AF7D17" w:rsidP="00480BEB"/>
    <w:p w14:paraId="7C75936A" w14:textId="476E6A9B" w:rsidR="00AF7D17" w:rsidRDefault="00AF7D17" w:rsidP="00480BEB"/>
    <w:p w14:paraId="7096A209" w14:textId="77777777" w:rsidR="00AF7D17" w:rsidRDefault="00AF7D17" w:rsidP="00480BEB"/>
    <w:p w14:paraId="0759BE17" w14:textId="77777777" w:rsidR="00AF7D17" w:rsidRDefault="00AF7D17" w:rsidP="00480BEB"/>
    <w:p w14:paraId="1C6A1164" w14:textId="77777777" w:rsidR="00AF7D17" w:rsidRDefault="00AF7D17" w:rsidP="00480BEB"/>
    <w:p w14:paraId="161B046D" w14:textId="4A6B8690" w:rsidR="00AF7D17" w:rsidRPr="00480BEB" w:rsidRDefault="00AF7D17" w:rsidP="00480BEB"/>
    <w:sectPr w:rsidR="00AF7D17" w:rsidRPr="0048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907"/>
    <w:multiLevelType w:val="hybridMultilevel"/>
    <w:tmpl w:val="F6BC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1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71"/>
    <w:rsid w:val="00005BF4"/>
    <w:rsid w:val="00083D41"/>
    <w:rsid w:val="000977AD"/>
    <w:rsid w:val="00125896"/>
    <w:rsid w:val="0017675C"/>
    <w:rsid w:val="001D4A18"/>
    <w:rsid w:val="002A6992"/>
    <w:rsid w:val="003F31E5"/>
    <w:rsid w:val="00480BEB"/>
    <w:rsid w:val="005A5C71"/>
    <w:rsid w:val="006C1ED7"/>
    <w:rsid w:val="00990DA7"/>
    <w:rsid w:val="00AF7D17"/>
    <w:rsid w:val="00B024F3"/>
    <w:rsid w:val="00CF182E"/>
    <w:rsid w:val="00D3470C"/>
    <w:rsid w:val="00D866E6"/>
    <w:rsid w:val="00E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A8A"/>
  <w15:chartTrackingRefBased/>
  <w15:docId w15:val="{496A1683-D50B-450A-B1A4-B1B376F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07F5-5646-4A93-8E4A-73E5C245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1</cp:revision>
  <dcterms:created xsi:type="dcterms:W3CDTF">2025-06-09T03:05:00Z</dcterms:created>
  <dcterms:modified xsi:type="dcterms:W3CDTF">2025-06-10T17:13:00Z</dcterms:modified>
</cp:coreProperties>
</file>