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B54A2" w14:textId="77777777" w:rsidR="00603DAF" w:rsidRPr="00603DAF" w:rsidRDefault="00603DAF" w:rsidP="00603DAF">
      <w:pPr>
        <w:pStyle w:val="Heading2"/>
      </w:pPr>
      <w:r w:rsidRPr="00603DAF">
        <w:t>1. Introduction</w:t>
      </w:r>
    </w:p>
    <w:p w14:paraId="089E490C" w14:textId="1CFC8226" w:rsidR="00990DA7" w:rsidRPr="00603DAF" w:rsidRDefault="00603DAF" w:rsidP="00603DAF">
      <w:pPr>
        <w:jc w:val="both"/>
        <w:rPr>
          <w:rFonts w:ascii="Times New Roman" w:hAnsi="Times New Roman" w:cs="Times New Roman"/>
          <w:sz w:val="20"/>
          <w:szCs w:val="20"/>
        </w:rPr>
      </w:pPr>
      <w:r w:rsidRPr="00603DAF">
        <w:rPr>
          <w:rFonts w:ascii="Times New Roman" w:hAnsi="Times New Roman" w:cs="Times New Roman"/>
          <w:sz w:val="20"/>
          <w:szCs w:val="20"/>
        </w:rPr>
        <w:t>Identity verification is a mandatory step in eligibility determination for programs such as SNAP, TANF, and Medicaid. Currently, workers manually review documents in the e-Folder, identify the type of document (e.g., Driver’s License, Passport, Alien Registration Card, Hospital Record, or Other Acceptable ID), and select the appropriate option from the dropdown in the system. Verification relies on checking details such as Name and Date of Birth, with additional factors like Address, Photo, ID number, and Expiry date playing supporting roles. In some cases, verification can also depend on external matches, such as a Social Security Administration (SSA) verification, or require a combination of two or more documents when a single primary document is not available.</w:t>
      </w:r>
    </w:p>
    <w:p w14:paraId="1D351B4D" w14:textId="3C1DD2B4" w:rsidR="00603DAF" w:rsidRDefault="00603DAF" w:rsidP="00603DAF">
      <w:pPr>
        <w:jc w:val="both"/>
        <w:rPr>
          <w:rFonts w:ascii="Times New Roman" w:hAnsi="Times New Roman" w:cs="Times New Roman"/>
          <w:sz w:val="20"/>
          <w:szCs w:val="20"/>
        </w:rPr>
      </w:pPr>
      <w:r w:rsidRPr="00603DAF">
        <w:rPr>
          <w:rFonts w:ascii="Times New Roman" w:hAnsi="Times New Roman" w:cs="Times New Roman"/>
          <w:sz w:val="20"/>
          <w:szCs w:val="20"/>
        </w:rPr>
        <w:t>The AI-augmented plan automatically classifies documents from the e-Folder, extracts key fields (Name, DOB, ID#, Expiry, Photo), and applies program-specific rules (SNAP, TANF, Medicaid) to suggest the correct identity verification option.</w:t>
      </w:r>
      <w:r w:rsidRPr="00603DAF">
        <w:rPr>
          <w:rFonts w:ascii="Times New Roman" w:hAnsi="Times New Roman" w:cs="Times New Roman"/>
          <w:sz w:val="20"/>
          <w:szCs w:val="20"/>
        </w:rPr>
        <w:br/>
        <w:t>Workers review the AI’s suggestion with confidence scores and can Accept, Override, or Reject.</w:t>
      </w:r>
      <w:r w:rsidRPr="00603DAF">
        <w:rPr>
          <w:rFonts w:ascii="Times New Roman" w:hAnsi="Times New Roman" w:cs="Times New Roman"/>
          <w:sz w:val="20"/>
          <w:szCs w:val="20"/>
        </w:rPr>
        <w:t xml:space="preserve"> </w:t>
      </w:r>
      <w:r w:rsidRPr="00603DAF">
        <w:rPr>
          <w:rFonts w:ascii="Times New Roman" w:hAnsi="Times New Roman" w:cs="Times New Roman"/>
          <w:sz w:val="20"/>
          <w:szCs w:val="20"/>
        </w:rPr>
        <w:t>Once approved, the system updates the dropdown and stores the document reference for audit, ensuring speed, accuracy, and compliance.</w:t>
      </w:r>
    </w:p>
    <w:p w14:paraId="66A18FB3" w14:textId="77777777" w:rsidR="00603DAF" w:rsidRPr="00603DAF" w:rsidRDefault="00603DAF" w:rsidP="00603DAF">
      <w:pPr>
        <w:pStyle w:val="Heading2"/>
      </w:pPr>
      <w:r w:rsidRPr="00603DAF">
        <w:t>2. Current Manual Process</w:t>
      </w:r>
    </w:p>
    <w:p w14:paraId="5F12BFA2" w14:textId="77777777" w:rsidR="00603DAF" w:rsidRDefault="00603DAF" w:rsidP="00603DAF">
      <w:pPr>
        <w:pStyle w:val="Heading3"/>
      </w:pPr>
      <w:r w:rsidRPr="00603DAF">
        <w:t>2.1 Accepted Document Types (Dropdown Options)</w:t>
      </w:r>
    </w:p>
    <w:p w14:paraId="193E1D07" w14:textId="52509BE9" w:rsidR="00603DAF" w:rsidRPr="00603DAF" w:rsidRDefault="00603DAF" w:rsidP="00603DAF">
      <w:r>
        <w:rPr>
          <w:noProof/>
        </w:rPr>
        <w:drawing>
          <wp:inline distT="0" distB="0" distL="0" distR="0" wp14:anchorId="5AB71524" wp14:editId="3E8D0F57">
            <wp:extent cx="4642131" cy="284099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2543" cy="2847368"/>
                    </a:xfrm>
                    <a:prstGeom prst="rect">
                      <a:avLst/>
                    </a:prstGeom>
                    <a:noFill/>
                    <a:ln>
                      <a:noFill/>
                    </a:ln>
                  </pic:spPr>
                </pic:pic>
              </a:graphicData>
            </a:graphic>
          </wp:inline>
        </w:drawing>
      </w:r>
    </w:p>
    <w:p w14:paraId="6D4EA27C" w14:textId="77777777" w:rsidR="00603DAF" w:rsidRPr="00603DAF" w:rsidRDefault="00603DAF" w:rsidP="00603DAF">
      <w:pPr>
        <w:jc w:val="both"/>
        <w:rPr>
          <w:rFonts w:ascii="Times New Roman" w:hAnsi="Times New Roman" w:cs="Times New Roman"/>
          <w:sz w:val="20"/>
          <w:szCs w:val="20"/>
        </w:rPr>
      </w:pPr>
      <w:r w:rsidRPr="00603DAF">
        <w:rPr>
          <w:rFonts w:ascii="Times New Roman" w:hAnsi="Times New Roman" w:cs="Times New Roman"/>
          <w:sz w:val="20"/>
          <w:szCs w:val="20"/>
        </w:rPr>
        <w:t>During eligibility determination, case workers select the type of document used for identity verification from a predefined dropdown menu. The available options are:</w:t>
      </w:r>
    </w:p>
    <w:p w14:paraId="5D680E1C" w14:textId="5CE40D43" w:rsidR="000555E4" w:rsidRPr="000555E4" w:rsidRDefault="000555E4" w:rsidP="000555E4">
      <w:pPr>
        <w:pStyle w:val="ListParagraph"/>
        <w:numPr>
          <w:ilvl w:val="0"/>
          <w:numId w:val="2"/>
        </w:numPr>
        <w:jc w:val="both"/>
        <w:rPr>
          <w:rFonts w:ascii="Times New Roman" w:hAnsi="Times New Roman" w:cs="Times New Roman"/>
          <w:b/>
          <w:bCs/>
          <w:sz w:val="20"/>
          <w:szCs w:val="20"/>
        </w:rPr>
      </w:pPr>
      <w:r w:rsidRPr="000555E4">
        <w:rPr>
          <w:rFonts w:ascii="Times New Roman" w:hAnsi="Times New Roman" w:cs="Times New Roman"/>
          <w:b/>
          <w:bCs/>
          <w:sz w:val="20"/>
          <w:szCs w:val="20"/>
        </w:rPr>
        <w:t>Driver’s License</w:t>
      </w:r>
    </w:p>
    <w:p w14:paraId="15710359" w14:textId="02E31688" w:rsidR="000555E4" w:rsidRPr="000555E4" w:rsidRDefault="000555E4" w:rsidP="000555E4">
      <w:pPr>
        <w:pStyle w:val="ListParagraph"/>
        <w:numPr>
          <w:ilvl w:val="0"/>
          <w:numId w:val="2"/>
        </w:numPr>
        <w:jc w:val="both"/>
        <w:rPr>
          <w:rFonts w:ascii="Times New Roman" w:hAnsi="Times New Roman" w:cs="Times New Roman"/>
          <w:b/>
          <w:bCs/>
          <w:sz w:val="20"/>
          <w:szCs w:val="20"/>
        </w:rPr>
      </w:pPr>
      <w:r w:rsidRPr="000555E4">
        <w:rPr>
          <w:rFonts w:ascii="Times New Roman" w:hAnsi="Times New Roman" w:cs="Times New Roman"/>
          <w:b/>
          <w:bCs/>
          <w:sz w:val="20"/>
          <w:szCs w:val="20"/>
        </w:rPr>
        <w:t>Dr/Hospital Record</w:t>
      </w:r>
    </w:p>
    <w:p w14:paraId="542B6863" w14:textId="76ED8D44" w:rsidR="000555E4" w:rsidRPr="000555E4" w:rsidRDefault="000555E4" w:rsidP="000555E4">
      <w:pPr>
        <w:pStyle w:val="ListParagraph"/>
        <w:numPr>
          <w:ilvl w:val="0"/>
          <w:numId w:val="2"/>
        </w:numPr>
        <w:jc w:val="both"/>
        <w:rPr>
          <w:rFonts w:ascii="Times New Roman" w:hAnsi="Times New Roman" w:cs="Times New Roman"/>
          <w:b/>
          <w:bCs/>
          <w:sz w:val="20"/>
          <w:szCs w:val="20"/>
        </w:rPr>
      </w:pPr>
      <w:r w:rsidRPr="000555E4">
        <w:rPr>
          <w:rFonts w:ascii="Times New Roman" w:hAnsi="Times New Roman" w:cs="Times New Roman"/>
          <w:b/>
          <w:bCs/>
          <w:sz w:val="20"/>
          <w:szCs w:val="20"/>
        </w:rPr>
        <w:t>Alien Registration Card</w:t>
      </w:r>
    </w:p>
    <w:p w14:paraId="49D1AE5A" w14:textId="0BA86C6B" w:rsidR="000555E4" w:rsidRPr="000555E4" w:rsidRDefault="000555E4" w:rsidP="000555E4">
      <w:pPr>
        <w:pStyle w:val="ListParagraph"/>
        <w:numPr>
          <w:ilvl w:val="0"/>
          <w:numId w:val="2"/>
        </w:numPr>
        <w:jc w:val="both"/>
        <w:rPr>
          <w:rFonts w:ascii="Times New Roman" w:hAnsi="Times New Roman" w:cs="Times New Roman"/>
          <w:b/>
          <w:bCs/>
          <w:sz w:val="20"/>
          <w:szCs w:val="20"/>
        </w:rPr>
      </w:pPr>
      <w:r w:rsidRPr="000555E4">
        <w:rPr>
          <w:rFonts w:ascii="Times New Roman" w:hAnsi="Times New Roman" w:cs="Times New Roman"/>
          <w:b/>
          <w:bCs/>
          <w:sz w:val="20"/>
          <w:szCs w:val="20"/>
        </w:rPr>
        <w:t>Other Acceptable ID</w:t>
      </w:r>
    </w:p>
    <w:p w14:paraId="73939E29" w14:textId="2538B5F0" w:rsidR="000555E4" w:rsidRPr="000555E4" w:rsidRDefault="000555E4" w:rsidP="000555E4">
      <w:pPr>
        <w:pStyle w:val="ListParagraph"/>
        <w:numPr>
          <w:ilvl w:val="0"/>
          <w:numId w:val="2"/>
        </w:numPr>
        <w:jc w:val="both"/>
        <w:rPr>
          <w:rFonts w:ascii="Times New Roman" w:hAnsi="Times New Roman" w:cs="Times New Roman"/>
          <w:b/>
          <w:bCs/>
          <w:sz w:val="20"/>
          <w:szCs w:val="20"/>
        </w:rPr>
      </w:pPr>
      <w:r w:rsidRPr="000555E4">
        <w:rPr>
          <w:rFonts w:ascii="Times New Roman" w:hAnsi="Times New Roman" w:cs="Times New Roman"/>
          <w:b/>
          <w:bCs/>
          <w:sz w:val="20"/>
          <w:szCs w:val="20"/>
        </w:rPr>
        <w:t>School Papers/ID</w:t>
      </w:r>
    </w:p>
    <w:p w14:paraId="631066D9" w14:textId="2A915A0F" w:rsidR="000555E4" w:rsidRPr="000555E4" w:rsidRDefault="000555E4" w:rsidP="000555E4">
      <w:pPr>
        <w:pStyle w:val="ListParagraph"/>
        <w:numPr>
          <w:ilvl w:val="0"/>
          <w:numId w:val="2"/>
        </w:numPr>
        <w:jc w:val="both"/>
        <w:rPr>
          <w:rFonts w:ascii="Times New Roman" w:hAnsi="Times New Roman" w:cs="Times New Roman"/>
          <w:b/>
          <w:bCs/>
          <w:sz w:val="20"/>
          <w:szCs w:val="20"/>
        </w:rPr>
      </w:pPr>
      <w:r w:rsidRPr="000555E4">
        <w:rPr>
          <w:rFonts w:ascii="Times New Roman" w:hAnsi="Times New Roman" w:cs="Times New Roman"/>
          <w:b/>
          <w:bCs/>
          <w:sz w:val="20"/>
          <w:szCs w:val="20"/>
        </w:rPr>
        <w:t>Failed/Refused to Verify</w:t>
      </w:r>
    </w:p>
    <w:p w14:paraId="35702C5A" w14:textId="797FB5EE" w:rsidR="000555E4" w:rsidRPr="000555E4" w:rsidRDefault="000555E4" w:rsidP="000555E4">
      <w:pPr>
        <w:pStyle w:val="ListParagraph"/>
        <w:numPr>
          <w:ilvl w:val="0"/>
          <w:numId w:val="2"/>
        </w:numPr>
        <w:jc w:val="both"/>
        <w:rPr>
          <w:rFonts w:ascii="Times New Roman" w:hAnsi="Times New Roman" w:cs="Times New Roman"/>
          <w:b/>
          <w:bCs/>
          <w:sz w:val="20"/>
          <w:szCs w:val="20"/>
        </w:rPr>
      </w:pPr>
      <w:r w:rsidRPr="000555E4">
        <w:rPr>
          <w:rFonts w:ascii="Times New Roman" w:hAnsi="Times New Roman" w:cs="Times New Roman"/>
          <w:b/>
          <w:bCs/>
          <w:sz w:val="20"/>
          <w:szCs w:val="20"/>
        </w:rPr>
        <w:t>Not Required</w:t>
      </w:r>
    </w:p>
    <w:p w14:paraId="168EA5EA" w14:textId="77777777" w:rsidR="000555E4" w:rsidRPr="000555E4" w:rsidRDefault="000555E4" w:rsidP="000555E4">
      <w:pPr>
        <w:pStyle w:val="ListParagraph"/>
        <w:numPr>
          <w:ilvl w:val="0"/>
          <w:numId w:val="2"/>
        </w:numPr>
        <w:jc w:val="both"/>
        <w:rPr>
          <w:rFonts w:ascii="Times New Roman" w:hAnsi="Times New Roman" w:cs="Times New Roman"/>
          <w:b/>
          <w:bCs/>
          <w:sz w:val="20"/>
          <w:szCs w:val="20"/>
        </w:rPr>
      </w:pPr>
      <w:r w:rsidRPr="000555E4">
        <w:rPr>
          <w:rFonts w:ascii="Times New Roman" w:hAnsi="Times New Roman" w:cs="Times New Roman"/>
          <w:b/>
          <w:bCs/>
          <w:sz w:val="20"/>
          <w:szCs w:val="20"/>
        </w:rPr>
        <w:t>Not Yet Verified</w:t>
      </w:r>
    </w:p>
    <w:p w14:paraId="3EB05BA9" w14:textId="3E0D1295" w:rsidR="00603DAF" w:rsidRDefault="00603DAF" w:rsidP="000555E4">
      <w:pPr>
        <w:jc w:val="both"/>
        <w:rPr>
          <w:rFonts w:ascii="Times New Roman" w:hAnsi="Times New Roman" w:cs="Times New Roman"/>
          <w:sz w:val="20"/>
          <w:szCs w:val="20"/>
        </w:rPr>
      </w:pPr>
      <w:r w:rsidRPr="00603DAF">
        <w:rPr>
          <w:rFonts w:ascii="Times New Roman" w:hAnsi="Times New Roman" w:cs="Times New Roman"/>
          <w:sz w:val="20"/>
          <w:szCs w:val="20"/>
        </w:rPr>
        <w:lastRenderedPageBreak/>
        <w:t>These categories cover the most common forms of identification presented by applicants, as well as fallback options when primary identification is unavailable.</w:t>
      </w:r>
    </w:p>
    <w:p w14:paraId="02FBD61F" w14:textId="77777777" w:rsidR="000555E4" w:rsidRPr="000555E4" w:rsidRDefault="000555E4" w:rsidP="000555E4">
      <w:pPr>
        <w:pStyle w:val="Heading3"/>
      </w:pPr>
      <w:r w:rsidRPr="000555E4">
        <w:t>2.2 Documents Under Each Type</w:t>
      </w:r>
    </w:p>
    <w:p w14:paraId="1252177D" w14:textId="77777777" w:rsidR="000555E4" w:rsidRPr="000555E4" w:rsidRDefault="000555E4" w:rsidP="000555E4">
      <w:pPr>
        <w:rPr>
          <w:rFonts w:ascii="Times New Roman" w:hAnsi="Times New Roman" w:cs="Times New Roman"/>
          <w:sz w:val="20"/>
          <w:szCs w:val="20"/>
        </w:rPr>
      </w:pPr>
      <w:r w:rsidRPr="000555E4">
        <w:rPr>
          <w:rFonts w:ascii="Times New Roman" w:hAnsi="Times New Roman" w:cs="Times New Roman"/>
          <w:sz w:val="20"/>
          <w:szCs w:val="20"/>
        </w:rPr>
        <w:t>Each dropdown value corresponds to specific types of documents that can be used for identity verification:</w:t>
      </w:r>
    </w:p>
    <w:p w14:paraId="725BE10A" w14:textId="20331F62" w:rsidR="000555E4" w:rsidRPr="000555E4" w:rsidRDefault="000555E4" w:rsidP="000555E4">
      <w:pPr>
        <w:numPr>
          <w:ilvl w:val="0"/>
          <w:numId w:val="3"/>
        </w:numPr>
        <w:rPr>
          <w:rFonts w:ascii="Times New Roman" w:hAnsi="Times New Roman" w:cs="Times New Roman"/>
          <w:sz w:val="20"/>
          <w:szCs w:val="20"/>
        </w:rPr>
      </w:pPr>
      <w:r w:rsidRPr="000555E4">
        <w:rPr>
          <w:rFonts w:ascii="Times New Roman" w:hAnsi="Times New Roman" w:cs="Times New Roman"/>
          <w:b/>
          <w:bCs/>
          <w:sz w:val="20"/>
          <w:szCs w:val="20"/>
        </w:rPr>
        <w:t>Driver’s</w:t>
      </w:r>
      <w:r>
        <w:rPr>
          <w:rFonts w:ascii="Times New Roman" w:hAnsi="Times New Roman" w:cs="Times New Roman"/>
          <w:b/>
          <w:bCs/>
          <w:sz w:val="20"/>
          <w:szCs w:val="20"/>
        </w:rPr>
        <w:t xml:space="preserve"> </w:t>
      </w:r>
      <w:r w:rsidRPr="000555E4">
        <w:rPr>
          <w:rFonts w:ascii="Times New Roman" w:hAnsi="Times New Roman" w:cs="Times New Roman"/>
          <w:b/>
          <w:bCs/>
          <w:sz w:val="20"/>
          <w:szCs w:val="20"/>
        </w:rPr>
        <w:t>License</w:t>
      </w:r>
      <w:r w:rsidRPr="000555E4">
        <w:rPr>
          <w:rFonts w:ascii="Times New Roman" w:hAnsi="Times New Roman" w:cs="Times New Roman"/>
          <w:sz w:val="20"/>
          <w:szCs w:val="20"/>
        </w:rPr>
        <w:br/>
        <w:t>Includes state-issued driver’s licenses and REAL ID cards. These documents usually contain the applicant’s photo, full name, date of birth, address, and an expiration date. They are widely accepted as a primary identity document across all programs.</w:t>
      </w:r>
    </w:p>
    <w:p w14:paraId="49D52A2D" w14:textId="77777777" w:rsidR="000555E4" w:rsidRPr="000555E4" w:rsidRDefault="000555E4" w:rsidP="000555E4">
      <w:pPr>
        <w:numPr>
          <w:ilvl w:val="0"/>
          <w:numId w:val="3"/>
        </w:numPr>
        <w:rPr>
          <w:rFonts w:ascii="Times New Roman" w:hAnsi="Times New Roman" w:cs="Times New Roman"/>
          <w:sz w:val="20"/>
          <w:szCs w:val="20"/>
        </w:rPr>
      </w:pPr>
      <w:r w:rsidRPr="000555E4">
        <w:rPr>
          <w:rFonts w:ascii="Times New Roman" w:hAnsi="Times New Roman" w:cs="Times New Roman"/>
          <w:b/>
          <w:bCs/>
          <w:sz w:val="20"/>
          <w:szCs w:val="20"/>
        </w:rPr>
        <w:t>Dr/Hospital Record</w:t>
      </w:r>
      <w:r w:rsidRPr="000555E4">
        <w:rPr>
          <w:rFonts w:ascii="Times New Roman" w:hAnsi="Times New Roman" w:cs="Times New Roman"/>
          <w:sz w:val="20"/>
          <w:szCs w:val="20"/>
        </w:rPr>
        <w:br/>
        <w:t>Includes medical records such as hospital admission forms, clinic visit notes, or insurance cards from healthcare providers. These documents are generally used when children under 19 do not have formal photo IDs. They may show the child’s name, DOB, and sometimes address or parent/guardian details.</w:t>
      </w:r>
    </w:p>
    <w:p w14:paraId="11BFEFC5" w14:textId="77777777" w:rsidR="000555E4" w:rsidRPr="000555E4" w:rsidRDefault="000555E4" w:rsidP="000555E4">
      <w:pPr>
        <w:numPr>
          <w:ilvl w:val="0"/>
          <w:numId w:val="3"/>
        </w:numPr>
        <w:rPr>
          <w:rFonts w:ascii="Times New Roman" w:hAnsi="Times New Roman" w:cs="Times New Roman"/>
          <w:sz w:val="20"/>
          <w:szCs w:val="20"/>
        </w:rPr>
      </w:pPr>
      <w:r w:rsidRPr="000555E4">
        <w:rPr>
          <w:rFonts w:ascii="Times New Roman" w:hAnsi="Times New Roman" w:cs="Times New Roman"/>
          <w:b/>
          <w:bCs/>
          <w:sz w:val="20"/>
          <w:szCs w:val="20"/>
        </w:rPr>
        <w:t>Alien Registration Card</w:t>
      </w:r>
      <w:r w:rsidRPr="000555E4">
        <w:rPr>
          <w:rFonts w:ascii="Times New Roman" w:hAnsi="Times New Roman" w:cs="Times New Roman"/>
          <w:sz w:val="20"/>
          <w:szCs w:val="20"/>
        </w:rPr>
        <w:br/>
        <w:t>Refers to the U.S. Permanent Resident Card (Green Card, Form I-551) and other Department of Homeland Security-issued alien registration documents. These documents not only establish identity but also immigration/residency status.</w:t>
      </w:r>
    </w:p>
    <w:p w14:paraId="0B5E0FDE" w14:textId="77777777" w:rsidR="000555E4" w:rsidRPr="000555E4" w:rsidRDefault="000555E4" w:rsidP="000555E4">
      <w:pPr>
        <w:numPr>
          <w:ilvl w:val="0"/>
          <w:numId w:val="3"/>
        </w:numPr>
        <w:rPr>
          <w:rFonts w:ascii="Times New Roman" w:hAnsi="Times New Roman" w:cs="Times New Roman"/>
          <w:sz w:val="20"/>
          <w:szCs w:val="20"/>
        </w:rPr>
      </w:pPr>
      <w:r w:rsidRPr="000555E4">
        <w:rPr>
          <w:rFonts w:ascii="Times New Roman" w:hAnsi="Times New Roman" w:cs="Times New Roman"/>
          <w:b/>
          <w:bCs/>
          <w:sz w:val="20"/>
          <w:szCs w:val="20"/>
        </w:rPr>
        <w:t>Other Acceptable ID</w:t>
      </w:r>
      <w:r w:rsidRPr="000555E4">
        <w:rPr>
          <w:rFonts w:ascii="Times New Roman" w:hAnsi="Times New Roman" w:cs="Times New Roman"/>
          <w:sz w:val="20"/>
          <w:szCs w:val="20"/>
        </w:rPr>
        <w:br/>
        <w:t>A broad category that covers less common or secondary forms of identification, such as:</w:t>
      </w:r>
    </w:p>
    <w:p w14:paraId="32936D13" w14:textId="77777777" w:rsidR="000555E4" w:rsidRPr="000555E4" w:rsidRDefault="000555E4" w:rsidP="000555E4">
      <w:pPr>
        <w:numPr>
          <w:ilvl w:val="1"/>
          <w:numId w:val="3"/>
        </w:numPr>
        <w:rPr>
          <w:rFonts w:ascii="Times New Roman" w:hAnsi="Times New Roman" w:cs="Times New Roman"/>
          <w:sz w:val="20"/>
          <w:szCs w:val="20"/>
        </w:rPr>
      </w:pPr>
      <w:r w:rsidRPr="000555E4">
        <w:rPr>
          <w:rFonts w:ascii="Times New Roman" w:hAnsi="Times New Roman" w:cs="Times New Roman"/>
          <w:sz w:val="20"/>
          <w:szCs w:val="20"/>
        </w:rPr>
        <w:t>Voter registration cards</w:t>
      </w:r>
    </w:p>
    <w:p w14:paraId="5CCC38EF" w14:textId="77777777" w:rsidR="000555E4" w:rsidRPr="000555E4" w:rsidRDefault="000555E4" w:rsidP="000555E4">
      <w:pPr>
        <w:numPr>
          <w:ilvl w:val="1"/>
          <w:numId w:val="3"/>
        </w:numPr>
        <w:rPr>
          <w:rFonts w:ascii="Times New Roman" w:hAnsi="Times New Roman" w:cs="Times New Roman"/>
          <w:sz w:val="20"/>
          <w:szCs w:val="20"/>
        </w:rPr>
      </w:pPr>
      <w:r w:rsidRPr="000555E4">
        <w:rPr>
          <w:rFonts w:ascii="Times New Roman" w:hAnsi="Times New Roman" w:cs="Times New Roman"/>
          <w:sz w:val="20"/>
          <w:szCs w:val="20"/>
        </w:rPr>
        <w:t>State, federal, or local government-issued ID cards (non-driver IDs)</w:t>
      </w:r>
    </w:p>
    <w:p w14:paraId="21B10A29" w14:textId="77777777" w:rsidR="000555E4" w:rsidRPr="000555E4" w:rsidRDefault="000555E4" w:rsidP="000555E4">
      <w:pPr>
        <w:numPr>
          <w:ilvl w:val="1"/>
          <w:numId w:val="3"/>
        </w:numPr>
        <w:rPr>
          <w:rFonts w:ascii="Times New Roman" w:hAnsi="Times New Roman" w:cs="Times New Roman"/>
          <w:sz w:val="20"/>
          <w:szCs w:val="20"/>
        </w:rPr>
      </w:pPr>
      <w:r w:rsidRPr="000555E4">
        <w:rPr>
          <w:rFonts w:ascii="Times New Roman" w:hAnsi="Times New Roman" w:cs="Times New Roman"/>
          <w:sz w:val="20"/>
          <w:szCs w:val="20"/>
        </w:rPr>
        <w:t>School ID cards with a photo</w:t>
      </w:r>
    </w:p>
    <w:p w14:paraId="1FDF7880" w14:textId="77777777" w:rsidR="000555E4" w:rsidRPr="000555E4" w:rsidRDefault="000555E4" w:rsidP="000555E4">
      <w:pPr>
        <w:numPr>
          <w:ilvl w:val="1"/>
          <w:numId w:val="3"/>
        </w:numPr>
        <w:rPr>
          <w:rFonts w:ascii="Times New Roman" w:hAnsi="Times New Roman" w:cs="Times New Roman"/>
          <w:sz w:val="20"/>
          <w:szCs w:val="20"/>
        </w:rPr>
      </w:pPr>
      <w:r w:rsidRPr="000555E4">
        <w:rPr>
          <w:rFonts w:ascii="Times New Roman" w:hAnsi="Times New Roman" w:cs="Times New Roman"/>
          <w:sz w:val="20"/>
          <w:szCs w:val="20"/>
        </w:rPr>
        <w:t>Tribal IDs or Certificates of Degree of Indian Blood (with a photo)</w:t>
      </w:r>
    </w:p>
    <w:p w14:paraId="5B1E836A" w14:textId="77777777" w:rsidR="000555E4" w:rsidRPr="000555E4" w:rsidRDefault="000555E4" w:rsidP="000555E4">
      <w:pPr>
        <w:numPr>
          <w:ilvl w:val="1"/>
          <w:numId w:val="3"/>
        </w:numPr>
        <w:rPr>
          <w:rFonts w:ascii="Times New Roman" w:hAnsi="Times New Roman" w:cs="Times New Roman"/>
          <w:sz w:val="20"/>
          <w:szCs w:val="20"/>
        </w:rPr>
      </w:pPr>
      <w:r w:rsidRPr="000555E4">
        <w:rPr>
          <w:rFonts w:ascii="Times New Roman" w:hAnsi="Times New Roman" w:cs="Times New Roman"/>
          <w:sz w:val="20"/>
          <w:szCs w:val="20"/>
        </w:rPr>
        <w:t>U.S. Military dependent ID cards</w:t>
      </w:r>
    </w:p>
    <w:p w14:paraId="3CA46D33" w14:textId="77777777" w:rsidR="000555E4" w:rsidRPr="000555E4" w:rsidRDefault="000555E4" w:rsidP="000555E4">
      <w:pPr>
        <w:numPr>
          <w:ilvl w:val="1"/>
          <w:numId w:val="3"/>
        </w:numPr>
        <w:rPr>
          <w:rFonts w:ascii="Times New Roman" w:hAnsi="Times New Roman" w:cs="Times New Roman"/>
          <w:sz w:val="20"/>
          <w:szCs w:val="20"/>
        </w:rPr>
      </w:pPr>
      <w:r w:rsidRPr="000555E4">
        <w:rPr>
          <w:rFonts w:ascii="Times New Roman" w:hAnsi="Times New Roman" w:cs="Times New Roman"/>
          <w:sz w:val="20"/>
          <w:szCs w:val="20"/>
        </w:rPr>
        <w:t>U.S. Coast Guard Merchant Marine cards</w:t>
      </w:r>
    </w:p>
    <w:p w14:paraId="0AFE0264" w14:textId="77777777" w:rsidR="000555E4" w:rsidRPr="000555E4" w:rsidRDefault="000555E4" w:rsidP="000555E4">
      <w:pPr>
        <w:numPr>
          <w:ilvl w:val="1"/>
          <w:numId w:val="3"/>
        </w:numPr>
        <w:rPr>
          <w:rFonts w:ascii="Times New Roman" w:hAnsi="Times New Roman" w:cs="Times New Roman"/>
          <w:sz w:val="20"/>
          <w:szCs w:val="20"/>
        </w:rPr>
      </w:pPr>
      <w:r w:rsidRPr="000555E4">
        <w:rPr>
          <w:rFonts w:ascii="Times New Roman" w:hAnsi="Times New Roman" w:cs="Times New Roman"/>
          <w:sz w:val="20"/>
          <w:szCs w:val="20"/>
        </w:rPr>
        <w:t>Employer-issued ID cards</w:t>
      </w:r>
    </w:p>
    <w:p w14:paraId="4DAE6708" w14:textId="77777777" w:rsidR="000555E4" w:rsidRPr="000555E4" w:rsidRDefault="000555E4" w:rsidP="000555E4">
      <w:pPr>
        <w:numPr>
          <w:ilvl w:val="1"/>
          <w:numId w:val="3"/>
        </w:numPr>
        <w:rPr>
          <w:rFonts w:ascii="Times New Roman" w:hAnsi="Times New Roman" w:cs="Times New Roman"/>
          <w:sz w:val="20"/>
          <w:szCs w:val="20"/>
        </w:rPr>
      </w:pPr>
      <w:r w:rsidRPr="000555E4">
        <w:rPr>
          <w:rFonts w:ascii="Times New Roman" w:hAnsi="Times New Roman" w:cs="Times New Roman"/>
          <w:sz w:val="20"/>
          <w:szCs w:val="20"/>
        </w:rPr>
        <w:t>Legal documents such as diplomas, marriage certificates, divorce decrees, or property deeds (used in combination with other IDs)</w:t>
      </w:r>
    </w:p>
    <w:p w14:paraId="36B37A4B" w14:textId="77777777" w:rsidR="000555E4" w:rsidRPr="000555E4" w:rsidRDefault="000555E4" w:rsidP="000555E4">
      <w:pPr>
        <w:numPr>
          <w:ilvl w:val="1"/>
          <w:numId w:val="3"/>
        </w:numPr>
        <w:rPr>
          <w:rFonts w:ascii="Times New Roman" w:hAnsi="Times New Roman" w:cs="Times New Roman"/>
          <w:sz w:val="20"/>
          <w:szCs w:val="20"/>
        </w:rPr>
      </w:pPr>
      <w:r w:rsidRPr="000555E4">
        <w:rPr>
          <w:rFonts w:ascii="Times New Roman" w:hAnsi="Times New Roman" w:cs="Times New Roman"/>
          <w:b/>
          <w:bCs/>
          <w:sz w:val="20"/>
          <w:szCs w:val="20"/>
        </w:rPr>
        <w:t>Wage stubs</w:t>
      </w:r>
      <w:r w:rsidRPr="000555E4">
        <w:rPr>
          <w:rFonts w:ascii="Times New Roman" w:hAnsi="Times New Roman" w:cs="Times New Roman"/>
          <w:sz w:val="20"/>
          <w:szCs w:val="20"/>
        </w:rPr>
        <w:t xml:space="preserve"> (accepted under SNAP only)</w:t>
      </w:r>
    </w:p>
    <w:p w14:paraId="1E6767AA" w14:textId="77777777" w:rsidR="000555E4" w:rsidRPr="000555E4" w:rsidRDefault="000555E4" w:rsidP="000555E4">
      <w:pPr>
        <w:numPr>
          <w:ilvl w:val="0"/>
          <w:numId w:val="3"/>
        </w:numPr>
        <w:rPr>
          <w:rFonts w:ascii="Times New Roman" w:hAnsi="Times New Roman" w:cs="Times New Roman"/>
          <w:sz w:val="20"/>
          <w:szCs w:val="20"/>
        </w:rPr>
      </w:pPr>
      <w:r w:rsidRPr="000555E4">
        <w:rPr>
          <w:rFonts w:ascii="Times New Roman" w:hAnsi="Times New Roman" w:cs="Times New Roman"/>
          <w:b/>
          <w:bCs/>
          <w:sz w:val="20"/>
          <w:szCs w:val="20"/>
        </w:rPr>
        <w:t>School Papers/ID</w:t>
      </w:r>
      <w:r w:rsidRPr="000555E4">
        <w:rPr>
          <w:rFonts w:ascii="Times New Roman" w:hAnsi="Times New Roman" w:cs="Times New Roman"/>
          <w:sz w:val="20"/>
          <w:szCs w:val="20"/>
        </w:rPr>
        <w:br/>
        <w:t>Includes report cards, school enrollment forms, daycare records, or school-issued IDs. These are primarily used for verifying the identity of minors who may not yet have government-issued photo IDs.</w:t>
      </w:r>
    </w:p>
    <w:p w14:paraId="0000A520" w14:textId="77777777" w:rsidR="000555E4" w:rsidRPr="000555E4" w:rsidRDefault="000555E4" w:rsidP="000555E4">
      <w:pPr>
        <w:numPr>
          <w:ilvl w:val="0"/>
          <w:numId w:val="3"/>
        </w:numPr>
        <w:rPr>
          <w:rFonts w:ascii="Times New Roman" w:hAnsi="Times New Roman" w:cs="Times New Roman"/>
          <w:sz w:val="20"/>
          <w:szCs w:val="20"/>
        </w:rPr>
      </w:pPr>
      <w:r w:rsidRPr="000555E4">
        <w:rPr>
          <w:rFonts w:ascii="Times New Roman" w:hAnsi="Times New Roman" w:cs="Times New Roman"/>
          <w:b/>
          <w:bCs/>
          <w:sz w:val="20"/>
          <w:szCs w:val="20"/>
        </w:rPr>
        <w:t>Failed/Refused to Verify</w:t>
      </w:r>
      <w:r w:rsidRPr="000555E4">
        <w:rPr>
          <w:rFonts w:ascii="Times New Roman" w:hAnsi="Times New Roman" w:cs="Times New Roman"/>
          <w:sz w:val="20"/>
          <w:szCs w:val="20"/>
        </w:rPr>
        <w:br/>
        <w:t>Used when the applicant is unwilling or unable to provide verification, or when provided documents do not meet the verification requirements.</w:t>
      </w:r>
    </w:p>
    <w:p w14:paraId="33CB713A" w14:textId="77777777" w:rsidR="000555E4" w:rsidRPr="000555E4" w:rsidRDefault="000555E4" w:rsidP="000555E4">
      <w:pPr>
        <w:numPr>
          <w:ilvl w:val="0"/>
          <w:numId w:val="3"/>
        </w:numPr>
        <w:rPr>
          <w:rFonts w:ascii="Times New Roman" w:hAnsi="Times New Roman" w:cs="Times New Roman"/>
          <w:sz w:val="20"/>
          <w:szCs w:val="20"/>
        </w:rPr>
      </w:pPr>
      <w:r w:rsidRPr="000555E4">
        <w:rPr>
          <w:rFonts w:ascii="Times New Roman" w:hAnsi="Times New Roman" w:cs="Times New Roman"/>
          <w:b/>
          <w:bCs/>
          <w:sz w:val="20"/>
          <w:szCs w:val="20"/>
        </w:rPr>
        <w:t>Not Required</w:t>
      </w:r>
      <w:r w:rsidRPr="000555E4">
        <w:rPr>
          <w:rFonts w:ascii="Times New Roman" w:hAnsi="Times New Roman" w:cs="Times New Roman"/>
          <w:sz w:val="20"/>
          <w:szCs w:val="20"/>
        </w:rPr>
        <w:br/>
        <w:t xml:space="preserve">In some cases, identity verification may be waived according to program policy. For example, certain </w:t>
      </w:r>
      <w:r w:rsidRPr="000555E4">
        <w:rPr>
          <w:rFonts w:ascii="Times New Roman" w:hAnsi="Times New Roman" w:cs="Times New Roman"/>
          <w:sz w:val="20"/>
          <w:szCs w:val="20"/>
        </w:rPr>
        <w:lastRenderedPageBreak/>
        <w:t>beneficiaries (such as SSI recipients) may already be verified through federal databases, making physical documentation unnecessary.</w:t>
      </w:r>
    </w:p>
    <w:p w14:paraId="1EC3852E" w14:textId="77777777" w:rsidR="000555E4" w:rsidRDefault="000555E4" w:rsidP="000555E4">
      <w:pPr>
        <w:numPr>
          <w:ilvl w:val="0"/>
          <w:numId w:val="3"/>
        </w:numPr>
        <w:rPr>
          <w:rFonts w:ascii="Times New Roman" w:hAnsi="Times New Roman" w:cs="Times New Roman"/>
          <w:sz w:val="20"/>
          <w:szCs w:val="20"/>
        </w:rPr>
      </w:pPr>
      <w:r w:rsidRPr="000555E4">
        <w:rPr>
          <w:rFonts w:ascii="Times New Roman" w:hAnsi="Times New Roman" w:cs="Times New Roman"/>
          <w:b/>
          <w:bCs/>
          <w:sz w:val="20"/>
          <w:szCs w:val="20"/>
        </w:rPr>
        <w:t>Not Yet Verified</w:t>
      </w:r>
      <w:r w:rsidRPr="000555E4">
        <w:rPr>
          <w:rFonts w:ascii="Times New Roman" w:hAnsi="Times New Roman" w:cs="Times New Roman"/>
          <w:sz w:val="20"/>
          <w:szCs w:val="20"/>
        </w:rPr>
        <w:br/>
        <w:t>The default status for a case before identity verification has been completed. Workers update this status once a valid document (or combination of documents) has been reviewed and approved.</w:t>
      </w:r>
    </w:p>
    <w:p w14:paraId="17F6BD82" w14:textId="77777777" w:rsidR="000555E4" w:rsidRPr="000555E4" w:rsidRDefault="000555E4" w:rsidP="000555E4">
      <w:pPr>
        <w:pStyle w:val="Heading3"/>
      </w:pPr>
      <w:r w:rsidRPr="000555E4">
        <w:t>2.3 Fields Verified</w:t>
      </w:r>
    </w:p>
    <w:p w14:paraId="6FD0EB8E" w14:textId="77777777" w:rsidR="000555E4" w:rsidRPr="000555E4" w:rsidRDefault="000555E4" w:rsidP="000555E4">
      <w:pPr>
        <w:rPr>
          <w:rFonts w:ascii="Times New Roman" w:hAnsi="Times New Roman" w:cs="Times New Roman"/>
          <w:sz w:val="20"/>
          <w:szCs w:val="20"/>
        </w:rPr>
      </w:pPr>
      <w:r w:rsidRPr="000555E4">
        <w:rPr>
          <w:rFonts w:ascii="Times New Roman" w:hAnsi="Times New Roman" w:cs="Times New Roman"/>
          <w:sz w:val="20"/>
          <w:szCs w:val="20"/>
        </w:rPr>
        <w:t>When reviewing a document, workers focus on key fields that can reliably establish identity. The required or optional fields vary by document type and program rules:</w:t>
      </w:r>
    </w:p>
    <w:p w14:paraId="3CE9A3CB" w14:textId="77777777" w:rsidR="000555E4" w:rsidRPr="000555E4" w:rsidRDefault="000555E4" w:rsidP="000555E4">
      <w:pPr>
        <w:numPr>
          <w:ilvl w:val="0"/>
          <w:numId w:val="4"/>
        </w:numPr>
        <w:rPr>
          <w:rFonts w:ascii="Times New Roman" w:hAnsi="Times New Roman" w:cs="Times New Roman"/>
          <w:sz w:val="20"/>
          <w:szCs w:val="20"/>
        </w:rPr>
      </w:pPr>
      <w:r w:rsidRPr="000555E4">
        <w:rPr>
          <w:rFonts w:ascii="Times New Roman" w:hAnsi="Times New Roman" w:cs="Times New Roman"/>
          <w:b/>
          <w:bCs/>
          <w:sz w:val="20"/>
          <w:szCs w:val="20"/>
        </w:rPr>
        <w:t>Always required</w:t>
      </w:r>
    </w:p>
    <w:p w14:paraId="6A3D6A4D" w14:textId="77777777" w:rsidR="000555E4" w:rsidRPr="000555E4" w:rsidRDefault="000555E4" w:rsidP="000555E4">
      <w:pPr>
        <w:numPr>
          <w:ilvl w:val="1"/>
          <w:numId w:val="4"/>
        </w:numPr>
        <w:rPr>
          <w:rFonts w:ascii="Times New Roman" w:hAnsi="Times New Roman" w:cs="Times New Roman"/>
          <w:sz w:val="20"/>
          <w:szCs w:val="20"/>
        </w:rPr>
      </w:pPr>
      <w:r w:rsidRPr="000555E4">
        <w:rPr>
          <w:rFonts w:ascii="Times New Roman" w:hAnsi="Times New Roman" w:cs="Times New Roman"/>
          <w:b/>
          <w:bCs/>
          <w:sz w:val="20"/>
          <w:szCs w:val="20"/>
        </w:rPr>
        <w:t>Name</w:t>
      </w:r>
      <w:r w:rsidRPr="000555E4">
        <w:rPr>
          <w:rFonts w:ascii="Times New Roman" w:hAnsi="Times New Roman" w:cs="Times New Roman"/>
          <w:sz w:val="20"/>
          <w:szCs w:val="20"/>
        </w:rPr>
        <w:t xml:space="preserve"> → Must match the client’s record in the case management system.</w:t>
      </w:r>
    </w:p>
    <w:p w14:paraId="5123F7B8" w14:textId="77777777" w:rsidR="000555E4" w:rsidRPr="000555E4" w:rsidRDefault="000555E4" w:rsidP="000555E4">
      <w:pPr>
        <w:numPr>
          <w:ilvl w:val="1"/>
          <w:numId w:val="4"/>
        </w:numPr>
        <w:rPr>
          <w:rFonts w:ascii="Times New Roman" w:hAnsi="Times New Roman" w:cs="Times New Roman"/>
          <w:sz w:val="20"/>
          <w:szCs w:val="20"/>
        </w:rPr>
      </w:pPr>
      <w:r w:rsidRPr="000555E4">
        <w:rPr>
          <w:rFonts w:ascii="Times New Roman" w:hAnsi="Times New Roman" w:cs="Times New Roman"/>
          <w:b/>
          <w:bCs/>
          <w:sz w:val="20"/>
          <w:szCs w:val="20"/>
        </w:rPr>
        <w:t>Date of Birth (DOB)</w:t>
      </w:r>
      <w:r w:rsidRPr="000555E4">
        <w:rPr>
          <w:rFonts w:ascii="Times New Roman" w:hAnsi="Times New Roman" w:cs="Times New Roman"/>
          <w:sz w:val="20"/>
          <w:szCs w:val="20"/>
        </w:rPr>
        <w:t xml:space="preserve"> → Must also match the case record.</w:t>
      </w:r>
    </w:p>
    <w:p w14:paraId="6BE32F53" w14:textId="77777777" w:rsidR="000555E4" w:rsidRPr="000555E4" w:rsidRDefault="000555E4" w:rsidP="000555E4">
      <w:pPr>
        <w:numPr>
          <w:ilvl w:val="0"/>
          <w:numId w:val="4"/>
        </w:numPr>
        <w:rPr>
          <w:rFonts w:ascii="Times New Roman" w:hAnsi="Times New Roman" w:cs="Times New Roman"/>
          <w:sz w:val="20"/>
          <w:szCs w:val="20"/>
        </w:rPr>
      </w:pPr>
      <w:r w:rsidRPr="000555E4">
        <w:rPr>
          <w:rFonts w:ascii="Times New Roman" w:hAnsi="Times New Roman" w:cs="Times New Roman"/>
          <w:b/>
          <w:bCs/>
          <w:sz w:val="20"/>
          <w:szCs w:val="20"/>
        </w:rPr>
        <w:t>Sometimes required</w:t>
      </w:r>
    </w:p>
    <w:p w14:paraId="059B690F" w14:textId="77777777" w:rsidR="000555E4" w:rsidRPr="000555E4" w:rsidRDefault="000555E4" w:rsidP="000555E4">
      <w:pPr>
        <w:numPr>
          <w:ilvl w:val="1"/>
          <w:numId w:val="4"/>
        </w:numPr>
        <w:rPr>
          <w:rFonts w:ascii="Times New Roman" w:hAnsi="Times New Roman" w:cs="Times New Roman"/>
          <w:sz w:val="20"/>
          <w:szCs w:val="20"/>
        </w:rPr>
      </w:pPr>
      <w:r w:rsidRPr="000555E4">
        <w:rPr>
          <w:rFonts w:ascii="Times New Roman" w:hAnsi="Times New Roman" w:cs="Times New Roman"/>
          <w:b/>
          <w:bCs/>
          <w:sz w:val="20"/>
          <w:szCs w:val="20"/>
        </w:rPr>
        <w:t>Address</w:t>
      </w:r>
      <w:r w:rsidRPr="000555E4">
        <w:rPr>
          <w:rFonts w:ascii="Times New Roman" w:hAnsi="Times New Roman" w:cs="Times New Roman"/>
          <w:sz w:val="20"/>
          <w:szCs w:val="20"/>
        </w:rPr>
        <w:t xml:space="preserve"> → Helpful for confirmation, though not always mandatory for identity verification.</w:t>
      </w:r>
    </w:p>
    <w:p w14:paraId="361A1920" w14:textId="77777777" w:rsidR="000555E4" w:rsidRPr="000555E4" w:rsidRDefault="000555E4" w:rsidP="000555E4">
      <w:pPr>
        <w:numPr>
          <w:ilvl w:val="1"/>
          <w:numId w:val="4"/>
        </w:numPr>
        <w:rPr>
          <w:rFonts w:ascii="Times New Roman" w:hAnsi="Times New Roman" w:cs="Times New Roman"/>
          <w:sz w:val="20"/>
          <w:szCs w:val="20"/>
        </w:rPr>
      </w:pPr>
      <w:r w:rsidRPr="000555E4">
        <w:rPr>
          <w:rFonts w:ascii="Times New Roman" w:hAnsi="Times New Roman" w:cs="Times New Roman"/>
          <w:b/>
          <w:bCs/>
          <w:sz w:val="20"/>
          <w:szCs w:val="20"/>
        </w:rPr>
        <w:t>Photo</w:t>
      </w:r>
      <w:r w:rsidRPr="000555E4">
        <w:rPr>
          <w:rFonts w:ascii="Times New Roman" w:hAnsi="Times New Roman" w:cs="Times New Roman"/>
          <w:sz w:val="20"/>
          <w:szCs w:val="20"/>
        </w:rPr>
        <w:t xml:space="preserve"> → Used for visual confirmation that the document belongs to the applicant.</w:t>
      </w:r>
    </w:p>
    <w:p w14:paraId="2242AEB4" w14:textId="77777777" w:rsidR="000555E4" w:rsidRPr="000555E4" w:rsidRDefault="000555E4" w:rsidP="000555E4">
      <w:pPr>
        <w:numPr>
          <w:ilvl w:val="1"/>
          <w:numId w:val="4"/>
        </w:numPr>
        <w:rPr>
          <w:rFonts w:ascii="Times New Roman" w:hAnsi="Times New Roman" w:cs="Times New Roman"/>
          <w:sz w:val="20"/>
          <w:szCs w:val="20"/>
        </w:rPr>
      </w:pPr>
      <w:r w:rsidRPr="000555E4">
        <w:rPr>
          <w:rFonts w:ascii="Times New Roman" w:hAnsi="Times New Roman" w:cs="Times New Roman"/>
          <w:b/>
          <w:bCs/>
          <w:sz w:val="20"/>
          <w:szCs w:val="20"/>
        </w:rPr>
        <w:t>Document number</w:t>
      </w:r>
      <w:r w:rsidRPr="000555E4">
        <w:rPr>
          <w:rFonts w:ascii="Times New Roman" w:hAnsi="Times New Roman" w:cs="Times New Roman"/>
          <w:sz w:val="20"/>
          <w:szCs w:val="20"/>
        </w:rPr>
        <w:t xml:space="preserve"> → Such as driver’s license number, alien registration number, or student ID number, used for record-keeping and validation.</w:t>
      </w:r>
    </w:p>
    <w:p w14:paraId="7334ED34" w14:textId="77777777" w:rsidR="000555E4" w:rsidRPr="000555E4" w:rsidRDefault="000555E4" w:rsidP="000555E4">
      <w:pPr>
        <w:numPr>
          <w:ilvl w:val="1"/>
          <w:numId w:val="4"/>
        </w:numPr>
        <w:rPr>
          <w:rFonts w:ascii="Times New Roman" w:hAnsi="Times New Roman" w:cs="Times New Roman"/>
          <w:sz w:val="20"/>
          <w:szCs w:val="20"/>
        </w:rPr>
      </w:pPr>
      <w:r w:rsidRPr="000555E4">
        <w:rPr>
          <w:rFonts w:ascii="Times New Roman" w:hAnsi="Times New Roman" w:cs="Times New Roman"/>
          <w:b/>
          <w:bCs/>
          <w:sz w:val="20"/>
          <w:szCs w:val="20"/>
        </w:rPr>
        <w:t>Expiration date</w:t>
      </w:r>
      <w:r w:rsidRPr="000555E4">
        <w:rPr>
          <w:rFonts w:ascii="Times New Roman" w:hAnsi="Times New Roman" w:cs="Times New Roman"/>
          <w:sz w:val="20"/>
          <w:szCs w:val="20"/>
        </w:rPr>
        <w:t xml:space="preserve"> → Ensures the ID is current and valid (applies to licenses and Alien Cards).</w:t>
      </w:r>
    </w:p>
    <w:p w14:paraId="2B8D2102" w14:textId="5E82F6A3" w:rsidR="000555E4" w:rsidRPr="000555E4" w:rsidRDefault="000555E4" w:rsidP="000555E4">
      <w:pPr>
        <w:numPr>
          <w:ilvl w:val="0"/>
          <w:numId w:val="4"/>
        </w:numPr>
        <w:rPr>
          <w:rFonts w:ascii="Times New Roman" w:hAnsi="Times New Roman" w:cs="Times New Roman"/>
          <w:sz w:val="20"/>
          <w:szCs w:val="20"/>
        </w:rPr>
      </w:pPr>
      <w:r w:rsidRPr="000555E4">
        <w:rPr>
          <w:rFonts w:ascii="Times New Roman" w:hAnsi="Times New Roman" w:cs="Times New Roman"/>
          <w:b/>
          <w:bCs/>
          <w:sz w:val="20"/>
          <w:szCs w:val="20"/>
        </w:rPr>
        <w:t>SSA Verification</w:t>
      </w:r>
      <w:r w:rsidRPr="000555E4">
        <w:rPr>
          <w:rFonts w:ascii="Times New Roman" w:hAnsi="Times New Roman" w:cs="Times New Roman"/>
          <w:sz w:val="20"/>
          <w:szCs w:val="20"/>
        </w:rPr>
        <w:br/>
        <w:t>The system can attempt a Social Security Administration (SSA) cross-match using SSN, name, and DOB.</w:t>
      </w:r>
      <w:r>
        <w:rPr>
          <w:rFonts w:ascii="Times New Roman" w:hAnsi="Times New Roman" w:cs="Times New Roman"/>
          <w:sz w:val="20"/>
          <w:szCs w:val="20"/>
        </w:rPr>
        <w:t xml:space="preserve"> </w:t>
      </w:r>
      <w:r w:rsidRPr="00CB7555">
        <w:rPr>
          <w:rFonts w:ascii="Times New Roman" w:hAnsi="Times New Roman" w:cs="Times New Roman"/>
          <w:b/>
          <w:bCs/>
          <w:color w:val="FF0000"/>
          <w:sz w:val="20"/>
          <w:szCs w:val="20"/>
        </w:rPr>
        <w:t>We can only use other acceptable id’s only when they are SSA verified?</w:t>
      </w:r>
    </w:p>
    <w:p w14:paraId="23F9A340" w14:textId="77777777" w:rsidR="000555E4" w:rsidRPr="000555E4" w:rsidRDefault="000555E4" w:rsidP="000555E4">
      <w:pPr>
        <w:pStyle w:val="Heading3"/>
      </w:pPr>
      <w:r w:rsidRPr="000555E4">
        <w:t>2.4 Combination Rules &amp; Special Cases</w:t>
      </w:r>
    </w:p>
    <w:p w14:paraId="3AF89E59" w14:textId="77777777" w:rsidR="000555E4" w:rsidRPr="000555E4" w:rsidRDefault="000555E4" w:rsidP="000555E4">
      <w:pPr>
        <w:ind w:left="360"/>
        <w:rPr>
          <w:rFonts w:ascii="Times New Roman" w:hAnsi="Times New Roman" w:cs="Times New Roman"/>
          <w:sz w:val="20"/>
          <w:szCs w:val="20"/>
        </w:rPr>
      </w:pPr>
      <w:r w:rsidRPr="000555E4">
        <w:rPr>
          <w:rFonts w:ascii="Times New Roman" w:hAnsi="Times New Roman" w:cs="Times New Roman"/>
          <w:sz w:val="20"/>
          <w:szCs w:val="20"/>
        </w:rPr>
        <w:t>Not all documents can independently verify identity. Some require combinations, while certain groups of applicants qualify for exceptions:</w:t>
      </w:r>
    </w:p>
    <w:p w14:paraId="6EDF9CD6" w14:textId="77777777" w:rsidR="000555E4" w:rsidRPr="000555E4" w:rsidRDefault="000555E4" w:rsidP="000555E4">
      <w:pPr>
        <w:numPr>
          <w:ilvl w:val="0"/>
          <w:numId w:val="5"/>
        </w:numPr>
        <w:rPr>
          <w:rFonts w:ascii="Times New Roman" w:hAnsi="Times New Roman" w:cs="Times New Roman"/>
          <w:sz w:val="20"/>
          <w:szCs w:val="20"/>
        </w:rPr>
      </w:pPr>
      <w:r w:rsidRPr="000555E4">
        <w:rPr>
          <w:rFonts w:ascii="Times New Roman" w:hAnsi="Times New Roman" w:cs="Times New Roman"/>
          <w:b/>
          <w:bCs/>
          <w:sz w:val="20"/>
          <w:szCs w:val="20"/>
        </w:rPr>
        <w:t>One primary document is sufficient</w:t>
      </w:r>
      <w:r w:rsidRPr="000555E4">
        <w:rPr>
          <w:rFonts w:ascii="Times New Roman" w:hAnsi="Times New Roman" w:cs="Times New Roman"/>
          <w:sz w:val="20"/>
          <w:szCs w:val="20"/>
        </w:rPr>
        <w:br/>
        <w:t>Documents like a Driver’s License or an Alien Registration Card are strong enough on their own to verify identity.</w:t>
      </w:r>
    </w:p>
    <w:p w14:paraId="1390BC26" w14:textId="77777777" w:rsidR="000555E4" w:rsidRPr="000555E4" w:rsidRDefault="000555E4" w:rsidP="000555E4">
      <w:pPr>
        <w:numPr>
          <w:ilvl w:val="0"/>
          <w:numId w:val="5"/>
        </w:numPr>
        <w:rPr>
          <w:rFonts w:ascii="Times New Roman" w:hAnsi="Times New Roman" w:cs="Times New Roman"/>
          <w:sz w:val="20"/>
          <w:szCs w:val="20"/>
        </w:rPr>
      </w:pPr>
      <w:r w:rsidRPr="000555E4">
        <w:rPr>
          <w:rFonts w:ascii="Times New Roman" w:hAnsi="Times New Roman" w:cs="Times New Roman"/>
          <w:b/>
          <w:bCs/>
          <w:sz w:val="20"/>
          <w:szCs w:val="20"/>
        </w:rPr>
        <w:t>Two-document rule</w:t>
      </w:r>
      <w:r w:rsidRPr="000555E4">
        <w:rPr>
          <w:rFonts w:ascii="Times New Roman" w:hAnsi="Times New Roman" w:cs="Times New Roman"/>
          <w:sz w:val="20"/>
          <w:szCs w:val="20"/>
        </w:rPr>
        <w:br/>
        <w:t>If only weaker forms of identification are available (such as a diploma, voter registration card, or property deed), workers must use at least two documents together to establish identity. Both must include consistent identifying details such as name and DOB.</w:t>
      </w:r>
    </w:p>
    <w:p w14:paraId="328EC1C4" w14:textId="77777777" w:rsidR="000555E4" w:rsidRPr="000555E4" w:rsidRDefault="000555E4" w:rsidP="000555E4">
      <w:pPr>
        <w:numPr>
          <w:ilvl w:val="0"/>
          <w:numId w:val="5"/>
        </w:numPr>
        <w:rPr>
          <w:rFonts w:ascii="Times New Roman" w:hAnsi="Times New Roman" w:cs="Times New Roman"/>
          <w:sz w:val="20"/>
          <w:szCs w:val="20"/>
        </w:rPr>
      </w:pPr>
      <w:r w:rsidRPr="000555E4">
        <w:rPr>
          <w:rFonts w:ascii="Times New Roman" w:hAnsi="Times New Roman" w:cs="Times New Roman"/>
          <w:b/>
          <w:bCs/>
          <w:sz w:val="20"/>
          <w:szCs w:val="20"/>
        </w:rPr>
        <w:t>Children under 19</w:t>
      </w:r>
      <w:r w:rsidRPr="000555E4">
        <w:rPr>
          <w:rFonts w:ascii="Times New Roman" w:hAnsi="Times New Roman" w:cs="Times New Roman"/>
          <w:sz w:val="20"/>
          <w:szCs w:val="20"/>
        </w:rPr>
        <w:br/>
        <w:t xml:space="preserve">Children often do not have government-issued photo IDs. In these cases, </w:t>
      </w:r>
      <w:r w:rsidRPr="000555E4">
        <w:rPr>
          <w:rFonts w:ascii="Times New Roman" w:hAnsi="Times New Roman" w:cs="Times New Roman"/>
          <w:b/>
          <w:bCs/>
          <w:sz w:val="20"/>
          <w:szCs w:val="20"/>
        </w:rPr>
        <w:t>School Papers/ID</w:t>
      </w:r>
      <w:r w:rsidRPr="000555E4">
        <w:rPr>
          <w:rFonts w:ascii="Times New Roman" w:hAnsi="Times New Roman" w:cs="Times New Roman"/>
          <w:sz w:val="20"/>
          <w:szCs w:val="20"/>
        </w:rPr>
        <w:t xml:space="preserve"> and </w:t>
      </w:r>
      <w:r w:rsidRPr="000555E4">
        <w:rPr>
          <w:rFonts w:ascii="Times New Roman" w:hAnsi="Times New Roman" w:cs="Times New Roman"/>
          <w:b/>
          <w:bCs/>
          <w:sz w:val="20"/>
          <w:szCs w:val="20"/>
        </w:rPr>
        <w:t>Hospital/Clinic Records</w:t>
      </w:r>
      <w:r w:rsidRPr="000555E4">
        <w:rPr>
          <w:rFonts w:ascii="Times New Roman" w:hAnsi="Times New Roman" w:cs="Times New Roman"/>
          <w:sz w:val="20"/>
          <w:szCs w:val="20"/>
        </w:rPr>
        <w:t xml:space="preserve"> are acceptable forms of identity proof.</w:t>
      </w:r>
    </w:p>
    <w:p w14:paraId="29AC4C61" w14:textId="77777777" w:rsidR="000555E4" w:rsidRPr="000555E4" w:rsidRDefault="000555E4" w:rsidP="000555E4">
      <w:pPr>
        <w:numPr>
          <w:ilvl w:val="0"/>
          <w:numId w:val="5"/>
        </w:numPr>
        <w:rPr>
          <w:rFonts w:ascii="Times New Roman" w:hAnsi="Times New Roman" w:cs="Times New Roman"/>
          <w:sz w:val="20"/>
          <w:szCs w:val="20"/>
        </w:rPr>
      </w:pPr>
      <w:r w:rsidRPr="000555E4">
        <w:rPr>
          <w:rFonts w:ascii="Times New Roman" w:hAnsi="Times New Roman" w:cs="Times New Roman"/>
          <w:b/>
          <w:bCs/>
          <w:sz w:val="20"/>
          <w:szCs w:val="20"/>
        </w:rPr>
        <w:t>SNAP program exception</w:t>
      </w:r>
      <w:r w:rsidRPr="000555E4">
        <w:rPr>
          <w:rFonts w:ascii="Times New Roman" w:hAnsi="Times New Roman" w:cs="Times New Roman"/>
          <w:sz w:val="20"/>
          <w:szCs w:val="20"/>
        </w:rPr>
        <w:br/>
        <w:t xml:space="preserve">SNAP is the most flexible program. A </w:t>
      </w:r>
      <w:r w:rsidRPr="000555E4">
        <w:rPr>
          <w:rFonts w:ascii="Times New Roman" w:hAnsi="Times New Roman" w:cs="Times New Roman"/>
          <w:b/>
          <w:bCs/>
          <w:sz w:val="20"/>
          <w:szCs w:val="20"/>
        </w:rPr>
        <w:t>wage stub</w:t>
      </w:r>
      <w:r w:rsidRPr="000555E4">
        <w:rPr>
          <w:rFonts w:ascii="Times New Roman" w:hAnsi="Times New Roman" w:cs="Times New Roman"/>
          <w:sz w:val="20"/>
          <w:szCs w:val="20"/>
        </w:rPr>
        <w:t xml:space="preserve"> alone is considered sufficient to verify identity, even though it would not be accepted in TANF or Medicaid.</w:t>
      </w:r>
    </w:p>
    <w:p w14:paraId="51FAE65A" w14:textId="77777777" w:rsidR="000555E4" w:rsidRPr="000555E4" w:rsidRDefault="000555E4" w:rsidP="000555E4">
      <w:pPr>
        <w:numPr>
          <w:ilvl w:val="0"/>
          <w:numId w:val="5"/>
        </w:numPr>
        <w:rPr>
          <w:rFonts w:ascii="Times New Roman" w:hAnsi="Times New Roman" w:cs="Times New Roman"/>
          <w:sz w:val="20"/>
          <w:szCs w:val="20"/>
        </w:rPr>
      </w:pPr>
      <w:r w:rsidRPr="000555E4">
        <w:rPr>
          <w:rFonts w:ascii="Times New Roman" w:hAnsi="Times New Roman" w:cs="Times New Roman"/>
          <w:b/>
          <w:bCs/>
          <w:sz w:val="20"/>
          <w:szCs w:val="20"/>
        </w:rPr>
        <w:lastRenderedPageBreak/>
        <w:t>SSI/Medicare recipients</w:t>
      </w:r>
      <w:r w:rsidRPr="000555E4">
        <w:rPr>
          <w:rFonts w:ascii="Times New Roman" w:hAnsi="Times New Roman" w:cs="Times New Roman"/>
          <w:sz w:val="20"/>
          <w:szCs w:val="20"/>
        </w:rPr>
        <w:br/>
        <w:t>If an applicant already receives SSI or Medicare, identity verification may be completed through cross-match results, without the need for physical documents.</w:t>
      </w:r>
    </w:p>
    <w:p w14:paraId="2163DE9E" w14:textId="77777777" w:rsidR="000555E4" w:rsidRDefault="000555E4" w:rsidP="000555E4">
      <w:pPr>
        <w:numPr>
          <w:ilvl w:val="0"/>
          <w:numId w:val="5"/>
        </w:numPr>
        <w:rPr>
          <w:rFonts w:ascii="Times New Roman" w:hAnsi="Times New Roman" w:cs="Times New Roman"/>
          <w:sz w:val="20"/>
          <w:szCs w:val="20"/>
        </w:rPr>
      </w:pPr>
      <w:r w:rsidRPr="000555E4">
        <w:rPr>
          <w:rFonts w:ascii="Times New Roman" w:hAnsi="Times New Roman" w:cs="Times New Roman"/>
          <w:b/>
          <w:bCs/>
          <w:sz w:val="20"/>
          <w:szCs w:val="20"/>
        </w:rPr>
        <w:t>Affidavit fallback</w:t>
      </w:r>
      <w:r w:rsidRPr="000555E4">
        <w:rPr>
          <w:rFonts w:ascii="Times New Roman" w:hAnsi="Times New Roman" w:cs="Times New Roman"/>
          <w:sz w:val="20"/>
          <w:szCs w:val="20"/>
        </w:rPr>
        <w:br/>
        <w:t>If no documents are available, an affidavit signed under penalty of perjury by someone familiar with the applicant can be accepted. This affidavit must include identifying details such as age, sex, race, height, weight, eye color, or address.</w:t>
      </w:r>
    </w:p>
    <w:p w14:paraId="36E30461" w14:textId="77777777" w:rsidR="00CB7555" w:rsidRPr="00CB7555" w:rsidRDefault="00CB7555" w:rsidP="00CB7555">
      <w:pPr>
        <w:pStyle w:val="Heading2"/>
      </w:pPr>
      <w:r w:rsidRPr="00CB7555">
        <w:t>3. Program-Specific Rules</w:t>
      </w:r>
    </w:p>
    <w:p w14:paraId="2ECADB46" w14:textId="33B7D359" w:rsidR="00CB7555" w:rsidRPr="00CB7555" w:rsidRDefault="00CB7555" w:rsidP="00CB7555">
      <w:pPr>
        <w:rPr>
          <w:rFonts w:ascii="Times New Roman" w:hAnsi="Times New Roman" w:cs="Times New Roman"/>
          <w:sz w:val="20"/>
          <w:szCs w:val="20"/>
        </w:rPr>
      </w:pPr>
      <w:r w:rsidRPr="00CB7555">
        <w:rPr>
          <w:rFonts w:ascii="Times New Roman" w:hAnsi="Times New Roman" w:cs="Times New Roman"/>
          <w:sz w:val="20"/>
          <w:szCs w:val="20"/>
        </w:rPr>
        <w:t>Identity verification requirements vary slightly across different programs. While many of the same document types are accepted, each program has specific rules that determine which documents are valid, when multiple documents are needed, and when exceptions apply.</w:t>
      </w:r>
    </w:p>
    <w:p w14:paraId="374ACB98" w14:textId="77777777" w:rsidR="00CB7555" w:rsidRPr="00CB7555" w:rsidRDefault="00CB7555" w:rsidP="00CB7555">
      <w:pPr>
        <w:pStyle w:val="Heading3"/>
      </w:pPr>
      <w:r w:rsidRPr="00CB7555">
        <w:t>3.1 SNAP (Supplemental Nutrition Assistance Program)</w:t>
      </w:r>
    </w:p>
    <w:p w14:paraId="4B7164C7" w14:textId="77777777" w:rsidR="00CB7555" w:rsidRPr="00CB7555" w:rsidRDefault="00CB7555" w:rsidP="00CB7555">
      <w:pPr>
        <w:numPr>
          <w:ilvl w:val="0"/>
          <w:numId w:val="6"/>
        </w:numPr>
        <w:rPr>
          <w:rFonts w:ascii="Times New Roman" w:hAnsi="Times New Roman" w:cs="Times New Roman"/>
          <w:sz w:val="20"/>
          <w:szCs w:val="20"/>
        </w:rPr>
      </w:pPr>
      <w:r w:rsidRPr="00CB7555">
        <w:rPr>
          <w:rFonts w:ascii="Times New Roman" w:hAnsi="Times New Roman" w:cs="Times New Roman"/>
          <w:b/>
          <w:bCs/>
          <w:sz w:val="20"/>
          <w:szCs w:val="20"/>
        </w:rPr>
        <w:t>Broadest acceptance of documents</w:t>
      </w:r>
      <w:r w:rsidRPr="00CB7555">
        <w:rPr>
          <w:rFonts w:ascii="Times New Roman" w:hAnsi="Times New Roman" w:cs="Times New Roman"/>
          <w:sz w:val="20"/>
          <w:szCs w:val="20"/>
        </w:rPr>
        <w:br/>
        <w:t>SNAP allows a wide range of documents to be used for identity verification, including some that are not accepted by TANF or Medicaid.</w:t>
      </w:r>
    </w:p>
    <w:p w14:paraId="583408F9" w14:textId="77777777" w:rsidR="00CB7555" w:rsidRPr="00CB7555" w:rsidRDefault="00CB7555" w:rsidP="00CB7555">
      <w:pPr>
        <w:numPr>
          <w:ilvl w:val="0"/>
          <w:numId w:val="6"/>
        </w:numPr>
        <w:rPr>
          <w:rFonts w:ascii="Times New Roman" w:hAnsi="Times New Roman" w:cs="Times New Roman"/>
          <w:sz w:val="20"/>
          <w:szCs w:val="20"/>
        </w:rPr>
      </w:pPr>
      <w:r w:rsidRPr="00CB7555">
        <w:rPr>
          <w:rFonts w:ascii="Times New Roman" w:hAnsi="Times New Roman" w:cs="Times New Roman"/>
          <w:b/>
          <w:bCs/>
          <w:sz w:val="20"/>
          <w:szCs w:val="20"/>
        </w:rPr>
        <w:t>Accepted documents include:</w:t>
      </w:r>
    </w:p>
    <w:p w14:paraId="5F491AC3" w14:textId="77777777" w:rsidR="00CB7555" w:rsidRPr="00CB7555" w:rsidRDefault="00CB7555" w:rsidP="00CB7555">
      <w:pPr>
        <w:numPr>
          <w:ilvl w:val="1"/>
          <w:numId w:val="6"/>
        </w:numPr>
        <w:rPr>
          <w:rFonts w:ascii="Times New Roman" w:hAnsi="Times New Roman" w:cs="Times New Roman"/>
          <w:sz w:val="20"/>
          <w:szCs w:val="20"/>
        </w:rPr>
      </w:pPr>
      <w:r w:rsidRPr="00CB7555">
        <w:rPr>
          <w:rFonts w:ascii="Times New Roman" w:hAnsi="Times New Roman" w:cs="Times New Roman"/>
          <w:sz w:val="20"/>
          <w:szCs w:val="20"/>
        </w:rPr>
        <w:t>Driver’s License</w:t>
      </w:r>
    </w:p>
    <w:p w14:paraId="129490AC" w14:textId="77777777" w:rsidR="00CB7555" w:rsidRPr="00CB7555" w:rsidRDefault="00CB7555" w:rsidP="00CB7555">
      <w:pPr>
        <w:numPr>
          <w:ilvl w:val="1"/>
          <w:numId w:val="6"/>
        </w:numPr>
        <w:rPr>
          <w:rFonts w:ascii="Times New Roman" w:hAnsi="Times New Roman" w:cs="Times New Roman"/>
          <w:sz w:val="20"/>
          <w:szCs w:val="20"/>
        </w:rPr>
      </w:pPr>
      <w:r w:rsidRPr="00CB7555">
        <w:rPr>
          <w:rFonts w:ascii="Times New Roman" w:hAnsi="Times New Roman" w:cs="Times New Roman"/>
          <w:sz w:val="20"/>
          <w:szCs w:val="20"/>
        </w:rPr>
        <w:t>Alien Registration Card</w:t>
      </w:r>
    </w:p>
    <w:p w14:paraId="687EC430" w14:textId="77777777" w:rsidR="00CB7555" w:rsidRPr="00CB7555" w:rsidRDefault="00CB7555" w:rsidP="00CB7555">
      <w:pPr>
        <w:numPr>
          <w:ilvl w:val="1"/>
          <w:numId w:val="6"/>
        </w:numPr>
        <w:rPr>
          <w:rFonts w:ascii="Times New Roman" w:hAnsi="Times New Roman" w:cs="Times New Roman"/>
          <w:sz w:val="20"/>
          <w:szCs w:val="20"/>
        </w:rPr>
      </w:pPr>
      <w:r w:rsidRPr="00CB7555">
        <w:rPr>
          <w:rFonts w:ascii="Times New Roman" w:hAnsi="Times New Roman" w:cs="Times New Roman"/>
          <w:sz w:val="20"/>
          <w:szCs w:val="20"/>
        </w:rPr>
        <w:t>School Papers/ID (for children)</w:t>
      </w:r>
    </w:p>
    <w:p w14:paraId="62395DFF" w14:textId="77777777" w:rsidR="00CB7555" w:rsidRPr="00CB7555" w:rsidRDefault="00CB7555" w:rsidP="00CB7555">
      <w:pPr>
        <w:numPr>
          <w:ilvl w:val="1"/>
          <w:numId w:val="6"/>
        </w:numPr>
        <w:rPr>
          <w:rFonts w:ascii="Times New Roman" w:hAnsi="Times New Roman" w:cs="Times New Roman"/>
          <w:sz w:val="20"/>
          <w:szCs w:val="20"/>
        </w:rPr>
      </w:pPr>
      <w:r w:rsidRPr="00CB7555">
        <w:rPr>
          <w:rFonts w:ascii="Times New Roman" w:hAnsi="Times New Roman" w:cs="Times New Roman"/>
          <w:sz w:val="20"/>
          <w:szCs w:val="20"/>
        </w:rPr>
        <w:t>Hospital or Clinic Records (for children)</w:t>
      </w:r>
    </w:p>
    <w:p w14:paraId="4DD7E371" w14:textId="77777777" w:rsidR="00CB7555" w:rsidRPr="00CB7555" w:rsidRDefault="00CB7555" w:rsidP="00CB7555">
      <w:pPr>
        <w:numPr>
          <w:ilvl w:val="1"/>
          <w:numId w:val="6"/>
        </w:numPr>
        <w:rPr>
          <w:rFonts w:ascii="Times New Roman" w:hAnsi="Times New Roman" w:cs="Times New Roman"/>
          <w:sz w:val="20"/>
          <w:szCs w:val="20"/>
        </w:rPr>
      </w:pPr>
      <w:r w:rsidRPr="00CB7555">
        <w:rPr>
          <w:rFonts w:ascii="Times New Roman" w:hAnsi="Times New Roman" w:cs="Times New Roman"/>
          <w:sz w:val="20"/>
          <w:szCs w:val="20"/>
        </w:rPr>
        <w:t>Other Acceptable ID (such as voter cards, government IDs, tribal IDs, employer IDs, and military dependent cards)</w:t>
      </w:r>
    </w:p>
    <w:p w14:paraId="6E3D3DCA" w14:textId="77777777" w:rsidR="00CB7555" w:rsidRPr="00CB7555" w:rsidRDefault="00CB7555" w:rsidP="00CB7555">
      <w:pPr>
        <w:numPr>
          <w:ilvl w:val="1"/>
          <w:numId w:val="6"/>
        </w:numPr>
        <w:rPr>
          <w:rFonts w:ascii="Times New Roman" w:hAnsi="Times New Roman" w:cs="Times New Roman"/>
          <w:sz w:val="20"/>
          <w:szCs w:val="20"/>
        </w:rPr>
      </w:pPr>
      <w:r w:rsidRPr="00CB7555">
        <w:rPr>
          <w:rFonts w:ascii="Times New Roman" w:hAnsi="Times New Roman" w:cs="Times New Roman"/>
          <w:b/>
          <w:bCs/>
          <w:sz w:val="20"/>
          <w:szCs w:val="20"/>
        </w:rPr>
        <w:t>Wage stubs</w:t>
      </w:r>
      <w:r w:rsidRPr="00CB7555">
        <w:rPr>
          <w:rFonts w:ascii="Times New Roman" w:hAnsi="Times New Roman" w:cs="Times New Roman"/>
          <w:sz w:val="20"/>
          <w:szCs w:val="20"/>
        </w:rPr>
        <w:t xml:space="preserve"> (unique to SNAP – accepted as identity proof, even if no photo ID is available)</w:t>
      </w:r>
    </w:p>
    <w:p w14:paraId="3E78631F" w14:textId="77777777" w:rsidR="00CB7555" w:rsidRPr="00CB7555" w:rsidRDefault="00CB7555" w:rsidP="00CB7555">
      <w:pPr>
        <w:numPr>
          <w:ilvl w:val="0"/>
          <w:numId w:val="6"/>
        </w:numPr>
        <w:rPr>
          <w:rFonts w:ascii="Times New Roman" w:hAnsi="Times New Roman" w:cs="Times New Roman"/>
          <w:sz w:val="20"/>
          <w:szCs w:val="20"/>
        </w:rPr>
      </w:pPr>
      <w:r w:rsidRPr="00CB7555">
        <w:rPr>
          <w:rFonts w:ascii="Times New Roman" w:hAnsi="Times New Roman" w:cs="Times New Roman"/>
          <w:b/>
          <w:bCs/>
          <w:sz w:val="20"/>
          <w:szCs w:val="20"/>
        </w:rPr>
        <w:t>Fields verified:</w:t>
      </w:r>
      <w:r w:rsidRPr="00CB7555">
        <w:rPr>
          <w:rFonts w:ascii="Times New Roman" w:hAnsi="Times New Roman" w:cs="Times New Roman"/>
          <w:sz w:val="20"/>
          <w:szCs w:val="20"/>
        </w:rPr>
        <w:br/>
        <w:t xml:space="preserve">Primarily </w:t>
      </w:r>
      <w:r w:rsidRPr="00CB7555">
        <w:rPr>
          <w:rFonts w:ascii="Times New Roman" w:hAnsi="Times New Roman" w:cs="Times New Roman"/>
          <w:b/>
          <w:bCs/>
          <w:sz w:val="20"/>
          <w:szCs w:val="20"/>
        </w:rPr>
        <w:t>Name</w:t>
      </w:r>
      <w:r w:rsidRPr="00CB7555">
        <w:rPr>
          <w:rFonts w:ascii="Times New Roman" w:hAnsi="Times New Roman" w:cs="Times New Roman"/>
          <w:sz w:val="20"/>
          <w:szCs w:val="20"/>
        </w:rPr>
        <w:t xml:space="preserve"> and </w:t>
      </w:r>
      <w:r w:rsidRPr="00CB7555">
        <w:rPr>
          <w:rFonts w:ascii="Times New Roman" w:hAnsi="Times New Roman" w:cs="Times New Roman"/>
          <w:b/>
          <w:bCs/>
          <w:sz w:val="20"/>
          <w:szCs w:val="20"/>
        </w:rPr>
        <w:t>Date of Birth</w:t>
      </w:r>
      <w:r w:rsidRPr="00CB7555">
        <w:rPr>
          <w:rFonts w:ascii="Times New Roman" w:hAnsi="Times New Roman" w:cs="Times New Roman"/>
          <w:sz w:val="20"/>
          <w:szCs w:val="20"/>
        </w:rPr>
        <w:t>, with optional checks of Address and Photo where applicable.</w:t>
      </w:r>
    </w:p>
    <w:p w14:paraId="2B7F761A" w14:textId="77777777" w:rsidR="00CB7555" w:rsidRPr="00CB7555" w:rsidRDefault="00CB7555" w:rsidP="00CB7555">
      <w:pPr>
        <w:numPr>
          <w:ilvl w:val="0"/>
          <w:numId w:val="6"/>
        </w:numPr>
        <w:rPr>
          <w:rFonts w:ascii="Times New Roman" w:hAnsi="Times New Roman" w:cs="Times New Roman"/>
          <w:sz w:val="20"/>
          <w:szCs w:val="20"/>
        </w:rPr>
      </w:pPr>
      <w:r w:rsidRPr="00CB7555">
        <w:rPr>
          <w:rFonts w:ascii="Times New Roman" w:hAnsi="Times New Roman" w:cs="Times New Roman"/>
          <w:b/>
          <w:bCs/>
          <w:sz w:val="20"/>
          <w:szCs w:val="20"/>
        </w:rPr>
        <w:t>Special rules:</w:t>
      </w:r>
    </w:p>
    <w:p w14:paraId="53E2951E" w14:textId="77777777" w:rsidR="00CB7555" w:rsidRPr="00CB7555" w:rsidRDefault="00CB7555" w:rsidP="00CB7555">
      <w:pPr>
        <w:numPr>
          <w:ilvl w:val="1"/>
          <w:numId w:val="6"/>
        </w:numPr>
        <w:rPr>
          <w:rFonts w:ascii="Times New Roman" w:hAnsi="Times New Roman" w:cs="Times New Roman"/>
          <w:sz w:val="20"/>
          <w:szCs w:val="20"/>
        </w:rPr>
      </w:pPr>
      <w:r w:rsidRPr="00CB7555">
        <w:rPr>
          <w:rFonts w:ascii="Times New Roman" w:hAnsi="Times New Roman" w:cs="Times New Roman"/>
          <w:sz w:val="20"/>
          <w:szCs w:val="20"/>
        </w:rPr>
        <w:t>If the applicant already receives SSI, this can substitute for identity verification.</w:t>
      </w:r>
    </w:p>
    <w:p w14:paraId="367F794A" w14:textId="77777777" w:rsidR="00CB7555" w:rsidRPr="00CB7555" w:rsidRDefault="00CB7555" w:rsidP="00CB7555">
      <w:pPr>
        <w:numPr>
          <w:ilvl w:val="1"/>
          <w:numId w:val="6"/>
        </w:numPr>
        <w:rPr>
          <w:rFonts w:ascii="Times New Roman" w:hAnsi="Times New Roman" w:cs="Times New Roman"/>
          <w:sz w:val="20"/>
          <w:szCs w:val="20"/>
        </w:rPr>
      </w:pPr>
      <w:r w:rsidRPr="00CB7555">
        <w:rPr>
          <w:rFonts w:ascii="Times New Roman" w:hAnsi="Times New Roman" w:cs="Times New Roman"/>
          <w:sz w:val="20"/>
          <w:szCs w:val="20"/>
        </w:rPr>
        <w:t>SNAP allows more flexibility for individuals who cannot present primary photo IDs.</w:t>
      </w:r>
    </w:p>
    <w:p w14:paraId="535CDA1B" w14:textId="0CFA97E2" w:rsidR="00CB7555" w:rsidRPr="00CB7555" w:rsidRDefault="00CB7555" w:rsidP="00CB7555">
      <w:pPr>
        <w:rPr>
          <w:rFonts w:ascii="Times New Roman" w:hAnsi="Times New Roman" w:cs="Times New Roman"/>
          <w:sz w:val="20"/>
          <w:szCs w:val="20"/>
        </w:rPr>
      </w:pPr>
    </w:p>
    <w:p w14:paraId="2C282FED" w14:textId="77777777" w:rsidR="00CB7555" w:rsidRPr="00CB7555" w:rsidRDefault="00CB7555" w:rsidP="00CB7555">
      <w:pPr>
        <w:pStyle w:val="Heading3"/>
      </w:pPr>
      <w:r w:rsidRPr="00CB7555">
        <w:t>3.2 TANF (Temporary Assistance for Needy Families)</w:t>
      </w:r>
    </w:p>
    <w:p w14:paraId="1CC36314" w14:textId="77777777" w:rsidR="00CB7555" w:rsidRPr="00CB7555" w:rsidRDefault="00CB7555" w:rsidP="00CB7555">
      <w:pPr>
        <w:numPr>
          <w:ilvl w:val="0"/>
          <w:numId w:val="7"/>
        </w:numPr>
        <w:rPr>
          <w:rFonts w:ascii="Times New Roman" w:hAnsi="Times New Roman" w:cs="Times New Roman"/>
          <w:sz w:val="20"/>
          <w:szCs w:val="20"/>
        </w:rPr>
      </w:pPr>
      <w:r w:rsidRPr="00CB7555">
        <w:rPr>
          <w:rFonts w:ascii="Times New Roman" w:hAnsi="Times New Roman" w:cs="Times New Roman"/>
          <w:b/>
          <w:bCs/>
          <w:sz w:val="20"/>
          <w:szCs w:val="20"/>
        </w:rPr>
        <w:t>Stricter acceptance than SNAP</w:t>
      </w:r>
      <w:r w:rsidRPr="00CB7555">
        <w:rPr>
          <w:rFonts w:ascii="Times New Roman" w:hAnsi="Times New Roman" w:cs="Times New Roman"/>
          <w:sz w:val="20"/>
          <w:szCs w:val="20"/>
        </w:rPr>
        <w:br/>
        <w:t>TANF generally requires a government-issued photo ID or a combination of secondary documents to establish identity.</w:t>
      </w:r>
    </w:p>
    <w:p w14:paraId="0EBCB0CA" w14:textId="77777777" w:rsidR="00CB7555" w:rsidRPr="00CB7555" w:rsidRDefault="00CB7555" w:rsidP="00CB7555">
      <w:pPr>
        <w:numPr>
          <w:ilvl w:val="0"/>
          <w:numId w:val="7"/>
        </w:numPr>
        <w:rPr>
          <w:rFonts w:ascii="Times New Roman" w:hAnsi="Times New Roman" w:cs="Times New Roman"/>
          <w:sz w:val="20"/>
          <w:szCs w:val="20"/>
        </w:rPr>
      </w:pPr>
      <w:r w:rsidRPr="00CB7555">
        <w:rPr>
          <w:rFonts w:ascii="Times New Roman" w:hAnsi="Times New Roman" w:cs="Times New Roman"/>
          <w:b/>
          <w:bCs/>
          <w:sz w:val="20"/>
          <w:szCs w:val="20"/>
        </w:rPr>
        <w:t>Accepted documents include:</w:t>
      </w:r>
    </w:p>
    <w:p w14:paraId="77D6E389" w14:textId="77777777" w:rsidR="00CB7555" w:rsidRPr="00CB7555" w:rsidRDefault="00CB7555" w:rsidP="00CB7555">
      <w:pPr>
        <w:numPr>
          <w:ilvl w:val="1"/>
          <w:numId w:val="7"/>
        </w:numPr>
        <w:rPr>
          <w:rFonts w:ascii="Times New Roman" w:hAnsi="Times New Roman" w:cs="Times New Roman"/>
          <w:sz w:val="20"/>
          <w:szCs w:val="20"/>
        </w:rPr>
      </w:pPr>
      <w:r w:rsidRPr="00CB7555">
        <w:rPr>
          <w:rFonts w:ascii="Times New Roman" w:hAnsi="Times New Roman" w:cs="Times New Roman"/>
          <w:sz w:val="20"/>
          <w:szCs w:val="20"/>
        </w:rPr>
        <w:lastRenderedPageBreak/>
        <w:t>Driver’s License (primary)</w:t>
      </w:r>
    </w:p>
    <w:p w14:paraId="09E3FAC8" w14:textId="77777777" w:rsidR="00CB7555" w:rsidRPr="00CB7555" w:rsidRDefault="00CB7555" w:rsidP="00CB7555">
      <w:pPr>
        <w:numPr>
          <w:ilvl w:val="1"/>
          <w:numId w:val="7"/>
        </w:numPr>
        <w:rPr>
          <w:rFonts w:ascii="Times New Roman" w:hAnsi="Times New Roman" w:cs="Times New Roman"/>
          <w:sz w:val="20"/>
          <w:szCs w:val="20"/>
        </w:rPr>
      </w:pPr>
      <w:r w:rsidRPr="00CB7555">
        <w:rPr>
          <w:rFonts w:ascii="Times New Roman" w:hAnsi="Times New Roman" w:cs="Times New Roman"/>
          <w:sz w:val="20"/>
          <w:szCs w:val="20"/>
        </w:rPr>
        <w:t>Alien Registration Card (primary)</w:t>
      </w:r>
    </w:p>
    <w:p w14:paraId="0A186F73" w14:textId="77777777" w:rsidR="00CB7555" w:rsidRPr="00CB7555" w:rsidRDefault="00CB7555" w:rsidP="00CB7555">
      <w:pPr>
        <w:numPr>
          <w:ilvl w:val="1"/>
          <w:numId w:val="7"/>
        </w:numPr>
        <w:rPr>
          <w:rFonts w:ascii="Times New Roman" w:hAnsi="Times New Roman" w:cs="Times New Roman"/>
          <w:sz w:val="20"/>
          <w:szCs w:val="20"/>
        </w:rPr>
      </w:pPr>
      <w:r w:rsidRPr="00CB7555">
        <w:rPr>
          <w:rFonts w:ascii="Times New Roman" w:hAnsi="Times New Roman" w:cs="Times New Roman"/>
          <w:sz w:val="20"/>
          <w:szCs w:val="20"/>
        </w:rPr>
        <w:t>School Papers/ID (for children)</w:t>
      </w:r>
    </w:p>
    <w:p w14:paraId="6678495F" w14:textId="77777777" w:rsidR="00CB7555" w:rsidRPr="00CB7555" w:rsidRDefault="00CB7555" w:rsidP="00CB7555">
      <w:pPr>
        <w:numPr>
          <w:ilvl w:val="1"/>
          <w:numId w:val="7"/>
        </w:numPr>
        <w:rPr>
          <w:rFonts w:ascii="Times New Roman" w:hAnsi="Times New Roman" w:cs="Times New Roman"/>
          <w:sz w:val="20"/>
          <w:szCs w:val="20"/>
        </w:rPr>
      </w:pPr>
      <w:r w:rsidRPr="00CB7555">
        <w:rPr>
          <w:rFonts w:ascii="Times New Roman" w:hAnsi="Times New Roman" w:cs="Times New Roman"/>
          <w:sz w:val="20"/>
          <w:szCs w:val="20"/>
        </w:rPr>
        <w:t>Dr/Hospital Record (for children only)</w:t>
      </w:r>
    </w:p>
    <w:p w14:paraId="2FA39D00" w14:textId="77777777" w:rsidR="00CB7555" w:rsidRPr="00CB7555" w:rsidRDefault="00CB7555" w:rsidP="00CB7555">
      <w:pPr>
        <w:numPr>
          <w:ilvl w:val="1"/>
          <w:numId w:val="7"/>
        </w:numPr>
        <w:rPr>
          <w:rFonts w:ascii="Times New Roman" w:hAnsi="Times New Roman" w:cs="Times New Roman"/>
          <w:sz w:val="20"/>
          <w:szCs w:val="20"/>
        </w:rPr>
      </w:pPr>
      <w:r w:rsidRPr="00CB7555">
        <w:rPr>
          <w:rFonts w:ascii="Times New Roman" w:hAnsi="Times New Roman" w:cs="Times New Roman"/>
          <w:sz w:val="20"/>
          <w:szCs w:val="20"/>
        </w:rPr>
        <w:t>Other Acceptable ID (only when combined with another valid document, such as diploma + voter card)</w:t>
      </w:r>
    </w:p>
    <w:p w14:paraId="32CADA86" w14:textId="77777777" w:rsidR="00CB7555" w:rsidRPr="00CB7555" w:rsidRDefault="00CB7555" w:rsidP="00CB7555">
      <w:pPr>
        <w:numPr>
          <w:ilvl w:val="0"/>
          <w:numId w:val="7"/>
        </w:numPr>
        <w:rPr>
          <w:rFonts w:ascii="Times New Roman" w:hAnsi="Times New Roman" w:cs="Times New Roman"/>
          <w:sz w:val="20"/>
          <w:szCs w:val="20"/>
        </w:rPr>
      </w:pPr>
      <w:r w:rsidRPr="00CB7555">
        <w:rPr>
          <w:rFonts w:ascii="Times New Roman" w:hAnsi="Times New Roman" w:cs="Times New Roman"/>
          <w:b/>
          <w:bCs/>
          <w:sz w:val="20"/>
          <w:szCs w:val="20"/>
        </w:rPr>
        <w:t>Fields verified:</w:t>
      </w:r>
    </w:p>
    <w:p w14:paraId="2B2E1222" w14:textId="77777777" w:rsidR="00CB7555" w:rsidRPr="00CB7555" w:rsidRDefault="00CB7555" w:rsidP="00CB7555">
      <w:pPr>
        <w:numPr>
          <w:ilvl w:val="1"/>
          <w:numId w:val="7"/>
        </w:numPr>
        <w:rPr>
          <w:rFonts w:ascii="Times New Roman" w:hAnsi="Times New Roman" w:cs="Times New Roman"/>
          <w:sz w:val="20"/>
          <w:szCs w:val="20"/>
        </w:rPr>
      </w:pPr>
      <w:r w:rsidRPr="00CB7555">
        <w:rPr>
          <w:rFonts w:ascii="Times New Roman" w:hAnsi="Times New Roman" w:cs="Times New Roman"/>
          <w:b/>
          <w:bCs/>
          <w:sz w:val="20"/>
          <w:szCs w:val="20"/>
        </w:rPr>
        <w:t>Name</w:t>
      </w:r>
      <w:r w:rsidRPr="00CB7555">
        <w:rPr>
          <w:rFonts w:ascii="Times New Roman" w:hAnsi="Times New Roman" w:cs="Times New Roman"/>
          <w:sz w:val="20"/>
          <w:szCs w:val="20"/>
        </w:rPr>
        <w:t xml:space="preserve"> and </w:t>
      </w:r>
      <w:r w:rsidRPr="00CB7555">
        <w:rPr>
          <w:rFonts w:ascii="Times New Roman" w:hAnsi="Times New Roman" w:cs="Times New Roman"/>
          <w:b/>
          <w:bCs/>
          <w:sz w:val="20"/>
          <w:szCs w:val="20"/>
        </w:rPr>
        <w:t>Date of Birth</w:t>
      </w:r>
      <w:r w:rsidRPr="00CB7555">
        <w:rPr>
          <w:rFonts w:ascii="Times New Roman" w:hAnsi="Times New Roman" w:cs="Times New Roman"/>
          <w:sz w:val="20"/>
          <w:szCs w:val="20"/>
        </w:rPr>
        <w:t xml:space="preserve"> are mandatory.</w:t>
      </w:r>
    </w:p>
    <w:p w14:paraId="217A78D2" w14:textId="77777777" w:rsidR="00CB7555" w:rsidRPr="00CB7555" w:rsidRDefault="00CB7555" w:rsidP="00CB7555">
      <w:pPr>
        <w:numPr>
          <w:ilvl w:val="1"/>
          <w:numId w:val="7"/>
        </w:numPr>
        <w:rPr>
          <w:rFonts w:ascii="Times New Roman" w:hAnsi="Times New Roman" w:cs="Times New Roman"/>
          <w:sz w:val="20"/>
          <w:szCs w:val="20"/>
        </w:rPr>
      </w:pPr>
      <w:r w:rsidRPr="00CB7555">
        <w:rPr>
          <w:rFonts w:ascii="Times New Roman" w:hAnsi="Times New Roman" w:cs="Times New Roman"/>
          <w:sz w:val="20"/>
          <w:szCs w:val="20"/>
        </w:rPr>
        <w:t xml:space="preserve">For photo IDs, the </w:t>
      </w:r>
      <w:r w:rsidRPr="00CB7555">
        <w:rPr>
          <w:rFonts w:ascii="Times New Roman" w:hAnsi="Times New Roman" w:cs="Times New Roman"/>
          <w:b/>
          <w:bCs/>
          <w:sz w:val="20"/>
          <w:szCs w:val="20"/>
        </w:rPr>
        <w:t>Photo</w:t>
      </w:r>
      <w:r w:rsidRPr="00CB7555">
        <w:rPr>
          <w:rFonts w:ascii="Times New Roman" w:hAnsi="Times New Roman" w:cs="Times New Roman"/>
          <w:sz w:val="20"/>
          <w:szCs w:val="20"/>
        </w:rPr>
        <w:t xml:space="preserve"> is compared to the applicant.</w:t>
      </w:r>
    </w:p>
    <w:p w14:paraId="7279DB4A" w14:textId="77777777" w:rsidR="00CB7555" w:rsidRPr="00CB7555" w:rsidRDefault="00CB7555" w:rsidP="00CB7555">
      <w:pPr>
        <w:numPr>
          <w:ilvl w:val="1"/>
          <w:numId w:val="7"/>
        </w:numPr>
        <w:rPr>
          <w:rFonts w:ascii="Times New Roman" w:hAnsi="Times New Roman" w:cs="Times New Roman"/>
          <w:sz w:val="20"/>
          <w:szCs w:val="20"/>
        </w:rPr>
      </w:pPr>
      <w:r w:rsidRPr="00CB7555">
        <w:rPr>
          <w:rFonts w:ascii="Times New Roman" w:hAnsi="Times New Roman" w:cs="Times New Roman"/>
          <w:sz w:val="20"/>
          <w:szCs w:val="20"/>
        </w:rPr>
        <w:t>Expiry date and ID numbers are reviewed to ensure the document is valid.</w:t>
      </w:r>
    </w:p>
    <w:p w14:paraId="47DE9F44" w14:textId="77777777" w:rsidR="00CB7555" w:rsidRPr="00CB7555" w:rsidRDefault="00CB7555" w:rsidP="00CB7555">
      <w:pPr>
        <w:numPr>
          <w:ilvl w:val="0"/>
          <w:numId w:val="7"/>
        </w:numPr>
        <w:rPr>
          <w:rFonts w:ascii="Times New Roman" w:hAnsi="Times New Roman" w:cs="Times New Roman"/>
          <w:sz w:val="20"/>
          <w:szCs w:val="20"/>
        </w:rPr>
      </w:pPr>
      <w:r w:rsidRPr="00CB7555">
        <w:rPr>
          <w:rFonts w:ascii="Times New Roman" w:hAnsi="Times New Roman" w:cs="Times New Roman"/>
          <w:b/>
          <w:bCs/>
          <w:sz w:val="20"/>
          <w:szCs w:val="20"/>
        </w:rPr>
        <w:t>Special rules:</w:t>
      </w:r>
    </w:p>
    <w:p w14:paraId="4290D76F" w14:textId="77777777" w:rsidR="00CB7555" w:rsidRPr="00CB7555" w:rsidRDefault="00CB7555" w:rsidP="00CB7555">
      <w:pPr>
        <w:numPr>
          <w:ilvl w:val="1"/>
          <w:numId w:val="7"/>
        </w:numPr>
        <w:rPr>
          <w:rFonts w:ascii="Times New Roman" w:hAnsi="Times New Roman" w:cs="Times New Roman"/>
          <w:sz w:val="20"/>
          <w:szCs w:val="20"/>
        </w:rPr>
      </w:pPr>
      <w:r w:rsidRPr="00CB7555">
        <w:rPr>
          <w:rFonts w:ascii="Times New Roman" w:hAnsi="Times New Roman" w:cs="Times New Roman"/>
          <w:sz w:val="20"/>
          <w:szCs w:val="20"/>
        </w:rPr>
        <w:t>Children under 19 may use school or medical records.</w:t>
      </w:r>
    </w:p>
    <w:p w14:paraId="49A58E19" w14:textId="77777777" w:rsidR="00CB7555" w:rsidRPr="00CB7555" w:rsidRDefault="00CB7555" w:rsidP="00CB7555">
      <w:pPr>
        <w:numPr>
          <w:ilvl w:val="1"/>
          <w:numId w:val="7"/>
        </w:numPr>
        <w:rPr>
          <w:rFonts w:ascii="Times New Roman" w:hAnsi="Times New Roman" w:cs="Times New Roman"/>
          <w:sz w:val="20"/>
          <w:szCs w:val="20"/>
        </w:rPr>
      </w:pPr>
      <w:r w:rsidRPr="00CB7555">
        <w:rPr>
          <w:rFonts w:ascii="Times New Roman" w:hAnsi="Times New Roman" w:cs="Times New Roman"/>
          <w:sz w:val="20"/>
          <w:szCs w:val="20"/>
        </w:rPr>
        <w:t>Two-document rule applies if no primary photo ID is available.</w:t>
      </w:r>
    </w:p>
    <w:p w14:paraId="6F492793" w14:textId="77777777" w:rsidR="00CB7555" w:rsidRPr="00CB7555" w:rsidRDefault="00CB7555" w:rsidP="00CB7555">
      <w:pPr>
        <w:numPr>
          <w:ilvl w:val="1"/>
          <w:numId w:val="7"/>
        </w:numPr>
        <w:rPr>
          <w:rFonts w:ascii="Times New Roman" w:hAnsi="Times New Roman" w:cs="Times New Roman"/>
          <w:sz w:val="20"/>
          <w:szCs w:val="20"/>
        </w:rPr>
      </w:pPr>
      <w:r w:rsidRPr="00CB7555">
        <w:rPr>
          <w:rFonts w:ascii="Times New Roman" w:hAnsi="Times New Roman" w:cs="Times New Roman"/>
          <w:sz w:val="20"/>
          <w:szCs w:val="20"/>
        </w:rPr>
        <w:t>If SSA cross-match succeeds, it may satisfy identity requirements.</w:t>
      </w:r>
    </w:p>
    <w:p w14:paraId="64803214" w14:textId="04A17965" w:rsidR="00CB7555" w:rsidRPr="00CB7555" w:rsidRDefault="00CB7555" w:rsidP="00CB7555">
      <w:pPr>
        <w:rPr>
          <w:rFonts w:ascii="Times New Roman" w:hAnsi="Times New Roman" w:cs="Times New Roman"/>
          <w:sz w:val="20"/>
          <w:szCs w:val="20"/>
        </w:rPr>
      </w:pPr>
    </w:p>
    <w:p w14:paraId="250E16E3" w14:textId="77777777" w:rsidR="00CB7555" w:rsidRPr="00CB7555" w:rsidRDefault="00CB7555" w:rsidP="00CB7555">
      <w:pPr>
        <w:pStyle w:val="Heading3"/>
      </w:pPr>
      <w:r w:rsidRPr="00CB7555">
        <w:t>3.3 Medicaid</w:t>
      </w:r>
    </w:p>
    <w:p w14:paraId="2890D257" w14:textId="77777777" w:rsidR="00CB7555" w:rsidRPr="00CB7555" w:rsidRDefault="00CB7555" w:rsidP="00CB7555">
      <w:pPr>
        <w:numPr>
          <w:ilvl w:val="0"/>
          <w:numId w:val="8"/>
        </w:numPr>
        <w:rPr>
          <w:rFonts w:ascii="Times New Roman" w:hAnsi="Times New Roman" w:cs="Times New Roman"/>
          <w:sz w:val="20"/>
          <w:szCs w:val="20"/>
        </w:rPr>
      </w:pPr>
      <w:r w:rsidRPr="00CB7555">
        <w:rPr>
          <w:rFonts w:ascii="Times New Roman" w:hAnsi="Times New Roman" w:cs="Times New Roman"/>
          <w:b/>
          <w:bCs/>
          <w:sz w:val="20"/>
          <w:szCs w:val="20"/>
        </w:rPr>
        <w:t>Similar to TANF in strictness</w:t>
      </w:r>
      <w:r w:rsidRPr="00CB7555">
        <w:rPr>
          <w:rFonts w:ascii="Times New Roman" w:hAnsi="Times New Roman" w:cs="Times New Roman"/>
          <w:sz w:val="20"/>
          <w:szCs w:val="20"/>
        </w:rPr>
        <w:br/>
        <w:t>Medicaid follows similar identity rules to TANF, with some additional exceptions for individuals receiving federal benefits.</w:t>
      </w:r>
    </w:p>
    <w:p w14:paraId="56E21F35" w14:textId="77777777" w:rsidR="00CB7555" w:rsidRPr="00CB7555" w:rsidRDefault="00CB7555" w:rsidP="00CB7555">
      <w:pPr>
        <w:numPr>
          <w:ilvl w:val="0"/>
          <w:numId w:val="8"/>
        </w:numPr>
        <w:rPr>
          <w:rFonts w:ascii="Times New Roman" w:hAnsi="Times New Roman" w:cs="Times New Roman"/>
          <w:sz w:val="20"/>
          <w:szCs w:val="20"/>
        </w:rPr>
      </w:pPr>
      <w:r w:rsidRPr="00CB7555">
        <w:rPr>
          <w:rFonts w:ascii="Times New Roman" w:hAnsi="Times New Roman" w:cs="Times New Roman"/>
          <w:b/>
          <w:bCs/>
          <w:sz w:val="20"/>
          <w:szCs w:val="20"/>
        </w:rPr>
        <w:t>Accepted documents include:</w:t>
      </w:r>
    </w:p>
    <w:p w14:paraId="3BD418A9" w14:textId="77777777" w:rsidR="00CB7555" w:rsidRPr="00CB7555" w:rsidRDefault="00CB7555" w:rsidP="00CB7555">
      <w:pPr>
        <w:numPr>
          <w:ilvl w:val="1"/>
          <w:numId w:val="8"/>
        </w:numPr>
        <w:rPr>
          <w:rFonts w:ascii="Times New Roman" w:hAnsi="Times New Roman" w:cs="Times New Roman"/>
          <w:sz w:val="20"/>
          <w:szCs w:val="20"/>
        </w:rPr>
      </w:pPr>
      <w:r w:rsidRPr="00CB7555">
        <w:rPr>
          <w:rFonts w:ascii="Times New Roman" w:hAnsi="Times New Roman" w:cs="Times New Roman"/>
          <w:sz w:val="20"/>
          <w:szCs w:val="20"/>
        </w:rPr>
        <w:t>Driver’s License (primary)</w:t>
      </w:r>
    </w:p>
    <w:p w14:paraId="52C2CE28" w14:textId="77777777" w:rsidR="00CB7555" w:rsidRPr="00CB7555" w:rsidRDefault="00CB7555" w:rsidP="00CB7555">
      <w:pPr>
        <w:numPr>
          <w:ilvl w:val="1"/>
          <w:numId w:val="8"/>
        </w:numPr>
        <w:rPr>
          <w:rFonts w:ascii="Times New Roman" w:hAnsi="Times New Roman" w:cs="Times New Roman"/>
          <w:sz w:val="20"/>
          <w:szCs w:val="20"/>
        </w:rPr>
      </w:pPr>
      <w:r w:rsidRPr="00CB7555">
        <w:rPr>
          <w:rFonts w:ascii="Times New Roman" w:hAnsi="Times New Roman" w:cs="Times New Roman"/>
          <w:sz w:val="20"/>
          <w:szCs w:val="20"/>
        </w:rPr>
        <w:t>Alien Registration Card (primary)</w:t>
      </w:r>
    </w:p>
    <w:p w14:paraId="166BA84E" w14:textId="77777777" w:rsidR="00CB7555" w:rsidRPr="00CB7555" w:rsidRDefault="00CB7555" w:rsidP="00CB7555">
      <w:pPr>
        <w:numPr>
          <w:ilvl w:val="1"/>
          <w:numId w:val="8"/>
        </w:numPr>
        <w:rPr>
          <w:rFonts w:ascii="Times New Roman" w:hAnsi="Times New Roman" w:cs="Times New Roman"/>
          <w:sz w:val="20"/>
          <w:szCs w:val="20"/>
        </w:rPr>
      </w:pPr>
      <w:r w:rsidRPr="00CB7555">
        <w:rPr>
          <w:rFonts w:ascii="Times New Roman" w:hAnsi="Times New Roman" w:cs="Times New Roman"/>
          <w:sz w:val="20"/>
          <w:szCs w:val="20"/>
        </w:rPr>
        <w:t>School Papers/ID (for children)</w:t>
      </w:r>
    </w:p>
    <w:p w14:paraId="3B246EA9" w14:textId="77777777" w:rsidR="00CB7555" w:rsidRPr="00CB7555" w:rsidRDefault="00CB7555" w:rsidP="00CB7555">
      <w:pPr>
        <w:numPr>
          <w:ilvl w:val="1"/>
          <w:numId w:val="8"/>
        </w:numPr>
        <w:rPr>
          <w:rFonts w:ascii="Times New Roman" w:hAnsi="Times New Roman" w:cs="Times New Roman"/>
          <w:sz w:val="20"/>
          <w:szCs w:val="20"/>
        </w:rPr>
      </w:pPr>
      <w:r w:rsidRPr="00CB7555">
        <w:rPr>
          <w:rFonts w:ascii="Times New Roman" w:hAnsi="Times New Roman" w:cs="Times New Roman"/>
          <w:sz w:val="20"/>
          <w:szCs w:val="20"/>
        </w:rPr>
        <w:t>Dr/Hospital Record (for children only)</w:t>
      </w:r>
    </w:p>
    <w:p w14:paraId="7FB61751" w14:textId="77777777" w:rsidR="00CB7555" w:rsidRPr="00CB7555" w:rsidRDefault="00CB7555" w:rsidP="00CB7555">
      <w:pPr>
        <w:numPr>
          <w:ilvl w:val="1"/>
          <w:numId w:val="8"/>
        </w:numPr>
        <w:rPr>
          <w:rFonts w:ascii="Times New Roman" w:hAnsi="Times New Roman" w:cs="Times New Roman"/>
          <w:sz w:val="20"/>
          <w:szCs w:val="20"/>
        </w:rPr>
      </w:pPr>
      <w:r w:rsidRPr="00CB7555">
        <w:rPr>
          <w:rFonts w:ascii="Times New Roman" w:hAnsi="Times New Roman" w:cs="Times New Roman"/>
          <w:sz w:val="20"/>
          <w:szCs w:val="20"/>
        </w:rPr>
        <w:t>Other Acceptable ID (with two-document rule)</w:t>
      </w:r>
    </w:p>
    <w:p w14:paraId="07A97B09" w14:textId="77777777" w:rsidR="00CB7555" w:rsidRPr="00CB7555" w:rsidRDefault="00CB7555" w:rsidP="00CB7555">
      <w:pPr>
        <w:numPr>
          <w:ilvl w:val="0"/>
          <w:numId w:val="8"/>
        </w:numPr>
        <w:rPr>
          <w:rFonts w:ascii="Times New Roman" w:hAnsi="Times New Roman" w:cs="Times New Roman"/>
          <w:sz w:val="20"/>
          <w:szCs w:val="20"/>
        </w:rPr>
      </w:pPr>
      <w:r w:rsidRPr="00CB7555">
        <w:rPr>
          <w:rFonts w:ascii="Times New Roman" w:hAnsi="Times New Roman" w:cs="Times New Roman"/>
          <w:b/>
          <w:bCs/>
          <w:sz w:val="20"/>
          <w:szCs w:val="20"/>
        </w:rPr>
        <w:t>Fields verified:</w:t>
      </w:r>
    </w:p>
    <w:p w14:paraId="0BE1BE72" w14:textId="77777777" w:rsidR="00CB7555" w:rsidRPr="00CB7555" w:rsidRDefault="00CB7555" w:rsidP="00CB7555">
      <w:pPr>
        <w:numPr>
          <w:ilvl w:val="1"/>
          <w:numId w:val="8"/>
        </w:numPr>
        <w:rPr>
          <w:rFonts w:ascii="Times New Roman" w:hAnsi="Times New Roman" w:cs="Times New Roman"/>
          <w:sz w:val="20"/>
          <w:szCs w:val="20"/>
        </w:rPr>
      </w:pPr>
      <w:r w:rsidRPr="00CB7555">
        <w:rPr>
          <w:rFonts w:ascii="Times New Roman" w:hAnsi="Times New Roman" w:cs="Times New Roman"/>
          <w:b/>
          <w:bCs/>
          <w:sz w:val="20"/>
          <w:szCs w:val="20"/>
        </w:rPr>
        <w:t>Name</w:t>
      </w:r>
      <w:r w:rsidRPr="00CB7555">
        <w:rPr>
          <w:rFonts w:ascii="Times New Roman" w:hAnsi="Times New Roman" w:cs="Times New Roman"/>
          <w:sz w:val="20"/>
          <w:szCs w:val="20"/>
        </w:rPr>
        <w:t xml:space="preserve"> and </w:t>
      </w:r>
      <w:r w:rsidRPr="00CB7555">
        <w:rPr>
          <w:rFonts w:ascii="Times New Roman" w:hAnsi="Times New Roman" w:cs="Times New Roman"/>
          <w:b/>
          <w:bCs/>
          <w:sz w:val="20"/>
          <w:szCs w:val="20"/>
        </w:rPr>
        <w:t>Date of Birth</w:t>
      </w:r>
      <w:r w:rsidRPr="00CB7555">
        <w:rPr>
          <w:rFonts w:ascii="Times New Roman" w:hAnsi="Times New Roman" w:cs="Times New Roman"/>
          <w:sz w:val="20"/>
          <w:szCs w:val="20"/>
        </w:rPr>
        <w:t xml:space="preserve"> required.</w:t>
      </w:r>
    </w:p>
    <w:p w14:paraId="6E53DB66" w14:textId="77777777" w:rsidR="00CB7555" w:rsidRPr="00CB7555" w:rsidRDefault="00CB7555" w:rsidP="00CB7555">
      <w:pPr>
        <w:numPr>
          <w:ilvl w:val="1"/>
          <w:numId w:val="8"/>
        </w:numPr>
        <w:rPr>
          <w:rFonts w:ascii="Times New Roman" w:hAnsi="Times New Roman" w:cs="Times New Roman"/>
          <w:sz w:val="20"/>
          <w:szCs w:val="20"/>
        </w:rPr>
      </w:pPr>
      <w:r w:rsidRPr="00CB7555">
        <w:rPr>
          <w:rFonts w:ascii="Times New Roman" w:hAnsi="Times New Roman" w:cs="Times New Roman"/>
          <w:sz w:val="20"/>
          <w:szCs w:val="20"/>
        </w:rPr>
        <w:t>Photo compared where available.</w:t>
      </w:r>
    </w:p>
    <w:p w14:paraId="2214DCE8" w14:textId="77777777" w:rsidR="00CB7555" w:rsidRPr="00CB7555" w:rsidRDefault="00CB7555" w:rsidP="00CB7555">
      <w:pPr>
        <w:numPr>
          <w:ilvl w:val="1"/>
          <w:numId w:val="8"/>
        </w:numPr>
        <w:rPr>
          <w:rFonts w:ascii="Times New Roman" w:hAnsi="Times New Roman" w:cs="Times New Roman"/>
          <w:sz w:val="20"/>
          <w:szCs w:val="20"/>
        </w:rPr>
      </w:pPr>
      <w:r w:rsidRPr="00CB7555">
        <w:rPr>
          <w:rFonts w:ascii="Times New Roman" w:hAnsi="Times New Roman" w:cs="Times New Roman"/>
          <w:sz w:val="20"/>
          <w:szCs w:val="20"/>
        </w:rPr>
        <w:t>ID number and expiration checked for validity.</w:t>
      </w:r>
    </w:p>
    <w:p w14:paraId="156B65B5" w14:textId="77777777" w:rsidR="00CB7555" w:rsidRPr="00CB7555" w:rsidRDefault="00CB7555" w:rsidP="00CB7555">
      <w:pPr>
        <w:numPr>
          <w:ilvl w:val="0"/>
          <w:numId w:val="8"/>
        </w:numPr>
        <w:rPr>
          <w:rFonts w:ascii="Times New Roman" w:hAnsi="Times New Roman" w:cs="Times New Roman"/>
          <w:sz w:val="20"/>
          <w:szCs w:val="20"/>
        </w:rPr>
      </w:pPr>
      <w:r w:rsidRPr="00CB7555">
        <w:rPr>
          <w:rFonts w:ascii="Times New Roman" w:hAnsi="Times New Roman" w:cs="Times New Roman"/>
          <w:b/>
          <w:bCs/>
          <w:sz w:val="20"/>
          <w:szCs w:val="20"/>
        </w:rPr>
        <w:t>Special rules:</w:t>
      </w:r>
    </w:p>
    <w:p w14:paraId="542997C9" w14:textId="77777777" w:rsidR="00CB7555" w:rsidRPr="00CB7555" w:rsidRDefault="00CB7555" w:rsidP="00CB7555">
      <w:pPr>
        <w:numPr>
          <w:ilvl w:val="1"/>
          <w:numId w:val="8"/>
        </w:numPr>
        <w:rPr>
          <w:rFonts w:ascii="Times New Roman" w:hAnsi="Times New Roman" w:cs="Times New Roman"/>
          <w:sz w:val="20"/>
          <w:szCs w:val="20"/>
        </w:rPr>
      </w:pPr>
      <w:r w:rsidRPr="00CB7555">
        <w:rPr>
          <w:rFonts w:ascii="Times New Roman" w:hAnsi="Times New Roman" w:cs="Times New Roman"/>
          <w:sz w:val="20"/>
          <w:szCs w:val="20"/>
        </w:rPr>
        <w:t xml:space="preserve">If the individual is already enrolled in </w:t>
      </w:r>
      <w:r w:rsidRPr="00CB7555">
        <w:rPr>
          <w:rFonts w:ascii="Times New Roman" w:hAnsi="Times New Roman" w:cs="Times New Roman"/>
          <w:b/>
          <w:bCs/>
          <w:sz w:val="20"/>
          <w:szCs w:val="20"/>
        </w:rPr>
        <w:t>Medicare</w:t>
      </w:r>
      <w:r w:rsidRPr="00CB7555">
        <w:rPr>
          <w:rFonts w:ascii="Times New Roman" w:hAnsi="Times New Roman" w:cs="Times New Roman"/>
          <w:sz w:val="20"/>
          <w:szCs w:val="20"/>
        </w:rPr>
        <w:t xml:space="preserve"> or receives </w:t>
      </w:r>
      <w:r w:rsidRPr="00CB7555">
        <w:rPr>
          <w:rFonts w:ascii="Times New Roman" w:hAnsi="Times New Roman" w:cs="Times New Roman"/>
          <w:b/>
          <w:bCs/>
          <w:sz w:val="20"/>
          <w:szCs w:val="20"/>
        </w:rPr>
        <w:t>SSI</w:t>
      </w:r>
      <w:r w:rsidRPr="00CB7555">
        <w:rPr>
          <w:rFonts w:ascii="Times New Roman" w:hAnsi="Times New Roman" w:cs="Times New Roman"/>
          <w:sz w:val="20"/>
          <w:szCs w:val="20"/>
        </w:rPr>
        <w:t>, identity verification is considered complete.</w:t>
      </w:r>
    </w:p>
    <w:p w14:paraId="5AB0DB5A" w14:textId="77777777" w:rsidR="00CB7555" w:rsidRPr="00CB7555" w:rsidRDefault="00CB7555" w:rsidP="00CB7555">
      <w:pPr>
        <w:numPr>
          <w:ilvl w:val="1"/>
          <w:numId w:val="8"/>
        </w:numPr>
        <w:rPr>
          <w:rFonts w:ascii="Times New Roman" w:hAnsi="Times New Roman" w:cs="Times New Roman"/>
          <w:sz w:val="20"/>
          <w:szCs w:val="20"/>
        </w:rPr>
      </w:pPr>
      <w:r w:rsidRPr="00CB7555">
        <w:rPr>
          <w:rFonts w:ascii="Times New Roman" w:hAnsi="Times New Roman" w:cs="Times New Roman"/>
          <w:sz w:val="20"/>
          <w:szCs w:val="20"/>
        </w:rPr>
        <w:lastRenderedPageBreak/>
        <w:t>For newborns, medical records may be used until formal IDs are issued.</w:t>
      </w:r>
    </w:p>
    <w:p w14:paraId="4DDBE3A9" w14:textId="77777777" w:rsidR="00CB7555" w:rsidRPr="00CB7555" w:rsidRDefault="00CB7555" w:rsidP="00CB7555">
      <w:pPr>
        <w:numPr>
          <w:ilvl w:val="1"/>
          <w:numId w:val="8"/>
        </w:numPr>
        <w:rPr>
          <w:rFonts w:ascii="Times New Roman" w:hAnsi="Times New Roman" w:cs="Times New Roman"/>
          <w:sz w:val="20"/>
          <w:szCs w:val="20"/>
        </w:rPr>
      </w:pPr>
      <w:r w:rsidRPr="00CB7555">
        <w:rPr>
          <w:rFonts w:ascii="Times New Roman" w:hAnsi="Times New Roman" w:cs="Times New Roman"/>
          <w:sz w:val="20"/>
          <w:szCs w:val="20"/>
        </w:rPr>
        <w:t>Two-document rule applies if only secondary IDs are available.</w:t>
      </w:r>
    </w:p>
    <w:p w14:paraId="4E2516F0" w14:textId="77777777" w:rsidR="0023467C" w:rsidRPr="0023467C" w:rsidRDefault="0023467C" w:rsidP="0023467C">
      <w:pPr>
        <w:pStyle w:val="Heading2"/>
      </w:pPr>
      <w:r w:rsidRPr="0023467C">
        <w:t>5. Proposed AI-Augmented Process</w:t>
      </w:r>
    </w:p>
    <w:p w14:paraId="7FEDE74D" w14:textId="77777777" w:rsidR="0023467C" w:rsidRPr="0023467C" w:rsidRDefault="0023467C" w:rsidP="0023467C">
      <w:pPr>
        <w:rPr>
          <w:rFonts w:ascii="Times New Roman" w:hAnsi="Times New Roman" w:cs="Times New Roman"/>
          <w:sz w:val="20"/>
          <w:szCs w:val="20"/>
        </w:rPr>
      </w:pPr>
      <w:r w:rsidRPr="0023467C">
        <w:rPr>
          <w:rFonts w:ascii="Times New Roman" w:hAnsi="Times New Roman" w:cs="Times New Roman"/>
          <w:sz w:val="20"/>
          <w:szCs w:val="20"/>
        </w:rPr>
        <w:t xml:space="preserve">The proposed plan introduces an </w:t>
      </w:r>
      <w:r w:rsidRPr="0023467C">
        <w:rPr>
          <w:rFonts w:ascii="Times New Roman" w:hAnsi="Times New Roman" w:cs="Times New Roman"/>
          <w:b/>
          <w:bCs/>
          <w:sz w:val="20"/>
          <w:szCs w:val="20"/>
        </w:rPr>
        <w:t>AI-driven identity verification workflow</w:t>
      </w:r>
      <w:r w:rsidRPr="0023467C">
        <w:rPr>
          <w:rFonts w:ascii="Times New Roman" w:hAnsi="Times New Roman" w:cs="Times New Roman"/>
          <w:sz w:val="20"/>
          <w:szCs w:val="20"/>
        </w:rPr>
        <w:t xml:space="preserve"> that automates repetitive tasks, ensures consistency with program rules, and still keeps case workers in control through a </w:t>
      </w:r>
      <w:r w:rsidRPr="0023467C">
        <w:rPr>
          <w:rFonts w:ascii="Times New Roman" w:hAnsi="Times New Roman" w:cs="Times New Roman"/>
          <w:b/>
          <w:bCs/>
          <w:sz w:val="20"/>
          <w:szCs w:val="20"/>
        </w:rPr>
        <w:t>Human-in-the-Loop (HITL)</w:t>
      </w:r>
      <w:r w:rsidRPr="0023467C">
        <w:rPr>
          <w:rFonts w:ascii="Times New Roman" w:hAnsi="Times New Roman" w:cs="Times New Roman"/>
          <w:sz w:val="20"/>
          <w:szCs w:val="20"/>
        </w:rPr>
        <w:t xml:space="preserve"> model. The process integrates directly with the e-Folder, analyzes uploaded documents, and suggests the appropriate dropdown value for the worker to confirm.</w:t>
      </w:r>
    </w:p>
    <w:p w14:paraId="64CF6750" w14:textId="51889702" w:rsidR="0023467C" w:rsidRPr="0023467C" w:rsidRDefault="0023467C" w:rsidP="0023467C">
      <w:pPr>
        <w:rPr>
          <w:rFonts w:ascii="Times New Roman" w:hAnsi="Times New Roman" w:cs="Times New Roman"/>
          <w:sz w:val="20"/>
          <w:szCs w:val="20"/>
        </w:rPr>
      </w:pPr>
    </w:p>
    <w:p w14:paraId="03BB4919" w14:textId="77777777" w:rsidR="0023467C" w:rsidRPr="0023467C" w:rsidRDefault="0023467C" w:rsidP="0023467C">
      <w:pPr>
        <w:pStyle w:val="Heading3"/>
      </w:pPr>
      <w:r w:rsidRPr="0023467C">
        <w:t>5.1 Document Ingestion</w:t>
      </w:r>
    </w:p>
    <w:p w14:paraId="42F0002D" w14:textId="77777777" w:rsidR="0023467C" w:rsidRPr="0023467C" w:rsidRDefault="0023467C" w:rsidP="0023467C">
      <w:pPr>
        <w:numPr>
          <w:ilvl w:val="0"/>
          <w:numId w:val="9"/>
        </w:numPr>
        <w:rPr>
          <w:rFonts w:ascii="Times New Roman" w:hAnsi="Times New Roman" w:cs="Times New Roman"/>
          <w:sz w:val="20"/>
          <w:szCs w:val="20"/>
        </w:rPr>
      </w:pPr>
      <w:r w:rsidRPr="0023467C">
        <w:rPr>
          <w:rFonts w:ascii="Times New Roman" w:hAnsi="Times New Roman" w:cs="Times New Roman"/>
          <w:sz w:val="20"/>
          <w:szCs w:val="20"/>
        </w:rPr>
        <w:t>Every new file uploaded to the e-Folder is automatically routed to the AI system.</w:t>
      </w:r>
    </w:p>
    <w:p w14:paraId="0C438BC1" w14:textId="77777777" w:rsidR="0023467C" w:rsidRPr="0023467C" w:rsidRDefault="0023467C" w:rsidP="0023467C">
      <w:pPr>
        <w:numPr>
          <w:ilvl w:val="0"/>
          <w:numId w:val="9"/>
        </w:numPr>
        <w:rPr>
          <w:rFonts w:ascii="Times New Roman" w:hAnsi="Times New Roman" w:cs="Times New Roman"/>
          <w:sz w:val="20"/>
          <w:szCs w:val="20"/>
        </w:rPr>
      </w:pPr>
      <w:r w:rsidRPr="0023467C">
        <w:rPr>
          <w:rFonts w:ascii="Times New Roman" w:hAnsi="Times New Roman" w:cs="Times New Roman"/>
          <w:sz w:val="20"/>
          <w:szCs w:val="20"/>
        </w:rPr>
        <w:t>Documents are normalized (PDF/Image) and securely stored with case metadata (case ID, document type, page count).</w:t>
      </w:r>
    </w:p>
    <w:p w14:paraId="16551095" w14:textId="001615F3" w:rsidR="0023467C" w:rsidRPr="0023467C" w:rsidRDefault="0023467C" w:rsidP="0023467C">
      <w:pPr>
        <w:rPr>
          <w:rFonts w:ascii="Times New Roman" w:hAnsi="Times New Roman" w:cs="Times New Roman"/>
          <w:sz w:val="20"/>
          <w:szCs w:val="20"/>
        </w:rPr>
      </w:pPr>
    </w:p>
    <w:p w14:paraId="5869D0B6" w14:textId="77777777" w:rsidR="0023467C" w:rsidRPr="0023467C" w:rsidRDefault="0023467C" w:rsidP="0023467C">
      <w:pPr>
        <w:pStyle w:val="Heading3"/>
      </w:pPr>
      <w:r w:rsidRPr="0023467C">
        <w:t>5.2 Document Classification</w:t>
      </w:r>
    </w:p>
    <w:p w14:paraId="6E78B2E0" w14:textId="77777777" w:rsidR="0023467C" w:rsidRPr="0023467C" w:rsidRDefault="0023467C" w:rsidP="0023467C">
      <w:pPr>
        <w:numPr>
          <w:ilvl w:val="0"/>
          <w:numId w:val="10"/>
        </w:numPr>
        <w:rPr>
          <w:rFonts w:ascii="Times New Roman" w:hAnsi="Times New Roman" w:cs="Times New Roman"/>
          <w:sz w:val="20"/>
          <w:szCs w:val="20"/>
        </w:rPr>
      </w:pPr>
      <w:r w:rsidRPr="0023467C">
        <w:rPr>
          <w:rFonts w:ascii="Times New Roman" w:hAnsi="Times New Roman" w:cs="Times New Roman"/>
          <w:sz w:val="20"/>
          <w:szCs w:val="20"/>
        </w:rPr>
        <w:t>The AI model classifies the document into one of the dropdown categories:</w:t>
      </w:r>
    </w:p>
    <w:p w14:paraId="277336A2" w14:textId="77777777" w:rsidR="0023467C" w:rsidRPr="0023467C" w:rsidRDefault="0023467C" w:rsidP="0023467C">
      <w:pPr>
        <w:numPr>
          <w:ilvl w:val="1"/>
          <w:numId w:val="10"/>
        </w:numPr>
        <w:rPr>
          <w:rFonts w:ascii="Times New Roman" w:hAnsi="Times New Roman" w:cs="Times New Roman"/>
          <w:sz w:val="20"/>
          <w:szCs w:val="20"/>
        </w:rPr>
      </w:pPr>
      <w:r w:rsidRPr="0023467C">
        <w:rPr>
          <w:rFonts w:ascii="Times New Roman" w:hAnsi="Times New Roman" w:cs="Times New Roman"/>
          <w:sz w:val="20"/>
          <w:szCs w:val="20"/>
        </w:rPr>
        <w:t>Driver’s License</w:t>
      </w:r>
    </w:p>
    <w:p w14:paraId="0A03B70D" w14:textId="77777777" w:rsidR="0023467C" w:rsidRPr="0023467C" w:rsidRDefault="0023467C" w:rsidP="0023467C">
      <w:pPr>
        <w:numPr>
          <w:ilvl w:val="1"/>
          <w:numId w:val="10"/>
        </w:numPr>
        <w:rPr>
          <w:rFonts w:ascii="Times New Roman" w:hAnsi="Times New Roman" w:cs="Times New Roman"/>
          <w:sz w:val="20"/>
          <w:szCs w:val="20"/>
        </w:rPr>
      </w:pPr>
      <w:r w:rsidRPr="0023467C">
        <w:rPr>
          <w:rFonts w:ascii="Times New Roman" w:hAnsi="Times New Roman" w:cs="Times New Roman"/>
          <w:sz w:val="20"/>
          <w:szCs w:val="20"/>
        </w:rPr>
        <w:t>Dr/Hospital Record</w:t>
      </w:r>
    </w:p>
    <w:p w14:paraId="4B922B2A" w14:textId="77777777" w:rsidR="0023467C" w:rsidRPr="0023467C" w:rsidRDefault="0023467C" w:rsidP="0023467C">
      <w:pPr>
        <w:numPr>
          <w:ilvl w:val="1"/>
          <w:numId w:val="10"/>
        </w:numPr>
        <w:rPr>
          <w:rFonts w:ascii="Times New Roman" w:hAnsi="Times New Roman" w:cs="Times New Roman"/>
          <w:sz w:val="20"/>
          <w:szCs w:val="20"/>
        </w:rPr>
      </w:pPr>
      <w:r w:rsidRPr="0023467C">
        <w:rPr>
          <w:rFonts w:ascii="Times New Roman" w:hAnsi="Times New Roman" w:cs="Times New Roman"/>
          <w:sz w:val="20"/>
          <w:szCs w:val="20"/>
        </w:rPr>
        <w:t>Alien Registration Card</w:t>
      </w:r>
    </w:p>
    <w:p w14:paraId="418EC200" w14:textId="77777777" w:rsidR="0023467C" w:rsidRPr="0023467C" w:rsidRDefault="0023467C" w:rsidP="0023467C">
      <w:pPr>
        <w:numPr>
          <w:ilvl w:val="1"/>
          <w:numId w:val="10"/>
        </w:numPr>
        <w:rPr>
          <w:rFonts w:ascii="Times New Roman" w:hAnsi="Times New Roman" w:cs="Times New Roman"/>
          <w:sz w:val="20"/>
          <w:szCs w:val="20"/>
        </w:rPr>
      </w:pPr>
      <w:r w:rsidRPr="0023467C">
        <w:rPr>
          <w:rFonts w:ascii="Times New Roman" w:hAnsi="Times New Roman" w:cs="Times New Roman"/>
          <w:sz w:val="20"/>
          <w:szCs w:val="20"/>
        </w:rPr>
        <w:t>Other Acceptable ID</w:t>
      </w:r>
    </w:p>
    <w:p w14:paraId="1CB54861" w14:textId="77777777" w:rsidR="0023467C" w:rsidRPr="0023467C" w:rsidRDefault="0023467C" w:rsidP="0023467C">
      <w:pPr>
        <w:numPr>
          <w:ilvl w:val="1"/>
          <w:numId w:val="10"/>
        </w:numPr>
        <w:rPr>
          <w:rFonts w:ascii="Times New Roman" w:hAnsi="Times New Roman" w:cs="Times New Roman"/>
          <w:sz w:val="20"/>
          <w:szCs w:val="20"/>
        </w:rPr>
      </w:pPr>
      <w:r w:rsidRPr="0023467C">
        <w:rPr>
          <w:rFonts w:ascii="Times New Roman" w:hAnsi="Times New Roman" w:cs="Times New Roman"/>
          <w:sz w:val="20"/>
          <w:szCs w:val="20"/>
        </w:rPr>
        <w:t>School Papers/ID</w:t>
      </w:r>
    </w:p>
    <w:p w14:paraId="71A66490" w14:textId="77777777" w:rsidR="0023467C" w:rsidRPr="0023467C" w:rsidRDefault="0023467C" w:rsidP="0023467C">
      <w:pPr>
        <w:numPr>
          <w:ilvl w:val="0"/>
          <w:numId w:val="10"/>
        </w:numPr>
        <w:rPr>
          <w:rFonts w:ascii="Times New Roman" w:hAnsi="Times New Roman" w:cs="Times New Roman"/>
          <w:sz w:val="20"/>
          <w:szCs w:val="20"/>
        </w:rPr>
      </w:pPr>
      <w:r w:rsidRPr="0023467C">
        <w:rPr>
          <w:rFonts w:ascii="Times New Roman" w:hAnsi="Times New Roman" w:cs="Times New Roman"/>
          <w:sz w:val="20"/>
          <w:szCs w:val="20"/>
        </w:rPr>
        <w:t>Classification ensures that the worker does not need to manually browse multiple files to determine document type.</w:t>
      </w:r>
    </w:p>
    <w:p w14:paraId="176CD26A" w14:textId="6A54C62B" w:rsidR="0023467C" w:rsidRPr="0023467C" w:rsidRDefault="0023467C" w:rsidP="0023467C">
      <w:pPr>
        <w:rPr>
          <w:rFonts w:ascii="Times New Roman" w:hAnsi="Times New Roman" w:cs="Times New Roman"/>
          <w:sz w:val="20"/>
          <w:szCs w:val="20"/>
        </w:rPr>
      </w:pPr>
    </w:p>
    <w:p w14:paraId="44D0E7C7" w14:textId="77777777" w:rsidR="0023467C" w:rsidRPr="0023467C" w:rsidRDefault="0023467C" w:rsidP="0023467C">
      <w:pPr>
        <w:pStyle w:val="Heading3"/>
      </w:pPr>
      <w:r w:rsidRPr="0023467C">
        <w:t>5.3 Field Extraction &amp; Matching</w:t>
      </w:r>
    </w:p>
    <w:p w14:paraId="1D588AC5" w14:textId="77777777" w:rsidR="0023467C" w:rsidRPr="0023467C" w:rsidRDefault="0023467C" w:rsidP="0023467C">
      <w:pPr>
        <w:numPr>
          <w:ilvl w:val="0"/>
          <w:numId w:val="11"/>
        </w:numPr>
        <w:rPr>
          <w:rFonts w:ascii="Times New Roman" w:hAnsi="Times New Roman" w:cs="Times New Roman"/>
          <w:sz w:val="20"/>
          <w:szCs w:val="20"/>
        </w:rPr>
      </w:pPr>
      <w:r w:rsidRPr="0023467C">
        <w:rPr>
          <w:rFonts w:ascii="Times New Roman" w:hAnsi="Times New Roman" w:cs="Times New Roman"/>
          <w:sz w:val="20"/>
          <w:szCs w:val="20"/>
        </w:rPr>
        <w:t xml:space="preserve">Key fields are automatically extracted: </w:t>
      </w:r>
      <w:r w:rsidRPr="0023467C">
        <w:rPr>
          <w:rFonts w:ascii="Times New Roman" w:hAnsi="Times New Roman" w:cs="Times New Roman"/>
          <w:b/>
          <w:bCs/>
          <w:sz w:val="20"/>
          <w:szCs w:val="20"/>
        </w:rPr>
        <w:t>Name, Date of Birth, Address, Document Number, Expiry Date, and Photo presence</w:t>
      </w:r>
      <w:r w:rsidRPr="0023467C">
        <w:rPr>
          <w:rFonts w:ascii="Times New Roman" w:hAnsi="Times New Roman" w:cs="Times New Roman"/>
          <w:sz w:val="20"/>
          <w:szCs w:val="20"/>
        </w:rPr>
        <w:t>.</w:t>
      </w:r>
    </w:p>
    <w:p w14:paraId="68D07A5C" w14:textId="77777777" w:rsidR="0023467C" w:rsidRPr="0023467C" w:rsidRDefault="0023467C" w:rsidP="0023467C">
      <w:pPr>
        <w:numPr>
          <w:ilvl w:val="0"/>
          <w:numId w:val="11"/>
        </w:numPr>
        <w:rPr>
          <w:rFonts w:ascii="Times New Roman" w:hAnsi="Times New Roman" w:cs="Times New Roman"/>
          <w:sz w:val="20"/>
          <w:szCs w:val="20"/>
        </w:rPr>
      </w:pPr>
      <w:r w:rsidRPr="0023467C">
        <w:rPr>
          <w:rFonts w:ascii="Times New Roman" w:hAnsi="Times New Roman" w:cs="Times New Roman"/>
          <w:sz w:val="20"/>
          <w:szCs w:val="20"/>
        </w:rPr>
        <w:t>These fields are matched against the case file.</w:t>
      </w:r>
    </w:p>
    <w:p w14:paraId="20F3109D" w14:textId="77777777" w:rsidR="0023467C" w:rsidRPr="0023467C" w:rsidRDefault="0023467C" w:rsidP="0023467C">
      <w:pPr>
        <w:numPr>
          <w:ilvl w:val="1"/>
          <w:numId w:val="11"/>
        </w:numPr>
        <w:rPr>
          <w:rFonts w:ascii="Times New Roman" w:hAnsi="Times New Roman" w:cs="Times New Roman"/>
          <w:sz w:val="20"/>
          <w:szCs w:val="20"/>
        </w:rPr>
      </w:pPr>
      <w:r w:rsidRPr="0023467C">
        <w:rPr>
          <w:rFonts w:ascii="Times New Roman" w:hAnsi="Times New Roman" w:cs="Times New Roman"/>
          <w:sz w:val="20"/>
          <w:szCs w:val="20"/>
        </w:rPr>
        <w:t>Example: Name and DOB must match the client record.</w:t>
      </w:r>
    </w:p>
    <w:p w14:paraId="27D10DCF" w14:textId="77777777" w:rsidR="0023467C" w:rsidRPr="0023467C" w:rsidRDefault="0023467C" w:rsidP="0023467C">
      <w:pPr>
        <w:numPr>
          <w:ilvl w:val="1"/>
          <w:numId w:val="11"/>
        </w:numPr>
        <w:rPr>
          <w:rFonts w:ascii="Times New Roman" w:hAnsi="Times New Roman" w:cs="Times New Roman"/>
          <w:sz w:val="20"/>
          <w:szCs w:val="20"/>
        </w:rPr>
      </w:pPr>
      <w:r w:rsidRPr="0023467C">
        <w:rPr>
          <w:rFonts w:ascii="Times New Roman" w:hAnsi="Times New Roman" w:cs="Times New Roman"/>
          <w:sz w:val="20"/>
          <w:szCs w:val="20"/>
        </w:rPr>
        <w:t>Address, ID number, and expiry date are validated where applicable.</w:t>
      </w:r>
    </w:p>
    <w:p w14:paraId="1A0B8F93" w14:textId="514356FC" w:rsidR="0023467C" w:rsidRPr="0023467C" w:rsidRDefault="0023467C" w:rsidP="0023467C">
      <w:pPr>
        <w:rPr>
          <w:rFonts w:ascii="Times New Roman" w:hAnsi="Times New Roman" w:cs="Times New Roman"/>
          <w:sz w:val="20"/>
          <w:szCs w:val="20"/>
        </w:rPr>
      </w:pPr>
    </w:p>
    <w:p w14:paraId="488FB7EB" w14:textId="77777777" w:rsidR="0023467C" w:rsidRPr="0023467C" w:rsidRDefault="0023467C" w:rsidP="0023467C">
      <w:pPr>
        <w:pStyle w:val="Heading3"/>
      </w:pPr>
      <w:r w:rsidRPr="0023467C">
        <w:t>5.4 Rules Engine</w:t>
      </w:r>
    </w:p>
    <w:p w14:paraId="4C8F9114" w14:textId="77777777" w:rsidR="0023467C" w:rsidRPr="0023467C" w:rsidRDefault="0023467C" w:rsidP="0023467C">
      <w:pPr>
        <w:numPr>
          <w:ilvl w:val="0"/>
          <w:numId w:val="12"/>
        </w:numPr>
        <w:rPr>
          <w:rFonts w:ascii="Times New Roman" w:hAnsi="Times New Roman" w:cs="Times New Roman"/>
          <w:sz w:val="20"/>
          <w:szCs w:val="20"/>
        </w:rPr>
      </w:pPr>
      <w:r w:rsidRPr="0023467C">
        <w:rPr>
          <w:rFonts w:ascii="Times New Roman" w:hAnsi="Times New Roman" w:cs="Times New Roman"/>
          <w:sz w:val="20"/>
          <w:szCs w:val="20"/>
        </w:rPr>
        <w:t>Program-specific rules are applied automatically:</w:t>
      </w:r>
    </w:p>
    <w:p w14:paraId="3ABD9CE2" w14:textId="77777777" w:rsidR="0023467C" w:rsidRPr="0023467C" w:rsidRDefault="0023467C" w:rsidP="0023467C">
      <w:pPr>
        <w:numPr>
          <w:ilvl w:val="1"/>
          <w:numId w:val="12"/>
        </w:numPr>
        <w:rPr>
          <w:rFonts w:ascii="Times New Roman" w:hAnsi="Times New Roman" w:cs="Times New Roman"/>
          <w:sz w:val="20"/>
          <w:szCs w:val="20"/>
        </w:rPr>
      </w:pPr>
      <w:r w:rsidRPr="0023467C">
        <w:rPr>
          <w:rFonts w:ascii="Times New Roman" w:hAnsi="Times New Roman" w:cs="Times New Roman"/>
          <w:b/>
          <w:bCs/>
          <w:sz w:val="20"/>
          <w:szCs w:val="20"/>
        </w:rPr>
        <w:lastRenderedPageBreak/>
        <w:t>SNAP</w:t>
      </w:r>
      <w:r w:rsidRPr="0023467C">
        <w:rPr>
          <w:rFonts w:ascii="Times New Roman" w:hAnsi="Times New Roman" w:cs="Times New Roman"/>
          <w:sz w:val="20"/>
          <w:szCs w:val="20"/>
        </w:rPr>
        <w:t xml:space="preserve"> → wage stubs allowed; broadest acceptance.</w:t>
      </w:r>
    </w:p>
    <w:p w14:paraId="1738642B" w14:textId="77777777" w:rsidR="0023467C" w:rsidRPr="0023467C" w:rsidRDefault="0023467C" w:rsidP="0023467C">
      <w:pPr>
        <w:numPr>
          <w:ilvl w:val="1"/>
          <w:numId w:val="12"/>
        </w:numPr>
        <w:rPr>
          <w:rFonts w:ascii="Times New Roman" w:hAnsi="Times New Roman" w:cs="Times New Roman"/>
          <w:sz w:val="20"/>
          <w:szCs w:val="20"/>
        </w:rPr>
      </w:pPr>
      <w:r w:rsidRPr="0023467C">
        <w:rPr>
          <w:rFonts w:ascii="Times New Roman" w:hAnsi="Times New Roman" w:cs="Times New Roman"/>
          <w:b/>
          <w:bCs/>
          <w:sz w:val="20"/>
          <w:szCs w:val="20"/>
        </w:rPr>
        <w:t>TANF</w:t>
      </w:r>
      <w:r w:rsidRPr="0023467C">
        <w:rPr>
          <w:rFonts w:ascii="Times New Roman" w:hAnsi="Times New Roman" w:cs="Times New Roman"/>
          <w:sz w:val="20"/>
          <w:szCs w:val="20"/>
        </w:rPr>
        <w:t xml:space="preserve"> → stricter; requires primary photo ID or two-document combination.</w:t>
      </w:r>
    </w:p>
    <w:p w14:paraId="696785D5" w14:textId="77777777" w:rsidR="0023467C" w:rsidRPr="0023467C" w:rsidRDefault="0023467C" w:rsidP="0023467C">
      <w:pPr>
        <w:numPr>
          <w:ilvl w:val="1"/>
          <w:numId w:val="12"/>
        </w:numPr>
        <w:rPr>
          <w:rFonts w:ascii="Times New Roman" w:hAnsi="Times New Roman" w:cs="Times New Roman"/>
          <w:sz w:val="20"/>
          <w:szCs w:val="20"/>
        </w:rPr>
      </w:pPr>
      <w:r w:rsidRPr="0023467C">
        <w:rPr>
          <w:rFonts w:ascii="Times New Roman" w:hAnsi="Times New Roman" w:cs="Times New Roman"/>
          <w:b/>
          <w:bCs/>
          <w:sz w:val="20"/>
          <w:szCs w:val="20"/>
        </w:rPr>
        <w:t>Medicaid</w:t>
      </w:r>
      <w:r w:rsidRPr="0023467C">
        <w:rPr>
          <w:rFonts w:ascii="Times New Roman" w:hAnsi="Times New Roman" w:cs="Times New Roman"/>
          <w:sz w:val="20"/>
          <w:szCs w:val="20"/>
        </w:rPr>
        <w:t xml:space="preserve"> → similar to TANF, with SSI/Medicare exceptions.</w:t>
      </w:r>
    </w:p>
    <w:p w14:paraId="43862FC5" w14:textId="77777777" w:rsidR="0023467C" w:rsidRPr="0023467C" w:rsidRDefault="0023467C" w:rsidP="0023467C">
      <w:pPr>
        <w:numPr>
          <w:ilvl w:val="0"/>
          <w:numId w:val="12"/>
        </w:numPr>
        <w:rPr>
          <w:rFonts w:ascii="Times New Roman" w:hAnsi="Times New Roman" w:cs="Times New Roman"/>
          <w:sz w:val="20"/>
          <w:szCs w:val="20"/>
        </w:rPr>
      </w:pPr>
      <w:r w:rsidRPr="0023467C">
        <w:rPr>
          <w:rFonts w:ascii="Times New Roman" w:hAnsi="Times New Roman" w:cs="Times New Roman"/>
          <w:sz w:val="20"/>
          <w:szCs w:val="20"/>
        </w:rPr>
        <w:t>If a single primary document (e.g., Driver’s License, Alien Registration Card) is sufficient, the AI marks the case as ready.</w:t>
      </w:r>
    </w:p>
    <w:p w14:paraId="0DE367EB" w14:textId="77777777" w:rsidR="0023467C" w:rsidRPr="0023467C" w:rsidRDefault="0023467C" w:rsidP="0023467C">
      <w:pPr>
        <w:numPr>
          <w:ilvl w:val="0"/>
          <w:numId w:val="12"/>
        </w:numPr>
        <w:rPr>
          <w:rFonts w:ascii="Times New Roman" w:hAnsi="Times New Roman" w:cs="Times New Roman"/>
          <w:sz w:val="20"/>
          <w:szCs w:val="20"/>
        </w:rPr>
      </w:pPr>
      <w:r w:rsidRPr="0023467C">
        <w:rPr>
          <w:rFonts w:ascii="Times New Roman" w:hAnsi="Times New Roman" w:cs="Times New Roman"/>
          <w:sz w:val="20"/>
          <w:szCs w:val="20"/>
        </w:rPr>
        <w:t xml:space="preserve">If only secondary documents are available, the AI suggests valid </w:t>
      </w:r>
      <w:r w:rsidRPr="0023467C">
        <w:rPr>
          <w:rFonts w:ascii="Times New Roman" w:hAnsi="Times New Roman" w:cs="Times New Roman"/>
          <w:b/>
          <w:bCs/>
          <w:sz w:val="20"/>
          <w:szCs w:val="20"/>
        </w:rPr>
        <w:t>two-document combinations</w:t>
      </w:r>
      <w:r w:rsidRPr="0023467C">
        <w:rPr>
          <w:rFonts w:ascii="Times New Roman" w:hAnsi="Times New Roman" w:cs="Times New Roman"/>
          <w:sz w:val="20"/>
          <w:szCs w:val="20"/>
        </w:rPr>
        <w:t>.</w:t>
      </w:r>
    </w:p>
    <w:p w14:paraId="6816638E" w14:textId="1F6CD039" w:rsidR="0023467C" w:rsidRPr="0023467C" w:rsidRDefault="0023467C" w:rsidP="0023467C">
      <w:pPr>
        <w:rPr>
          <w:rFonts w:ascii="Times New Roman" w:hAnsi="Times New Roman" w:cs="Times New Roman"/>
          <w:sz w:val="20"/>
          <w:szCs w:val="20"/>
        </w:rPr>
      </w:pPr>
    </w:p>
    <w:p w14:paraId="3DF63FD6" w14:textId="77777777" w:rsidR="0023467C" w:rsidRPr="0023467C" w:rsidRDefault="0023467C" w:rsidP="0023467C">
      <w:pPr>
        <w:pStyle w:val="Heading3"/>
      </w:pPr>
      <w:r w:rsidRPr="0023467C">
        <w:t>5.5 Human-in-the-Loop Review</w:t>
      </w:r>
    </w:p>
    <w:p w14:paraId="2AFBDB3F" w14:textId="77777777" w:rsidR="0023467C" w:rsidRPr="0023467C" w:rsidRDefault="0023467C" w:rsidP="0023467C">
      <w:pPr>
        <w:numPr>
          <w:ilvl w:val="0"/>
          <w:numId w:val="13"/>
        </w:numPr>
        <w:rPr>
          <w:rFonts w:ascii="Times New Roman" w:hAnsi="Times New Roman" w:cs="Times New Roman"/>
          <w:sz w:val="20"/>
          <w:szCs w:val="20"/>
        </w:rPr>
      </w:pPr>
      <w:r w:rsidRPr="0023467C">
        <w:rPr>
          <w:rFonts w:ascii="Times New Roman" w:hAnsi="Times New Roman" w:cs="Times New Roman"/>
          <w:sz w:val="20"/>
          <w:szCs w:val="20"/>
        </w:rPr>
        <w:t>Workers are presented with:</w:t>
      </w:r>
    </w:p>
    <w:p w14:paraId="1B16C5F2" w14:textId="77777777" w:rsidR="0023467C" w:rsidRPr="0023467C" w:rsidRDefault="0023467C" w:rsidP="0023467C">
      <w:pPr>
        <w:numPr>
          <w:ilvl w:val="1"/>
          <w:numId w:val="13"/>
        </w:numPr>
        <w:rPr>
          <w:rFonts w:ascii="Times New Roman" w:hAnsi="Times New Roman" w:cs="Times New Roman"/>
          <w:sz w:val="20"/>
          <w:szCs w:val="20"/>
        </w:rPr>
      </w:pPr>
      <w:r w:rsidRPr="0023467C">
        <w:rPr>
          <w:rFonts w:ascii="Times New Roman" w:hAnsi="Times New Roman" w:cs="Times New Roman"/>
          <w:sz w:val="20"/>
          <w:szCs w:val="20"/>
        </w:rPr>
        <w:t>The document preview</w:t>
      </w:r>
    </w:p>
    <w:p w14:paraId="53B4A862" w14:textId="77777777" w:rsidR="0023467C" w:rsidRPr="0023467C" w:rsidRDefault="0023467C" w:rsidP="0023467C">
      <w:pPr>
        <w:numPr>
          <w:ilvl w:val="1"/>
          <w:numId w:val="13"/>
        </w:numPr>
        <w:rPr>
          <w:rFonts w:ascii="Times New Roman" w:hAnsi="Times New Roman" w:cs="Times New Roman"/>
          <w:sz w:val="20"/>
          <w:szCs w:val="20"/>
        </w:rPr>
      </w:pPr>
      <w:r w:rsidRPr="0023467C">
        <w:rPr>
          <w:rFonts w:ascii="Times New Roman" w:hAnsi="Times New Roman" w:cs="Times New Roman"/>
          <w:sz w:val="20"/>
          <w:szCs w:val="20"/>
        </w:rPr>
        <w:t>Extracted fields</w:t>
      </w:r>
    </w:p>
    <w:p w14:paraId="54AC9EC7" w14:textId="77777777" w:rsidR="0023467C" w:rsidRPr="0023467C" w:rsidRDefault="0023467C" w:rsidP="0023467C">
      <w:pPr>
        <w:numPr>
          <w:ilvl w:val="1"/>
          <w:numId w:val="13"/>
        </w:numPr>
        <w:rPr>
          <w:rFonts w:ascii="Times New Roman" w:hAnsi="Times New Roman" w:cs="Times New Roman"/>
          <w:sz w:val="20"/>
          <w:szCs w:val="20"/>
        </w:rPr>
      </w:pPr>
      <w:r w:rsidRPr="0023467C">
        <w:rPr>
          <w:rFonts w:ascii="Times New Roman" w:hAnsi="Times New Roman" w:cs="Times New Roman"/>
          <w:sz w:val="20"/>
          <w:szCs w:val="20"/>
        </w:rPr>
        <w:t>Suggested dropdown value</w:t>
      </w:r>
    </w:p>
    <w:p w14:paraId="7D5416B3" w14:textId="77777777" w:rsidR="0023467C" w:rsidRPr="0023467C" w:rsidRDefault="0023467C" w:rsidP="0023467C">
      <w:pPr>
        <w:numPr>
          <w:ilvl w:val="1"/>
          <w:numId w:val="13"/>
        </w:numPr>
        <w:rPr>
          <w:rFonts w:ascii="Times New Roman" w:hAnsi="Times New Roman" w:cs="Times New Roman"/>
          <w:sz w:val="20"/>
          <w:szCs w:val="20"/>
        </w:rPr>
      </w:pPr>
      <w:r w:rsidRPr="0023467C">
        <w:rPr>
          <w:rFonts w:ascii="Times New Roman" w:hAnsi="Times New Roman" w:cs="Times New Roman"/>
          <w:sz w:val="20"/>
          <w:szCs w:val="20"/>
        </w:rPr>
        <w:t>Confidence score and reasons (e.g., “Name and DOB exact match, ID valid, not expired”).</w:t>
      </w:r>
    </w:p>
    <w:p w14:paraId="1DF7CC23" w14:textId="77777777" w:rsidR="0023467C" w:rsidRPr="0023467C" w:rsidRDefault="0023467C" w:rsidP="0023467C">
      <w:pPr>
        <w:numPr>
          <w:ilvl w:val="0"/>
          <w:numId w:val="13"/>
        </w:numPr>
        <w:rPr>
          <w:rFonts w:ascii="Times New Roman" w:hAnsi="Times New Roman" w:cs="Times New Roman"/>
          <w:sz w:val="20"/>
          <w:szCs w:val="20"/>
        </w:rPr>
      </w:pPr>
      <w:r w:rsidRPr="0023467C">
        <w:rPr>
          <w:rFonts w:ascii="Times New Roman" w:hAnsi="Times New Roman" w:cs="Times New Roman"/>
          <w:sz w:val="20"/>
          <w:szCs w:val="20"/>
        </w:rPr>
        <w:t xml:space="preserve">Workers can </w:t>
      </w:r>
      <w:r w:rsidRPr="0023467C">
        <w:rPr>
          <w:rFonts w:ascii="Times New Roman" w:hAnsi="Times New Roman" w:cs="Times New Roman"/>
          <w:b/>
          <w:bCs/>
          <w:sz w:val="20"/>
          <w:szCs w:val="20"/>
        </w:rPr>
        <w:t>Accept</w:t>
      </w:r>
      <w:r w:rsidRPr="0023467C">
        <w:rPr>
          <w:rFonts w:ascii="Times New Roman" w:hAnsi="Times New Roman" w:cs="Times New Roman"/>
          <w:sz w:val="20"/>
          <w:szCs w:val="20"/>
        </w:rPr>
        <w:t xml:space="preserve">, </w:t>
      </w:r>
      <w:r w:rsidRPr="0023467C">
        <w:rPr>
          <w:rFonts w:ascii="Times New Roman" w:hAnsi="Times New Roman" w:cs="Times New Roman"/>
          <w:b/>
          <w:bCs/>
          <w:sz w:val="20"/>
          <w:szCs w:val="20"/>
        </w:rPr>
        <w:t>Override</w:t>
      </w:r>
      <w:r w:rsidRPr="0023467C">
        <w:rPr>
          <w:rFonts w:ascii="Times New Roman" w:hAnsi="Times New Roman" w:cs="Times New Roman"/>
          <w:sz w:val="20"/>
          <w:szCs w:val="20"/>
        </w:rPr>
        <w:t xml:space="preserve">, or </w:t>
      </w:r>
      <w:r w:rsidRPr="0023467C">
        <w:rPr>
          <w:rFonts w:ascii="Times New Roman" w:hAnsi="Times New Roman" w:cs="Times New Roman"/>
          <w:b/>
          <w:bCs/>
          <w:sz w:val="20"/>
          <w:szCs w:val="20"/>
        </w:rPr>
        <w:t>Reject</w:t>
      </w:r>
      <w:r w:rsidRPr="0023467C">
        <w:rPr>
          <w:rFonts w:ascii="Times New Roman" w:hAnsi="Times New Roman" w:cs="Times New Roman"/>
          <w:sz w:val="20"/>
          <w:szCs w:val="20"/>
        </w:rPr>
        <w:t xml:space="preserve"> the suggestion.</w:t>
      </w:r>
    </w:p>
    <w:p w14:paraId="465F1EF9" w14:textId="77777777" w:rsidR="0023467C" w:rsidRPr="0023467C" w:rsidRDefault="0023467C" w:rsidP="0023467C">
      <w:pPr>
        <w:numPr>
          <w:ilvl w:val="0"/>
          <w:numId w:val="13"/>
        </w:numPr>
        <w:rPr>
          <w:rFonts w:ascii="Times New Roman" w:hAnsi="Times New Roman" w:cs="Times New Roman"/>
          <w:sz w:val="20"/>
          <w:szCs w:val="20"/>
        </w:rPr>
      </w:pPr>
      <w:r w:rsidRPr="0023467C">
        <w:rPr>
          <w:rFonts w:ascii="Times New Roman" w:hAnsi="Times New Roman" w:cs="Times New Roman"/>
          <w:sz w:val="20"/>
          <w:szCs w:val="20"/>
        </w:rPr>
        <w:t>Overrides and rejections are logged for audit and model improvement.</w:t>
      </w:r>
    </w:p>
    <w:p w14:paraId="4A342281" w14:textId="2C7CE9E8" w:rsidR="0023467C" w:rsidRPr="0023467C" w:rsidRDefault="0023467C" w:rsidP="0023467C">
      <w:pPr>
        <w:rPr>
          <w:rFonts w:ascii="Times New Roman" w:hAnsi="Times New Roman" w:cs="Times New Roman"/>
          <w:sz w:val="20"/>
          <w:szCs w:val="20"/>
        </w:rPr>
      </w:pPr>
    </w:p>
    <w:p w14:paraId="4D1C85DB" w14:textId="77777777" w:rsidR="0023467C" w:rsidRPr="0023467C" w:rsidRDefault="0023467C" w:rsidP="0023467C">
      <w:pPr>
        <w:pStyle w:val="Heading3"/>
      </w:pPr>
      <w:r w:rsidRPr="0023467C">
        <w:t>5.6 System Write-Back</w:t>
      </w:r>
    </w:p>
    <w:p w14:paraId="5A47F7FA" w14:textId="77777777" w:rsidR="0023467C" w:rsidRPr="0023467C" w:rsidRDefault="0023467C" w:rsidP="0023467C">
      <w:pPr>
        <w:numPr>
          <w:ilvl w:val="0"/>
          <w:numId w:val="14"/>
        </w:numPr>
        <w:rPr>
          <w:rFonts w:ascii="Times New Roman" w:hAnsi="Times New Roman" w:cs="Times New Roman"/>
          <w:sz w:val="20"/>
          <w:szCs w:val="20"/>
        </w:rPr>
      </w:pPr>
      <w:r w:rsidRPr="0023467C">
        <w:rPr>
          <w:rFonts w:ascii="Times New Roman" w:hAnsi="Times New Roman" w:cs="Times New Roman"/>
          <w:sz w:val="20"/>
          <w:szCs w:val="20"/>
        </w:rPr>
        <w:t>Once the worker approves, the system automatically:</w:t>
      </w:r>
    </w:p>
    <w:p w14:paraId="16010E5C" w14:textId="77777777" w:rsidR="0023467C" w:rsidRPr="0023467C" w:rsidRDefault="0023467C" w:rsidP="0023467C">
      <w:pPr>
        <w:numPr>
          <w:ilvl w:val="1"/>
          <w:numId w:val="14"/>
        </w:numPr>
        <w:rPr>
          <w:rFonts w:ascii="Times New Roman" w:hAnsi="Times New Roman" w:cs="Times New Roman"/>
          <w:sz w:val="20"/>
          <w:szCs w:val="20"/>
        </w:rPr>
      </w:pPr>
      <w:r w:rsidRPr="0023467C">
        <w:rPr>
          <w:rFonts w:ascii="Times New Roman" w:hAnsi="Times New Roman" w:cs="Times New Roman"/>
          <w:sz w:val="20"/>
          <w:szCs w:val="20"/>
        </w:rPr>
        <w:t xml:space="preserve">Updates the </w:t>
      </w:r>
      <w:r w:rsidRPr="0023467C">
        <w:rPr>
          <w:rFonts w:ascii="Times New Roman" w:hAnsi="Times New Roman" w:cs="Times New Roman"/>
          <w:b/>
          <w:bCs/>
          <w:sz w:val="20"/>
          <w:szCs w:val="20"/>
        </w:rPr>
        <w:t>ID Verification dropdown</w:t>
      </w:r>
      <w:r w:rsidRPr="0023467C">
        <w:rPr>
          <w:rFonts w:ascii="Times New Roman" w:hAnsi="Times New Roman" w:cs="Times New Roman"/>
          <w:sz w:val="20"/>
          <w:szCs w:val="20"/>
        </w:rPr>
        <w:t xml:space="preserve"> with the correct value.</w:t>
      </w:r>
    </w:p>
    <w:p w14:paraId="41909F69" w14:textId="77777777" w:rsidR="0023467C" w:rsidRPr="0023467C" w:rsidRDefault="0023467C" w:rsidP="0023467C">
      <w:pPr>
        <w:numPr>
          <w:ilvl w:val="1"/>
          <w:numId w:val="14"/>
        </w:numPr>
        <w:rPr>
          <w:rFonts w:ascii="Times New Roman" w:hAnsi="Times New Roman" w:cs="Times New Roman"/>
          <w:sz w:val="20"/>
          <w:szCs w:val="20"/>
        </w:rPr>
      </w:pPr>
      <w:r w:rsidRPr="0023467C">
        <w:rPr>
          <w:rFonts w:ascii="Times New Roman" w:hAnsi="Times New Roman" w:cs="Times New Roman"/>
          <w:sz w:val="20"/>
          <w:szCs w:val="20"/>
        </w:rPr>
        <w:t xml:space="preserve">Marks the status as </w:t>
      </w:r>
      <w:r w:rsidRPr="0023467C">
        <w:rPr>
          <w:rFonts w:ascii="Times New Roman" w:hAnsi="Times New Roman" w:cs="Times New Roman"/>
          <w:b/>
          <w:bCs/>
          <w:sz w:val="20"/>
          <w:szCs w:val="20"/>
        </w:rPr>
        <w:t>Verified</w:t>
      </w:r>
      <w:r w:rsidRPr="0023467C">
        <w:rPr>
          <w:rFonts w:ascii="Times New Roman" w:hAnsi="Times New Roman" w:cs="Times New Roman"/>
          <w:sz w:val="20"/>
          <w:szCs w:val="20"/>
        </w:rPr>
        <w:t xml:space="preserve"> (if applicable).</w:t>
      </w:r>
    </w:p>
    <w:p w14:paraId="64405DA1" w14:textId="77777777" w:rsidR="0023467C" w:rsidRPr="0023467C" w:rsidRDefault="0023467C" w:rsidP="0023467C">
      <w:pPr>
        <w:numPr>
          <w:ilvl w:val="1"/>
          <w:numId w:val="14"/>
        </w:numPr>
        <w:rPr>
          <w:rFonts w:ascii="Times New Roman" w:hAnsi="Times New Roman" w:cs="Times New Roman"/>
          <w:sz w:val="20"/>
          <w:szCs w:val="20"/>
        </w:rPr>
      </w:pPr>
      <w:r w:rsidRPr="0023467C">
        <w:rPr>
          <w:rFonts w:ascii="Times New Roman" w:hAnsi="Times New Roman" w:cs="Times New Roman"/>
          <w:sz w:val="20"/>
          <w:szCs w:val="20"/>
        </w:rPr>
        <w:t>Stores a reference to the source document (e.g., e-Folder ID, page number) for audit purposes.</w:t>
      </w:r>
    </w:p>
    <w:p w14:paraId="05F9CE1E" w14:textId="77777777" w:rsidR="00CB7555" w:rsidRDefault="00CB7555" w:rsidP="00CB7555">
      <w:pPr>
        <w:rPr>
          <w:rFonts w:ascii="Times New Roman" w:hAnsi="Times New Roman" w:cs="Times New Roman"/>
          <w:sz w:val="20"/>
          <w:szCs w:val="20"/>
        </w:rPr>
      </w:pPr>
    </w:p>
    <w:p w14:paraId="75D15611" w14:textId="77777777" w:rsidR="000555E4" w:rsidRPr="000555E4" w:rsidRDefault="000555E4" w:rsidP="000555E4">
      <w:pPr>
        <w:ind w:left="360"/>
        <w:rPr>
          <w:rFonts w:ascii="Times New Roman" w:hAnsi="Times New Roman" w:cs="Times New Roman"/>
          <w:sz w:val="20"/>
          <w:szCs w:val="20"/>
        </w:rPr>
      </w:pPr>
    </w:p>
    <w:p w14:paraId="43E893F4" w14:textId="77777777" w:rsidR="000555E4" w:rsidRPr="000555E4" w:rsidRDefault="000555E4" w:rsidP="000555E4">
      <w:pPr>
        <w:ind w:left="360"/>
        <w:rPr>
          <w:rFonts w:ascii="Times New Roman" w:hAnsi="Times New Roman" w:cs="Times New Roman"/>
          <w:sz w:val="20"/>
          <w:szCs w:val="20"/>
        </w:rPr>
      </w:pPr>
    </w:p>
    <w:p w14:paraId="6F69922F" w14:textId="77777777" w:rsidR="000555E4" w:rsidRDefault="000555E4" w:rsidP="000555E4">
      <w:pPr>
        <w:ind w:left="360"/>
        <w:rPr>
          <w:rFonts w:ascii="Times New Roman" w:hAnsi="Times New Roman" w:cs="Times New Roman"/>
          <w:sz w:val="20"/>
          <w:szCs w:val="20"/>
        </w:rPr>
      </w:pPr>
    </w:p>
    <w:p w14:paraId="7406EB71" w14:textId="77777777" w:rsidR="000555E4" w:rsidRPr="000555E4" w:rsidRDefault="000555E4" w:rsidP="000555E4">
      <w:pPr>
        <w:ind w:left="720"/>
        <w:rPr>
          <w:rFonts w:ascii="Times New Roman" w:hAnsi="Times New Roman" w:cs="Times New Roman"/>
          <w:sz w:val="20"/>
          <w:szCs w:val="20"/>
        </w:rPr>
      </w:pPr>
    </w:p>
    <w:p w14:paraId="05C73F36" w14:textId="77777777" w:rsidR="000555E4" w:rsidRPr="00603DAF" w:rsidRDefault="000555E4" w:rsidP="000555E4">
      <w:pPr>
        <w:jc w:val="both"/>
        <w:rPr>
          <w:rFonts w:ascii="Times New Roman" w:hAnsi="Times New Roman" w:cs="Times New Roman"/>
          <w:sz w:val="20"/>
          <w:szCs w:val="20"/>
        </w:rPr>
      </w:pPr>
    </w:p>
    <w:p w14:paraId="442D2F4D" w14:textId="77777777" w:rsidR="00603DAF" w:rsidRPr="00603DAF" w:rsidRDefault="00603DAF" w:rsidP="00603DAF">
      <w:pPr>
        <w:jc w:val="both"/>
        <w:rPr>
          <w:rFonts w:ascii="Times New Roman" w:hAnsi="Times New Roman" w:cs="Times New Roman"/>
          <w:sz w:val="20"/>
          <w:szCs w:val="20"/>
        </w:rPr>
      </w:pPr>
    </w:p>
    <w:sectPr w:rsidR="00603DAF" w:rsidRPr="00603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0D3C"/>
    <w:multiLevelType w:val="multilevel"/>
    <w:tmpl w:val="B1848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6725D"/>
    <w:multiLevelType w:val="multilevel"/>
    <w:tmpl w:val="3EE68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718E8"/>
    <w:multiLevelType w:val="multilevel"/>
    <w:tmpl w:val="6CAC6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362DC"/>
    <w:multiLevelType w:val="multilevel"/>
    <w:tmpl w:val="AD169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A096F"/>
    <w:multiLevelType w:val="multilevel"/>
    <w:tmpl w:val="416C5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F558F7"/>
    <w:multiLevelType w:val="multilevel"/>
    <w:tmpl w:val="66C2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93795B"/>
    <w:multiLevelType w:val="multilevel"/>
    <w:tmpl w:val="D870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580B24"/>
    <w:multiLevelType w:val="multilevel"/>
    <w:tmpl w:val="14241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8958A7"/>
    <w:multiLevelType w:val="hybridMultilevel"/>
    <w:tmpl w:val="A5065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39237C"/>
    <w:multiLevelType w:val="multilevel"/>
    <w:tmpl w:val="117C4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AB6395"/>
    <w:multiLevelType w:val="multilevel"/>
    <w:tmpl w:val="2FEC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A85E84"/>
    <w:multiLevelType w:val="multilevel"/>
    <w:tmpl w:val="72629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AF4302"/>
    <w:multiLevelType w:val="multilevel"/>
    <w:tmpl w:val="EE18D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0B55C1"/>
    <w:multiLevelType w:val="multilevel"/>
    <w:tmpl w:val="48E8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5769799">
    <w:abstractNumId w:val="10"/>
  </w:num>
  <w:num w:numId="2" w16cid:durableId="163513522">
    <w:abstractNumId w:val="8"/>
  </w:num>
  <w:num w:numId="3" w16cid:durableId="453141439">
    <w:abstractNumId w:val="7"/>
  </w:num>
  <w:num w:numId="4" w16cid:durableId="471412431">
    <w:abstractNumId w:val="4"/>
  </w:num>
  <w:num w:numId="5" w16cid:durableId="63143797">
    <w:abstractNumId w:val="5"/>
  </w:num>
  <w:num w:numId="6" w16cid:durableId="1467891699">
    <w:abstractNumId w:val="2"/>
  </w:num>
  <w:num w:numId="7" w16cid:durableId="1198083555">
    <w:abstractNumId w:val="3"/>
  </w:num>
  <w:num w:numId="8" w16cid:durableId="1361860997">
    <w:abstractNumId w:val="9"/>
  </w:num>
  <w:num w:numId="9" w16cid:durableId="1913849528">
    <w:abstractNumId w:val="6"/>
  </w:num>
  <w:num w:numId="10" w16cid:durableId="1242833774">
    <w:abstractNumId w:val="0"/>
  </w:num>
  <w:num w:numId="11" w16cid:durableId="958268786">
    <w:abstractNumId w:val="12"/>
  </w:num>
  <w:num w:numId="12" w16cid:durableId="1929581905">
    <w:abstractNumId w:val="1"/>
  </w:num>
  <w:num w:numId="13" w16cid:durableId="525680133">
    <w:abstractNumId w:val="11"/>
  </w:num>
  <w:num w:numId="14" w16cid:durableId="2826637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040"/>
    <w:rsid w:val="000555E4"/>
    <w:rsid w:val="00125896"/>
    <w:rsid w:val="001D4A18"/>
    <w:rsid w:val="0023467C"/>
    <w:rsid w:val="00603DAF"/>
    <w:rsid w:val="00940040"/>
    <w:rsid w:val="00990DA7"/>
    <w:rsid w:val="00A65DA2"/>
    <w:rsid w:val="00CB7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938AD"/>
  <w15:chartTrackingRefBased/>
  <w15:docId w15:val="{B80AEE5E-00AC-4B12-8A8D-6AA2590FC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0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400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00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00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00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00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0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0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0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0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400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00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00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00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00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0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0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040"/>
    <w:rPr>
      <w:rFonts w:eastAsiaTheme="majorEastAsia" w:cstheme="majorBidi"/>
      <w:color w:val="272727" w:themeColor="text1" w:themeTint="D8"/>
    </w:rPr>
  </w:style>
  <w:style w:type="paragraph" w:styleId="Title">
    <w:name w:val="Title"/>
    <w:basedOn w:val="Normal"/>
    <w:next w:val="Normal"/>
    <w:link w:val="TitleChar"/>
    <w:uiPriority w:val="10"/>
    <w:qFormat/>
    <w:rsid w:val="009400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0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0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0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040"/>
    <w:pPr>
      <w:spacing w:before="160"/>
      <w:jc w:val="center"/>
    </w:pPr>
    <w:rPr>
      <w:i/>
      <w:iCs/>
      <w:color w:val="404040" w:themeColor="text1" w:themeTint="BF"/>
    </w:rPr>
  </w:style>
  <w:style w:type="character" w:customStyle="1" w:styleId="QuoteChar">
    <w:name w:val="Quote Char"/>
    <w:basedOn w:val="DefaultParagraphFont"/>
    <w:link w:val="Quote"/>
    <w:uiPriority w:val="29"/>
    <w:rsid w:val="00940040"/>
    <w:rPr>
      <w:i/>
      <w:iCs/>
      <w:color w:val="404040" w:themeColor="text1" w:themeTint="BF"/>
    </w:rPr>
  </w:style>
  <w:style w:type="paragraph" w:styleId="ListParagraph">
    <w:name w:val="List Paragraph"/>
    <w:basedOn w:val="Normal"/>
    <w:uiPriority w:val="34"/>
    <w:qFormat/>
    <w:rsid w:val="00940040"/>
    <w:pPr>
      <w:ind w:left="720"/>
      <w:contextualSpacing/>
    </w:pPr>
  </w:style>
  <w:style w:type="character" w:styleId="IntenseEmphasis">
    <w:name w:val="Intense Emphasis"/>
    <w:basedOn w:val="DefaultParagraphFont"/>
    <w:uiPriority w:val="21"/>
    <w:qFormat/>
    <w:rsid w:val="00940040"/>
    <w:rPr>
      <w:i/>
      <w:iCs/>
      <w:color w:val="0F4761" w:themeColor="accent1" w:themeShade="BF"/>
    </w:rPr>
  </w:style>
  <w:style w:type="paragraph" w:styleId="IntenseQuote">
    <w:name w:val="Intense Quote"/>
    <w:basedOn w:val="Normal"/>
    <w:next w:val="Normal"/>
    <w:link w:val="IntenseQuoteChar"/>
    <w:uiPriority w:val="30"/>
    <w:qFormat/>
    <w:rsid w:val="009400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0040"/>
    <w:rPr>
      <w:i/>
      <w:iCs/>
      <w:color w:val="0F4761" w:themeColor="accent1" w:themeShade="BF"/>
    </w:rPr>
  </w:style>
  <w:style w:type="character" w:styleId="IntenseReference">
    <w:name w:val="Intense Reference"/>
    <w:basedOn w:val="DefaultParagraphFont"/>
    <w:uiPriority w:val="32"/>
    <w:qFormat/>
    <w:rsid w:val="009400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4738">
      <w:bodyDiv w:val="1"/>
      <w:marLeft w:val="0"/>
      <w:marRight w:val="0"/>
      <w:marTop w:val="0"/>
      <w:marBottom w:val="0"/>
      <w:divBdr>
        <w:top w:val="none" w:sz="0" w:space="0" w:color="auto"/>
        <w:left w:val="none" w:sz="0" w:space="0" w:color="auto"/>
        <w:bottom w:val="none" w:sz="0" w:space="0" w:color="auto"/>
        <w:right w:val="none" w:sz="0" w:space="0" w:color="auto"/>
      </w:divBdr>
    </w:div>
    <w:div w:id="58404095">
      <w:bodyDiv w:val="1"/>
      <w:marLeft w:val="0"/>
      <w:marRight w:val="0"/>
      <w:marTop w:val="0"/>
      <w:marBottom w:val="0"/>
      <w:divBdr>
        <w:top w:val="none" w:sz="0" w:space="0" w:color="auto"/>
        <w:left w:val="none" w:sz="0" w:space="0" w:color="auto"/>
        <w:bottom w:val="none" w:sz="0" w:space="0" w:color="auto"/>
        <w:right w:val="none" w:sz="0" w:space="0" w:color="auto"/>
      </w:divBdr>
    </w:div>
    <w:div w:id="120543175">
      <w:bodyDiv w:val="1"/>
      <w:marLeft w:val="0"/>
      <w:marRight w:val="0"/>
      <w:marTop w:val="0"/>
      <w:marBottom w:val="0"/>
      <w:divBdr>
        <w:top w:val="none" w:sz="0" w:space="0" w:color="auto"/>
        <w:left w:val="none" w:sz="0" w:space="0" w:color="auto"/>
        <w:bottom w:val="none" w:sz="0" w:space="0" w:color="auto"/>
        <w:right w:val="none" w:sz="0" w:space="0" w:color="auto"/>
      </w:divBdr>
    </w:div>
    <w:div w:id="322468275">
      <w:bodyDiv w:val="1"/>
      <w:marLeft w:val="0"/>
      <w:marRight w:val="0"/>
      <w:marTop w:val="0"/>
      <w:marBottom w:val="0"/>
      <w:divBdr>
        <w:top w:val="none" w:sz="0" w:space="0" w:color="auto"/>
        <w:left w:val="none" w:sz="0" w:space="0" w:color="auto"/>
        <w:bottom w:val="none" w:sz="0" w:space="0" w:color="auto"/>
        <w:right w:val="none" w:sz="0" w:space="0" w:color="auto"/>
      </w:divBdr>
    </w:div>
    <w:div w:id="440341226">
      <w:bodyDiv w:val="1"/>
      <w:marLeft w:val="0"/>
      <w:marRight w:val="0"/>
      <w:marTop w:val="0"/>
      <w:marBottom w:val="0"/>
      <w:divBdr>
        <w:top w:val="none" w:sz="0" w:space="0" w:color="auto"/>
        <w:left w:val="none" w:sz="0" w:space="0" w:color="auto"/>
        <w:bottom w:val="none" w:sz="0" w:space="0" w:color="auto"/>
        <w:right w:val="none" w:sz="0" w:space="0" w:color="auto"/>
      </w:divBdr>
    </w:div>
    <w:div w:id="712191970">
      <w:bodyDiv w:val="1"/>
      <w:marLeft w:val="0"/>
      <w:marRight w:val="0"/>
      <w:marTop w:val="0"/>
      <w:marBottom w:val="0"/>
      <w:divBdr>
        <w:top w:val="none" w:sz="0" w:space="0" w:color="auto"/>
        <w:left w:val="none" w:sz="0" w:space="0" w:color="auto"/>
        <w:bottom w:val="none" w:sz="0" w:space="0" w:color="auto"/>
        <w:right w:val="none" w:sz="0" w:space="0" w:color="auto"/>
      </w:divBdr>
    </w:div>
    <w:div w:id="1049575496">
      <w:bodyDiv w:val="1"/>
      <w:marLeft w:val="0"/>
      <w:marRight w:val="0"/>
      <w:marTop w:val="0"/>
      <w:marBottom w:val="0"/>
      <w:divBdr>
        <w:top w:val="none" w:sz="0" w:space="0" w:color="auto"/>
        <w:left w:val="none" w:sz="0" w:space="0" w:color="auto"/>
        <w:bottom w:val="none" w:sz="0" w:space="0" w:color="auto"/>
        <w:right w:val="none" w:sz="0" w:space="0" w:color="auto"/>
      </w:divBdr>
    </w:div>
    <w:div w:id="1698508676">
      <w:bodyDiv w:val="1"/>
      <w:marLeft w:val="0"/>
      <w:marRight w:val="0"/>
      <w:marTop w:val="0"/>
      <w:marBottom w:val="0"/>
      <w:divBdr>
        <w:top w:val="none" w:sz="0" w:space="0" w:color="auto"/>
        <w:left w:val="none" w:sz="0" w:space="0" w:color="auto"/>
        <w:bottom w:val="none" w:sz="0" w:space="0" w:color="auto"/>
        <w:right w:val="none" w:sz="0" w:space="0" w:color="auto"/>
      </w:divBdr>
    </w:div>
    <w:div w:id="1721318292">
      <w:bodyDiv w:val="1"/>
      <w:marLeft w:val="0"/>
      <w:marRight w:val="0"/>
      <w:marTop w:val="0"/>
      <w:marBottom w:val="0"/>
      <w:divBdr>
        <w:top w:val="none" w:sz="0" w:space="0" w:color="auto"/>
        <w:left w:val="none" w:sz="0" w:space="0" w:color="auto"/>
        <w:bottom w:val="none" w:sz="0" w:space="0" w:color="auto"/>
        <w:right w:val="none" w:sz="0" w:space="0" w:color="auto"/>
      </w:divBdr>
    </w:div>
    <w:div w:id="1752698312">
      <w:bodyDiv w:val="1"/>
      <w:marLeft w:val="0"/>
      <w:marRight w:val="0"/>
      <w:marTop w:val="0"/>
      <w:marBottom w:val="0"/>
      <w:divBdr>
        <w:top w:val="none" w:sz="0" w:space="0" w:color="auto"/>
        <w:left w:val="none" w:sz="0" w:space="0" w:color="auto"/>
        <w:bottom w:val="none" w:sz="0" w:space="0" w:color="auto"/>
        <w:right w:val="none" w:sz="0" w:space="0" w:color="auto"/>
      </w:divBdr>
    </w:div>
    <w:div w:id="1783529368">
      <w:bodyDiv w:val="1"/>
      <w:marLeft w:val="0"/>
      <w:marRight w:val="0"/>
      <w:marTop w:val="0"/>
      <w:marBottom w:val="0"/>
      <w:divBdr>
        <w:top w:val="none" w:sz="0" w:space="0" w:color="auto"/>
        <w:left w:val="none" w:sz="0" w:space="0" w:color="auto"/>
        <w:bottom w:val="none" w:sz="0" w:space="0" w:color="auto"/>
        <w:right w:val="none" w:sz="0" w:space="0" w:color="auto"/>
      </w:divBdr>
    </w:div>
    <w:div w:id="1950698850">
      <w:bodyDiv w:val="1"/>
      <w:marLeft w:val="0"/>
      <w:marRight w:val="0"/>
      <w:marTop w:val="0"/>
      <w:marBottom w:val="0"/>
      <w:divBdr>
        <w:top w:val="none" w:sz="0" w:space="0" w:color="auto"/>
        <w:left w:val="none" w:sz="0" w:space="0" w:color="auto"/>
        <w:bottom w:val="none" w:sz="0" w:space="0" w:color="auto"/>
        <w:right w:val="none" w:sz="0" w:space="0" w:color="auto"/>
      </w:divBdr>
    </w:div>
    <w:div w:id="1968470231">
      <w:bodyDiv w:val="1"/>
      <w:marLeft w:val="0"/>
      <w:marRight w:val="0"/>
      <w:marTop w:val="0"/>
      <w:marBottom w:val="0"/>
      <w:divBdr>
        <w:top w:val="none" w:sz="0" w:space="0" w:color="auto"/>
        <w:left w:val="none" w:sz="0" w:space="0" w:color="auto"/>
        <w:bottom w:val="none" w:sz="0" w:space="0" w:color="auto"/>
        <w:right w:val="none" w:sz="0" w:space="0" w:color="auto"/>
      </w:divBdr>
    </w:div>
    <w:div w:id="197756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7</Pages>
  <Words>1737</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Narasa Reddy Boreddy</dc:creator>
  <cp:keywords/>
  <dc:description/>
  <cp:lastModifiedBy>venkata Narasa Reddy Boreddy</cp:lastModifiedBy>
  <cp:revision>2</cp:revision>
  <dcterms:created xsi:type="dcterms:W3CDTF">2025-08-25T11:18:00Z</dcterms:created>
  <dcterms:modified xsi:type="dcterms:W3CDTF">2025-08-25T18:27:00Z</dcterms:modified>
</cp:coreProperties>
</file>