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623CA" w:rsidRDefault="00E623CA"/>
    <w:p w14:paraId="0A37501D" w14:textId="77777777" w:rsidR="00E623CA" w:rsidRDefault="00E623CA"/>
    <w:p w14:paraId="5DAB6C7B" w14:textId="77777777" w:rsidR="00E623CA" w:rsidRDefault="00E623CA"/>
    <w:p w14:paraId="02EB378F" w14:textId="77777777" w:rsidR="00E623CA" w:rsidRDefault="00E623CA"/>
    <w:p w14:paraId="6A05A809" w14:textId="77777777" w:rsidR="00E623CA" w:rsidRDefault="00E623CA"/>
    <w:p w14:paraId="5A39BBE3" w14:textId="77777777" w:rsidR="00E623CA" w:rsidRDefault="00E623CA"/>
    <w:p w14:paraId="41C8F396" w14:textId="77777777" w:rsidR="00E623CA" w:rsidRDefault="00E623CA"/>
    <w:p w14:paraId="72A3D3EC" w14:textId="77777777" w:rsidR="00E623CA" w:rsidRDefault="00E623CA"/>
    <w:p w14:paraId="0D0B940D" w14:textId="77777777" w:rsidR="00E623CA" w:rsidRDefault="00E623CA"/>
    <w:p w14:paraId="0E27B00A" w14:textId="77777777" w:rsidR="00E623CA" w:rsidRDefault="00E623CA"/>
    <w:p w14:paraId="60061E4C" w14:textId="77777777" w:rsidR="00E623CA" w:rsidRDefault="00E623CA"/>
    <w:p w14:paraId="44EAFD9C" w14:textId="77777777" w:rsidR="00E623CA" w:rsidRDefault="00E623CA"/>
    <w:p w14:paraId="4B94D5A5" w14:textId="77777777" w:rsidR="00E623CA" w:rsidRDefault="00E623CA"/>
    <w:p w14:paraId="02388178" w14:textId="77777777" w:rsidR="00E623CA" w:rsidRDefault="00C93EA1">
      <w:pP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Nombre del proyecto</w:t>
      </w:r>
    </w:p>
    <w:p w14:paraId="45FF440D" w14:textId="77777777" w:rsidR="00E623CA" w:rsidRDefault="001F56C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Eras Bk BT" w:eastAsia="Eras Bk BT" w:hAnsi="Eras Bk BT" w:cs="Eras Bk BT"/>
          <w:b/>
          <w:sz w:val="36"/>
          <w:szCs w:val="36"/>
        </w:rPr>
        <w:t>Plan de respaldo</w:t>
      </w:r>
    </w:p>
    <w:p w14:paraId="3DEEC669" w14:textId="77777777" w:rsidR="00E623CA" w:rsidRDefault="00E623CA">
      <w:pPr>
        <w:keepNext/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i/>
          <w:color w:val="000000"/>
          <w:sz w:val="28"/>
          <w:szCs w:val="28"/>
        </w:rPr>
      </w:pPr>
    </w:p>
    <w:p w14:paraId="3656B9AB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45FB0818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049F31CB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14:paraId="4FBC25E3" w14:textId="0DE80D00" w:rsidR="00E623CA" w:rsidRDefault="001F56C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 w:rsidRPr="102E77DD">
        <w:rPr>
          <w:color w:val="000000" w:themeColor="text1"/>
          <w:sz w:val="24"/>
          <w:szCs w:val="24"/>
        </w:rPr>
        <w:t>Versión: 0</w:t>
      </w:r>
      <w:r w:rsidR="00695EEC">
        <w:rPr>
          <w:color w:val="000000" w:themeColor="text1"/>
          <w:sz w:val="24"/>
          <w:szCs w:val="24"/>
        </w:rPr>
        <w:t>001</w:t>
      </w:r>
    </w:p>
    <w:p w14:paraId="53128261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62486C05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14:paraId="4101652C" w14:textId="77777777" w:rsidR="00E623CA" w:rsidRDefault="00E623C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  <w:sectPr w:rsidR="00E623CA">
          <w:headerReference w:type="default" r:id="rId7"/>
          <w:footerReference w:type="default" r:id="rId8"/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14:paraId="4B99056E" w14:textId="77777777" w:rsidR="00E623CA" w:rsidRDefault="00E623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5829D100" w14:textId="77777777" w:rsidR="00E623CA" w:rsidRDefault="001F56C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tbl>
      <w:tblPr>
        <w:tblStyle w:val="a"/>
        <w:tblW w:w="9071" w:type="dxa"/>
        <w:tblInd w:w="-5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E623CA" w14:paraId="24464D66" w14:textId="77777777" w:rsidTr="102E77DD">
        <w:tc>
          <w:tcPr>
            <w:tcW w:w="220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09408328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7ABB0C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SENA</w:t>
            </w:r>
          </w:p>
        </w:tc>
      </w:tr>
      <w:tr w:rsidR="00E623CA" w14:paraId="596AA3AE" w14:textId="77777777" w:rsidTr="102E77DD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1E3E23F5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299C43A" w14:textId="36AC4BD1" w:rsidR="00E623CA" w:rsidRDefault="278056D2" w:rsidP="102E77DD">
            <w:pPr>
              <w:pStyle w:val="TableContents"/>
              <w:rPr>
                <w:rFonts w:eastAsia="NewsGotT" w:cs="NewsGotT"/>
              </w:rPr>
            </w:pPr>
            <w:r w:rsidRPr="102E77DD">
              <w:rPr>
                <w:rFonts w:eastAsia="NewsGotT" w:cs="NewsGotT"/>
                <w:color w:val="000000" w:themeColor="text1"/>
                <w:lang w:val="es-ES"/>
              </w:rPr>
              <w:t>MYSTICALCUT</w:t>
            </w:r>
          </w:p>
        </w:tc>
      </w:tr>
      <w:tr w:rsidR="00E623CA" w14:paraId="15B6A8EE" w14:textId="77777777" w:rsidTr="102E77DD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79EBFB68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550548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Plan de respaldo</w:t>
            </w:r>
          </w:p>
        </w:tc>
      </w:tr>
      <w:tr w:rsidR="00E623CA" w14:paraId="4EEAD8A2" w14:textId="77777777" w:rsidTr="102E77DD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4C320DDC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656A14" w14:textId="34B07572" w:rsidR="00E623CA" w:rsidRDefault="4C85B9E8" w:rsidP="102E77DD">
            <w:pPr>
              <w:jc w:val="both"/>
            </w:pPr>
            <w:r w:rsidRPr="102E77DD">
              <w:rPr>
                <w:rFonts w:ascii="Aptos" w:eastAsia="Aptos" w:hAnsi="Aptos" w:cs="Aptos"/>
                <w:color w:val="000000" w:themeColor="text1"/>
              </w:rPr>
              <w:t>THE BROTHER</w:t>
            </w:r>
          </w:p>
        </w:tc>
      </w:tr>
      <w:tr w:rsidR="00E623CA" w14:paraId="466A4092" w14:textId="77777777" w:rsidTr="102E77DD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45671931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DBEF00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238B3AFF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461D779" w14:textId="69C9FFE1" w:rsidR="00E623CA" w:rsidRDefault="3F79B1E2" w:rsidP="102E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102E77DD">
              <w:rPr>
                <w:color w:val="000000" w:themeColor="text1"/>
              </w:rPr>
              <w:t>2/07/2025</w:t>
            </w:r>
          </w:p>
        </w:tc>
      </w:tr>
      <w:tr w:rsidR="00E623CA" w14:paraId="73BFF4EB" w14:textId="77777777" w:rsidTr="102E77DD">
        <w:tc>
          <w:tcPr>
            <w:tcW w:w="220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F2D8B6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B78278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61082637" w14:textId="77777777" w:rsidR="00E623CA" w:rsidRDefault="001F56C0" w:rsidP="102E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lang w:val="es-ES"/>
              </w:rPr>
            </w:pPr>
            <w:proofErr w:type="spellStart"/>
            <w:r w:rsidRPr="102E77DD">
              <w:rPr>
                <w:b/>
                <w:bCs/>
                <w:color w:val="000000" w:themeColor="text1"/>
                <w:lang w:val="es-ES"/>
              </w:rPr>
              <w:t>Nº</w:t>
            </w:r>
            <w:proofErr w:type="spellEnd"/>
            <w:r w:rsidRPr="102E77DD">
              <w:rPr>
                <w:b/>
                <w:bCs/>
                <w:color w:val="000000" w:themeColor="text1"/>
                <w:lang w:val="es-ES"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A3DB87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>NUMPAGES</w:instrText>
            </w:r>
            <w:r>
              <w:rPr>
                <w:color w:val="000000"/>
              </w:rPr>
              <w:fldChar w:fldCharType="end"/>
            </w:r>
          </w:p>
        </w:tc>
      </w:tr>
    </w:tbl>
    <w:p w14:paraId="1FC39945" w14:textId="77777777" w:rsidR="00E623CA" w:rsidRDefault="00E623CA"/>
    <w:p w14:paraId="5B95D2AD" w14:textId="77777777" w:rsidR="00E623CA" w:rsidRDefault="001F56C0">
      <w:pPr>
        <w:rPr>
          <w:sz w:val="24"/>
          <w:szCs w:val="24"/>
        </w:rPr>
      </w:pPr>
      <w:r>
        <w:rPr>
          <w:sz w:val="24"/>
          <w:szCs w:val="24"/>
        </w:rPr>
        <w:t>REGISTRO DE CAMBIOS</w:t>
      </w:r>
    </w:p>
    <w:p w14:paraId="0562CB0E" w14:textId="77777777" w:rsidR="00E623CA" w:rsidRDefault="00E623CA"/>
    <w:tbl>
      <w:tblPr>
        <w:tblStyle w:val="a0"/>
        <w:tblW w:w="9071" w:type="dxa"/>
        <w:tblInd w:w="-5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E623CA" w14:paraId="694CFAEB" w14:textId="77777777" w:rsidTr="102E77DD">
        <w:tc>
          <w:tcPr>
            <w:tcW w:w="8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745F5C4E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2E66840F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2E66329C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2F92EFD9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del Cambio</w:t>
            </w:r>
          </w:p>
        </w:tc>
      </w:tr>
      <w:tr w:rsidR="00E623CA" w14:paraId="5F9DF987" w14:textId="77777777" w:rsidTr="102E77DD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23670B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2D36525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61FE1BF" w14:textId="49B0899B" w:rsidR="00E623CA" w:rsidRDefault="03D34270" w:rsidP="102E77DD">
            <w:pPr>
              <w:jc w:val="center"/>
            </w:pPr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 xml:space="preserve">Harold David </w:t>
            </w:r>
            <w:proofErr w:type="spellStart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>Hernandez</w:t>
            </w:r>
            <w:proofErr w:type="spellEnd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 xml:space="preserve">, Oscar </w:t>
            </w:r>
            <w:proofErr w:type="spellStart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>Andres</w:t>
            </w:r>
            <w:proofErr w:type="spellEnd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 xml:space="preserve"> Galarza, </w:t>
            </w:r>
            <w:proofErr w:type="spellStart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>Andres</w:t>
            </w:r>
            <w:proofErr w:type="spellEnd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 xml:space="preserve"> Esteban Castañeda, Kevin Davis Sabogal</w:t>
            </w:r>
          </w:p>
          <w:p w14:paraId="34CE0A41" w14:textId="40BFD6EC" w:rsidR="00E623CA" w:rsidRDefault="00E623CA">
            <w:pPr>
              <w:jc w:val="both"/>
              <w:rPr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572865C" w14:textId="69C9FFE1" w:rsidR="00E623CA" w:rsidRDefault="03D34270" w:rsidP="102E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02E77DD">
              <w:rPr>
                <w:color w:val="000000" w:themeColor="text1"/>
              </w:rPr>
              <w:t>2/07/2025</w:t>
            </w:r>
          </w:p>
          <w:p w14:paraId="62EBF3C5" w14:textId="226D7BB8" w:rsidR="00E623CA" w:rsidRDefault="00E623CA" w:rsidP="102E77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623CA" w14:paraId="6D98A12B" w14:textId="77777777" w:rsidTr="102E77DD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46DB82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997CC1D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0FFD37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B699379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E623CA" w14:paraId="3FE9F23F" w14:textId="77777777" w:rsidTr="102E77DD">
        <w:tc>
          <w:tcPr>
            <w:tcW w:w="894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F72F646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63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CE6F91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1CDCEAD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BB9E253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23DE523C" w14:textId="77777777" w:rsidR="00E623CA" w:rsidRDefault="00E623CA"/>
    <w:p w14:paraId="19DAE704" w14:textId="77777777" w:rsidR="00E623CA" w:rsidRDefault="001F56C0">
      <w:pPr>
        <w:rPr>
          <w:sz w:val="24"/>
          <w:szCs w:val="24"/>
        </w:rPr>
      </w:pPr>
      <w:r>
        <w:rPr>
          <w:sz w:val="24"/>
          <w:szCs w:val="24"/>
        </w:rPr>
        <w:t>CONTROL DE DISTRIBUCIÓN</w:t>
      </w:r>
    </w:p>
    <w:p w14:paraId="52E56223" w14:textId="77777777" w:rsidR="00E623CA" w:rsidRDefault="00E623CA"/>
    <w:tbl>
      <w:tblPr>
        <w:tblStyle w:val="a1"/>
        <w:tblW w:w="9071" w:type="dxa"/>
        <w:tblInd w:w="-5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071"/>
      </w:tblGrid>
      <w:tr w:rsidR="00E623CA" w14:paraId="0CA5E79A" w14:textId="77777777" w:rsidTr="102E77DD">
        <w:tc>
          <w:tcPr>
            <w:tcW w:w="90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6E6E6"/>
            <w:vAlign w:val="center"/>
          </w:tcPr>
          <w:p w14:paraId="6C48C785" w14:textId="77777777" w:rsidR="00E623CA" w:rsidRDefault="001F5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y Apellidos</w:t>
            </w:r>
          </w:p>
        </w:tc>
      </w:tr>
      <w:tr w:rsidR="00E623CA" w14:paraId="07547A01" w14:textId="77777777" w:rsidTr="102E77DD">
        <w:tc>
          <w:tcPr>
            <w:tcW w:w="907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43CB0F" w14:textId="65245DE3" w:rsidR="00E623CA" w:rsidRDefault="75B6FBB8" w:rsidP="102E77DD"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 xml:space="preserve">Harold David </w:t>
            </w:r>
            <w:proofErr w:type="spellStart"/>
            <w:r w:rsidRPr="102E77DD">
              <w:rPr>
                <w:rFonts w:ascii="Aptos" w:eastAsia="Aptos" w:hAnsi="Aptos" w:cs="Aptos"/>
                <w:color w:val="000000" w:themeColor="text1"/>
                <w:sz w:val="19"/>
                <w:szCs w:val="19"/>
                <w:lang w:val="es-ES"/>
              </w:rPr>
              <w:t>Hernandez</w:t>
            </w:r>
            <w:proofErr w:type="spellEnd"/>
          </w:p>
        </w:tc>
      </w:tr>
      <w:tr w:rsidR="00E623CA" w14:paraId="07459315" w14:textId="77777777" w:rsidTr="102E77DD">
        <w:tc>
          <w:tcPr>
            <w:tcW w:w="907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37F28F" w14:textId="6A2C24DA" w:rsidR="00E623CA" w:rsidRDefault="75B6FBB8" w:rsidP="102E77DD">
            <w:pPr>
              <w:pStyle w:val="TableContents"/>
              <w:rPr>
                <w:rFonts w:eastAsia="NewsGotT" w:cs="NewsGotT"/>
              </w:rPr>
            </w:pPr>
            <w:r w:rsidRPr="102E77DD">
              <w:rPr>
                <w:rFonts w:eastAsia="NewsGotT" w:cs="NewsGotT"/>
                <w:color w:val="000000" w:themeColor="text1"/>
                <w:lang w:val="es-ES"/>
              </w:rPr>
              <w:t xml:space="preserve">Oscar </w:t>
            </w:r>
            <w:proofErr w:type="spellStart"/>
            <w:r w:rsidRPr="102E77DD">
              <w:rPr>
                <w:rFonts w:eastAsia="NewsGotT" w:cs="NewsGotT"/>
                <w:color w:val="000000" w:themeColor="text1"/>
                <w:lang w:val="es-ES"/>
              </w:rPr>
              <w:t>Andres</w:t>
            </w:r>
            <w:proofErr w:type="spellEnd"/>
            <w:r w:rsidRPr="102E77DD">
              <w:rPr>
                <w:rFonts w:eastAsia="NewsGotT" w:cs="NewsGotT"/>
                <w:color w:val="000000" w:themeColor="text1"/>
                <w:lang w:val="es-ES"/>
              </w:rPr>
              <w:t xml:space="preserve"> </w:t>
            </w:r>
            <w:proofErr w:type="spellStart"/>
            <w:r w:rsidRPr="102E77DD">
              <w:rPr>
                <w:rFonts w:eastAsia="NewsGotT" w:cs="NewsGotT"/>
                <w:color w:val="000000" w:themeColor="text1"/>
                <w:lang w:val="es-ES"/>
              </w:rPr>
              <w:t>Leon</w:t>
            </w:r>
            <w:proofErr w:type="spellEnd"/>
            <w:r w:rsidRPr="102E77DD">
              <w:rPr>
                <w:rFonts w:eastAsia="NewsGotT" w:cs="NewsGotT"/>
                <w:color w:val="000000" w:themeColor="text1"/>
                <w:lang w:val="es-ES"/>
              </w:rPr>
              <w:t xml:space="preserve"> Galarza</w:t>
            </w:r>
          </w:p>
        </w:tc>
      </w:tr>
      <w:tr w:rsidR="00E623CA" w14:paraId="6DFB9E20" w14:textId="77777777" w:rsidTr="102E77DD">
        <w:tc>
          <w:tcPr>
            <w:tcW w:w="907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DF9E56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623CA" w14:paraId="44E871BC" w14:textId="77777777" w:rsidTr="102E77DD">
        <w:tc>
          <w:tcPr>
            <w:tcW w:w="907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4A5D23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E623CA" w14:paraId="738610EB" w14:textId="77777777" w:rsidTr="102E77DD">
        <w:tc>
          <w:tcPr>
            <w:tcW w:w="9071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7805D2" w14:textId="77777777" w:rsidR="00E623CA" w:rsidRDefault="00E62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14:paraId="463F29E8" w14:textId="77777777" w:rsidR="00E623CA" w:rsidRDefault="00E623CA"/>
    <w:p w14:paraId="3B7B4B86" w14:textId="77777777" w:rsidR="00E623CA" w:rsidRDefault="001F56C0">
      <w:r>
        <w:br w:type="page"/>
      </w:r>
    </w:p>
    <w:p w14:paraId="460C27F9" w14:textId="78A430EC" w:rsidR="00E623CA" w:rsidRPr="00695EEC" w:rsidRDefault="001F56C0" w:rsidP="00695EE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Objetivo.</w:t>
      </w:r>
      <w:r w:rsidRPr="00695EEC">
        <w:rPr>
          <w:rFonts w:ascii="Times New Roman" w:hAnsi="Times New Roman" w:cs="Times New Roman"/>
          <w:sz w:val="24"/>
          <w:szCs w:val="24"/>
        </w:rPr>
        <w:br/>
      </w:r>
      <w:r w:rsidRPr="00695EEC">
        <w:rPr>
          <w:rFonts w:ascii="Times New Roman" w:hAnsi="Times New Roman" w:cs="Times New Roman"/>
          <w:sz w:val="24"/>
          <w:szCs w:val="24"/>
        </w:rPr>
        <w:br/>
      </w:r>
      <w:r w:rsidR="51D89665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Establecer una estrategia de respaldo integral y confiable para el proyecto </w:t>
      </w:r>
      <w:proofErr w:type="spellStart"/>
      <w:r w:rsidR="51D89665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MysticalCut</w:t>
      </w:r>
      <w:proofErr w:type="spellEnd"/>
      <w:r w:rsidR="51D89665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,</w:t>
      </w:r>
      <w:r w:rsidR="51D89665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con el fin de garantizar la disponibilidad, integridad y recuperación de su información crítica ante posibles incidentes como fallos técnicos, errores humanos, pérdida de datos o ciberataques. Este plan definirá los procedimientos, frecuencias, herramientas y responsabilidades necesarias para proteger tanto la base de datos como el código fuente, asegurando así la continuidad operativa del sistema y la protección de su información valiosa.</w:t>
      </w:r>
    </w:p>
    <w:p w14:paraId="3A0FF5F2" w14:textId="77777777" w:rsidR="00BB78C6" w:rsidRPr="00695EEC" w:rsidRDefault="00BB78C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241676" w14:textId="2287C2EE" w:rsidR="00BB78C6" w:rsidRPr="00695EEC" w:rsidRDefault="00BB78C6" w:rsidP="102E77DD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es-ES"/>
        </w:rPr>
      </w:pPr>
      <w:bookmarkStart w:id="0" w:name="_Int_sCJyRugd"/>
      <w:proofErr w:type="gramStart"/>
      <w:r w:rsidRPr="00695EEC">
        <w:rPr>
          <w:rFonts w:ascii="Times New Roman" w:eastAsia="Arial" w:hAnsi="Times New Roman" w:cs="Times New Roman"/>
          <w:b/>
          <w:bCs/>
          <w:sz w:val="24"/>
          <w:szCs w:val="24"/>
          <w:lang w:val="es-ES"/>
        </w:rPr>
        <w:t>Componentes a respaldar</w:t>
      </w:r>
      <w:bookmarkEnd w:id="0"/>
      <w:proofErr w:type="gramEnd"/>
      <w:r w:rsidRPr="00695EEC">
        <w:rPr>
          <w:rFonts w:ascii="Times New Roman" w:eastAsia="Arial" w:hAnsi="Times New Roman" w:cs="Times New Roman"/>
          <w:b/>
          <w:bCs/>
          <w:sz w:val="24"/>
          <w:szCs w:val="24"/>
          <w:lang w:val="es-ES"/>
        </w:rPr>
        <w:t>:</w:t>
      </w:r>
    </w:p>
    <w:p w14:paraId="2C5F7A5E" w14:textId="597171E9" w:rsidR="3BC3E079" w:rsidRPr="00695EEC" w:rsidRDefault="3BC3E079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Para asegurar que no se pierda </w:t>
      </w:r>
      <w:r w:rsidR="08B1D780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ningún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dato o información importante, debemos respaldar los siguientes elementos de</w:t>
      </w:r>
      <w:r w:rsidR="55866648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l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proyecto </w:t>
      </w:r>
      <w:proofErr w:type="spellStart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MysticalCut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:</w:t>
      </w:r>
    </w:p>
    <w:p w14:paraId="1B6EA40B" w14:textId="130438A3" w:rsidR="3BC3E079" w:rsidRPr="00695EEC" w:rsidRDefault="3BC3E079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Base de Datos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: Nuestra base de datos, que se llama </w:t>
      </w:r>
      <w:proofErr w:type="spellStart"/>
      <w:r w:rsidR="146EC50F"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Mysticalcut-db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Aquí es donde se guarda toda la información de nuestros usuarios, productos</w:t>
      </w:r>
      <w:r w:rsidR="26F58C8D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, facturas, servicios </w:t>
      </w:r>
      <w:proofErr w:type="spellStart"/>
      <w:r w:rsidR="26F58C8D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etc</w:t>
      </w:r>
      <w:proofErr w:type="spellEnd"/>
      <w:r w:rsidR="5B36686E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, esta base de datos se realizó con</w:t>
      </w:r>
      <w:r w:rsidR="3FFA3C00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</w:t>
      </w:r>
      <w:r w:rsidR="5B36686E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MYSQL.</w:t>
      </w:r>
    </w:p>
    <w:p w14:paraId="634EE0D0" w14:textId="31886469" w:rsidR="26F58C8D" w:rsidRPr="00695EEC" w:rsidRDefault="26F58C8D" w:rsidP="00695EEC">
      <w:pPr>
        <w:pStyle w:val="Prrafodelista"/>
        <w:numPr>
          <w:ilvl w:val="0"/>
          <w:numId w:val="20"/>
        </w:numPr>
        <w:spacing w:before="240" w:after="240"/>
        <w:ind w:left="108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Se hace </w:t>
      </w:r>
      <w:proofErr w:type="spellStart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enfasis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a la protección</w:t>
      </w:r>
      <w:r w:rsidR="2F8A948B"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de información que contiene este tipo de tablas en nuestro sistema:</w:t>
      </w:r>
    </w:p>
    <w:tbl>
      <w:tblPr>
        <w:tblStyle w:val="Tablaconcuadrcula"/>
        <w:tblW w:w="8340" w:type="dxa"/>
        <w:tblInd w:w="1080" w:type="dxa"/>
        <w:tblLayout w:type="fixed"/>
        <w:tblLook w:val="06A0" w:firstRow="1" w:lastRow="0" w:firstColumn="1" w:lastColumn="0" w:noHBand="1" w:noVBand="1"/>
      </w:tblPr>
      <w:tblGrid>
        <w:gridCol w:w="2160"/>
        <w:gridCol w:w="6180"/>
      </w:tblGrid>
      <w:tr w:rsidR="102E77DD" w:rsidRPr="00695EEC" w14:paraId="36A9F74D" w14:textId="77777777" w:rsidTr="00695EEC">
        <w:trPr>
          <w:trHeight w:val="330"/>
        </w:trPr>
        <w:tc>
          <w:tcPr>
            <w:tcW w:w="2160" w:type="dxa"/>
          </w:tcPr>
          <w:p w14:paraId="1D063C7D" w14:textId="2B7EF893" w:rsidR="1165A87F" w:rsidRPr="00695EEC" w:rsidRDefault="1165A87F" w:rsidP="102E77DD">
            <w:pPr>
              <w:jc w:val="center"/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 xml:space="preserve">Tabla </w:t>
            </w:r>
            <w:proofErr w:type="spellStart"/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>User</w:t>
            </w:r>
            <w:proofErr w:type="spellEnd"/>
          </w:p>
        </w:tc>
        <w:tc>
          <w:tcPr>
            <w:tcW w:w="6180" w:type="dxa"/>
          </w:tcPr>
          <w:p w14:paraId="4A53905B" w14:textId="342A0B08" w:rsidR="1165A87F" w:rsidRPr="00695EEC" w:rsidRDefault="1165A87F" w:rsidP="102E77DD">
            <w:pPr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 xml:space="preserve">En esta tabla guarda toda la información </w:t>
            </w:r>
            <w:r w:rsidR="652654C7"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del usuario, como su dirección, número de documento su teléfono et</w:t>
            </w:r>
            <w:r w:rsidR="1EE6C298"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c.</w:t>
            </w:r>
          </w:p>
        </w:tc>
      </w:tr>
      <w:tr w:rsidR="102E77DD" w:rsidRPr="00695EEC" w14:paraId="019F1127" w14:textId="77777777" w:rsidTr="00695EEC">
        <w:trPr>
          <w:trHeight w:val="300"/>
        </w:trPr>
        <w:tc>
          <w:tcPr>
            <w:tcW w:w="2160" w:type="dxa"/>
          </w:tcPr>
          <w:p w14:paraId="7F05BBA7" w14:textId="5358FBA5" w:rsidR="1EE6C298" w:rsidRPr="00695EEC" w:rsidRDefault="1EE6C298" w:rsidP="102E77DD">
            <w:pPr>
              <w:jc w:val="center"/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 xml:space="preserve">Tabla </w:t>
            </w:r>
            <w:proofErr w:type="spellStart"/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>Services</w:t>
            </w:r>
            <w:proofErr w:type="spellEnd"/>
          </w:p>
        </w:tc>
        <w:tc>
          <w:tcPr>
            <w:tcW w:w="6180" w:type="dxa"/>
          </w:tcPr>
          <w:p w14:paraId="0413C5F2" w14:textId="5132731E" w:rsidR="1EE6C298" w:rsidRPr="00695EEC" w:rsidRDefault="1EE6C298" w:rsidP="102E77DD">
            <w:pPr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En esta tabla</w:t>
            </w:r>
            <w:r w:rsidR="49405E9C"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 xml:space="preserve"> se</w:t>
            </w: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 xml:space="preserve"> guarda todos los servicios </w:t>
            </w:r>
            <w:r w:rsidR="1BCE67D4"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a los cuales los clientes tienen disponibilidad en nuestra página web.</w:t>
            </w:r>
          </w:p>
        </w:tc>
      </w:tr>
      <w:tr w:rsidR="102E77DD" w:rsidRPr="00695EEC" w14:paraId="22BBB12B" w14:textId="77777777" w:rsidTr="00695EEC">
        <w:trPr>
          <w:trHeight w:val="300"/>
        </w:trPr>
        <w:tc>
          <w:tcPr>
            <w:tcW w:w="2160" w:type="dxa"/>
          </w:tcPr>
          <w:p w14:paraId="433BCF70" w14:textId="1117FD96" w:rsidR="7A35A82B" w:rsidRPr="00695EEC" w:rsidRDefault="7A35A82B" w:rsidP="102E77DD">
            <w:pPr>
              <w:jc w:val="center"/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 xml:space="preserve">Tabla </w:t>
            </w:r>
            <w:proofErr w:type="spellStart"/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>Products</w:t>
            </w:r>
            <w:proofErr w:type="spellEnd"/>
          </w:p>
        </w:tc>
        <w:tc>
          <w:tcPr>
            <w:tcW w:w="6180" w:type="dxa"/>
          </w:tcPr>
          <w:p w14:paraId="3219A1EA" w14:textId="319D7833" w:rsidR="7A35A82B" w:rsidRPr="00695EEC" w:rsidRDefault="7A35A82B" w:rsidP="102E77DD">
            <w:pPr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En esta tabla se guarda todos los productos a los cuales los clientes tienen disponibilidad en nuestra página web.</w:t>
            </w:r>
          </w:p>
        </w:tc>
      </w:tr>
      <w:tr w:rsidR="102E77DD" w:rsidRPr="00695EEC" w14:paraId="68374D55" w14:textId="77777777" w:rsidTr="00695EEC">
        <w:trPr>
          <w:trHeight w:val="300"/>
        </w:trPr>
        <w:tc>
          <w:tcPr>
            <w:tcW w:w="2160" w:type="dxa"/>
          </w:tcPr>
          <w:p w14:paraId="1CA6CAE5" w14:textId="0ABD5CA7" w:rsidR="7A35A82B" w:rsidRPr="00695EEC" w:rsidRDefault="7A35A82B" w:rsidP="102E77DD">
            <w:pPr>
              <w:jc w:val="center"/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>Tabla Facture</w:t>
            </w:r>
          </w:p>
        </w:tc>
        <w:tc>
          <w:tcPr>
            <w:tcW w:w="6180" w:type="dxa"/>
          </w:tcPr>
          <w:p w14:paraId="4FEB893B" w14:textId="1CB8D5A4" w:rsidR="7A35A82B" w:rsidRPr="00695EEC" w:rsidRDefault="7A35A82B" w:rsidP="102E77DD">
            <w:pPr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>En esta tabla guarda todas las facturas que el sistema genera a la hora de adquirir un servicio o producto.</w:t>
            </w:r>
          </w:p>
        </w:tc>
      </w:tr>
      <w:tr w:rsidR="102E77DD" w:rsidRPr="00695EEC" w14:paraId="53951D8A" w14:textId="77777777" w:rsidTr="00695EEC">
        <w:trPr>
          <w:trHeight w:val="300"/>
        </w:trPr>
        <w:tc>
          <w:tcPr>
            <w:tcW w:w="2160" w:type="dxa"/>
          </w:tcPr>
          <w:p w14:paraId="6022FB66" w14:textId="71B77B7B" w:rsidR="70C60D21" w:rsidRPr="00695EEC" w:rsidRDefault="70C60D21" w:rsidP="102E77DD">
            <w:pPr>
              <w:jc w:val="center"/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 xml:space="preserve">Tabla </w:t>
            </w:r>
            <w:proofErr w:type="spellStart"/>
            <w:r w:rsidRPr="00695EEC">
              <w:rPr>
                <w:rFonts w:ascii="Times New Roman" w:eastAsia="Arial Nova" w:hAnsi="Times New Roman" w:cs="Times New Roman"/>
                <w:b/>
                <w:bCs/>
                <w:sz w:val="24"/>
                <w:szCs w:val="24"/>
                <w:lang w:val="es-ES"/>
              </w:rPr>
              <w:t>quotes</w:t>
            </w:r>
            <w:proofErr w:type="spellEnd"/>
          </w:p>
        </w:tc>
        <w:tc>
          <w:tcPr>
            <w:tcW w:w="6180" w:type="dxa"/>
          </w:tcPr>
          <w:p w14:paraId="387890D3" w14:textId="454CACE5" w:rsidR="70C60D21" w:rsidRPr="00695EEC" w:rsidRDefault="70C60D21" w:rsidP="102E77DD">
            <w:pPr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</w:pPr>
            <w:r w:rsidRPr="00695EEC">
              <w:rPr>
                <w:rFonts w:ascii="Times New Roman" w:eastAsia="Arial Nova" w:hAnsi="Times New Roman" w:cs="Times New Roman"/>
                <w:sz w:val="24"/>
                <w:szCs w:val="24"/>
                <w:lang w:val="es-ES"/>
              </w:rPr>
              <w:t xml:space="preserve">En esta tabla se guarda todas las citas que se generan a la hora de adquirir un servicio de peluquería. </w:t>
            </w:r>
          </w:p>
        </w:tc>
      </w:tr>
    </w:tbl>
    <w:p w14:paraId="01AB680C" w14:textId="61958DC3" w:rsidR="102E77DD" w:rsidRPr="00695EEC" w:rsidRDefault="102E77DD" w:rsidP="00695EEC">
      <w:pPr>
        <w:spacing w:before="240" w:after="240"/>
        <w:rPr>
          <w:rFonts w:ascii="Times New Roman" w:eastAsia="Arial Nova" w:hAnsi="Times New Roman" w:cs="Times New Roman"/>
          <w:sz w:val="24"/>
          <w:szCs w:val="24"/>
          <w:lang w:val="es-ES"/>
        </w:rPr>
      </w:pPr>
    </w:p>
    <w:p w14:paraId="2E2FC087" w14:textId="3E88CD58" w:rsidR="3BC3E079" w:rsidRPr="00695EEC" w:rsidRDefault="3BC3E079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Archivos del Sistema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: Esto incluye todos los </w:t>
      </w: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archivos de configuración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MysticalCut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, los </w:t>
      </w: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log</w:t>
      </w:r>
      <w:r w:rsidR="112549D1"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o</w:t>
      </w: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s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(registros de actividad del sistema), y cualquier otro archivo esencial para que el sistema funcione correctamente.</w:t>
      </w:r>
    </w:p>
    <w:p w14:paraId="395ACEDE" w14:textId="63D95F34" w:rsidR="233890BB" w:rsidRPr="00695EEC" w:rsidRDefault="233890BB" w:rsidP="00695EEC">
      <w:pPr>
        <w:pStyle w:val="Prrafodelista"/>
        <w:numPr>
          <w:ilvl w:val="0"/>
          <w:numId w:val="20"/>
        </w:numPr>
        <w:spacing w:before="240" w:after="240"/>
        <w:ind w:left="108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Haríamos referencia a los registros de la tabla </w:t>
      </w:r>
      <w:proofErr w:type="spellStart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quotes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y Facture</w:t>
      </w:r>
    </w:p>
    <w:p w14:paraId="0848723D" w14:textId="7ECB5AA1" w:rsidR="102E77DD" w:rsidRPr="00695EEC" w:rsidRDefault="3BC3E079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Código Fuente</w:t>
      </w:r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: Todo el código de programación que hace que </w:t>
      </w:r>
      <w:proofErr w:type="spellStart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>MysticalCut</w:t>
      </w:r>
      <w:proofErr w:type="spellEnd"/>
      <w:r w:rsidRPr="00695EEC">
        <w:rPr>
          <w:rFonts w:ascii="Times New Roman" w:eastAsia="Arial Nova" w:hAnsi="Times New Roman" w:cs="Times New Roman"/>
          <w:sz w:val="24"/>
          <w:szCs w:val="24"/>
          <w:lang w:val="es-ES"/>
        </w:rPr>
        <w:t xml:space="preserve"> sea lo que es.</w:t>
      </w:r>
    </w:p>
    <w:p w14:paraId="4D9CB7C6" w14:textId="77777777" w:rsidR="00695EEC" w:rsidRPr="00695EEC" w:rsidRDefault="00695EEC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</w:p>
    <w:p w14:paraId="76C068E1" w14:textId="77777777" w:rsidR="00695EEC" w:rsidRPr="00695EEC" w:rsidRDefault="00695EEC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</w:p>
    <w:p w14:paraId="4C8BEDF4" w14:textId="77777777" w:rsidR="00695EEC" w:rsidRPr="00695EEC" w:rsidRDefault="00695EEC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</w:p>
    <w:p w14:paraId="0F315A00" w14:textId="77777777" w:rsidR="00695EEC" w:rsidRPr="00695EEC" w:rsidRDefault="00695EEC" w:rsidP="00695EEC">
      <w:pPr>
        <w:spacing w:before="240" w:after="240"/>
        <w:ind w:left="360"/>
        <w:rPr>
          <w:rFonts w:ascii="Times New Roman" w:eastAsia="Arial Nova" w:hAnsi="Times New Roman" w:cs="Times New Roman"/>
          <w:sz w:val="24"/>
          <w:szCs w:val="24"/>
          <w:lang w:val="es-ES"/>
        </w:rPr>
      </w:pPr>
    </w:p>
    <w:p w14:paraId="0EBEAB5E" w14:textId="33F11B8C" w:rsidR="00BB78C6" w:rsidRPr="00695EEC" w:rsidRDefault="00BB78C6" w:rsidP="102E77DD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Frecuencia de respaldo:</w:t>
      </w:r>
    </w:p>
    <w:p w14:paraId="5709A7FB" w14:textId="7DD84063" w:rsidR="00BB78C6" w:rsidRPr="00695EEC" w:rsidRDefault="00BB78C6" w:rsidP="102E77D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61C0ACB" w14:textId="2093522D" w:rsidR="00BB78C6" w:rsidRPr="00695EEC" w:rsidRDefault="6DC77AFE" w:rsidP="00695EEC">
      <w:pPr>
        <w:pStyle w:val="Prrafodelista"/>
        <w:numPr>
          <w:ilvl w:val="0"/>
          <w:numId w:val="18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Base de Datos (</w:t>
      </w:r>
      <w:proofErr w:type="spellStart"/>
      <w:r w:rsidRPr="00695EEC">
        <w:rPr>
          <w:rFonts w:ascii="Times New Roman" w:eastAsia="Arial Nova" w:hAnsi="Times New Roman" w:cs="Times New Roman"/>
          <w:b/>
          <w:bCs/>
          <w:sz w:val="24"/>
          <w:szCs w:val="24"/>
          <w:lang w:val="es-ES"/>
        </w:rPr>
        <w:t>Mysticalcut-db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95EEC">
        <w:rPr>
          <w:rFonts w:ascii="Times New Roman" w:hAnsi="Times New Roman" w:cs="Times New Roman"/>
          <w:sz w:val="24"/>
          <w:szCs w:val="24"/>
        </w:rPr>
        <w:t xml:space="preserve">: Realizaremos respaldos </w:t>
      </w:r>
      <w:r w:rsidRPr="00695EEC">
        <w:rPr>
          <w:rFonts w:ascii="Times New Roman" w:hAnsi="Times New Roman" w:cs="Times New Roman"/>
          <w:b/>
          <w:bCs/>
          <w:sz w:val="24"/>
          <w:szCs w:val="24"/>
        </w:rPr>
        <w:t>diarios</w:t>
      </w:r>
      <w:r w:rsidRPr="00695EEC">
        <w:rPr>
          <w:rFonts w:ascii="Times New Roman" w:hAnsi="Times New Roman" w:cs="Times New Roman"/>
          <w:sz w:val="24"/>
          <w:szCs w:val="24"/>
        </w:rPr>
        <w:t>. Esto es crucial porque la base de datos se actualiza constantemente con nueva información.</w:t>
      </w:r>
    </w:p>
    <w:p w14:paraId="66557C39" w14:textId="67ADE2D5" w:rsidR="00BB78C6" w:rsidRPr="00695EEC" w:rsidRDefault="00BB78C6" w:rsidP="00695EEC">
      <w:pPr>
        <w:pStyle w:val="Prrafodelista"/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</w:p>
    <w:p w14:paraId="3BCCC47E" w14:textId="58C269BC" w:rsidR="00BB78C6" w:rsidRPr="00695EEC" w:rsidRDefault="6DC77AFE" w:rsidP="00695EEC">
      <w:pPr>
        <w:pStyle w:val="Prrafodelista"/>
        <w:numPr>
          <w:ilvl w:val="0"/>
          <w:numId w:val="18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Código Fuente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: El respaldo del código fuente será </w:t>
      </w: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automático con cada </w:t>
      </w:r>
      <w:proofErr w:type="spellStart"/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commit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/</w:t>
      </w:r>
      <w:proofErr w:type="spellStart"/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push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utilizando </w:t>
      </w: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Git/GitHub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>. Esto asegura que cada cambio importante que hagamos en el código quede respaldado inmediatamente.</w:t>
      </w:r>
    </w:p>
    <w:p w14:paraId="691E6775" w14:textId="611A3698" w:rsidR="00BB78C6" w:rsidRPr="00695EEC" w:rsidRDefault="00BB78C6" w:rsidP="00695EEC">
      <w:pPr>
        <w:pStyle w:val="Prrafodelista"/>
        <w:spacing w:before="240" w:after="240"/>
        <w:ind w:left="1440"/>
        <w:rPr>
          <w:rFonts w:ascii="Times New Roman" w:hAnsi="Times New Roman" w:cs="Times New Roman"/>
          <w:sz w:val="24"/>
          <w:szCs w:val="24"/>
          <w:lang w:val="es-ES"/>
        </w:rPr>
      </w:pPr>
    </w:p>
    <w:p w14:paraId="6EFBE045" w14:textId="39D2ACDF" w:rsidR="00BB78C6" w:rsidRPr="00695EEC" w:rsidRDefault="6DC77AFE" w:rsidP="00695EEC">
      <w:pPr>
        <w:pStyle w:val="Prrafodelista"/>
        <w:numPr>
          <w:ilvl w:val="0"/>
          <w:numId w:val="18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Archivos del Sistema</w:t>
      </w:r>
      <w:r w:rsidRPr="00695EEC">
        <w:rPr>
          <w:rFonts w:ascii="Times New Roman" w:hAnsi="Times New Roman" w:cs="Times New Roman"/>
          <w:sz w:val="24"/>
          <w:szCs w:val="24"/>
        </w:rPr>
        <w:t xml:space="preserve">: Estos archivos se respaldarán </w:t>
      </w:r>
      <w:r w:rsidRPr="00695EEC">
        <w:rPr>
          <w:rFonts w:ascii="Times New Roman" w:hAnsi="Times New Roman" w:cs="Times New Roman"/>
          <w:b/>
          <w:bCs/>
          <w:sz w:val="24"/>
          <w:szCs w:val="24"/>
        </w:rPr>
        <w:t>semanalmente</w:t>
      </w:r>
      <w:r w:rsidRPr="00695EEC">
        <w:rPr>
          <w:rFonts w:ascii="Times New Roman" w:hAnsi="Times New Roman" w:cs="Times New Roman"/>
          <w:sz w:val="24"/>
          <w:szCs w:val="24"/>
        </w:rPr>
        <w:t>.</w:t>
      </w:r>
    </w:p>
    <w:p w14:paraId="2DBF0D7D" w14:textId="1999BD85" w:rsidR="00BB78C6" w:rsidRPr="00695EEC" w:rsidRDefault="00BB78C6" w:rsidP="102E77D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FE81332" w14:textId="00F5C1AC" w:rsidR="00E623CA" w:rsidRPr="00695EEC" w:rsidRDefault="00BB78C6" w:rsidP="102E77DD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Estrategia de almacenamiento:</w:t>
      </w:r>
    </w:p>
    <w:p w14:paraId="673E4079" w14:textId="443EFCF1" w:rsidR="00E623CA" w:rsidRPr="00695EEC" w:rsidRDefault="41921A7A" w:rsidP="00695EEC">
      <w:pPr>
        <w:spacing w:before="240" w:after="240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</w:rPr>
        <w:t>H</w:t>
      </w:r>
      <w:r w:rsidR="5167E684" w:rsidRPr="00695EEC">
        <w:rPr>
          <w:rFonts w:ascii="Times New Roman" w:hAnsi="Times New Roman" w:cs="Times New Roman"/>
          <w:sz w:val="24"/>
          <w:szCs w:val="24"/>
          <w:lang w:val="es-ES"/>
        </w:rPr>
        <w:t>emos definido la siguiente estrategia de almacenamiento:</w:t>
      </w:r>
    </w:p>
    <w:p w14:paraId="733429E7" w14:textId="3020AF1F" w:rsidR="00E623CA" w:rsidRPr="00695EEC" w:rsidRDefault="5167E684" w:rsidP="00695EEC">
      <w:pPr>
        <w:pStyle w:val="Prrafodelista"/>
        <w:numPr>
          <w:ilvl w:val="0"/>
          <w:numId w:val="36"/>
        </w:numPr>
        <w:spacing w:before="240" w:after="24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Ubicaciones Seguras y Redundantes:</w:t>
      </w:r>
    </w:p>
    <w:p w14:paraId="31AD696B" w14:textId="44DD9E70" w:rsidR="00E623CA" w:rsidRPr="00695EEC" w:rsidRDefault="5167E684" w:rsidP="00695EEC">
      <w:pPr>
        <w:pStyle w:val="Prrafodelista"/>
        <w:numPr>
          <w:ilvl w:val="1"/>
          <w:numId w:val="36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  <w:r w:rsidRPr="00695EEC">
        <w:rPr>
          <w:rFonts w:ascii="Times New Roman" w:hAnsi="Times New Roman" w:cs="Times New Roman"/>
          <w:sz w:val="24"/>
          <w:szCs w:val="24"/>
        </w:rPr>
        <w:t xml:space="preserve"> Los respaldos se almacenarán en un repositorio privado de GitHub. Esto nos da una ubicación remota y segura, con control de versiones.</w:t>
      </w:r>
    </w:p>
    <w:p w14:paraId="2052A719" w14:textId="4DDAEF32" w:rsidR="00E623CA" w:rsidRPr="00695EEC" w:rsidRDefault="5167E684" w:rsidP="00695EEC">
      <w:pPr>
        <w:pStyle w:val="Prrafodelista"/>
        <w:numPr>
          <w:ilvl w:val="1"/>
          <w:numId w:val="36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Base de Datos y Archivos del Sistema: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Los respaldos se almacenarán en almacenamiento en la nube y, como copia de seguridad adicional, en un disco duro externo cifrado</w:t>
      </w:r>
      <w:r w:rsidR="2415A8BB" w:rsidRPr="00695EE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B1A58DF" w14:textId="26E2509B" w:rsidR="00E623CA" w:rsidRPr="00695EEC" w:rsidRDefault="00E623CA" w:rsidP="00695EEC">
      <w:pPr>
        <w:pStyle w:val="Prrafodelista"/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1D27250" w14:textId="0B956323" w:rsidR="00E623CA" w:rsidRPr="00695EEC" w:rsidRDefault="5167E684" w:rsidP="00695EEC">
      <w:pPr>
        <w:pStyle w:val="Prrafodelista"/>
        <w:numPr>
          <w:ilvl w:val="0"/>
          <w:numId w:val="36"/>
        </w:num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Cifrado Aplicado a los Respaldos: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Todos los archivos (</w:t>
      </w:r>
      <w:r w:rsidR="060ACD2B" w:rsidRPr="00695EEC">
        <w:rPr>
          <w:rFonts w:ascii="Times New Roman" w:hAnsi="Times New Roman" w:cs="Times New Roman"/>
          <w:sz w:val="24"/>
          <w:szCs w:val="24"/>
        </w:rPr>
        <w:t>Ya sea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la base de datos como los archivos del sistema) serán cifrados para proteger su contenido de accesos no autorizados. Utilizaremos herramientas como GPG para el cifrado o con herramientas como zip -e o 7zip.</w:t>
      </w:r>
    </w:p>
    <w:p w14:paraId="67A1002D" w14:textId="6563D46E" w:rsidR="00E623CA" w:rsidRPr="00695EEC" w:rsidRDefault="00E623CA" w:rsidP="00695EEC">
      <w:pPr>
        <w:pStyle w:val="Prrafodelista"/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4931AF" w14:textId="60F72542" w:rsidR="00E623CA" w:rsidRPr="00695EEC" w:rsidRDefault="5167E684" w:rsidP="00695EEC">
      <w:pPr>
        <w:pStyle w:val="Prrafodelista"/>
        <w:numPr>
          <w:ilvl w:val="0"/>
          <w:numId w:val="36"/>
        </w:numPr>
        <w:spacing w:before="240"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Nomenclatura Estándar para Archivos de Respaldo: 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>Para que sea fácil encontrar y organizar los respaldos</w:t>
      </w:r>
      <w:r w:rsidR="6B06B8F8" w:rsidRPr="00695EEC">
        <w:rPr>
          <w:rFonts w:ascii="Times New Roman" w:hAnsi="Times New Roman" w:cs="Times New Roman"/>
          <w:sz w:val="24"/>
          <w:szCs w:val="24"/>
        </w:rPr>
        <w:t xml:space="preserve"> 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>usaremos</w:t>
      </w:r>
      <w:r w:rsidR="0D63DA2A" w:rsidRPr="00695EEC">
        <w:rPr>
          <w:rFonts w:ascii="Times New Roman" w:hAnsi="Times New Roman" w:cs="Times New Roman"/>
          <w:sz w:val="24"/>
          <w:szCs w:val="24"/>
        </w:rPr>
        <w:t>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8B20855" w14:textId="17195320" w:rsidR="00E623CA" w:rsidRPr="00695EEC" w:rsidRDefault="5167E684" w:rsidP="00695EEC">
      <w:pPr>
        <w:pStyle w:val="Prrafodelista"/>
        <w:numPr>
          <w:ilvl w:val="1"/>
          <w:numId w:val="36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Para la base de datos: 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MysticalCut_db_YYYY_MM_DD.backup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585868" w14:textId="4E65212A" w:rsidR="00E623CA" w:rsidRPr="00695EEC" w:rsidRDefault="5167E684" w:rsidP="00695EEC">
      <w:pPr>
        <w:pStyle w:val="Prrafodelista"/>
        <w:spacing w:before="240" w:after="240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(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: MysticalCut_db_2025_07_</w:t>
      </w:r>
      <w:r w:rsidR="087C5B82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02. </w:t>
      </w:r>
      <w:proofErr w:type="spellStart"/>
      <w:r w:rsidR="087C5B82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backup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)</w:t>
      </w:r>
    </w:p>
    <w:p w14:paraId="5B5C66E3" w14:textId="786C5DD1" w:rsidR="00E623CA" w:rsidRPr="00695EEC" w:rsidRDefault="5167E684" w:rsidP="00695EEC">
      <w:pPr>
        <w:pStyle w:val="Prrafodelista"/>
        <w:numPr>
          <w:ilvl w:val="1"/>
          <w:numId w:val="36"/>
        </w:numPr>
        <w:spacing w:before="240" w:after="240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Para los archivos del sistema: </w:t>
      </w: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MysticalCut_files_YYYY_MM_DD.zip </w:t>
      </w:r>
    </w:p>
    <w:p w14:paraId="1E72A889" w14:textId="1FB9F04C" w:rsidR="00E623CA" w:rsidRPr="00695EEC" w:rsidRDefault="5167E684" w:rsidP="00695EEC">
      <w:pPr>
        <w:pStyle w:val="Prrafodelista"/>
        <w:spacing w:before="240" w:after="240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(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Ej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: MysticalCut_files_2025_07_02.zip)</w:t>
      </w:r>
    </w:p>
    <w:p w14:paraId="2882A1B8" w14:textId="06B6C867" w:rsidR="102E77DD" w:rsidRPr="00695EEC" w:rsidRDefault="5167E684" w:rsidP="00695EEC">
      <w:pPr>
        <w:pStyle w:val="Prrafodelista"/>
        <w:numPr>
          <w:ilvl w:val="1"/>
          <w:numId w:val="36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Para el código fuente, la nomenclatura la manejará directamente GitHub.</w:t>
      </w:r>
    </w:p>
    <w:p w14:paraId="120E7450" w14:textId="77777777" w:rsidR="00695EEC" w:rsidRPr="00695EEC" w:rsidRDefault="00695EEC" w:rsidP="00695EEC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F31E02F" w14:textId="77777777" w:rsidR="00695EEC" w:rsidRPr="00695EEC" w:rsidRDefault="00695EEC" w:rsidP="00695EEC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3B3F1C8B" w14:textId="77777777" w:rsidR="00695EEC" w:rsidRPr="00695EEC" w:rsidRDefault="00695EEC" w:rsidP="00695EEC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92C6B6B" w14:textId="7E89AB68" w:rsidR="102E77DD" w:rsidRPr="00695EEC" w:rsidRDefault="102E77DD" w:rsidP="102E77DD">
      <w:pPr>
        <w:pStyle w:val="Prrafode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C795665" w14:textId="77777777" w:rsidR="00775E8A" w:rsidRPr="00695EEC" w:rsidRDefault="00775E8A" w:rsidP="00775E8A">
      <w:pPr>
        <w:pStyle w:val="Prrafodelista"/>
        <w:numPr>
          <w:ilvl w:val="0"/>
          <w:numId w:val="32"/>
        </w:numPr>
        <w:spacing w:before="240" w:after="24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Procedimientos de respaldo:</w:t>
      </w:r>
    </w:p>
    <w:p w14:paraId="574976E5" w14:textId="210264F8" w:rsidR="1C630EFF" w:rsidRPr="00695EEC" w:rsidRDefault="1C630EFF" w:rsidP="00695EEC">
      <w:pPr>
        <w:pStyle w:val="Ttulo3"/>
        <w:spacing w:before="281" w:after="281"/>
        <w:ind w:left="72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Cs/>
          <w:sz w:val="24"/>
          <w:szCs w:val="24"/>
        </w:rPr>
        <w:t>Respaldo de la Base de Datos MySQL</w:t>
      </w:r>
    </w:p>
    <w:p w14:paraId="15488377" w14:textId="5B6C5BBF" w:rsidR="1C630EFF" w:rsidRPr="00695EEC" w:rsidRDefault="1C630EFF" w:rsidP="00695EEC">
      <w:pPr>
        <w:pStyle w:val="Prrafodelista"/>
        <w:numPr>
          <w:ilvl w:val="0"/>
          <w:numId w:val="5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Requisitos Previos</w:t>
      </w:r>
      <w:r w:rsidRPr="00695EEC">
        <w:rPr>
          <w:rFonts w:ascii="Times New Roman" w:hAnsi="Times New Roman" w:cs="Times New Roman"/>
          <w:sz w:val="24"/>
          <w:szCs w:val="24"/>
        </w:rPr>
        <w:t>:</w:t>
      </w:r>
    </w:p>
    <w:p w14:paraId="73D1F120" w14:textId="77873FD3" w:rsidR="1C630EFF" w:rsidRPr="00695EEC" w:rsidRDefault="1C630EFF" w:rsidP="00695EEC">
      <w:pPr>
        <w:pStyle w:val="Prrafodelista"/>
        <w:numPr>
          <w:ilvl w:val="1"/>
          <w:numId w:val="5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Asegurarse de tener instalado el cliente de MySQL (o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mysqldump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) en el sistema desde donde se ejecutará el respaldo.</w:t>
      </w:r>
    </w:p>
    <w:p w14:paraId="77729490" w14:textId="7B8E5ADF" w:rsidR="1C630EFF" w:rsidRPr="00695EEC" w:rsidRDefault="1C630EFF" w:rsidP="00695EEC">
      <w:pPr>
        <w:pStyle w:val="Prrafodelista"/>
        <w:numPr>
          <w:ilvl w:val="1"/>
          <w:numId w:val="5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Tener acceso a la base de datos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mysticalcut-db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con los permisos necesarios (un usuario con privilegios de SELECT, LOCK TABLES y SHOW VIEW para todas las tablas que se van a respaldar).</w:t>
      </w:r>
    </w:p>
    <w:p w14:paraId="3568D66A" w14:textId="3F0A7AD1" w:rsidR="1C630EFF" w:rsidRPr="00695EEC" w:rsidRDefault="1C630EFF" w:rsidP="00695EEC">
      <w:pPr>
        <w:pStyle w:val="Prrafodelista"/>
        <w:numPr>
          <w:ilvl w:val="1"/>
          <w:numId w:val="5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Verificar que haya suficiente espacio en disco en la ubicación temporal antes de mover el respaldo.</w:t>
      </w:r>
    </w:p>
    <w:p w14:paraId="7338CF4D" w14:textId="6560CEA8" w:rsidR="1C630EFF" w:rsidRPr="00695EEC" w:rsidRDefault="1C630EFF" w:rsidP="00695EEC">
      <w:pPr>
        <w:pStyle w:val="Prrafodelista"/>
        <w:numPr>
          <w:ilvl w:val="0"/>
          <w:numId w:val="5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Comando Específico de Respaldo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: Usaremos la herramienta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mysqldump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de MySQL para crear el respaldo.</w:t>
      </w:r>
    </w:p>
    <w:p w14:paraId="6A1958E5" w14:textId="47214E30" w:rsidR="1C630EFF" w:rsidRPr="00695EEC" w:rsidRDefault="1C630EFF" w:rsidP="00695EEC">
      <w:pPr>
        <w:pStyle w:val="Prrafodelista"/>
        <w:numPr>
          <w:ilvl w:val="1"/>
          <w:numId w:val="5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Ejemplo práctico</w:t>
      </w:r>
      <w:r w:rsidRPr="00695EEC">
        <w:rPr>
          <w:rFonts w:ascii="Times New Roman" w:hAnsi="Times New Roman" w:cs="Times New Roman"/>
          <w:sz w:val="24"/>
          <w:szCs w:val="24"/>
        </w:rPr>
        <w:t>:</w:t>
      </w:r>
    </w:p>
    <w:p w14:paraId="3C2512BB" w14:textId="3907EAF3" w:rsidR="1C630EFF" w:rsidRPr="00695EEC" w:rsidRDefault="1C630EFF" w:rsidP="00695EEC">
      <w:pPr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mysqldump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-h [host] -P [puerto] -u [usuario] -p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mysticalcut-db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&gt;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MysticalCut_db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_$(date +%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Y_%m_%d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).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sql</w:t>
      </w:r>
      <w:proofErr w:type="spellEnd"/>
      <w:r w:rsidRPr="00695EEC">
        <w:rPr>
          <w:rFonts w:ascii="Times New Roman" w:hAnsi="Times New Roman" w:cs="Times New Roman"/>
          <w:sz w:val="24"/>
          <w:szCs w:val="24"/>
        </w:rPr>
        <w:br/>
      </w:r>
    </w:p>
    <w:p w14:paraId="621E2117" w14:textId="66B0CF6A" w:rsidR="1C630EFF" w:rsidRPr="00695EEC" w:rsidRDefault="1C630EFF" w:rsidP="00695EEC">
      <w:pPr>
        <w:pStyle w:val="Prrafodelista"/>
        <w:numPr>
          <w:ilvl w:val="0"/>
          <w:numId w:val="3"/>
        </w:numPr>
        <w:spacing w:before="240" w:after="240"/>
        <w:ind w:left="180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-h [host]: La dirección del servidor de la base de datos (ej. localhost o una IP).</w:t>
      </w:r>
    </w:p>
    <w:p w14:paraId="0725DF78" w14:textId="21E1BC95" w:rsidR="1C630EFF" w:rsidRPr="00695EEC" w:rsidRDefault="1C630EFF" w:rsidP="00695EEC">
      <w:pPr>
        <w:pStyle w:val="Prrafodelista"/>
        <w:numPr>
          <w:ilvl w:val="0"/>
          <w:numId w:val="3"/>
        </w:numPr>
        <w:spacing w:before="240" w:after="240"/>
        <w:ind w:left="180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-P [puerto]: El puerto de la base de datos (por defecto es 3306 para MySQL).</w:t>
      </w:r>
    </w:p>
    <w:p w14:paraId="34B1C9DD" w14:textId="43D1DBDD" w:rsidR="1C630EFF" w:rsidRPr="00695EEC" w:rsidRDefault="1C630EFF" w:rsidP="00695EEC">
      <w:pPr>
        <w:pStyle w:val="Prrafodelista"/>
        <w:numPr>
          <w:ilvl w:val="0"/>
          <w:numId w:val="2"/>
        </w:numPr>
        <w:spacing w:before="240" w:after="240"/>
        <w:ind w:left="180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-u [usuario]: El usuario de la base de datos que tiene permisos para hacer el respaldo.</w:t>
      </w:r>
    </w:p>
    <w:p w14:paraId="6637A603" w14:textId="5D949CD3" w:rsidR="1C630EFF" w:rsidRPr="00695EEC" w:rsidRDefault="1C630EFF" w:rsidP="00695EEC">
      <w:pPr>
        <w:pStyle w:val="Prrafodelista"/>
        <w:numPr>
          <w:ilvl w:val="0"/>
          <w:numId w:val="2"/>
        </w:numPr>
        <w:spacing w:before="240" w:after="240"/>
        <w:ind w:left="180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-p: Pide la contraseña del usuario después de ejecutar el comando (es más seguro que ponerla directamente en el comando).</w:t>
      </w:r>
    </w:p>
    <w:p w14:paraId="16B72B15" w14:textId="65878395" w:rsidR="1C630EFF" w:rsidRPr="00695EEC" w:rsidRDefault="1C630EFF" w:rsidP="00695EEC">
      <w:pPr>
        <w:pStyle w:val="Prrafodelista"/>
        <w:numPr>
          <w:ilvl w:val="0"/>
          <w:numId w:val="2"/>
        </w:numPr>
        <w:spacing w:before="240" w:after="240"/>
        <w:ind w:left="180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mysticalcut-db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Este es el nombre de nuestra base de datos.</w:t>
      </w:r>
    </w:p>
    <w:p w14:paraId="2BDE0A14" w14:textId="57A9AC90" w:rsidR="102E77DD" w:rsidRPr="00695EEC" w:rsidRDefault="1C630EFF" w:rsidP="102E77DD">
      <w:pPr>
        <w:pStyle w:val="Prrafodelista"/>
        <w:numPr>
          <w:ilvl w:val="0"/>
          <w:numId w:val="2"/>
        </w:numPr>
        <w:spacing w:before="240" w:after="240"/>
        <w:ind w:left="180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&gt;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MysticalCut_db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_$(date +%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Y_%m_%d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).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sql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: Redirige la salida del comando a un archivo, usando nuestra nomenclatura estándar con la fecha actual y la extensión .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sql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D6CDAB8" w14:textId="43DD21D6" w:rsidR="150071F6" w:rsidRPr="00695EEC" w:rsidRDefault="150071F6" w:rsidP="00695EEC">
      <w:pPr>
        <w:pStyle w:val="Ttulo3"/>
        <w:spacing w:before="281" w:after="281"/>
        <w:ind w:firstLine="72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695EEC">
        <w:rPr>
          <w:rFonts w:ascii="Times New Roman" w:eastAsia="Arial" w:hAnsi="Times New Roman" w:cs="Times New Roman"/>
          <w:bCs/>
          <w:sz w:val="24"/>
          <w:szCs w:val="24"/>
        </w:rPr>
        <w:t>Respaldo del Código Fuente</w:t>
      </w:r>
      <w:r w:rsidR="5743DEDE" w:rsidRPr="00695EEC">
        <w:rPr>
          <w:rFonts w:ascii="Times New Roman" w:eastAsia="Arial" w:hAnsi="Times New Roman" w:cs="Times New Roman"/>
          <w:bCs/>
          <w:sz w:val="24"/>
          <w:szCs w:val="24"/>
        </w:rPr>
        <w:t>8</w:t>
      </w:r>
    </w:p>
    <w:p w14:paraId="6F38A705" w14:textId="3594D85F" w:rsidR="150071F6" w:rsidRPr="00695EEC" w:rsidRDefault="150071F6" w:rsidP="00695EEC">
      <w:pPr>
        <w:pStyle w:val="Prrafodelista"/>
        <w:numPr>
          <w:ilvl w:val="0"/>
          <w:numId w:val="8"/>
        </w:numPr>
        <w:spacing w:before="240" w:after="240"/>
        <w:ind w:left="18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Control de Versiones (Git/GitHub)</w:t>
      </w:r>
      <w:r w:rsidRPr="00695EEC">
        <w:rPr>
          <w:rFonts w:ascii="Times New Roman" w:eastAsia="Arial" w:hAnsi="Times New Roman" w:cs="Times New Roman"/>
          <w:sz w:val="24"/>
          <w:szCs w:val="24"/>
        </w:rPr>
        <w:t>:</w:t>
      </w:r>
    </w:p>
    <w:p w14:paraId="4934A638" w14:textId="3F6D2719" w:rsidR="150071F6" w:rsidRPr="00695EEC" w:rsidRDefault="150071F6" w:rsidP="00695EEC">
      <w:pPr>
        <w:pStyle w:val="Prrafodelista"/>
        <w:numPr>
          <w:ilvl w:val="1"/>
          <w:numId w:val="8"/>
        </w:numPr>
        <w:spacing w:before="240" w:after="240"/>
        <w:ind w:left="25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sz w:val="24"/>
          <w:szCs w:val="24"/>
        </w:rPr>
        <w:t xml:space="preserve">El código fuente se gestiona a través de Git y se almacena en un </w:t>
      </w: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repositorio privado en GitHub</w:t>
      </w:r>
      <w:r w:rsidRPr="00695EEC">
        <w:rPr>
          <w:rFonts w:ascii="Times New Roman" w:eastAsia="Arial" w:hAnsi="Times New Roman" w:cs="Times New Roman"/>
          <w:sz w:val="24"/>
          <w:szCs w:val="24"/>
        </w:rPr>
        <w:t>.</w:t>
      </w:r>
    </w:p>
    <w:p w14:paraId="032367CF" w14:textId="463FE199" w:rsidR="150071F6" w:rsidRPr="00695EEC" w:rsidRDefault="150071F6" w:rsidP="00695EEC">
      <w:pPr>
        <w:pStyle w:val="Prrafodelista"/>
        <w:numPr>
          <w:ilvl w:val="1"/>
          <w:numId w:val="8"/>
        </w:numPr>
        <w:spacing w:before="240" w:after="240"/>
        <w:ind w:left="252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Cada vez que se realiza un </w:t>
      </w:r>
      <w:proofErr w:type="spellStart"/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commit</w:t>
      </w:r>
      <w:proofErr w:type="spellEnd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 y un </w:t>
      </w:r>
      <w:proofErr w:type="spellStart"/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push</w:t>
      </w:r>
      <w:proofErr w:type="spellEnd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 a la rama principal (</w:t>
      </w:r>
      <w:proofErr w:type="spellStart"/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main</w:t>
      </w:r>
      <w:proofErr w:type="spellEnd"/>
      <w:r w:rsidRPr="00695EEC">
        <w:rPr>
          <w:rFonts w:ascii="Times New Roman" w:eastAsia="Arial" w:hAnsi="Times New Roman" w:cs="Times New Roman"/>
          <w:b/>
          <w:bCs/>
          <w:sz w:val="24"/>
          <w:szCs w:val="24"/>
          <w:lang w:val="es-ES"/>
        </w:rPr>
        <w:t xml:space="preserve"> </w:t>
      </w: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o</w:t>
      </w:r>
      <w:r w:rsidRPr="00695EEC">
        <w:rPr>
          <w:rFonts w:ascii="Times New Roman" w:eastAsia="Arial" w:hAnsi="Times New Roman" w:cs="Times New Roman"/>
          <w:b/>
          <w:bCs/>
          <w:sz w:val="24"/>
          <w:szCs w:val="24"/>
          <w:lang w:val="es-ES"/>
        </w:rPr>
        <w:t xml:space="preserve"> </w:t>
      </w:r>
      <w:r w:rsidRPr="00695EEC">
        <w:rPr>
          <w:rFonts w:ascii="Times New Roman" w:eastAsia="Consolas" w:hAnsi="Times New Roman" w:cs="Times New Roman"/>
          <w:b/>
          <w:bCs/>
          <w:sz w:val="24"/>
          <w:szCs w:val="24"/>
          <w:lang w:val="es-ES"/>
        </w:rPr>
        <w:t>master</w:t>
      </w: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), GitHub automáticamente guarda esa versión del código. Esto es nuestro respaldo principal del código.</w:t>
      </w:r>
    </w:p>
    <w:p w14:paraId="289B301A" w14:textId="7FECDC0D" w:rsidR="150071F6" w:rsidRPr="00695EEC" w:rsidRDefault="150071F6" w:rsidP="00695EEC">
      <w:pPr>
        <w:pStyle w:val="Prrafodelista"/>
        <w:numPr>
          <w:ilvl w:val="0"/>
          <w:numId w:val="8"/>
        </w:numPr>
        <w:spacing w:before="240" w:after="240"/>
        <w:ind w:left="18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Compresión Adicional (Opcional, para copias locales)</w:t>
      </w:r>
      <w:r w:rsidRPr="00695EEC">
        <w:rPr>
          <w:rFonts w:ascii="Times New Roman" w:eastAsia="Arial" w:hAnsi="Times New Roman" w:cs="Times New Roman"/>
          <w:sz w:val="24"/>
          <w:szCs w:val="24"/>
        </w:rPr>
        <w:t>:</w:t>
      </w:r>
    </w:p>
    <w:p w14:paraId="3EEF8AF8" w14:textId="57D2FFDC" w:rsidR="150071F6" w:rsidRPr="00695EEC" w:rsidRDefault="150071F6" w:rsidP="00695EEC">
      <w:pPr>
        <w:pStyle w:val="Prrafodelista"/>
        <w:numPr>
          <w:ilvl w:val="1"/>
          <w:numId w:val="8"/>
        </w:numPr>
        <w:spacing w:before="240" w:after="240"/>
        <w:ind w:left="25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sz w:val="24"/>
          <w:szCs w:val="24"/>
        </w:rPr>
        <w:t>Para tener copias locales adicionales o para respaldos a discos externos, se puede comprimir el directorio completo del proyecto.</w:t>
      </w:r>
    </w:p>
    <w:p w14:paraId="134B4895" w14:textId="0F11264F" w:rsidR="150071F6" w:rsidRPr="00695EEC" w:rsidRDefault="150071F6" w:rsidP="00695EEC">
      <w:pPr>
        <w:pStyle w:val="Prrafodelista"/>
        <w:numPr>
          <w:ilvl w:val="1"/>
          <w:numId w:val="8"/>
        </w:numPr>
        <w:spacing w:before="240" w:after="240"/>
        <w:ind w:left="25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Herramientas</w:t>
      </w:r>
      <w:r w:rsidRPr="00695EEC">
        <w:rPr>
          <w:rFonts w:ascii="Times New Roman" w:eastAsia="Arial" w:hAnsi="Times New Roman" w:cs="Times New Roman"/>
          <w:sz w:val="24"/>
          <w:szCs w:val="24"/>
        </w:rPr>
        <w:t xml:space="preserve">: Se pueden usar </w:t>
      </w:r>
      <w:r w:rsidRPr="00695EEC">
        <w:rPr>
          <w:rFonts w:ascii="Times New Roman" w:eastAsia="Consolas" w:hAnsi="Times New Roman" w:cs="Times New Roman"/>
          <w:b/>
          <w:bCs/>
          <w:sz w:val="24"/>
          <w:szCs w:val="24"/>
        </w:rPr>
        <w:t>zip</w:t>
      </w:r>
      <w:r w:rsidRPr="00695EEC">
        <w:rPr>
          <w:rFonts w:ascii="Times New Roman" w:eastAsia="Arial" w:hAnsi="Times New Roman" w:cs="Times New Roman"/>
          <w:sz w:val="24"/>
          <w:szCs w:val="24"/>
        </w:rPr>
        <w:t xml:space="preserve"> o </w:t>
      </w:r>
      <w:r w:rsidRPr="00695EEC">
        <w:rPr>
          <w:rFonts w:ascii="Times New Roman" w:eastAsia="Consolas" w:hAnsi="Times New Roman" w:cs="Times New Roman"/>
          <w:b/>
          <w:bCs/>
          <w:sz w:val="24"/>
          <w:szCs w:val="24"/>
        </w:rPr>
        <w:t>rar</w:t>
      </w:r>
      <w:r w:rsidRPr="00695EEC">
        <w:rPr>
          <w:rFonts w:ascii="Times New Roman" w:eastAsia="Arial" w:hAnsi="Times New Roman" w:cs="Times New Roman"/>
          <w:sz w:val="24"/>
          <w:szCs w:val="24"/>
        </w:rPr>
        <w:t>.</w:t>
      </w:r>
    </w:p>
    <w:p w14:paraId="2680727D" w14:textId="5DD9020A" w:rsidR="150071F6" w:rsidRPr="00695EEC" w:rsidRDefault="150071F6" w:rsidP="00695EEC">
      <w:pPr>
        <w:pStyle w:val="Prrafodelista"/>
        <w:spacing w:before="240" w:after="240"/>
        <w:ind w:left="25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Ejemplo de Comando (para zip)</w:t>
      </w:r>
      <w:r w:rsidRPr="00695EEC">
        <w:rPr>
          <w:rFonts w:ascii="Times New Roman" w:eastAsia="Arial" w:hAnsi="Times New Roman" w:cs="Times New Roman"/>
          <w:sz w:val="24"/>
          <w:szCs w:val="24"/>
        </w:rPr>
        <w:t>:</w:t>
      </w:r>
    </w:p>
    <w:p w14:paraId="098E7BEA" w14:textId="35E518C7" w:rsidR="150071F6" w:rsidRPr="00695EEC" w:rsidRDefault="150071F6" w:rsidP="00695EEC">
      <w:pPr>
        <w:spacing w:before="240" w:after="240"/>
        <w:ind w:left="1440" w:firstLine="72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zip -r -e </w:t>
      </w:r>
      <w:proofErr w:type="spellStart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MysticalCut_code</w:t>
      </w:r>
      <w:proofErr w:type="spellEnd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 xml:space="preserve">_$(date +%Y_%m_%d).zip </w:t>
      </w:r>
      <w:proofErr w:type="spellStart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MysticalCut_Project</w:t>
      </w:r>
      <w:proofErr w:type="spellEnd"/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/</w:t>
      </w:r>
    </w:p>
    <w:p w14:paraId="018EB330" w14:textId="46A90F3B" w:rsidR="150071F6" w:rsidRPr="00695EEC" w:rsidRDefault="150071F6" w:rsidP="00695EEC">
      <w:pPr>
        <w:pStyle w:val="Prrafodelista"/>
        <w:numPr>
          <w:ilvl w:val="3"/>
          <w:numId w:val="20"/>
        </w:num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Consolas" w:hAnsi="Times New Roman" w:cs="Times New Roman"/>
          <w:sz w:val="24"/>
          <w:szCs w:val="24"/>
        </w:rPr>
        <w:t>-r</w:t>
      </w:r>
      <w:r w:rsidRPr="00695EEC">
        <w:rPr>
          <w:rFonts w:ascii="Times New Roman" w:eastAsia="Arial" w:hAnsi="Times New Roman" w:cs="Times New Roman"/>
          <w:sz w:val="24"/>
          <w:szCs w:val="24"/>
        </w:rPr>
        <w:t>: Incluye subdirectorios.</w:t>
      </w:r>
    </w:p>
    <w:p w14:paraId="7D74E768" w14:textId="202E76FC" w:rsidR="150071F6" w:rsidRPr="00695EEC" w:rsidRDefault="150071F6" w:rsidP="00695EEC">
      <w:pPr>
        <w:pStyle w:val="Prrafodelista"/>
        <w:numPr>
          <w:ilvl w:val="3"/>
          <w:numId w:val="20"/>
        </w:num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Consolas" w:hAnsi="Times New Roman" w:cs="Times New Roman"/>
          <w:sz w:val="24"/>
          <w:szCs w:val="24"/>
        </w:rPr>
        <w:t>-e</w:t>
      </w:r>
      <w:r w:rsidRPr="00695EEC">
        <w:rPr>
          <w:rFonts w:ascii="Times New Roman" w:eastAsia="Arial" w:hAnsi="Times New Roman" w:cs="Times New Roman"/>
          <w:sz w:val="24"/>
          <w:szCs w:val="24"/>
        </w:rPr>
        <w:t>: Pide una contraseña para cifrar el archivo ZIP.</w:t>
      </w:r>
    </w:p>
    <w:p w14:paraId="5D5D4948" w14:textId="490597BA" w:rsidR="150071F6" w:rsidRPr="00695EEC" w:rsidRDefault="150071F6" w:rsidP="00695EEC">
      <w:pPr>
        <w:pStyle w:val="Prrafodelista"/>
        <w:numPr>
          <w:ilvl w:val="3"/>
          <w:numId w:val="20"/>
        </w:num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  <w:proofErr w:type="spellStart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MysticalCut_code</w:t>
      </w:r>
      <w:proofErr w:type="spellEnd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_$(date +%</w:t>
      </w:r>
      <w:proofErr w:type="spellStart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Y_%m_%d</w:t>
      </w:r>
      <w:proofErr w:type="spellEnd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).zip</w:t>
      </w: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: Nombre del archivo con la nomenclatura estándar.</w:t>
      </w:r>
    </w:p>
    <w:p w14:paraId="5C6882B3" w14:textId="2EB00763" w:rsidR="150071F6" w:rsidRPr="00695EEC" w:rsidRDefault="150071F6" w:rsidP="00695EEC">
      <w:pPr>
        <w:pStyle w:val="Prrafodelista"/>
        <w:numPr>
          <w:ilvl w:val="3"/>
          <w:numId w:val="20"/>
        </w:num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  <w:proofErr w:type="spellStart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MysticalCut_Project</w:t>
      </w:r>
      <w:proofErr w:type="spellEnd"/>
      <w:r w:rsidRPr="00695EEC">
        <w:rPr>
          <w:rFonts w:ascii="Times New Roman" w:eastAsia="Consolas" w:hAnsi="Times New Roman" w:cs="Times New Roman"/>
          <w:sz w:val="24"/>
          <w:szCs w:val="24"/>
          <w:lang w:val="es-ES"/>
        </w:rPr>
        <w:t>/</w:t>
      </w:r>
      <w:r w:rsidRPr="00695EEC">
        <w:rPr>
          <w:rFonts w:ascii="Times New Roman" w:eastAsia="Arial" w:hAnsi="Times New Roman" w:cs="Times New Roman"/>
          <w:sz w:val="24"/>
          <w:szCs w:val="24"/>
          <w:lang w:val="es-ES"/>
        </w:rPr>
        <w:t>: El directorio del proyecto que se va a comprimir.</w:t>
      </w:r>
    </w:p>
    <w:p w14:paraId="007B5C11" w14:textId="77777777" w:rsidR="00695EEC" w:rsidRPr="00695EEC" w:rsidRDefault="00695EEC" w:rsidP="00695EEC">
      <w:pPr>
        <w:pStyle w:val="Prrafodelista"/>
        <w:spacing w:before="240" w:after="240"/>
        <w:ind w:left="2880"/>
        <w:jc w:val="both"/>
        <w:rPr>
          <w:rFonts w:ascii="Times New Roman" w:eastAsia="Arial" w:hAnsi="Times New Roman" w:cs="Times New Roman"/>
          <w:sz w:val="24"/>
          <w:szCs w:val="24"/>
          <w:lang w:val="es-ES"/>
        </w:rPr>
      </w:pPr>
    </w:p>
    <w:p w14:paraId="64A259BC" w14:textId="1B320517" w:rsidR="150071F6" w:rsidRPr="00695EEC" w:rsidRDefault="150071F6" w:rsidP="102E77DD">
      <w:pPr>
        <w:pStyle w:val="Prrafodelista"/>
        <w:numPr>
          <w:ilvl w:val="0"/>
          <w:numId w:val="20"/>
        </w:num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Almacenamiento de Copias Locales</w:t>
      </w:r>
      <w:r w:rsidRPr="00695EEC">
        <w:rPr>
          <w:rFonts w:ascii="Times New Roman" w:eastAsia="Arial" w:hAnsi="Times New Roman" w:cs="Times New Roman"/>
          <w:sz w:val="24"/>
          <w:szCs w:val="24"/>
        </w:rPr>
        <w:t>:</w:t>
      </w:r>
    </w:p>
    <w:p w14:paraId="454FC7CD" w14:textId="7CAF6251" w:rsidR="150071F6" w:rsidRPr="00695EEC" w:rsidRDefault="150071F6" w:rsidP="102E77DD">
      <w:pPr>
        <w:pStyle w:val="Prrafodelista"/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95EEC">
        <w:rPr>
          <w:rFonts w:ascii="Times New Roman" w:eastAsia="Arial" w:hAnsi="Times New Roman" w:cs="Times New Roman"/>
          <w:sz w:val="24"/>
          <w:szCs w:val="24"/>
        </w:rPr>
        <w:t xml:space="preserve">Las copias comprimidas y cifradas se almacenarán en el </w:t>
      </w: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disco duro externo cifrado</w:t>
      </w:r>
      <w:r w:rsidRPr="00695EEC">
        <w:rPr>
          <w:rFonts w:ascii="Times New Roman" w:eastAsia="Arial" w:hAnsi="Times New Roman" w:cs="Times New Roman"/>
          <w:sz w:val="24"/>
          <w:szCs w:val="24"/>
        </w:rPr>
        <w:t xml:space="preserve"> o se pueden subir a un servicio de </w:t>
      </w: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almacenamiento en la nube</w:t>
      </w:r>
      <w:r w:rsidRPr="00695EEC">
        <w:rPr>
          <w:rFonts w:ascii="Times New Roman" w:eastAsia="Arial" w:hAnsi="Times New Roman" w:cs="Times New Roman"/>
          <w:sz w:val="24"/>
          <w:szCs w:val="24"/>
        </w:rPr>
        <w:t xml:space="preserve"> para una redundancia adicional.</w:t>
      </w:r>
    </w:p>
    <w:p w14:paraId="450EE96B" w14:textId="1B3885E2" w:rsidR="102E77DD" w:rsidRPr="00695EEC" w:rsidRDefault="102E77DD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96FEF7D" w14:textId="42C858DA" w:rsidR="00775E8A" w:rsidRPr="00695EEC" w:rsidRDefault="00775E8A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EDEA473" w14:textId="41313767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F6996CD" w14:textId="05127A9F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E1643DD" w14:textId="5115DFF3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D3D9658" w14:textId="6EFBBEAD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139DDD7" w14:textId="2750705A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1D136D7" w14:textId="29C5E0D4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3F3C740" w14:textId="41D89F8D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8BD528E" w14:textId="3920CDF1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3CF4E15" w14:textId="566BA0BF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0DF88AA" w14:textId="7AA2EC40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2888DE6" w14:textId="0E942886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870507C" w14:textId="313602DE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EB80598" w14:textId="3CAF2E84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7382B0E9" w14:textId="5950AFD8" w:rsidR="102E77DD" w:rsidRPr="00695EEC" w:rsidRDefault="102E77DD" w:rsidP="102E77DD">
      <w:pPr>
        <w:spacing w:before="240" w:after="240"/>
        <w:ind w:left="288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461B209" w14:textId="77777777" w:rsidR="00775E8A" w:rsidRPr="00695EEC" w:rsidRDefault="00775E8A" w:rsidP="00775E8A">
      <w:pPr>
        <w:pStyle w:val="Prrafodelista"/>
        <w:numPr>
          <w:ilvl w:val="0"/>
          <w:numId w:val="32"/>
        </w:numPr>
        <w:spacing w:before="240" w:after="24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Restauración y pruebas:</w:t>
      </w:r>
    </w:p>
    <w:p w14:paraId="0440A471" w14:textId="47EBF0ED" w:rsidR="44B65F99" w:rsidRPr="00695EEC" w:rsidRDefault="44B65F99" w:rsidP="00695EEC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No basta con hacer respaldos; es crucial saber que funcionan. Por ello, se han establecido procedimientos periódicos para verificar su integridad y usabilidad, tanto para la base de datos como para el código fuente del sistema.</w:t>
      </w:r>
    </w:p>
    <w:p w14:paraId="1F1DC398" w14:textId="711234FA" w:rsidR="44B65F99" w:rsidRPr="00695EEC" w:rsidRDefault="44B65F99" w:rsidP="00695EEC">
      <w:pPr>
        <w:pStyle w:val="Ttulo4"/>
        <w:spacing w:before="319" w:after="319"/>
        <w:ind w:left="720"/>
        <w:rPr>
          <w:rFonts w:ascii="Times New Roman" w:hAnsi="Times New Roman" w:cs="Times New Roman"/>
        </w:rPr>
      </w:pPr>
      <w:r w:rsidRPr="00695EEC">
        <w:rPr>
          <w:rFonts w:ascii="Times New Roman" w:hAnsi="Times New Roman" w:cs="Times New Roman"/>
          <w:bCs/>
        </w:rPr>
        <w:t>Restauración de la Base de Datos</w:t>
      </w:r>
    </w:p>
    <w:p w14:paraId="6B637DBD" w14:textId="2229E14D" w:rsidR="44B65F99" w:rsidRPr="00695EEC" w:rsidRDefault="44B65F99" w:rsidP="00695EEC">
      <w:pPr>
        <w:pStyle w:val="Prrafodelista"/>
        <w:numPr>
          <w:ilvl w:val="0"/>
          <w:numId w:val="10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Frecuencia:</w:t>
      </w:r>
      <w:r w:rsidRPr="00695EEC">
        <w:rPr>
          <w:rFonts w:ascii="Times New Roman" w:hAnsi="Times New Roman" w:cs="Times New Roman"/>
          <w:sz w:val="24"/>
          <w:szCs w:val="24"/>
        </w:rPr>
        <w:br/>
        <w:t>Mensualmente, se restaurará una copia de la base de datos en un entorno de prueba</w:t>
      </w:r>
    </w:p>
    <w:p w14:paraId="40FCE234" w14:textId="76D47C1D" w:rsidR="77D84616" w:rsidRPr="00695EEC" w:rsidRDefault="77D84616" w:rsidP="00695EEC">
      <w:pPr>
        <w:pStyle w:val="Prrafodelista"/>
        <w:numPr>
          <w:ilvl w:val="0"/>
          <w:numId w:val="10"/>
        </w:numPr>
        <w:spacing w:before="240" w:after="240"/>
        <w:ind w:left="14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Metodología:</w:t>
      </w:r>
    </w:p>
    <w:p w14:paraId="06199B61" w14:textId="6ACC03A2" w:rsidR="102E77DD" w:rsidRPr="00695EEC" w:rsidRDefault="102E77DD" w:rsidP="00695EEC">
      <w:pPr>
        <w:pStyle w:val="Prrafodelista"/>
        <w:spacing w:before="240" w:after="240"/>
        <w:ind w:left="14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A9E65A" w14:textId="77979C3A" w:rsidR="77D84616" w:rsidRPr="00695EEC" w:rsidRDefault="77D84616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Selección del respaldo: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Se elegirá el respaldo más reciente almacenado en el repositorio.</w:t>
      </w:r>
    </w:p>
    <w:p w14:paraId="33124719" w14:textId="02F84FF9" w:rsidR="77D84616" w:rsidRPr="00695EEC" w:rsidRDefault="77D84616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Entorno de restauración: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Se utilizará un entorno de prueba controlado que simule el ambiente de producción en cuanto a sistema operativo, motor de base de datos y configuración del sistema.</w:t>
      </w:r>
    </w:p>
    <w:p w14:paraId="03D53192" w14:textId="3D0DCABB" w:rsidR="44B65F99" w:rsidRPr="00695EEC" w:rsidRDefault="44B65F99" w:rsidP="00695EEC">
      <w:pPr>
        <w:pStyle w:val="Prrafodelista"/>
        <w:numPr>
          <w:ilvl w:val="0"/>
          <w:numId w:val="10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Verificación:</w:t>
      </w:r>
      <w:r w:rsidRPr="00695EEC">
        <w:rPr>
          <w:rFonts w:ascii="Times New Roman" w:hAnsi="Times New Roman" w:cs="Times New Roman"/>
          <w:sz w:val="24"/>
          <w:szCs w:val="24"/>
        </w:rPr>
        <w:br/>
        <w:t xml:space="preserve"> Una vez restaurada la base de datos, se ejecutarán consultas de validación para comprobar que:</w:t>
      </w:r>
    </w:p>
    <w:p w14:paraId="436A7AD1" w14:textId="44B5B843" w:rsidR="44B65F99" w:rsidRPr="00695EEC" w:rsidRDefault="44B65F99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Las tablas estén presentes y completas.</w:t>
      </w:r>
    </w:p>
    <w:p w14:paraId="2570169D" w14:textId="4D3C1398" w:rsidR="44B65F99" w:rsidRPr="00695EEC" w:rsidRDefault="44B65F99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Los datos críticos del sistema se encuentren intactos.</w:t>
      </w:r>
    </w:p>
    <w:p w14:paraId="55DE22FE" w14:textId="50E2247E" w:rsidR="44B65F99" w:rsidRPr="00695EEC" w:rsidRDefault="44B65F99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Se mantengan relaciones entre tablas (integridad referencial).</w:t>
      </w:r>
    </w:p>
    <w:p w14:paraId="17CE60B0" w14:textId="105318BD" w:rsidR="44B65F99" w:rsidRPr="00695EEC" w:rsidRDefault="44B65F99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El sistema pueda operar normalmente sobre dicha base.</w:t>
      </w:r>
    </w:p>
    <w:p w14:paraId="2B7DFDE1" w14:textId="5054BD8C" w:rsidR="30E2F68A" w:rsidRPr="00695EEC" w:rsidRDefault="30E2F68A" w:rsidP="00695EEC">
      <w:pPr>
        <w:pStyle w:val="Prrafodelista"/>
        <w:numPr>
          <w:ilvl w:val="1"/>
          <w:numId w:val="10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Pruebas funcionales básicas sobre el sistema usando la base de datos restaurada.</w:t>
      </w:r>
    </w:p>
    <w:p w14:paraId="64E3A1BA" w14:textId="62B466E2" w:rsidR="44B65F99" w:rsidRPr="00695EEC" w:rsidRDefault="44B65F99" w:rsidP="00695EEC">
      <w:pPr>
        <w:pStyle w:val="Prrafodelista"/>
        <w:numPr>
          <w:ilvl w:val="0"/>
          <w:numId w:val="10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Registro:</w:t>
      </w:r>
      <w:r w:rsidRPr="00695EEC">
        <w:rPr>
          <w:rFonts w:ascii="Times New Roman" w:hAnsi="Times New Roman" w:cs="Times New Roman"/>
          <w:sz w:val="24"/>
          <w:szCs w:val="24"/>
        </w:rPr>
        <w:br/>
        <w:t xml:space="preserve"> Todos los resultados de la restauración y pruebas deben ser documentados en un registro de validación, detallando la fecha, responsables, herramientas utilizadas y cualquier error o hallazgo.</w:t>
      </w:r>
    </w:p>
    <w:p w14:paraId="052DBB38" w14:textId="56B5ED54" w:rsidR="44B65F99" w:rsidRPr="00695EEC" w:rsidRDefault="44B65F99" w:rsidP="00695EEC">
      <w:pPr>
        <w:pStyle w:val="Ttulo4"/>
        <w:spacing w:before="319" w:after="319"/>
        <w:ind w:left="720"/>
        <w:rPr>
          <w:rFonts w:ascii="Times New Roman" w:hAnsi="Times New Roman" w:cs="Times New Roman"/>
        </w:rPr>
      </w:pPr>
      <w:r w:rsidRPr="00695EEC">
        <w:rPr>
          <w:rFonts w:ascii="Times New Roman" w:hAnsi="Times New Roman" w:cs="Times New Roman"/>
          <w:bCs/>
        </w:rPr>
        <w:t>Verificación del Código Fuente</w:t>
      </w:r>
    </w:p>
    <w:p w14:paraId="10CABF61" w14:textId="76075DE0" w:rsidR="44B65F99" w:rsidRPr="00695EEC" w:rsidRDefault="44B65F99" w:rsidP="00695EEC">
      <w:pPr>
        <w:pStyle w:val="Prrafodelista"/>
        <w:numPr>
          <w:ilvl w:val="0"/>
          <w:numId w:val="9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Frecuencia:</w:t>
      </w:r>
      <w:r w:rsidRPr="00695EEC">
        <w:rPr>
          <w:rFonts w:ascii="Times New Roman" w:hAnsi="Times New Roman" w:cs="Times New Roman"/>
          <w:sz w:val="24"/>
          <w:szCs w:val="24"/>
        </w:rPr>
        <w:br/>
        <w:t xml:space="preserve"> Trimestralmente, se validará que el respaldo del código fuente pueda ser utilizado efectivamente para la recuperación del sistema.</w:t>
      </w:r>
    </w:p>
    <w:p w14:paraId="006D6A1F" w14:textId="76D01408" w:rsidR="44B65F99" w:rsidRPr="00695EEC" w:rsidRDefault="44B65F99" w:rsidP="00695EEC">
      <w:pPr>
        <w:pStyle w:val="Prrafodelista"/>
        <w:numPr>
          <w:ilvl w:val="0"/>
          <w:numId w:val="9"/>
        </w:numPr>
        <w:spacing w:before="240" w:after="24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Metodología:</w:t>
      </w:r>
    </w:p>
    <w:p w14:paraId="2FE477AB" w14:textId="5DE5E7E7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Se descargará el respaldo desde </w:t>
      </w:r>
      <w:r w:rsidR="1D6C4DE1" w:rsidRPr="00695EEC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Pr="00695EEC">
        <w:rPr>
          <w:rFonts w:ascii="Times New Roman" w:hAnsi="Times New Roman" w:cs="Times New Roman"/>
          <w:sz w:val="24"/>
          <w:szCs w:val="24"/>
        </w:rPr>
        <w:t xml:space="preserve"> 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repositorio como GitHub </w:t>
      </w:r>
    </w:p>
    <w:p w14:paraId="39B0D558" w14:textId="01863862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Se descomprimirá el paquete para comprobar que los archivos no estén corruptos.</w:t>
      </w:r>
    </w:p>
    <w:p w14:paraId="6E9FFE59" w14:textId="1C942FEA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El código se desplegará en un entorno de desarrollo independiente y se intentará compilar y ejecutar el sistema.</w:t>
      </w:r>
    </w:p>
    <w:p w14:paraId="4E5ABF41" w14:textId="72275A3A" w:rsidR="44B65F99" w:rsidRPr="00695EEC" w:rsidRDefault="44B65F99" w:rsidP="00695EEC">
      <w:pPr>
        <w:pStyle w:val="Prrafodelista"/>
        <w:numPr>
          <w:ilvl w:val="0"/>
          <w:numId w:val="9"/>
        </w:numPr>
        <w:spacing w:before="240" w:after="24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Verificación:</w:t>
      </w:r>
    </w:p>
    <w:p w14:paraId="27682260" w14:textId="5A3E4CB5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Se comprobará que la aplicación cargue sin errores.</w:t>
      </w:r>
    </w:p>
    <w:p w14:paraId="0FC4B157" w14:textId="45EFCFD8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>Se validarán los módulos principales del sistema.</w:t>
      </w:r>
    </w:p>
    <w:p w14:paraId="4C5A138F" w14:textId="28993969" w:rsidR="44B65F99" w:rsidRPr="00695EEC" w:rsidRDefault="44B65F99" w:rsidP="00695EEC">
      <w:pPr>
        <w:pStyle w:val="Prrafodelista"/>
        <w:numPr>
          <w:ilvl w:val="1"/>
          <w:numId w:val="9"/>
        </w:numPr>
        <w:spacing w:before="240" w:after="240"/>
        <w:ind w:left="216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lastRenderedPageBreak/>
        <w:t>Se verificarán las conexiones a base de datos, rutas de archivos y funcionalidades clave.</w:t>
      </w:r>
    </w:p>
    <w:p w14:paraId="5194DF7B" w14:textId="66856F1A" w:rsidR="44B65F99" w:rsidRPr="00695EEC" w:rsidRDefault="44B65F99" w:rsidP="00695EEC">
      <w:pPr>
        <w:pStyle w:val="Prrafodelista"/>
        <w:numPr>
          <w:ilvl w:val="0"/>
          <w:numId w:val="9"/>
        </w:numPr>
        <w:spacing w:before="240" w:after="240"/>
        <w:ind w:left="1440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Registro:</w:t>
      </w:r>
      <w:r w:rsidRPr="00695EEC">
        <w:rPr>
          <w:rFonts w:ascii="Times New Roman" w:hAnsi="Times New Roman" w:cs="Times New Roman"/>
          <w:sz w:val="24"/>
          <w:szCs w:val="24"/>
        </w:rPr>
        <w:br/>
        <w:t xml:space="preserve"> Al igual que con la base de datos, los resultados de esta validación se documentarán, incluyendo observaciones relevantes y acciones correctivas en caso de fallos.</w:t>
      </w:r>
    </w:p>
    <w:p w14:paraId="6D072C0D" w14:textId="3365D448" w:rsidR="003B3A4C" w:rsidRPr="00695EEC" w:rsidRDefault="003B3A4C" w:rsidP="102E77DD">
      <w:pPr>
        <w:spacing w:before="240" w:after="240"/>
        <w:rPr>
          <w:rFonts w:ascii="Times New Roman" w:eastAsia="Arial" w:hAnsi="Times New Roman" w:cs="Times New Roman"/>
          <w:sz w:val="24"/>
          <w:szCs w:val="24"/>
        </w:rPr>
      </w:pPr>
    </w:p>
    <w:p w14:paraId="2FDE135C" w14:textId="77777777" w:rsidR="00775E8A" w:rsidRPr="00695EEC" w:rsidRDefault="00775E8A" w:rsidP="00775E8A">
      <w:pPr>
        <w:pStyle w:val="Prrafodelista"/>
        <w:numPr>
          <w:ilvl w:val="0"/>
          <w:numId w:val="32"/>
        </w:numPr>
        <w:spacing w:before="240" w:after="24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Políticas de retención:</w:t>
      </w:r>
    </w:p>
    <w:p w14:paraId="2D3397C3" w14:textId="6A717D1D" w:rsidR="00E623CA" w:rsidRPr="00695EEC" w:rsidRDefault="00E623CA" w:rsidP="102E77DD">
      <w:pPr>
        <w:pStyle w:val="Prrafodelista"/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6A8E9DB" w14:textId="61910103" w:rsidR="00E623CA" w:rsidRPr="00695EEC" w:rsidRDefault="6738CA62" w:rsidP="102E77DD">
      <w:pPr>
        <w:pStyle w:val="Prrafodelista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Respaldos Diarios (Base de Datos):</w:t>
      </w:r>
      <w:r w:rsidRPr="00695EEC">
        <w:rPr>
          <w:rFonts w:ascii="Times New Roman" w:hAnsi="Times New Roman" w:cs="Times New Roman"/>
          <w:sz w:val="24"/>
          <w:szCs w:val="24"/>
        </w:rPr>
        <w:t xml:space="preserve"> Se conservarán por 7 días. Después de este período, se eliminarán automáticamente.</w:t>
      </w:r>
    </w:p>
    <w:p w14:paraId="582906C0" w14:textId="309E3A98" w:rsidR="00E623CA" w:rsidRPr="00695EEC" w:rsidRDefault="6738CA62" w:rsidP="102E77DD">
      <w:pPr>
        <w:pStyle w:val="Prrafodelista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 xml:space="preserve">Respaldos Semanales (Base de Datos y Archivos del Sistema): </w:t>
      </w:r>
      <w:r w:rsidRPr="00695EEC">
        <w:rPr>
          <w:rFonts w:ascii="Times New Roman" w:hAnsi="Times New Roman" w:cs="Times New Roman"/>
          <w:sz w:val="24"/>
          <w:szCs w:val="24"/>
        </w:rPr>
        <w:t>Se conservarán por 1 mes.</w:t>
      </w:r>
    </w:p>
    <w:p w14:paraId="71CF5362" w14:textId="3B48C89F" w:rsidR="00E623CA" w:rsidRPr="00695EEC" w:rsidRDefault="6738CA62" w:rsidP="102E77DD">
      <w:pPr>
        <w:pStyle w:val="Prrafodelista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Respaldos Mensuales (Base de Datos y Archivos del Sistema):</w:t>
      </w:r>
      <w:r w:rsidRPr="00695EEC">
        <w:rPr>
          <w:rFonts w:ascii="Times New Roman" w:hAnsi="Times New Roman" w:cs="Times New Roman"/>
          <w:sz w:val="24"/>
          <w:szCs w:val="24"/>
        </w:rPr>
        <w:t xml:space="preserve"> Se conservarán por 6 meses o más. </w:t>
      </w:r>
    </w:p>
    <w:p w14:paraId="7D43C6DF" w14:textId="5DCAF8C4" w:rsidR="00E623CA" w:rsidRPr="00695EEC" w:rsidRDefault="7969712C" w:rsidP="102E77DD">
      <w:pPr>
        <w:pStyle w:val="Prrafodelista"/>
        <w:numPr>
          <w:ilvl w:val="0"/>
          <w:numId w:val="1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</w:t>
      </w:r>
      <w:r w:rsidR="6738CA62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ódigo fuente en GitHub</w:t>
      </w:r>
      <w:r w:rsidR="71335FCB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6738CA62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21AADAFA" w:rsidRPr="00695EE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6738CA62" w:rsidRPr="00695EEC">
        <w:rPr>
          <w:rFonts w:ascii="Times New Roman" w:hAnsi="Times New Roman" w:cs="Times New Roman"/>
          <w:sz w:val="24"/>
          <w:szCs w:val="24"/>
          <w:lang w:val="es-ES"/>
        </w:rPr>
        <w:t>l historial de versiones se mantiene indefinidamente, siguiendo las políticas de GitHub.</w:t>
      </w:r>
    </w:p>
    <w:p w14:paraId="48A21919" w14:textId="149F6193" w:rsidR="00E623CA" w:rsidRPr="00695EEC" w:rsidRDefault="00E623CA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24ABEF2" w14:textId="77777777" w:rsidR="00775E8A" w:rsidRPr="00695EEC" w:rsidRDefault="00775E8A" w:rsidP="00775E8A">
      <w:pPr>
        <w:pStyle w:val="Prrafodelista"/>
        <w:numPr>
          <w:ilvl w:val="0"/>
          <w:numId w:val="32"/>
        </w:numPr>
        <w:spacing w:before="240" w:after="24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t>Responsable del respaldo:</w:t>
      </w:r>
    </w:p>
    <w:p w14:paraId="032E477F" w14:textId="4F285343" w:rsidR="0C416228" w:rsidRPr="00695EEC" w:rsidRDefault="0C416228" w:rsidP="00695EEC">
      <w:pPr>
        <w:spacing w:before="240" w:after="24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</w:rPr>
        <w:t xml:space="preserve">Para asegurar la correcta ejecución y gestión de los respaldos, la persona encargada </w:t>
      </w:r>
      <w:r w:rsidR="00695EEC">
        <w:rPr>
          <w:rFonts w:ascii="Times New Roman" w:hAnsi="Times New Roman" w:cs="Times New Roman"/>
          <w:sz w:val="24"/>
          <w:szCs w:val="24"/>
        </w:rPr>
        <w:t xml:space="preserve">    </w:t>
      </w:r>
      <w:r w:rsidRPr="00695EEC">
        <w:rPr>
          <w:rFonts w:ascii="Times New Roman" w:hAnsi="Times New Roman" w:cs="Times New Roman"/>
          <w:sz w:val="24"/>
          <w:szCs w:val="24"/>
        </w:rPr>
        <w:t>es:</w:t>
      </w:r>
    </w:p>
    <w:p w14:paraId="5A267DE2" w14:textId="66E73B99" w:rsidR="0C416228" w:rsidRPr="00695EEC" w:rsidRDefault="0C416228" w:rsidP="00695EEC">
      <w:pPr>
        <w:pStyle w:val="Prrafodelista"/>
        <w:numPr>
          <w:ilvl w:val="0"/>
          <w:numId w:val="12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Nombre del </w:t>
      </w:r>
      <w:bookmarkStart w:id="1" w:name="_Int_vP3ZPlEy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Responsable</w:t>
      </w:r>
      <w:bookmarkEnd w:id="1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 w:rsidR="45CB45C7" w:rsidRPr="00695EEC">
        <w:rPr>
          <w:rFonts w:ascii="Times New Roman" w:hAnsi="Times New Roman" w:cs="Times New Roman"/>
          <w:sz w:val="24"/>
          <w:szCs w:val="24"/>
          <w:lang w:val="es-ES"/>
        </w:rPr>
        <w:t>Harold David Hernández Vásquez</w:t>
      </w:r>
    </w:p>
    <w:p w14:paraId="7CA3AE92" w14:textId="77CD8204" w:rsidR="0C416228" w:rsidRPr="00695EEC" w:rsidRDefault="0C416228" w:rsidP="00695EEC">
      <w:pPr>
        <w:pStyle w:val="Prrafodelista"/>
        <w:numPr>
          <w:ilvl w:val="0"/>
          <w:numId w:val="12"/>
        </w:numPr>
        <w:spacing w:before="240" w:after="240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Rol dentro de la Organización:</w:t>
      </w:r>
      <w:r w:rsidR="633DC8A9" w:rsidRPr="00695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84E935" w14:textId="2F5A2974" w:rsidR="0C416228" w:rsidRPr="00695EEC" w:rsidRDefault="0C416228" w:rsidP="00695EEC">
      <w:pPr>
        <w:pStyle w:val="Prrafodelista"/>
        <w:numPr>
          <w:ilvl w:val="0"/>
          <w:numId w:val="12"/>
        </w:numPr>
        <w:spacing w:before="240" w:after="240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 xml:space="preserve"> Datos de Contacto</w:t>
      </w:r>
    </w:p>
    <w:p w14:paraId="2F8DBFAB" w14:textId="55D52D21" w:rsidR="0C416228" w:rsidRPr="00695EEC" w:rsidRDefault="0C416228" w:rsidP="00695EEC">
      <w:pPr>
        <w:pStyle w:val="Prrafodelista"/>
        <w:numPr>
          <w:ilvl w:val="1"/>
          <w:numId w:val="12"/>
        </w:numPr>
        <w:spacing w:before="240" w:after="240"/>
        <w:ind w:left="25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Correo Electrónico:</w:t>
      </w:r>
      <w:r w:rsidR="79EDAD1F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79EDAD1F" w:rsidRPr="00695EEC">
        <w:rPr>
          <w:rFonts w:ascii="Times New Roman" w:hAnsi="Times New Roman" w:cs="Times New Roman"/>
          <w:sz w:val="24"/>
          <w:szCs w:val="24"/>
          <w:lang w:val="es-ES"/>
        </w:rPr>
        <w:t>hharol</w:t>
      </w:r>
      <w:proofErr w:type="spellEnd"/>
      <w:r w:rsidR="79EDAD1F" w:rsidRPr="00695EEC">
        <w:rPr>
          <w:rFonts w:ascii="Times New Roman" w:hAnsi="Times New Roman" w:cs="Times New Roman"/>
          <w:sz w:val="24"/>
          <w:szCs w:val="24"/>
        </w:rPr>
        <w:t>d855@gmail.com</w:t>
      </w:r>
    </w:p>
    <w:p w14:paraId="3A65D09F" w14:textId="6EB0217E" w:rsidR="0C416228" w:rsidRPr="00695EEC" w:rsidRDefault="0C416228" w:rsidP="00695EEC">
      <w:pPr>
        <w:pStyle w:val="Prrafodelista"/>
        <w:numPr>
          <w:ilvl w:val="1"/>
          <w:numId w:val="12"/>
        </w:numPr>
        <w:spacing w:before="240" w:after="240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</w:rPr>
        <w:t>Teléfono:</w:t>
      </w:r>
      <w:r w:rsidR="6C49982D" w:rsidRPr="00695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C49982D" w:rsidRPr="00695EEC">
        <w:rPr>
          <w:rFonts w:ascii="Times New Roman" w:hAnsi="Times New Roman" w:cs="Times New Roman"/>
          <w:sz w:val="24"/>
          <w:szCs w:val="24"/>
        </w:rPr>
        <w:t>3212709274</w:t>
      </w:r>
    </w:p>
    <w:p w14:paraId="3FA52A1F" w14:textId="037363FD" w:rsidR="102E77DD" w:rsidRPr="00695EEC" w:rsidRDefault="102E77DD" w:rsidP="102E77DD">
      <w:pPr>
        <w:spacing w:before="240" w:after="240"/>
        <w:ind w:left="360"/>
        <w:jc w:val="both"/>
        <w:rPr>
          <w:rFonts w:ascii="Times New Roman" w:eastAsia="Arial" w:hAnsi="Times New Roman" w:cs="Times New Roman"/>
          <w:sz w:val="24"/>
          <w:szCs w:val="24"/>
          <w:highlight w:val="yellow"/>
          <w:lang w:val="es-ES"/>
        </w:rPr>
      </w:pPr>
    </w:p>
    <w:p w14:paraId="6BD18F9B" w14:textId="77777777" w:rsidR="003D4C15" w:rsidRPr="00695EEC" w:rsidRDefault="003D4C15" w:rsidP="003B3A4C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7F8B219" w14:textId="0DBEB3DD" w:rsidR="102E77DD" w:rsidRPr="00695EEC" w:rsidRDefault="102E77DD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F86BEDC" w14:textId="1B20EE04" w:rsidR="102E77DD" w:rsidRPr="00695EEC" w:rsidRDefault="102E77DD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C890C17" w14:textId="1E2B1A62" w:rsidR="102E77DD" w:rsidRDefault="102E77DD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24388D7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308C72A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2827085" w14:textId="77777777" w:rsidR="00695EEC" w:rsidRP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E4A9A0E" w14:textId="07FC5E3A" w:rsidR="001F56C0" w:rsidRPr="00695EEC" w:rsidRDefault="001F56C0" w:rsidP="00695EEC">
      <w:pPr>
        <w:spacing w:before="240" w:after="240"/>
        <w:ind w:firstLine="72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CONCLUSIÓN:</w:t>
      </w:r>
    </w:p>
    <w:p w14:paraId="6D82CBEF" w14:textId="061BD6AF" w:rsidR="50B95E72" w:rsidRPr="00695EEC" w:rsidRDefault="50B95E72" w:rsidP="00695EEC">
      <w:pPr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>Es fundamental que los usuarios con acceso a información sensible sean los encargados de realizar el proceso de respaldo, ya que poseen tanto el conocimiento técnico como los permisos necesarios para garantizar una ejecución segura y efectiva.</w:t>
      </w:r>
    </w:p>
    <w:p w14:paraId="318F9943" w14:textId="16066529" w:rsidR="50B95E72" w:rsidRPr="00695EEC" w:rsidRDefault="50B95E72" w:rsidP="00695EEC">
      <w:pPr>
        <w:pStyle w:val="Ttulo4"/>
        <w:spacing w:before="319" w:after="319"/>
        <w:ind w:left="720"/>
        <w:jc w:val="both"/>
        <w:rPr>
          <w:rFonts w:ascii="Times New Roman" w:hAnsi="Times New Roman" w:cs="Times New Roman"/>
        </w:rPr>
      </w:pPr>
      <w:r w:rsidRPr="00695EEC">
        <w:rPr>
          <w:rFonts w:ascii="Times New Roman" w:hAnsi="Times New Roman" w:cs="Times New Roman"/>
          <w:bCs/>
          <w:lang w:val="es-ES"/>
        </w:rPr>
        <w:t>Frecuencia y Horario de los Respaldos</w:t>
      </w:r>
    </w:p>
    <w:p w14:paraId="720930B7" w14:textId="28A3817B" w:rsidR="50B95E72" w:rsidRPr="00695EEC" w:rsidRDefault="50B95E72" w:rsidP="00695EEC">
      <w:pPr>
        <w:pStyle w:val="Prrafodelista"/>
        <w:spacing w:before="240" w:after="24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Base de Datos y Archivos del Sistema:</w:t>
      </w:r>
    </w:p>
    <w:p w14:paraId="3AA6EE13" w14:textId="724FC7C8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Frecuencia: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Semanal.</w:t>
      </w:r>
    </w:p>
    <w:p w14:paraId="7CE5A060" w14:textId="507C7A9E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Horario: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Todos los lunes a las 6:00 a.m., o en el horario que se determine como más conveniente para evitar impactos en la operación del sistema.</w:t>
      </w:r>
    </w:p>
    <w:p w14:paraId="207473D2" w14:textId="3BECEFCA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Responsables: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Personal autorizado con conocimientos técnicos y acceso a las credenciales del sistema de base de datos y al servidor de archivos.</w:t>
      </w:r>
    </w:p>
    <w:p w14:paraId="3E793A50" w14:textId="6D8F0C8E" w:rsidR="102E77DD" w:rsidRPr="00695EEC" w:rsidRDefault="102E77DD" w:rsidP="00695EEC">
      <w:pPr>
        <w:pStyle w:val="Prrafodelista"/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7284595" w14:textId="6B098E9D" w:rsidR="50B95E72" w:rsidRPr="00695EEC" w:rsidRDefault="50B95E72" w:rsidP="00695EEC">
      <w:pPr>
        <w:pStyle w:val="Prrafodelista"/>
        <w:spacing w:before="240" w:after="24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Código Fuente:</w:t>
      </w:r>
    </w:p>
    <w:p w14:paraId="0C5B54A8" w14:textId="68FF0519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Frecuencia: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Automatizado.</w:t>
      </w:r>
    </w:p>
    <w:p w14:paraId="39A82A2D" w14:textId="0ABAEA7C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Método: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El respaldo del código fuente se realiza automáticamente mediante el sistema de control de versiones (por ejemplo, Git). Cada 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commit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push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genera un respaldo histórico en el repositorio (local o remoto), por lo que no requiere una programación horaria fija.</w:t>
      </w:r>
    </w:p>
    <w:p w14:paraId="38466363" w14:textId="70891AA5" w:rsidR="50B95E72" w:rsidRPr="00695EEC" w:rsidRDefault="50B95E72" w:rsidP="00695EEC">
      <w:pPr>
        <w:pStyle w:val="Prrafodelista"/>
        <w:numPr>
          <w:ilvl w:val="1"/>
          <w:numId w:val="6"/>
        </w:numPr>
        <w:spacing w:before="240" w:after="240"/>
        <w:ind w:left="21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Responsables: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Desarrolladores asignados al proyecto, quienes deben asegurar el uso adecuado del repositorio y buenas prácticas de </w:t>
      </w:r>
      <w:proofErr w:type="spellStart"/>
      <w:r w:rsidRPr="00695EEC">
        <w:rPr>
          <w:rFonts w:ascii="Times New Roman" w:hAnsi="Times New Roman" w:cs="Times New Roman"/>
          <w:sz w:val="24"/>
          <w:szCs w:val="24"/>
          <w:lang w:val="es-ES"/>
        </w:rPr>
        <w:t>versionamiento</w:t>
      </w:r>
      <w:proofErr w:type="spellEnd"/>
      <w:r w:rsidRPr="00695EE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203DDD7" w14:textId="377F38C0" w:rsidR="102E77DD" w:rsidRDefault="102E77DD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222E5D38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A970434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44992AE9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7D8A019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086AA2E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39160609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18DD8859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D90D563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EED435A" w14:textId="77777777" w:rsid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0E3C9B2B" w14:textId="77777777" w:rsidR="00695EEC" w:rsidRPr="00695EEC" w:rsidRDefault="00695EEC" w:rsidP="102E77DD">
      <w:pPr>
        <w:spacing w:before="240" w:after="240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6338F05E" w14:textId="77777777" w:rsidR="00E623CA" w:rsidRPr="00695EEC" w:rsidRDefault="001F56C0" w:rsidP="00695EEC">
      <w:pPr>
        <w:spacing w:before="240" w:after="240"/>
        <w:ind w:firstLine="7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95EEC">
        <w:rPr>
          <w:rFonts w:ascii="Times New Roman" w:eastAsia="Arial" w:hAnsi="Times New Roman" w:cs="Times New Roman"/>
          <w:b/>
          <w:bCs/>
          <w:sz w:val="24"/>
          <w:szCs w:val="24"/>
        </w:rPr>
        <w:lastRenderedPageBreak/>
        <w:t>Preguntas</w:t>
      </w:r>
    </w:p>
    <w:p w14:paraId="622C43F2" w14:textId="5129B5DA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¿Por qué es necesario hacer una copia de respaldo en esos tiempos estipulados?</w:t>
      </w:r>
    </w:p>
    <w:p w14:paraId="2B45BEC6" w14:textId="18ADB627" w:rsidR="7F8ED07F" w:rsidRPr="00695EEC" w:rsidRDefault="7F8ED07F" w:rsidP="00695EEC">
      <w:pPr>
        <w:pStyle w:val="Prrafodelista"/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Se realizo un </w:t>
      </w:r>
      <w:r w:rsidR="3E816159" w:rsidRPr="00695EEC">
        <w:rPr>
          <w:rFonts w:ascii="Times New Roman" w:hAnsi="Times New Roman" w:cs="Times New Roman"/>
          <w:sz w:val="24"/>
          <w:szCs w:val="24"/>
          <w:lang w:val="es-ES"/>
        </w:rPr>
        <w:t>análisis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el cual demuestra que esta es la manera </w:t>
      </w:r>
      <w:r w:rsidR="693D082B" w:rsidRPr="00695EEC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optima de verificar que la </w:t>
      </w:r>
      <w:r w:rsidR="04E75CA0" w:rsidRPr="00695EEC">
        <w:rPr>
          <w:rFonts w:ascii="Times New Roman" w:hAnsi="Times New Roman" w:cs="Times New Roman"/>
          <w:sz w:val="24"/>
          <w:szCs w:val="24"/>
          <w:lang w:val="es-ES"/>
        </w:rPr>
        <w:t>información</w:t>
      </w: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se guarde de manera correcta y que en dado caso de error las copias </w:t>
      </w:r>
      <w:r w:rsidR="1A716CEB" w:rsidRPr="00695EEC">
        <w:rPr>
          <w:rFonts w:ascii="Times New Roman" w:hAnsi="Times New Roman" w:cs="Times New Roman"/>
          <w:sz w:val="24"/>
          <w:szCs w:val="24"/>
          <w:lang w:val="es-ES"/>
        </w:rPr>
        <w:t>estén</w:t>
      </w:r>
      <w:r w:rsidR="273D51D4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lo </w:t>
      </w:r>
      <w:r w:rsidR="1BA560D9" w:rsidRPr="00695EEC">
        <w:rPr>
          <w:rFonts w:ascii="Times New Roman" w:hAnsi="Times New Roman" w:cs="Times New Roman"/>
          <w:sz w:val="24"/>
          <w:szCs w:val="24"/>
          <w:lang w:val="es-ES"/>
        </w:rPr>
        <w:t>más</w:t>
      </w:r>
      <w:r w:rsidR="273D51D4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actualizadas posibles.</w:t>
      </w:r>
    </w:p>
    <w:p w14:paraId="22ED0317" w14:textId="61053334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¿Por qué </w:t>
      </w:r>
      <w:r w:rsidR="416B448D"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utilizar</w:t>
      </w: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esos métodos para hacer las copias de seguridad?</w:t>
      </w:r>
    </w:p>
    <w:p w14:paraId="7580A3A6" w14:textId="406F7CDC" w:rsidR="55A6231A" w:rsidRPr="00695EEC" w:rsidRDefault="55A6231A" w:rsidP="00695EEC">
      <w:pPr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Estos métodos nos aseguran una seguridad adicional, </w:t>
      </w:r>
      <w:r w:rsidR="4FEEFF61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ya que evitan que por errores humanos o errores imprevistos </w:t>
      </w:r>
      <w:r w:rsidR="5D0221E2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se pierda la </w:t>
      </w:r>
      <w:proofErr w:type="spellStart"/>
      <w:r w:rsidR="5D0221E2" w:rsidRPr="00695EEC">
        <w:rPr>
          <w:rFonts w:ascii="Times New Roman" w:hAnsi="Times New Roman" w:cs="Times New Roman"/>
          <w:sz w:val="24"/>
          <w:szCs w:val="24"/>
          <w:lang w:val="es-ES"/>
        </w:rPr>
        <w:t>informacion</w:t>
      </w:r>
      <w:proofErr w:type="spellEnd"/>
      <w:r w:rsidR="5D0221E2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5D0221E2" w:rsidRPr="00695EEC"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 w:rsidR="5D0221E2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reciente.</w:t>
      </w:r>
    </w:p>
    <w:p w14:paraId="736A7C18" w14:textId="6BFB12A0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¿Por qué hacer una copia de seguridad local y no en la nube?</w:t>
      </w:r>
    </w:p>
    <w:p w14:paraId="4B72FBC1" w14:textId="5309995D" w:rsidR="0D443E95" w:rsidRPr="00695EEC" w:rsidRDefault="0D443E95" w:rsidP="00695EEC">
      <w:pPr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Para asegurar que en caso de no poder </w:t>
      </w:r>
      <w:r w:rsidR="0A0D68CF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acceder a la nube no se </w:t>
      </w:r>
      <w:r w:rsidRPr="00695E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A0D68CF" w:rsidRPr="00695EEC">
        <w:rPr>
          <w:rFonts w:ascii="Times New Roman" w:hAnsi="Times New Roman" w:cs="Times New Roman"/>
          <w:sz w:val="24"/>
          <w:szCs w:val="24"/>
          <w:lang w:val="es-ES"/>
        </w:rPr>
        <w:t>podria</w:t>
      </w:r>
      <w:proofErr w:type="spellEnd"/>
      <w:r w:rsidR="0A0D68CF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hacer el respaldo, en cambio con la copia local en cualquier </w:t>
      </w:r>
      <w:r w:rsidRPr="00695EEC">
        <w:rPr>
          <w:rFonts w:ascii="Times New Roman" w:hAnsi="Times New Roman" w:cs="Times New Roman"/>
          <w:sz w:val="24"/>
          <w:szCs w:val="24"/>
        </w:rPr>
        <w:tab/>
      </w:r>
      <w:r w:rsidR="2FF7D366" w:rsidRPr="00695EEC">
        <w:rPr>
          <w:rFonts w:ascii="Times New Roman" w:hAnsi="Times New Roman" w:cs="Times New Roman"/>
          <w:sz w:val="24"/>
          <w:szCs w:val="24"/>
          <w:lang w:val="es-ES"/>
        </w:rPr>
        <w:t>momento está disponible</w:t>
      </w:r>
      <w:r w:rsidR="0A0D68CF" w:rsidRPr="00695EE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F289278" w14:textId="4D968DB3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es Compresión Adicional?</w:t>
      </w:r>
    </w:p>
    <w:p w14:paraId="3AB3C97F" w14:textId="75F2A2B4" w:rsidR="1C5E6A0F" w:rsidRPr="00695EEC" w:rsidRDefault="1C5E6A0F" w:rsidP="00695EEC">
      <w:pPr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>Una compresión adicional es la cual le agregamos seguridad a un archivo comprimido, esto quiere decir que</w:t>
      </w:r>
      <w:r w:rsidR="6952D129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le agregamos una contraseña al archivo comprimido para t</w:t>
      </w:r>
      <w:r w:rsidR="32D0C089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ener mayor seguridad a la información guardada del proyecto, esto se </w:t>
      </w:r>
      <w:r w:rsidR="33736554" w:rsidRPr="00695EEC">
        <w:rPr>
          <w:rFonts w:ascii="Times New Roman" w:hAnsi="Times New Roman" w:cs="Times New Roman"/>
          <w:sz w:val="24"/>
          <w:szCs w:val="24"/>
          <w:lang w:val="es-ES"/>
        </w:rPr>
        <w:t>realiza cuando hacemos copias de respaldo locales.</w:t>
      </w:r>
    </w:p>
    <w:p w14:paraId="48C7F22D" w14:textId="01864BC1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¿Qué es un 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backup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p w14:paraId="685B7F1F" w14:textId="08E1991F" w:rsidR="1A399DAA" w:rsidRPr="00695EEC" w:rsidRDefault="2BBB9AE0" w:rsidP="00695EEC">
      <w:pPr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</w:rPr>
        <w:t>E</w:t>
      </w:r>
      <w:r w:rsidR="1A399DAA" w:rsidRPr="00695EEC">
        <w:rPr>
          <w:rFonts w:ascii="Times New Roman" w:hAnsi="Times New Roman" w:cs="Times New Roman"/>
          <w:sz w:val="24"/>
          <w:szCs w:val="24"/>
        </w:rPr>
        <w:t xml:space="preserve">s una copia de datos informáticos que se guarda en un medio </w:t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  <w:t xml:space="preserve">diferente al original. Su propósito principal es poder recuperar la </w:t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  <w:t xml:space="preserve">información en caso de que los datos originales se pierdan, se </w:t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  <w:t xml:space="preserve">corrompan, se eliminen accidentalmente o sean inaccesibles </w:t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  <w:t xml:space="preserve">debido a un fallo de hardware, un ataque de software malicioso </w:t>
      </w:r>
      <w:r w:rsidR="1A399DAA" w:rsidRPr="00695EEC">
        <w:rPr>
          <w:rFonts w:ascii="Times New Roman" w:hAnsi="Times New Roman" w:cs="Times New Roman"/>
          <w:sz w:val="24"/>
          <w:szCs w:val="24"/>
        </w:rPr>
        <w:tab/>
        <w:t>, un desastre natural o cualquier otro incidente.</w:t>
      </w:r>
    </w:p>
    <w:p w14:paraId="2E82E71C" w14:textId="1AF30C6E" w:rsidR="2245AF7F" w:rsidRPr="00695EEC" w:rsidRDefault="2245AF7F" w:rsidP="00695EEC">
      <w:pPr>
        <w:spacing w:before="240" w:after="240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¿Por qué es necesario hacer los </w:t>
      </w:r>
      <w:proofErr w:type="spellStart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>backup</w:t>
      </w:r>
      <w:proofErr w:type="spellEnd"/>
      <w:r w:rsidRPr="00695E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? </w:t>
      </w:r>
    </w:p>
    <w:p w14:paraId="3929B39D" w14:textId="2BBBC460" w:rsidR="093335FF" w:rsidRPr="00695EEC" w:rsidRDefault="093335FF" w:rsidP="00695EEC">
      <w:pPr>
        <w:spacing w:before="240" w:after="240"/>
        <w:ind w:left="144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95EEC">
        <w:rPr>
          <w:rFonts w:ascii="Times New Roman" w:hAnsi="Times New Roman" w:cs="Times New Roman"/>
          <w:sz w:val="24"/>
          <w:szCs w:val="24"/>
          <w:lang w:val="es-ES"/>
        </w:rPr>
        <w:t>Para proteger datos relevantes e indispensable</w:t>
      </w:r>
      <w:r w:rsidR="3B6175F5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300F7692" w:rsidRPr="00695EEC">
        <w:rPr>
          <w:rFonts w:ascii="Times New Roman" w:hAnsi="Times New Roman" w:cs="Times New Roman"/>
          <w:sz w:val="24"/>
          <w:szCs w:val="24"/>
          <w:lang w:val="es-ES"/>
        </w:rPr>
        <w:t>que,</w:t>
      </w:r>
      <w:r w:rsidR="3B6175F5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si llegan a </w:t>
      </w:r>
      <w:r w:rsidRPr="00695EEC">
        <w:rPr>
          <w:rFonts w:ascii="Times New Roman" w:hAnsi="Times New Roman" w:cs="Times New Roman"/>
          <w:sz w:val="24"/>
          <w:szCs w:val="24"/>
        </w:rPr>
        <w:tab/>
      </w:r>
      <w:r w:rsidR="3B6175F5" w:rsidRPr="00695EEC">
        <w:rPr>
          <w:rFonts w:ascii="Times New Roman" w:hAnsi="Times New Roman" w:cs="Times New Roman"/>
          <w:sz w:val="24"/>
          <w:szCs w:val="24"/>
          <w:lang w:val="es-ES"/>
        </w:rPr>
        <w:t>ser corrompidos o</w:t>
      </w:r>
      <w:r w:rsidR="4281D843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llegan a desaparecer, </w:t>
      </w:r>
      <w:r w:rsidR="5547F1C4" w:rsidRPr="00695EEC">
        <w:rPr>
          <w:rFonts w:ascii="Times New Roman" w:hAnsi="Times New Roman" w:cs="Times New Roman"/>
          <w:sz w:val="24"/>
          <w:szCs w:val="24"/>
          <w:lang w:val="es-ES"/>
        </w:rPr>
        <w:t>afectarían</w:t>
      </w:r>
      <w:r w:rsidR="4281D843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al </w:t>
      </w:r>
      <w:r w:rsidR="13799B79" w:rsidRPr="00695EEC">
        <w:rPr>
          <w:rFonts w:ascii="Times New Roman" w:hAnsi="Times New Roman" w:cs="Times New Roman"/>
          <w:sz w:val="24"/>
          <w:szCs w:val="24"/>
          <w:lang w:val="es-ES"/>
        </w:rPr>
        <w:t>proyecto de</w:t>
      </w:r>
      <w:r w:rsidR="1F469BDC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695EEC">
        <w:rPr>
          <w:rFonts w:ascii="Times New Roman" w:hAnsi="Times New Roman" w:cs="Times New Roman"/>
          <w:sz w:val="24"/>
          <w:szCs w:val="24"/>
        </w:rPr>
        <w:tab/>
      </w:r>
      <w:r w:rsidR="1F469BDC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manera </w:t>
      </w:r>
      <w:r w:rsidR="5DF3EDBD" w:rsidRPr="00695EEC">
        <w:rPr>
          <w:rFonts w:ascii="Times New Roman" w:hAnsi="Times New Roman" w:cs="Times New Roman"/>
          <w:sz w:val="24"/>
          <w:szCs w:val="24"/>
          <w:lang w:val="es-ES"/>
        </w:rPr>
        <w:t>irreversible</w:t>
      </w:r>
      <w:r w:rsidR="1F469BDC" w:rsidRPr="00695EE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38601FE" w14:textId="77777777" w:rsidR="00E623CA" w:rsidRPr="00695EEC" w:rsidRDefault="00E623CA" w:rsidP="102E77DD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sectPr w:rsidR="00E623CA" w:rsidRPr="00695EEC">
      <w:headerReference w:type="default" r:id="rId9"/>
      <w:footerReference w:type="default" r:id="rId10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C791F" w14:textId="77777777" w:rsidR="00A1787D" w:rsidRDefault="00A1787D">
      <w:r>
        <w:separator/>
      </w:r>
    </w:p>
  </w:endnote>
  <w:endnote w:type="continuationSeparator" w:id="0">
    <w:p w14:paraId="09280EDA" w14:textId="77777777" w:rsidR="00A1787D" w:rsidRDefault="00A1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ewsGot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Eras Bk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d BT">
    <w:altName w:val="Times New Roman"/>
    <w:charset w:val="00"/>
    <w:family w:val="auto"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ABC7" w14:textId="77777777" w:rsidR="00E623CA" w:rsidRDefault="00E623CA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6D930" w14:textId="77777777" w:rsidR="00E623CA" w:rsidRDefault="001F56C0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color w:val="000000"/>
      </w:rPr>
    </w:pPr>
    <w:r>
      <w:rPr>
        <w:b/>
        <w:color w:val="000000"/>
        <w:sz w:val="14"/>
        <w:szCs w:val="14"/>
      </w:rPr>
      <w:tab/>
    </w: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A4C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3B3A4C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36614" w14:textId="77777777" w:rsidR="00A1787D" w:rsidRDefault="00A1787D">
      <w:r>
        <w:separator/>
      </w:r>
    </w:p>
  </w:footnote>
  <w:footnote w:type="continuationSeparator" w:id="0">
    <w:p w14:paraId="0C985BA0" w14:textId="77777777" w:rsidR="00A1787D" w:rsidRDefault="00A17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8B5D1" w14:textId="77777777" w:rsidR="00E623CA" w:rsidRDefault="00E623C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3141B" w14:textId="77777777" w:rsidR="00E623CA" w:rsidRDefault="00E623C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</w:rPr>
    </w:pPr>
  </w:p>
  <w:tbl>
    <w:tblPr>
      <w:tblStyle w:val="a2"/>
      <w:tblW w:w="9008" w:type="dxa"/>
      <w:tblInd w:w="7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E623CA" w14:paraId="3ECB7DF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1F3B1409" w14:textId="77777777" w:rsidR="00E623CA" w:rsidRDefault="00E623C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14:paraId="2A82E542" w14:textId="77777777" w:rsidR="00E623CA" w:rsidRDefault="001F56C0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color w:val="000000"/>
            </w:rPr>
          </w:pPr>
          <w:r>
            <w:rPr>
              <w:rFonts w:ascii="Eras Bk BT" w:eastAsia="Eras Bk BT" w:hAnsi="Eras Bk BT" w:cs="Eras Bk BT"/>
              <w:b/>
            </w:rPr>
            <w:t>Plan de respaldo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14:paraId="319FAAA8" w14:textId="77777777" w:rsidR="00E623CA" w:rsidRDefault="001F56C0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"Departamento"</w:instrText>
          </w:r>
          <w:r>
            <w:fldChar w:fldCharType="separate"/>
          </w:r>
          <w:r>
            <w:rPr>
              <w:rFonts w:ascii="Eras Bk BT" w:eastAsia="Eras Bk BT" w:hAnsi="Eras Bk BT" w:cs="Eras Bk BT"/>
              <w:b/>
            </w:rPr>
            <w:t>SENA</w:t>
          </w:r>
          <w:r>
            <w:fldChar w:fldCharType="end"/>
          </w:r>
        </w:p>
      </w:tc>
    </w:tr>
  </w:tbl>
  <w:p w14:paraId="562C75D1" w14:textId="77777777" w:rsidR="00E623CA" w:rsidRDefault="00E623CA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RIdyZx9uc4lU6" int2:id="X6ZwDBwR">
      <int2:state int2:value="Rejected" int2:type="spell"/>
    </int2:textHash>
    <int2:textHash int2:hashCode="XsUxTOpP56C9vO" int2:id="qLjPxJNP">
      <int2:state int2:value="Rejected" int2:type="spell"/>
    </int2:textHash>
    <int2:bookmark int2:bookmarkName="_Int_vP3ZPlEy" int2:invalidationBookmarkName="" int2:hashCode="RLWIFNnNl1e0U2" int2:id="ZZI5vnPB">
      <int2:state int2:value="Rejected" int2:type="gram"/>
    </int2:bookmark>
    <int2:bookmark int2:bookmarkName="_Int_sCJyRugd" int2:invalidationBookmarkName="" int2:hashCode="0hB1Fmq124bed7" int2:id="iyI11Ij9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3535"/>
    <w:multiLevelType w:val="multilevel"/>
    <w:tmpl w:val="D5888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DF4FB1"/>
    <w:multiLevelType w:val="multilevel"/>
    <w:tmpl w:val="093E06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B63972"/>
    <w:multiLevelType w:val="multilevel"/>
    <w:tmpl w:val="15AEFE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7F2A0B"/>
    <w:multiLevelType w:val="hybridMultilevel"/>
    <w:tmpl w:val="E0524A7E"/>
    <w:lvl w:ilvl="0" w:tplc="3344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4D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EE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E9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A1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A0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0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2C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4B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8347"/>
    <w:multiLevelType w:val="hybridMultilevel"/>
    <w:tmpl w:val="3C9C869E"/>
    <w:lvl w:ilvl="0" w:tplc="BFDE56D2">
      <w:start w:val="1"/>
      <w:numFmt w:val="decimal"/>
      <w:lvlText w:val="%1."/>
      <w:lvlJc w:val="left"/>
      <w:pPr>
        <w:ind w:left="720" w:hanging="360"/>
      </w:pPr>
    </w:lvl>
    <w:lvl w:ilvl="1" w:tplc="41524938">
      <w:start w:val="1"/>
      <w:numFmt w:val="lowerLetter"/>
      <w:lvlText w:val="%2."/>
      <w:lvlJc w:val="left"/>
      <w:pPr>
        <w:ind w:left="1440" w:hanging="360"/>
      </w:pPr>
    </w:lvl>
    <w:lvl w:ilvl="2" w:tplc="719264CE">
      <w:start w:val="1"/>
      <w:numFmt w:val="lowerRoman"/>
      <w:lvlText w:val="%3."/>
      <w:lvlJc w:val="right"/>
      <w:pPr>
        <w:ind w:left="2160" w:hanging="180"/>
      </w:pPr>
    </w:lvl>
    <w:lvl w:ilvl="3" w:tplc="B54CA41C">
      <w:start w:val="1"/>
      <w:numFmt w:val="decimal"/>
      <w:lvlText w:val="%4."/>
      <w:lvlJc w:val="left"/>
      <w:pPr>
        <w:ind w:left="2880" w:hanging="360"/>
      </w:pPr>
    </w:lvl>
    <w:lvl w:ilvl="4" w:tplc="6292D478">
      <w:start w:val="1"/>
      <w:numFmt w:val="lowerLetter"/>
      <w:lvlText w:val="%5."/>
      <w:lvlJc w:val="left"/>
      <w:pPr>
        <w:ind w:left="3600" w:hanging="360"/>
      </w:pPr>
    </w:lvl>
    <w:lvl w:ilvl="5" w:tplc="B3265F48">
      <w:start w:val="1"/>
      <w:numFmt w:val="lowerRoman"/>
      <w:lvlText w:val="%6."/>
      <w:lvlJc w:val="right"/>
      <w:pPr>
        <w:ind w:left="4320" w:hanging="180"/>
      </w:pPr>
    </w:lvl>
    <w:lvl w:ilvl="6" w:tplc="C0CA7F88">
      <w:start w:val="1"/>
      <w:numFmt w:val="decimal"/>
      <w:lvlText w:val="%7."/>
      <w:lvlJc w:val="left"/>
      <w:pPr>
        <w:ind w:left="5040" w:hanging="360"/>
      </w:pPr>
    </w:lvl>
    <w:lvl w:ilvl="7" w:tplc="EBD4B6DE">
      <w:start w:val="1"/>
      <w:numFmt w:val="lowerLetter"/>
      <w:lvlText w:val="%8."/>
      <w:lvlJc w:val="left"/>
      <w:pPr>
        <w:ind w:left="5760" w:hanging="360"/>
      </w:pPr>
    </w:lvl>
    <w:lvl w:ilvl="8" w:tplc="1108D0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F3EED"/>
    <w:multiLevelType w:val="hybridMultilevel"/>
    <w:tmpl w:val="9B602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4B6C"/>
    <w:multiLevelType w:val="hybridMultilevel"/>
    <w:tmpl w:val="649A0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9309B"/>
    <w:multiLevelType w:val="hybridMultilevel"/>
    <w:tmpl w:val="3B3848CE"/>
    <w:lvl w:ilvl="0" w:tplc="83D8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EA0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A82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E7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2B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2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67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B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260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024F1"/>
    <w:multiLevelType w:val="multilevel"/>
    <w:tmpl w:val="E2321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B618BF"/>
    <w:multiLevelType w:val="hybridMultilevel"/>
    <w:tmpl w:val="3E7EFA1C"/>
    <w:lvl w:ilvl="0" w:tplc="901E5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06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E7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8F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45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28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6B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23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AF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295C"/>
    <w:multiLevelType w:val="multilevel"/>
    <w:tmpl w:val="D0C25C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7C97F0"/>
    <w:multiLevelType w:val="hybridMultilevel"/>
    <w:tmpl w:val="F92E0390"/>
    <w:lvl w:ilvl="0" w:tplc="2DBC15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78B88D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97C04C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65DACF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2D0FE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21D440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1F06D08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2B22D88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7D44FC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8C373A2"/>
    <w:multiLevelType w:val="hybridMultilevel"/>
    <w:tmpl w:val="1C3A2AEA"/>
    <w:lvl w:ilvl="0" w:tplc="A6DCDD5A">
      <w:start w:val="1"/>
      <w:numFmt w:val="decimal"/>
      <w:lvlText w:val="%1."/>
      <w:lvlJc w:val="left"/>
      <w:pPr>
        <w:ind w:left="720" w:hanging="360"/>
      </w:pPr>
    </w:lvl>
    <w:lvl w:ilvl="1" w:tplc="75408C2E">
      <w:start w:val="1"/>
      <w:numFmt w:val="lowerLetter"/>
      <w:lvlText w:val="%2."/>
      <w:lvlJc w:val="left"/>
      <w:pPr>
        <w:ind w:left="1440" w:hanging="360"/>
      </w:pPr>
    </w:lvl>
    <w:lvl w:ilvl="2" w:tplc="622468B0">
      <w:start w:val="1"/>
      <w:numFmt w:val="lowerRoman"/>
      <w:lvlText w:val="%3."/>
      <w:lvlJc w:val="right"/>
      <w:pPr>
        <w:ind w:left="2160" w:hanging="180"/>
      </w:pPr>
    </w:lvl>
    <w:lvl w:ilvl="3" w:tplc="C6043370">
      <w:start w:val="1"/>
      <w:numFmt w:val="decimal"/>
      <w:lvlText w:val="%4."/>
      <w:lvlJc w:val="left"/>
      <w:pPr>
        <w:ind w:left="2880" w:hanging="360"/>
      </w:pPr>
    </w:lvl>
    <w:lvl w:ilvl="4" w:tplc="D76E5200">
      <w:start w:val="1"/>
      <w:numFmt w:val="lowerLetter"/>
      <w:lvlText w:val="%5."/>
      <w:lvlJc w:val="left"/>
      <w:pPr>
        <w:ind w:left="3600" w:hanging="360"/>
      </w:pPr>
    </w:lvl>
    <w:lvl w:ilvl="5" w:tplc="5434A65A">
      <w:start w:val="1"/>
      <w:numFmt w:val="lowerRoman"/>
      <w:lvlText w:val="%6."/>
      <w:lvlJc w:val="right"/>
      <w:pPr>
        <w:ind w:left="4320" w:hanging="180"/>
      </w:pPr>
    </w:lvl>
    <w:lvl w:ilvl="6" w:tplc="6270D57E">
      <w:start w:val="1"/>
      <w:numFmt w:val="decimal"/>
      <w:lvlText w:val="%7."/>
      <w:lvlJc w:val="left"/>
      <w:pPr>
        <w:ind w:left="5040" w:hanging="360"/>
      </w:pPr>
    </w:lvl>
    <w:lvl w:ilvl="7" w:tplc="D95C4E04">
      <w:start w:val="1"/>
      <w:numFmt w:val="lowerLetter"/>
      <w:lvlText w:val="%8."/>
      <w:lvlJc w:val="left"/>
      <w:pPr>
        <w:ind w:left="5760" w:hanging="360"/>
      </w:pPr>
    </w:lvl>
    <w:lvl w:ilvl="8" w:tplc="78FE10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A05BA"/>
    <w:multiLevelType w:val="hybridMultilevel"/>
    <w:tmpl w:val="42D665A8"/>
    <w:lvl w:ilvl="0" w:tplc="67E8A0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B430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70FE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12E8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800C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A20F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0E4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F605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32F68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F69DE"/>
    <w:multiLevelType w:val="hybridMultilevel"/>
    <w:tmpl w:val="D9A04F26"/>
    <w:lvl w:ilvl="0" w:tplc="E8A6AA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6CF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81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4D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0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6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0E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6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A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4E38"/>
    <w:multiLevelType w:val="hybridMultilevel"/>
    <w:tmpl w:val="F6EC7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30921"/>
    <w:multiLevelType w:val="hybridMultilevel"/>
    <w:tmpl w:val="BF1E7464"/>
    <w:lvl w:ilvl="0" w:tplc="BCEAE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19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E6C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E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A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47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A0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A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8D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560CC"/>
    <w:multiLevelType w:val="hybridMultilevel"/>
    <w:tmpl w:val="217E62A2"/>
    <w:lvl w:ilvl="0" w:tplc="3B405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8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4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7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ED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6F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0E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A7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1BA9"/>
    <w:multiLevelType w:val="hybridMultilevel"/>
    <w:tmpl w:val="CA7466D8"/>
    <w:lvl w:ilvl="0" w:tplc="DC02EC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001AD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C7254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1EA23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209A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6ACE8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F1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94B0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36E97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839A3D"/>
    <w:multiLevelType w:val="hybridMultilevel"/>
    <w:tmpl w:val="02D61C26"/>
    <w:lvl w:ilvl="0" w:tplc="68FE6FFE">
      <w:start w:val="1"/>
      <w:numFmt w:val="decimal"/>
      <w:lvlText w:val="%1."/>
      <w:lvlJc w:val="left"/>
      <w:pPr>
        <w:ind w:left="720" w:hanging="360"/>
      </w:pPr>
    </w:lvl>
    <w:lvl w:ilvl="1" w:tplc="FAF058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86E556">
      <w:start w:val="1"/>
      <w:numFmt w:val="lowerRoman"/>
      <w:lvlText w:val="%3."/>
      <w:lvlJc w:val="right"/>
      <w:pPr>
        <w:ind w:left="2160" w:hanging="180"/>
      </w:pPr>
    </w:lvl>
    <w:lvl w:ilvl="3" w:tplc="AA12EA78">
      <w:start w:val="1"/>
      <w:numFmt w:val="decimal"/>
      <w:lvlText w:val="%4."/>
      <w:lvlJc w:val="left"/>
      <w:pPr>
        <w:ind w:left="2880" w:hanging="360"/>
      </w:pPr>
    </w:lvl>
    <w:lvl w:ilvl="4" w:tplc="84C05BD8">
      <w:start w:val="1"/>
      <w:numFmt w:val="lowerLetter"/>
      <w:lvlText w:val="%5."/>
      <w:lvlJc w:val="left"/>
      <w:pPr>
        <w:ind w:left="3600" w:hanging="360"/>
      </w:pPr>
    </w:lvl>
    <w:lvl w:ilvl="5" w:tplc="D22EE1EE">
      <w:start w:val="1"/>
      <w:numFmt w:val="lowerRoman"/>
      <w:lvlText w:val="%6."/>
      <w:lvlJc w:val="right"/>
      <w:pPr>
        <w:ind w:left="4320" w:hanging="180"/>
      </w:pPr>
    </w:lvl>
    <w:lvl w:ilvl="6" w:tplc="1B026328">
      <w:start w:val="1"/>
      <w:numFmt w:val="decimal"/>
      <w:lvlText w:val="%7."/>
      <w:lvlJc w:val="left"/>
      <w:pPr>
        <w:ind w:left="5040" w:hanging="360"/>
      </w:pPr>
    </w:lvl>
    <w:lvl w:ilvl="7" w:tplc="6854E08C">
      <w:start w:val="1"/>
      <w:numFmt w:val="lowerLetter"/>
      <w:lvlText w:val="%8."/>
      <w:lvlJc w:val="left"/>
      <w:pPr>
        <w:ind w:left="5760" w:hanging="360"/>
      </w:pPr>
    </w:lvl>
    <w:lvl w:ilvl="8" w:tplc="F28C787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51835"/>
    <w:multiLevelType w:val="hybridMultilevel"/>
    <w:tmpl w:val="63C267EA"/>
    <w:lvl w:ilvl="0" w:tplc="D5F6FA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15230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F023A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248D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20EA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A0C8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A499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C0E9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6CB2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D45786"/>
    <w:multiLevelType w:val="multilevel"/>
    <w:tmpl w:val="0BC83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CF1F032"/>
    <w:multiLevelType w:val="hybridMultilevel"/>
    <w:tmpl w:val="FB662944"/>
    <w:lvl w:ilvl="0" w:tplc="957676E4">
      <w:start w:val="1"/>
      <w:numFmt w:val="decimal"/>
      <w:lvlText w:val="%1."/>
      <w:lvlJc w:val="left"/>
      <w:pPr>
        <w:ind w:left="720" w:hanging="360"/>
      </w:pPr>
    </w:lvl>
    <w:lvl w:ilvl="1" w:tplc="6FEE74B6">
      <w:start w:val="1"/>
      <w:numFmt w:val="lowerLetter"/>
      <w:lvlText w:val="%2."/>
      <w:lvlJc w:val="left"/>
      <w:pPr>
        <w:ind w:left="1440" w:hanging="360"/>
      </w:pPr>
    </w:lvl>
    <w:lvl w:ilvl="2" w:tplc="D646BA2A">
      <w:start w:val="1"/>
      <w:numFmt w:val="lowerRoman"/>
      <w:lvlText w:val="%3."/>
      <w:lvlJc w:val="right"/>
      <w:pPr>
        <w:ind w:left="2160" w:hanging="180"/>
      </w:pPr>
    </w:lvl>
    <w:lvl w:ilvl="3" w:tplc="8B98B260">
      <w:start w:val="1"/>
      <w:numFmt w:val="decimal"/>
      <w:lvlText w:val="%4."/>
      <w:lvlJc w:val="left"/>
      <w:pPr>
        <w:ind w:left="2880" w:hanging="360"/>
      </w:pPr>
    </w:lvl>
    <w:lvl w:ilvl="4" w:tplc="82905C50">
      <w:start w:val="1"/>
      <w:numFmt w:val="lowerLetter"/>
      <w:lvlText w:val="%5."/>
      <w:lvlJc w:val="left"/>
      <w:pPr>
        <w:ind w:left="3600" w:hanging="360"/>
      </w:pPr>
    </w:lvl>
    <w:lvl w:ilvl="5" w:tplc="EC9CCB64">
      <w:start w:val="1"/>
      <w:numFmt w:val="lowerRoman"/>
      <w:lvlText w:val="%6."/>
      <w:lvlJc w:val="right"/>
      <w:pPr>
        <w:ind w:left="4320" w:hanging="180"/>
      </w:pPr>
    </w:lvl>
    <w:lvl w:ilvl="6" w:tplc="466C07DE">
      <w:start w:val="1"/>
      <w:numFmt w:val="decimal"/>
      <w:lvlText w:val="%7."/>
      <w:lvlJc w:val="left"/>
      <w:pPr>
        <w:ind w:left="5040" w:hanging="360"/>
      </w:pPr>
    </w:lvl>
    <w:lvl w:ilvl="7" w:tplc="4546FB7A">
      <w:start w:val="1"/>
      <w:numFmt w:val="lowerLetter"/>
      <w:lvlText w:val="%8."/>
      <w:lvlJc w:val="left"/>
      <w:pPr>
        <w:ind w:left="5760" w:hanging="360"/>
      </w:pPr>
    </w:lvl>
    <w:lvl w:ilvl="8" w:tplc="250236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B506F"/>
    <w:multiLevelType w:val="multilevel"/>
    <w:tmpl w:val="023C3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0083AB1"/>
    <w:multiLevelType w:val="hybridMultilevel"/>
    <w:tmpl w:val="B0949F34"/>
    <w:lvl w:ilvl="0" w:tplc="9168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6CF8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E6ECBD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66DF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96C61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45AFB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D87B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72296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4C49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5E396E"/>
    <w:multiLevelType w:val="hybridMultilevel"/>
    <w:tmpl w:val="C5B8D272"/>
    <w:lvl w:ilvl="0" w:tplc="DBA294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D25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3475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0E6C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820A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50CAE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7A6F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6AE9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5CE7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266169"/>
    <w:multiLevelType w:val="hybridMultilevel"/>
    <w:tmpl w:val="645C98F0"/>
    <w:lvl w:ilvl="0" w:tplc="C23E5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AA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A6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CD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EC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3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65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A7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749B5"/>
    <w:multiLevelType w:val="multilevel"/>
    <w:tmpl w:val="D60037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1A98D9C"/>
    <w:multiLevelType w:val="hybridMultilevel"/>
    <w:tmpl w:val="8B1A041E"/>
    <w:lvl w:ilvl="0" w:tplc="520C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24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0C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EE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E2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C5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67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0E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2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753D9"/>
    <w:multiLevelType w:val="hybridMultilevel"/>
    <w:tmpl w:val="058E6736"/>
    <w:lvl w:ilvl="0" w:tplc="F60A96D8">
      <w:start w:val="1"/>
      <w:numFmt w:val="decimal"/>
      <w:lvlText w:val="%1."/>
      <w:lvlJc w:val="left"/>
      <w:pPr>
        <w:ind w:left="720" w:hanging="360"/>
      </w:pPr>
    </w:lvl>
    <w:lvl w:ilvl="1" w:tplc="58D8E32A">
      <w:start w:val="1"/>
      <w:numFmt w:val="lowerLetter"/>
      <w:lvlText w:val="%2."/>
      <w:lvlJc w:val="left"/>
      <w:pPr>
        <w:ind w:left="1440" w:hanging="360"/>
      </w:pPr>
    </w:lvl>
    <w:lvl w:ilvl="2" w:tplc="721AC43A">
      <w:start w:val="1"/>
      <w:numFmt w:val="lowerRoman"/>
      <w:lvlText w:val="%3."/>
      <w:lvlJc w:val="right"/>
      <w:pPr>
        <w:ind w:left="2160" w:hanging="180"/>
      </w:pPr>
    </w:lvl>
    <w:lvl w:ilvl="3" w:tplc="69460DE2">
      <w:start w:val="1"/>
      <w:numFmt w:val="decimal"/>
      <w:lvlText w:val="%4."/>
      <w:lvlJc w:val="left"/>
      <w:pPr>
        <w:ind w:left="2880" w:hanging="360"/>
      </w:pPr>
    </w:lvl>
    <w:lvl w:ilvl="4" w:tplc="07B2A562">
      <w:start w:val="1"/>
      <w:numFmt w:val="lowerLetter"/>
      <w:lvlText w:val="%5."/>
      <w:lvlJc w:val="left"/>
      <w:pPr>
        <w:ind w:left="3600" w:hanging="360"/>
      </w:pPr>
    </w:lvl>
    <w:lvl w:ilvl="5" w:tplc="0D26EFB8">
      <w:start w:val="1"/>
      <w:numFmt w:val="lowerRoman"/>
      <w:lvlText w:val="%6."/>
      <w:lvlJc w:val="right"/>
      <w:pPr>
        <w:ind w:left="4320" w:hanging="180"/>
      </w:pPr>
    </w:lvl>
    <w:lvl w:ilvl="6" w:tplc="E8EC6530">
      <w:start w:val="1"/>
      <w:numFmt w:val="decimal"/>
      <w:lvlText w:val="%7."/>
      <w:lvlJc w:val="left"/>
      <w:pPr>
        <w:ind w:left="5040" w:hanging="360"/>
      </w:pPr>
    </w:lvl>
    <w:lvl w:ilvl="7" w:tplc="4BA467CC">
      <w:start w:val="1"/>
      <w:numFmt w:val="lowerLetter"/>
      <w:lvlText w:val="%8."/>
      <w:lvlJc w:val="left"/>
      <w:pPr>
        <w:ind w:left="5760" w:hanging="360"/>
      </w:pPr>
    </w:lvl>
    <w:lvl w:ilvl="8" w:tplc="6BCE3E7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B6214"/>
    <w:multiLevelType w:val="hybridMultilevel"/>
    <w:tmpl w:val="E5465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DC176"/>
    <w:multiLevelType w:val="hybridMultilevel"/>
    <w:tmpl w:val="F932800E"/>
    <w:lvl w:ilvl="0" w:tplc="2DDE2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07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8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8F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2B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07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04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E1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E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03E98"/>
    <w:multiLevelType w:val="multilevel"/>
    <w:tmpl w:val="09BCDF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80F5BB8"/>
    <w:multiLevelType w:val="multilevel"/>
    <w:tmpl w:val="EFCE718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68F413BF"/>
    <w:multiLevelType w:val="hybridMultilevel"/>
    <w:tmpl w:val="6546C9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880DA3"/>
    <w:multiLevelType w:val="multilevel"/>
    <w:tmpl w:val="B58E7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856873"/>
    <w:multiLevelType w:val="hybridMultilevel"/>
    <w:tmpl w:val="96DC1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22028"/>
    <w:multiLevelType w:val="hybridMultilevel"/>
    <w:tmpl w:val="14684998"/>
    <w:lvl w:ilvl="0" w:tplc="9AF2B9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808C5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5BD8F3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C2C8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6443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7EF7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8425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5A9F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28A4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126509"/>
    <w:multiLevelType w:val="hybridMultilevel"/>
    <w:tmpl w:val="5D8089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2349">
    <w:abstractNumId w:val="14"/>
  </w:num>
  <w:num w:numId="2" w16cid:durableId="220411559">
    <w:abstractNumId w:val="20"/>
  </w:num>
  <w:num w:numId="3" w16cid:durableId="285936712">
    <w:abstractNumId w:val="13"/>
  </w:num>
  <w:num w:numId="4" w16cid:durableId="687487393">
    <w:abstractNumId w:val="11"/>
  </w:num>
  <w:num w:numId="5" w16cid:durableId="1896314389">
    <w:abstractNumId w:val="22"/>
  </w:num>
  <w:num w:numId="6" w16cid:durableId="1082146247">
    <w:abstractNumId w:val="7"/>
  </w:num>
  <w:num w:numId="7" w16cid:durableId="1171140020">
    <w:abstractNumId w:val="12"/>
  </w:num>
  <w:num w:numId="8" w16cid:durableId="1315648865">
    <w:abstractNumId w:val="19"/>
  </w:num>
  <w:num w:numId="9" w16cid:durableId="2071146113">
    <w:abstractNumId w:val="17"/>
  </w:num>
  <w:num w:numId="10" w16cid:durableId="1296644177">
    <w:abstractNumId w:val="28"/>
  </w:num>
  <w:num w:numId="11" w16cid:durableId="351762439">
    <w:abstractNumId w:val="31"/>
  </w:num>
  <w:num w:numId="12" w16cid:durableId="272245649">
    <w:abstractNumId w:val="37"/>
  </w:num>
  <w:num w:numId="13" w16cid:durableId="499732803">
    <w:abstractNumId w:val="18"/>
  </w:num>
  <w:num w:numId="14" w16cid:durableId="1985617271">
    <w:abstractNumId w:val="3"/>
  </w:num>
  <w:num w:numId="15" w16cid:durableId="1827086991">
    <w:abstractNumId w:val="29"/>
  </w:num>
  <w:num w:numId="16" w16cid:durableId="1871185125">
    <w:abstractNumId w:val="4"/>
  </w:num>
  <w:num w:numId="17" w16cid:durableId="139928097">
    <w:abstractNumId w:val="26"/>
  </w:num>
  <w:num w:numId="18" w16cid:durableId="1997149883">
    <w:abstractNumId w:val="25"/>
  </w:num>
  <w:num w:numId="19" w16cid:durableId="951397498">
    <w:abstractNumId w:val="9"/>
  </w:num>
  <w:num w:numId="20" w16cid:durableId="1926264177">
    <w:abstractNumId w:val="16"/>
  </w:num>
  <w:num w:numId="21" w16cid:durableId="754791501">
    <w:abstractNumId w:val="10"/>
  </w:num>
  <w:num w:numId="22" w16cid:durableId="931935225">
    <w:abstractNumId w:val="2"/>
  </w:num>
  <w:num w:numId="23" w16cid:durableId="1968462757">
    <w:abstractNumId w:val="35"/>
  </w:num>
  <w:num w:numId="24" w16cid:durableId="37973106">
    <w:abstractNumId w:val="1"/>
  </w:num>
  <w:num w:numId="25" w16cid:durableId="1602375048">
    <w:abstractNumId w:val="33"/>
  </w:num>
  <w:num w:numId="26" w16cid:durableId="1886673207">
    <w:abstractNumId w:val="23"/>
  </w:num>
  <w:num w:numId="27" w16cid:durableId="1045373528">
    <w:abstractNumId w:val="8"/>
  </w:num>
  <w:num w:numId="28" w16cid:durableId="780035539">
    <w:abstractNumId w:val="0"/>
  </w:num>
  <w:num w:numId="29" w16cid:durableId="955407661">
    <w:abstractNumId w:val="32"/>
  </w:num>
  <w:num w:numId="30" w16cid:durableId="1997877564">
    <w:abstractNumId w:val="27"/>
  </w:num>
  <w:num w:numId="31" w16cid:durableId="1516306820">
    <w:abstractNumId w:val="21"/>
  </w:num>
  <w:num w:numId="32" w16cid:durableId="88476697">
    <w:abstractNumId w:val="38"/>
  </w:num>
  <w:num w:numId="33" w16cid:durableId="1238590453">
    <w:abstractNumId w:val="6"/>
  </w:num>
  <w:num w:numId="34" w16cid:durableId="1320881998">
    <w:abstractNumId w:val="34"/>
  </w:num>
  <w:num w:numId="35" w16cid:durableId="1248029642">
    <w:abstractNumId w:val="24"/>
  </w:num>
  <w:num w:numId="36" w16cid:durableId="176580523">
    <w:abstractNumId w:val="30"/>
  </w:num>
  <w:num w:numId="37" w16cid:durableId="1622419836">
    <w:abstractNumId w:val="36"/>
  </w:num>
  <w:num w:numId="38" w16cid:durableId="1708019578">
    <w:abstractNumId w:val="15"/>
  </w:num>
  <w:num w:numId="39" w16cid:durableId="1429430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CA"/>
    <w:rsid w:val="000F3AD2"/>
    <w:rsid w:val="001F56C0"/>
    <w:rsid w:val="002D452F"/>
    <w:rsid w:val="00353865"/>
    <w:rsid w:val="003B3A4C"/>
    <w:rsid w:val="003D4C15"/>
    <w:rsid w:val="004151D9"/>
    <w:rsid w:val="004337F6"/>
    <w:rsid w:val="00695EEC"/>
    <w:rsid w:val="00775E8A"/>
    <w:rsid w:val="00A1787D"/>
    <w:rsid w:val="00BB78C6"/>
    <w:rsid w:val="00C93EA1"/>
    <w:rsid w:val="00D46CD4"/>
    <w:rsid w:val="00DC1AE3"/>
    <w:rsid w:val="00E623CA"/>
    <w:rsid w:val="03D34270"/>
    <w:rsid w:val="04E75CA0"/>
    <w:rsid w:val="04F0AFC9"/>
    <w:rsid w:val="05375519"/>
    <w:rsid w:val="05419D73"/>
    <w:rsid w:val="060ACD2B"/>
    <w:rsid w:val="062727AA"/>
    <w:rsid w:val="071DE512"/>
    <w:rsid w:val="073A73B5"/>
    <w:rsid w:val="087C5B82"/>
    <w:rsid w:val="08B1D780"/>
    <w:rsid w:val="093335FF"/>
    <w:rsid w:val="0A0D68CF"/>
    <w:rsid w:val="0A1AF5F2"/>
    <w:rsid w:val="0B19E788"/>
    <w:rsid w:val="0BB53E89"/>
    <w:rsid w:val="0C416228"/>
    <w:rsid w:val="0D443E95"/>
    <w:rsid w:val="0D63DA2A"/>
    <w:rsid w:val="102E77DD"/>
    <w:rsid w:val="112549D1"/>
    <w:rsid w:val="11634855"/>
    <w:rsid w:val="1165A87F"/>
    <w:rsid w:val="135BAA5F"/>
    <w:rsid w:val="13799B79"/>
    <w:rsid w:val="146EC50F"/>
    <w:rsid w:val="150071F6"/>
    <w:rsid w:val="1590ECD2"/>
    <w:rsid w:val="159FA44B"/>
    <w:rsid w:val="16E87363"/>
    <w:rsid w:val="16F4CAF6"/>
    <w:rsid w:val="198F3193"/>
    <w:rsid w:val="1A399DAA"/>
    <w:rsid w:val="1A716CEB"/>
    <w:rsid w:val="1ABD136C"/>
    <w:rsid w:val="1BA560D9"/>
    <w:rsid w:val="1BCE67D4"/>
    <w:rsid w:val="1C0AB110"/>
    <w:rsid w:val="1C14FF71"/>
    <w:rsid w:val="1C5E6A0F"/>
    <w:rsid w:val="1C630EFF"/>
    <w:rsid w:val="1D4FD972"/>
    <w:rsid w:val="1D6C4DE1"/>
    <w:rsid w:val="1E9963A3"/>
    <w:rsid w:val="1EC338F1"/>
    <w:rsid w:val="1EE6C298"/>
    <w:rsid w:val="1F469BDC"/>
    <w:rsid w:val="214C9584"/>
    <w:rsid w:val="21AADAFA"/>
    <w:rsid w:val="2245AF7F"/>
    <w:rsid w:val="22CDF410"/>
    <w:rsid w:val="233890BB"/>
    <w:rsid w:val="23A600CA"/>
    <w:rsid w:val="23E27EAE"/>
    <w:rsid w:val="2415A8BB"/>
    <w:rsid w:val="24C4AD50"/>
    <w:rsid w:val="2670F2EC"/>
    <w:rsid w:val="26E544B7"/>
    <w:rsid w:val="26F58C8D"/>
    <w:rsid w:val="271D8709"/>
    <w:rsid w:val="273D51D4"/>
    <w:rsid w:val="274FF94F"/>
    <w:rsid w:val="278056D2"/>
    <w:rsid w:val="288937FE"/>
    <w:rsid w:val="296DD1AC"/>
    <w:rsid w:val="29936E14"/>
    <w:rsid w:val="29FE8C70"/>
    <w:rsid w:val="2A803349"/>
    <w:rsid w:val="2B495096"/>
    <w:rsid w:val="2BA0E5DC"/>
    <w:rsid w:val="2BBB9AE0"/>
    <w:rsid w:val="2BEEA312"/>
    <w:rsid w:val="2C4F393F"/>
    <w:rsid w:val="2DCBCAB7"/>
    <w:rsid w:val="2E91B902"/>
    <w:rsid w:val="2EAAA6A6"/>
    <w:rsid w:val="2F8A948B"/>
    <w:rsid w:val="2FC5E380"/>
    <w:rsid w:val="2FF7D366"/>
    <w:rsid w:val="300F7692"/>
    <w:rsid w:val="30E2F68A"/>
    <w:rsid w:val="32A413B7"/>
    <w:rsid w:val="32D0C089"/>
    <w:rsid w:val="33409811"/>
    <w:rsid w:val="33736554"/>
    <w:rsid w:val="3456A0B2"/>
    <w:rsid w:val="358DAE7D"/>
    <w:rsid w:val="3597583F"/>
    <w:rsid w:val="36621EC5"/>
    <w:rsid w:val="36A9449D"/>
    <w:rsid w:val="36E51C60"/>
    <w:rsid w:val="37EA178B"/>
    <w:rsid w:val="3A36440F"/>
    <w:rsid w:val="3A525855"/>
    <w:rsid w:val="3AA16DE8"/>
    <w:rsid w:val="3ADD0D7E"/>
    <w:rsid w:val="3B6175F5"/>
    <w:rsid w:val="3BC3E079"/>
    <w:rsid w:val="3C99406B"/>
    <w:rsid w:val="3E816159"/>
    <w:rsid w:val="3EA9E566"/>
    <w:rsid w:val="3F79B1E2"/>
    <w:rsid w:val="3FFA3C00"/>
    <w:rsid w:val="416B448D"/>
    <w:rsid w:val="41921A7A"/>
    <w:rsid w:val="420C95C1"/>
    <w:rsid w:val="4281D843"/>
    <w:rsid w:val="441A7E97"/>
    <w:rsid w:val="447E4471"/>
    <w:rsid w:val="44B65F99"/>
    <w:rsid w:val="45186772"/>
    <w:rsid w:val="4546F681"/>
    <w:rsid w:val="458D5852"/>
    <w:rsid w:val="45C360E9"/>
    <w:rsid w:val="45CB45C7"/>
    <w:rsid w:val="4638A9A9"/>
    <w:rsid w:val="46C92EFB"/>
    <w:rsid w:val="48100C49"/>
    <w:rsid w:val="485B2519"/>
    <w:rsid w:val="49405E9C"/>
    <w:rsid w:val="4A294FB7"/>
    <w:rsid w:val="4C85B9E8"/>
    <w:rsid w:val="4DD7D000"/>
    <w:rsid w:val="4E80BFE2"/>
    <w:rsid w:val="4EAF494E"/>
    <w:rsid w:val="4EE522D3"/>
    <w:rsid w:val="4F4A2E46"/>
    <w:rsid w:val="4FEEFF61"/>
    <w:rsid w:val="50B95E72"/>
    <w:rsid w:val="5167E684"/>
    <w:rsid w:val="51D89665"/>
    <w:rsid w:val="52442CF6"/>
    <w:rsid w:val="5547F1C4"/>
    <w:rsid w:val="55866648"/>
    <w:rsid w:val="55A6231A"/>
    <w:rsid w:val="5641D2A8"/>
    <w:rsid w:val="56E0A867"/>
    <w:rsid w:val="56FF9DB8"/>
    <w:rsid w:val="5743DEDE"/>
    <w:rsid w:val="5827D03F"/>
    <w:rsid w:val="5A6C404C"/>
    <w:rsid w:val="5B1A0803"/>
    <w:rsid w:val="5B36686E"/>
    <w:rsid w:val="5C685DF4"/>
    <w:rsid w:val="5D0221E2"/>
    <w:rsid w:val="5D1FED12"/>
    <w:rsid w:val="5D2781A1"/>
    <w:rsid w:val="5DF3EDBD"/>
    <w:rsid w:val="5DF72254"/>
    <w:rsid w:val="5E536CBC"/>
    <w:rsid w:val="5EA853C8"/>
    <w:rsid w:val="5EC25223"/>
    <w:rsid w:val="614AF802"/>
    <w:rsid w:val="61580BD6"/>
    <w:rsid w:val="621EB17A"/>
    <w:rsid w:val="62897C4B"/>
    <w:rsid w:val="633DC8A9"/>
    <w:rsid w:val="652654C7"/>
    <w:rsid w:val="657D4E2F"/>
    <w:rsid w:val="65D974A2"/>
    <w:rsid w:val="65DED3E5"/>
    <w:rsid w:val="668F3FBA"/>
    <w:rsid w:val="6738CA62"/>
    <w:rsid w:val="693D082B"/>
    <w:rsid w:val="6952D129"/>
    <w:rsid w:val="6962C30B"/>
    <w:rsid w:val="6975D3C0"/>
    <w:rsid w:val="69882EEF"/>
    <w:rsid w:val="6B06B8F8"/>
    <w:rsid w:val="6C49982D"/>
    <w:rsid w:val="6DC77AFE"/>
    <w:rsid w:val="6E33DF2A"/>
    <w:rsid w:val="6E437463"/>
    <w:rsid w:val="6F3A7B4B"/>
    <w:rsid w:val="6F5A4EB4"/>
    <w:rsid w:val="6FF177BD"/>
    <w:rsid w:val="70C60D21"/>
    <w:rsid w:val="70C9C66A"/>
    <w:rsid w:val="711CF38F"/>
    <w:rsid w:val="71335FCB"/>
    <w:rsid w:val="72B8B169"/>
    <w:rsid w:val="73DA2F52"/>
    <w:rsid w:val="75B6FBB8"/>
    <w:rsid w:val="77D84616"/>
    <w:rsid w:val="7969712C"/>
    <w:rsid w:val="79D58C5F"/>
    <w:rsid w:val="79EDAD1F"/>
    <w:rsid w:val="7A35A82B"/>
    <w:rsid w:val="7A4CC958"/>
    <w:rsid w:val="7ADE593C"/>
    <w:rsid w:val="7B3ECA28"/>
    <w:rsid w:val="7BDE43D7"/>
    <w:rsid w:val="7CAE7F26"/>
    <w:rsid w:val="7E10EAE9"/>
    <w:rsid w:val="7E258F50"/>
    <w:rsid w:val="7F108F1D"/>
    <w:rsid w:val="7F8ED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4E5A"/>
  <w15:docId w15:val="{D619E143-1698-4F5E-9981-E4BC3B82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sGotT" w:eastAsia="NewsGotT" w:hAnsi="NewsGotT" w:cs="NewsGotT"/>
        <w:lang w:val="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Prrafodelista">
    <w:name w:val="List Paragraph"/>
    <w:basedOn w:val="Normal"/>
    <w:uiPriority w:val="34"/>
    <w:qFormat/>
    <w:rsid w:val="00BB78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3A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AD2"/>
  </w:style>
  <w:style w:type="paragraph" w:styleId="Piedepgina">
    <w:name w:val="footer"/>
    <w:basedOn w:val="Normal"/>
    <w:link w:val="PiedepginaCar"/>
    <w:uiPriority w:val="99"/>
    <w:unhideWhenUsed/>
    <w:rsid w:val="000F3A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AD2"/>
  </w:style>
  <w:style w:type="paragraph" w:customStyle="1" w:styleId="TableContents">
    <w:name w:val="Table Contents"/>
    <w:basedOn w:val="Normal"/>
    <w:uiPriority w:val="1"/>
    <w:rsid w:val="102E77DD"/>
    <w:pPr>
      <w:jc w:val="both"/>
    </w:pPr>
    <w:rPr>
      <w:rFonts w:eastAsia="Arial Unicode MS" w:cs="Mangal"/>
    </w:rPr>
  </w:style>
  <w:style w:type="character" w:styleId="Hipervnculo">
    <w:name w:val="Hyperlink"/>
    <w:basedOn w:val="Fuentedeprrafopredeter"/>
    <w:uiPriority w:val="99"/>
    <w:unhideWhenUsed/>
    <w:rsid w:val="102E77D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1870</Words>
  <Characters>10287</Characters>
  <Application>Microsoft Office Word</Application>
  <DocSecurity>0</DocSecurity>
  <Lines>85</Lines>
  <Paragraphs>24</Paragraphs>
  <ScaleCrop>false</ScaleCrop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hharold855@gmail.com</cp:lastModifiedBy>
  <cp:revision>13</cp:revision>
  <dcterms:created xsi:type="dcterms:W3CDTF">2025-07-03T00:46:00Z</dcterms:created>
  <dcterms:modified xsi:type="dcterms:W3CDTF">2025-07-07T19:00:00Z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SENA</vt:lpwstr>
  </property>
</Properties>
</file>