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B2634" w14:textId="77777777" w:rsidR="004C2BC8" w:rsidRPr="00B62BC1" w:rsidRDefault="004C2BC8" w:rsidP="004C2BC8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48656ADD" w14:textId="77777777" w:rsidR="004C2BC8" w:rsidRPr="00B62BC1" w:rsidRDefault="004C2BC8" w:rsidP="004C2BC8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75C16F2F" w14:textId="77777777" w:rsidR="004C2BC8" w:rsidRPr="00B62BC1" w:rsidRDefault="004C2BC8" w:rsidP="004C2BC8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B62BC1">
        <w:rPr>
          <w:color w:val="00000A"/>
          <w:szCs w:val="28"/>
        </w:rPr>
        <w:t>«</w:t>
      </w:r>
      <w:r w:rsidRPr="00B62BC1">
        <w:rPr>
          <w:b/>
          <w:color w:val="00000A"/>
          <w:szCs w:val="28"/>
        </w:rPr>
        <w:t>Национальный исследовательский университет ИТМО</w:t>
      </w:r>
      <w:r w:rsidRPr="00B62BC1">
        <w:rPr>
          <w:color w:val="00000A"/>
          <w:szCs w:val="28"/>
        </w:rPr>
        <w:t>»</w:t>
      </w:r>
    </w:p>
    <w:p w14:paraId="18D3422E" w14:textId="77777777" w:rsidR="004C2BC8" w:rsidRPr="00B62BC1" w:rsidRDefault="004C2BC8" w:rsidP="004C2BC8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7B9EABF5" w14:textId="77777777" w:rsidR="004C2BC8" w:rsidRPr="00B62BC1" w:rsidRDefault="004C2BC8" w:rsidP="004C2BC8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Факультет Программной инженерии и компьютерной техники</w:t>
      </w:r>
    </w:p>
    <w:p w14:paraId="1137E0A0" w14:textId="77777777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27B10F1A" w14:textId="77777777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4E9D1C08" w14:textId="77777777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7C493299" w14:textId="77777777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F2713AA" w14:textId="77777777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392A32CE" w14:textId="77777777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22EBDEB5" w14:textId="325872EE" w:rsidR="004C2BC8" w:rsidRPr="00AB2465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4DCB7F60" w14:textId="11ADBBE1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B62BC1">
        <w:rPr>
          <w:rFonts w:ascii="Times New Roman" w:eastAsia="Times New Roman" w:hAnsi="Times New Roman" w:cs="Times New Roman"/>
          <w:sz w:val="32"/>
          <w:szCs w:val="36"/>
        </w:rPr>
        <w:t>по дисциплине «</w:t>
      </w:r>
      <w:r>
        <w:rPr>
          <w:rFonts w:ascii="Times New Roman" w:eastAsia="Times New Roman" w:hAnsi="Times New Roman" w:cs="Times New Roman"/>
          <w:sz w:val="32"/>
          <w:szCs w:val="36"/>
        </w:rPr>
        <w:t>Системный анализ и системное проектирование</w:t>
      </w:r>
      <w:r w:rsidRPr="00B62BC1">
        <w:rPr>
          <w:rFonts w:ascii="Times New Roman" w:eastAsia="Times New Roman" w:hAnsi="Times New Roman" w:cs="Times New Roman"/>
          <w:sz w:val="32"/>
          <w:szCs w:val="36"/>
        </w:rPr>
        <w:t>»</w:t>
      </w:r>
    </w:p>
    <w:p w14:paraId="12E25381" w14:textId="7F089B20" w:rsidR="004C2BC8" w:rsidRPr="00B62BC1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0FAA363C" w14:textId="66239896" w:rsidR="004C2BC8" w:rsidRPr="004C2BC8" w:rsidRDefault="004C2BC8" w:rsidP="004C2BC8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0FEF6262" w14:textId="77777777" w:rsidR="004C2BC8" w:rsidRPr="009B38BF" w:rsidRDefault="004C2BC8" w:rsidP="004C2BC8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6D9E011F" w14:textId="77777777" w:rsidR="004C2BC8" w:rsidRPr="00B62BC1" w:rsidRDefault="004C2BC8" w:rsidP="004C2BC8">
      <w:pPr>
        <w:pStyle w:val="Standard"/>
        <w:jc w:val="center"/>
        <w:rPr>
          <w:rFonts w:ascii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619DF2F4" w14:textId="77777777" w:rsidR="004C2BC8" w:rsidRPr="00B62BC1" w:rsidRDefault="004C2BC8" w:rsidP="004C2BC8">
      <w:pPr>
        <w:pStyle w:val="Standard"/>
        <w:jc w:val="center"/>
        <w:rPr>
          <w:rFonts w:ascii="Times New Roman" w:hAnsi="Times New Roman" w:cs="Times New Roman"/>
        </w:rPr>
      </w:pPr>
    </w:p>
    <w:p w14:paraId="037E5BAD" w14:textId="77777777" w:rsidR="004C2BC8" w:rsidRPr="00B62BC1" w:rsidRDefault="004C2BC8" w:rsidP="004C2BC8">
      <w:pPr>
        <w:pStyle w:val="Standard"/>
        <w:jc w:val="center"/>
        <w:rPr>
          <w:rFonts w:ascii="Times New Roman" w:hAnsi="Times New Roman" w:cs="Times New Roman"/>
        </w:rPr>
      </w:pPr>
    </w:p>
    <w:p w14:paraId="218FB7F1" w14:textId="77777777" w:rsidR="004C2BC8" w:rsidRPr="00B62BC1" w:rsidRDefault="004C2BC8" w:rsidP="004C2BC8">
      <w:pPr>
        <w:pStyle w:val="Standard"/>
        <w:jc w:val="center"/>
        <w:rPr>
          <w:rFonts w:ascii="Times New Roman" w:hAnsi="Times New Roman" w:cs="Times New Roman"/>
        </w:rPr>
      </w:pPr>
    </w:p>
    <w:p w14:paraId="219065F4" w14:textId="77777777" w:rsidR="004C2BC8" w:rsidRPr="00B62BC1" w:rsidRDefault="004C2BC8" w:rsidP="004C2BC8">
      <w:pPr>
        <w:pStyle w:val="Standard"/>
        <w:jc w:val="center"/>
        <w:rPr>
          <w:rFonts w:ascii="Times New Roman" w:hAnsi="Times New Roman" w:cs="Times New Roman"/>
        </w:rPr>
      </w:pPr>
    </w:p>
    <w:p w14:paraId="3BA40D78" w14:textId="0D1E85C6" w:rsidR="004C2BC8" w:rsidRPr="00B62BC1" w:rsidRDefault="004C2BC8" w:rsidP="004C2BC8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Преподаватель:</w:t>
      </w:r>
      <w:r w:rsidRPr="00B62BC1">
        <w:rPr>
          <w:rFonts w:ascii="Times New Roman" w:hAnsi="Times New Roman" w:cs="Times New Roman"/>
        </w:rPr>
        <w:t xml:space="preserve"> </w:t>
      </w:r>
      <w:r w:rsidRPr="00B62BC1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Маркина Татьяна Анатольевна</w:t>
      </w:r>
    </w:p>
    <w:p w14:paraId="1FA5878B" w14:textId="77777777" w:rsidR="004C2BC8" w:rsidRPr="00B62BC1" w:rsidRDefault="004C2BC8" w:rsidP="004C2BC8">
      <w:pPr>
        <w:pStyle w:val="Standard"/>
        <w:jc w:val="right"/>
        <w:rPr>
          <w:rFonts w:ascii="Times New Roman" w:hAnsi="Times New Roman" w:cs="Times New Roman"/>
        </w:rPr>
      </w:pPr>
    </w:p>
    <w:p w14:paraId="2C4D95E5" w14:textId="77777777" w:rsidR="004C2BC8" w:rsidRPr="00B62BC1" w:rsidRDefault="004C2BC8" w:rsidP="004C2BC8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Выполнили:</w:t>
      </w:r>
    </w:p>
    <w:p w14:paraId="557D0389" w14:textId="77777777" w:rsidR="004C2BC8" w:rsidRPr="00B62BC1" w:rsidRDefault="004C2BC8" w:rsidP="004C2BC8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</w:rPr>
        <w:t>Михайлов Дмитрий Андреевич</w:t>
      </w:r>
    </w:p>
    <w:p w14:paraId="35BFE91D" w14:textId="1C9391EE" w:rsidR="004C2BC8" w:rsidRPr="00B62BC1" w:rsidRDefault="004C2BC8" w:rsidP="004C2BC8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Малышев Никита Александрович</w:t>
      </w:r>
    </w:p>
    <w:p w14:paraId="1E5EDA60" w14:textId="77777777" w:rsidR="004C2BC8" w:rsidRPr="00B62BC1" w:rsidRDefault="004C2BC8" w:rsidP="004C2BC8">
      <w:pPr>
        <w:pStyle w:val="Standard"/>
        <w:jc w:val="right"/>
        <w:rPr>
          <w:rFonts w:ascii="Times New Roman" w:hAnsi="Times New Roman" w:cs="Times New Roman"/>
        </w:rPr>
      </w:pPr>
    </w:p>
    <w:p w14:paraId="37EC4A60" w14:textId="066F1E46" w:rsidR="004C2BC8" w:rsidRPr="004C2BC8" w:rsidRDefault="004C2BC8" w:rsidP="004C2BC8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Группа:</w:t>
      </w:r>
      <w:r w:rsidRPr="00B62BC1">
        <w:rPr>
          <w:rFonts w:ascii="Times New Roman" w:hAnsi="Times New Roman" w:cs="Times New Roman"/>
        </w:rPr>
        <w:t xml:space="preserve"> Р3</w:t>
      </w:r>
      <w:r>
        <w:rPr>
          <w:rFonts w:ascii="Times New Roman" w:hAnsi="Times New Roman" w:cs="Times New Roman"/>
        </w:rPr>
        <w:t>3</w:t>
      </w:r>
      <w:r w:rsidRPr="00B62BC1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6</w:t>
      </w:r>
      <w:r w:rsidRPr="00B94BD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</w:t>
      </w:r>
      <w:r w:rsidRPr="00B94BDF">
        <w:rPr>
          <w:rFonts w:ascii="Times New Roman" w:hAnsi="Times New Roman" w:cs="Times New Roman"/>
        </w:rPr>
        <w:t>3312</w:t>
      </w:r>
    </w:p>
    <w:p w14:paraId="7EEE12DF" w14:textId="77777777" w:rsidR="004C2BC8" w:rsidRPr="00B62BC1" w:rsidRDefault="004C2BC8" w:rsidP="004C2BC8">
      <w:pPr>
        <w:pStyle w:val="Standard"/>
        <w:jc w:val="center"/>
        <w:rPr>
          <w:rFonts w:ascii="Times New Roman" w:hAnsi="Times New Roman" w:cs="Times New Roman"/>
        </w:rPr>
      </w:pPr>
    </w:p>
    <w:p w14:paraId="0E56F897" w14:textId="77777777" w:rsidR="004C2BC8" w:rsidRPr="00B62BC1" w:rsidRDefault="004C2BC8" w:rsidP="004C2BC8">
      <w:pPr>
        <w:pStyle w:val="Standard"/>
        <w:jc w:val="center"/>
        <w:rPr>
          <w:rFonts w:ascii="Times New Roman" w:hAnsi="Times New Roman" w:cs="Times New Roman"/>
        </w:rPr>
      </w:pPr>
    </w:p>
    <w:p w14:paraId="398B6AD5" w14:textId="77777777" w:rsidR="004C2BC8" w:rsidRPr="00B62BC1" w:rsidRDefault="004C2BC8" w:rsidP="004C2BC8">
      <w:pPr>
        <w:spacing w:before="240" w:after="240"/>
        <w:rPr>
          <w:rFonts w:ascii="Times New Roman" w:hAnsi="Times New Roman" w:cs="Times New Roman"/>
        </w:rPr>
      </w:pPr>
    </w:p>
    <w:p w14:paraId="348E4D23" w14:textId="77777777" w:rsidR="004C2BC8" w:rsidRPr="00B62BC1" w:rsidRDefault="004C2BC8" w:rsidP="004C2BC8">
      <w:pPr>
        <w:spacing w:before="240" w:after="240"/>
        <w:rPr>
          <w:rFonts w:ascii="Times New Roman" w:hAnsi="Times New Roman" w:cs="Times New Roman"/>
        </w:rPr>
      </w:pPr>
    </w:p>
    <w:p w14:paraId="523216CC" w14:textId="77777777" w:rsidR="004C2BC8" w:rsidRPr="00B62BC1" w:rsidRDefault="004C2BC8" w:rsidP="004C2BC8">
      <w:pPr>
        <w:spacing w:before="240" w:after="240"/>
        <w:rPr>
          <w:rFonts w:ascii="Times New Roman" w:hAnsi="Times New Roman" w:cs="Times New Roman"/>
        </w:rPr>
      </w:pPr>
    </w:p>
    <w:p w14:paraId="73E20FA8" w14:textId="2EC7C81F" w:rsidR="00765AEC" w:rsidRDefault="004C2BC8" w:rsidP="00B94BDF">
      <w:pPr>
        <w:spacing w:before="240" w:after="240"/>
        <w:jc w:val="center"/>
        <w:rPr>
          <w:rFonts w:ascii="Times New Roman" w:eastAsia="Times New Roman" w:hAnsi="Times New Roman" w:cs="Times New Roman"/>
          <w:lang w:val="en-US"/>
        </w:rPr>
      </w:pPr>
      <w:r w:rsidRPr="00B62BC1">
        <w:rPr>
          <w:rFonts w:ascii="Times New Roman" w:eastAsia="Times New Roman" w:hAnsi="Times New Roman" w:cs="Times New Roman"/>
        </w:rPr>
        <w:t>Санкт-Петербург, 2025</w:t>
      </w:r>
    </w:p>
    <w:p w14:paraId="6E3A7424" w14:textId="4CC98A82" w:rsidR="00D70DB1" w:rsidRPr="00D70DB1" w:rsidRDefault="00D70DB1" w:rsidP="00D70DB1">
      <w:pPr>
        <w:pStyle w:val="a7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использования.</w:t>
      </w:r>
    </w:p>
    <w:p w14:paraId="4A2D1E85" w14:textId="06B08164" w:rsidR="00D70DB1" w:rsidRDefault="00D70DB1" w:rsidP="00D70DB1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6B0D22E" wp14:editId="3CD70618">
            <wp:extent cx="6065242" cy="4667416"/>
            <wp:effectExtent l="0" t="0" r="0" b="0"/>
            <wp:docPr id="960044438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44438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411" cy="4671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73131" w14:textId="77C1394B" w:rsidR="00D70DB1" w:rsidRPr="00922C51" w:rsidRDefault="00D70DB1" w:rsidP="00D70DB1">
      <w:pPr>
        <w:jc w:val="center"/>
        <w:rPr>
          <w:rFonts w:ascii="Times New Roman" w:hAnsi="Times New Roman" w:cs="Times New Roman"/>
        </w:rPr>
      </w:pPr>
      <w:r w:rsidRPr="00D32DF6">
        <w:rPr>
          <w:rFonts w:ascii="Times New Roman" w:hAnsi="Times New Roman" w:cs="Times New Roman"/>
        </w:rPr>
        <w:t xml:space="preserve">Рис. 1: </w:t>
      </w:r>
      <w:r>
        <w:rPr>
          <w:rFonts w:ascii="Times New Roman" w:hAnsi="Times New Roman" w:cs="Times New Roman"/>
          <w:lang w:val="en-US"/>
        </w:rPr>
        <w:t>Use</w:t>
      </w:r>
      <w:r w:rsidRPr="00D70D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Case</w:t>
      </w:r>
      <w:r w:rsidRPr="00D32DF6">
        <w:rPr>
          <w:rFonts w:ascii="Times New Roman" w:hAnsi="Times New Roman" w:cs="Times New Roman"/>
        </w:rPr>
        <w:t>-диаграмма для визуализации “</w:t>
      </w:r>
      <w:r>
        <w:rPr>
          <w:rFonts w:ascii="Times New Roman" w:hAnsi="Times New Roman" w:cs="Times New Roman"/>
        </w:rPr>
        <w:t>Авторизации</w:t>
      </w:r>
      <w:r w:rsidRPr="00D70DB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Поиска</w:t>
      </w:r>
      <w:r w:rsidRPr="00D70DB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Бронирования</w:t>
      </w:r>
      <w:r w:rsidRPr="00D32DF6">
        <w:rPr>
          <w:rFonts w:ascii="Times New Roman" w:hAnsi="Times New Roman" w:cs="Times New Roman"/>
        </w:rPr>
        <w:t>”.</w:t>
      </w:r>
    </w:p>
    <w:p w14:paraId="4E9CAC90" w14:textId="332D1E11" w:rsidR="00D70DB1" w:rsidRDefault="00D70DB1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44BBDB61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14863C8D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76251582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16857CD0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40BF9EC6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7890A074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4457FE94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4CF1148E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5A758140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4BB922D2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4AA4138B" w14:textId="0701E794" w:rsidR="00880F76" w:rsidRDefault="00880F76" w:rsidP="00880F76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Прецеденты</w:t>
      </w:r>
      <w:r w:rsidRPr="00880F76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160B2468" w14:textId="77777777" w:rsidR="00880F76" w:rsidRPr="00880F76" w:rsidRDefault="00880F76" w:rsidP="00880F76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17"/>
        <w:gridCol w:w="7228"/>
      </w:tblGrid>
      <w:tr w:rsidR="00880F76" w:rsidRPr="009F4F9E" w14:paraId="53095B1B" w14:textId="77777777" w:rsidTr="00880F76">
        <w:tc>
          <w:tcPr>
            <w:tcW w:w="2117" w:type="dxa"/>
          </w:tcPr>
          <w:p w14:paraId="252E3BE5" w14:textId="77777777" w:rsidR="00880F76" w:rsidRPr="00E90A14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Имя</w:t>
            </w:r>
          </w:p>
        </w:tc>
        <w:tc>
          <w:tcPr>
            <w:tcW w:w="7228" w:type="dxa"/>
          </w:tcPr>
          <w:p w14:paraId="79BC9768" w14:textId="1FFD5EAF" w:rsidR="00880F76" w:rsidRPr="009F4F9E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Авторизация пользователя</w:t>
            </w:r>
          </w:p>
        </w:tc>
      </w:tr>
      <w:tr w:rsidR="00880F76" w:rsidRPr="00C005B2" w14:paraId="70903F34" w14:textId="77777777" w:rsidTr="00880F76">
        <w:tc>
          <w:tcPr>
            <w:tcW w:w="2117" w:type="dxa"/>
          </w:tcPr>
          <w:p w14:paraId="28F8EB0F" w14:textId="77777777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  <w:t>ID</w:t>
            </w:r>
          </w:p>
        </w:tc>
        <w:tc>
          <w:tcPr>
            <w:tcW w:w="7228" w:type="dxa"/>
          </w:tcPr>
          <w:p w14:paraId="705E6687" w14:textId="77777777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1</w:t>
            </w:r>
          </w:p>
        </w:tc>
      </w:tr>
      <w:tr w:rsidR="00880F76" w:rsidRPr="00C005B2" w14:paraId="497C306C" w14:textId="77777777" w:rsidTr="00880F76">
        <w:tc>
          <w:tcPr>
            <w:tcW w:w="2117" w:type="dxa"/>
          </w:tcPr>
          <w:p w14:paraId="68D598F6" w14:textId="77777777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Описание</w:t>
            </w:r>
          </w:p>
        </w:tc>
        <w:tc>
          <w:tcPr>
            <w:tcW w:w="7228" w:type="dxa"/>
          </w:tcPr>
          <w:p w14:paraId="655A04EF" w14:textId="62DC1F9E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lang w:eastAsia="ru-RU"/>
              </w:rPr>
              <w:t>Система должна предоставлять возможность р</w:t>
            </w:r>
            <w:r w:rsidRPr="002C6F94">
              <w:rPr>
                <w:rFonts w:ascii="Times New Roman" w:hAnsi="Times New Roman" w:cs="Times New Roman"/>
                <w:lang w:eastAsia="ru-RU"/>
              </w:rPr>
              <w:t>егистраци</w:t>
            </w:r>
            <w:r>
              <w:rPr>
                <w:rFonts w:ascii="Times New Roman" w:hAnsi="Times New Roman" w:cs="Times New Roman"/>
                <w:lang w:eastAsia="ru-RU"/>
              </w:rPr>
              <w:t>и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нового пользователя</w:t>
            </w:r>
            <w:r w:rsidR="00D50367" w:rsidRPr="00D50367">
              <w:rPr>
                <w:rFonts w:ascii="Times New Roman" w:hAnsi="Times New Roman" w:cs="Times New Roman"/>
                <w:lang w:eastAsia="ru-RU"/>
              </w:rPr>
              <w:t xml:space="preserve">, </w:t>
            </w:r>
            <w:r w:rsidR="00D50367">
              <w:rPr>
                <w:rFonts w:ascii="Times New Roman" w:hAnsi="Times New Roman" w:cs="Times New Roman"/>
                <w:lang w:eastAsia="ru-RU"/>
              </w:rPr>
              <w:t>входа в аккаунт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с проверкой уникальности идентификатора и валидацией данных.</w:t>
            </w:r>
          </w:p>
        </w:tc>
      </w:tr>
      <w:tr w:rsidR="00880F76" w:rsidRPr="00C005B2" w14:paraId="0952E4FB" w14:textId="77777777" w:rsidTr="00880F76">
        <w:tc>
          <w:tcPr>
            <w:tcW w:w="2117" w:type="dxa"/>
          </w:tcPr>
          <w:p w14:paraId="3C5A72C8" w14:textId="77777777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Актёры</w:t>
            </w:r>
          </w:p>
        </w:tc>
        <w:tc>
          <w:tcPr>
            <w:tcW w:w="7228" w:type="dxa"/>
          </w:tcPr>
          <w:p w14:paraId="74F22A6F" w14:textId="600B6024" w:rsidR="00880F76" w:rsidRPr="00917DD6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Неавторизованный пользователь</w:t>
            </w:r>
            <w:r w:rsidR="00917DD6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, </w:t>
            </w:r>
            <w:r w:rsidR="00917DD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</w:t>
            </w:r>
          </w:p>
        </w:tc>
      </w:tr>
      <w:tr w:rsidR="00880F76" w14:paraId="78AA7557" w14:textId="77777777" w:rsidTr="00880F76">
        <w:tc>
          <w:tcPr>
            <w:tcW w:w="2117" w:type="dxa"/>
          </w:tcPr>
          <w:p w14:paraId="4C272003" w14:textId="77777777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Предусловие</w:t>
            </w:r>
          </w:p>
        </w:tc>
        <w:tc>
          <w:tcPr>
            <w:tcW w:w="7228" w:type="dxa"/>
          </w:tcPr>
          <w:p w14:paraId="14040116" w14:textId="77777777" w:rsidR="00880F76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находится на главной странице сайта</w:t>
            </w:r>
            <w:r w:rsidRPr="000A442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будучи неавторизованным.</w:t>
            </w:r>
          </w:p>
        </w:tc>
      </w:tr>
      <w:tr w:rsidR="00880F76" w14:paraId="67A48D00" w14:textId="77777777" w:rsidTr="00880F76">
        <w:tc>
          <w:tcPr>
            <w:tcW w:w="2117" w:type="dxa"/>
          </w:tcPr>
          <w:p w14:paraId="3E648E54" w14:textId="77777777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Основной поток</w:t>
            </w:r>
          </w:p>
        </w:tc>
        <w:tc>
          <w:tcPr>
            <w:tcW w:w="7228" w:type="dxa"/>
          </w:tcPr>
          <w:p w14:paraId="1C995E12" w14:textId="77777777" w:rsidR="00880F76" w:rsidRDefault="00880F76" w:rsidP="00880F76">
            <w:pPr>
              <w:pStyle w:val="a7"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предлагает авторизоваться в системе.</w:t>
            </w:r>
          </w:p>
          <w:p w14:paraId="7E279956" w14:textId="77777777" w:rsidR="00880F76" w:rsidRDefault="00880F76" w:rsidP="00880F76">
            <w:pPr>
              <w:pStyle w:val="a7"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Если человек ранее не был зарегистрирован</w:t>
            </w:r>
            <w:r w:rsidRPr="00880F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 система так же предлагает регистрацию по мимо входа.</w:t>
            </w:r>
          </w:p>
          <w:p w14:paraId="32B512F2" w14:textId="3183F70C" w:rsidR="00880F76" w:rsidRPr="00880F76" w:rsidRDefault="00880F76" w:rsidP="00880F76">
            <w:pPr>
              <w:pStyle w:val="a7"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После прохождения регистрации через почту</w:t>
            </w:r>
            <w:r w:rsidRPr="00880F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или входа через аккаунт система отправляет уведомление об успешной регистрации и оформляет читательский билет для пользователя.</w:t>
            </w:r>
          </w:p>
        </w:tc>
      </w:tr>
      <w:tr w:rsidR="00880F76" w14:paraId="361A71FC" w14:textId="77777777" w:rsidTr="00880F76">
        <w:tc>
          <w:tcPr>
            <w:tcW w:w="2117" w:type="dxa"/>
          </w:tcPr>
          <w:p w14:paraId="2EC236F5" w14:textId="77777777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Постусловие</w:t>
            </w:r>
          </w:p>
        </w:tc>
        <w:tc>
          <w:tcPr>
            <w:tcW w:w="7228" w:type="dxa"/>
          </w:tcPr>
          <w:p w14:paraId="6BC31571" w14:textId="77777777" w:rsidR="00880F76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Пользователь регистрируется и получает свой читательский билет с уникальным </w:t>
            </w:r>
            <w:r w:rsidRPr="002C6F94">
              <w:rPr>
                <w:rFonts w:ascii="Times New Roman" w:hAnsi="Times New Roman" w:cs="Times New Roman"/>
                <w:lang w:eastAsia="ru-RU"/>
              </w:rPr>
              <w:t>идентификатор</w:t>
            </w:r>
            <w:r>
              <w:rPr>
                <w:rFonts w:ascii="Times New Roman" w:hAnsi="Times New Roman" w:cs="Times New Roman"/>
                <w:lang w:eastAsia="ru-RU"/>
              </w:rPr>
              <w:t>ом.</w:t>
            </w:r>
          </w:p>
        </w:tc>
      </w:tr>
      <w:tr w:rsidR="00880F76" w14:paraId="50CFACD8" w14:textId="77777777" w:rsidTr="00880F76">
        <w:tc>
          <w:tcPr>
            <w:tcW w:w="2117" w:type="dxa"/>
          </w:tcPr>
          <w:p w14:paraId="2F93939C" w14:textId="77777777" w:rsidR="00880F76" w:rsidRPr="00E90A14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Альтернативны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й поток</w:t>
            </w:r>
          </w:p>
        </w:tc>
        <w:tc>
          <w:tcPr>
            <w:tcW w:w="7228" w:type="dxa"/>
          </w:tcPr>
          <w:p w14:paraId="4B9290F4" w14:textId="77777777" w:rsidR="00880F76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вводит неверные данные</w:t>
            </w:r>
            <w:r w:rsidRPr="00A0720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после чего система уведомляет его об этом.</w:t>
            </w:r>
          </w:p>
        </w:tc>
      </w:tr>
      <w:tr w:rsidR="00880F76" w14:paraId="744AA879" w14:textId="77777777" w:rsidTr="00880F76">
        <w:tc>
          <w:tcPr>
            <w:tcW w:w="2117" w:type="dxa"/>
          </w:tcPr>
          <w:p w14:paraId="6222565B" w14:textId="5A5DBB21" w:rsidR="00880F76" w:rsidRPr="00C005B2" w:rsidRDefault="00880F7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Ошибки</w:t>
            </w:r>
          </w:p>
        </w:tc>
        <w:tc>
          <w:tcPr>
            <w:tcW w:w="7228" w:type="dxa"/>
          </w:tcPr>
          <w:p w14:paraId="5A57C5C3" w14:textId="29E1C32C" w:rsidR="00880F76" w:rsidRDefault="00917DD6" w:rsidP="00F841D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Сервер не отвечает</w:t>
            </w:r>
          </w:p>
        </w:tc>
      </w:tr>
    </w:tbl>
    <w:tbl>
      <w:tblPr>
        <w:tblStyle w:val="ad"/>
        <w:tblpPr w:leftFromText="180" w:rightFromText="180" w:vertAnchor="text" w:horzAnchor="margin" w:tblpY="346"/>
        <w:tblW w:w="0" w:type="auto"/>
        <w:tblLook w:val="04A0" w:firstRow="1" w:lastRow="0" w:firstColumn="1" w:lastColumn="0" w:noHBand="0" w:noVBand="1"/>
      </w:tblPr>
      <w:tblGrid>
        <w:gridCol w:w="2117"/>
        <w:gridCol w:w="7228"/>
      </w:tblGrid>
      <w:tr w:rsidR="00917DD6" w:rsidRPr="009F4F9E" w14:paraId="634B1545" w14:textId="77777777" w:rsidTr="00917DD6">
        <w:tc>
          <w:tcPr>
            <w:tcW w:w="2117" w:type="dxa"/>
          </w:tcPr>
          <w:p w14:paraId="081310D2" w14:textId="77777777" w:rsidR="00917DD6" w:rsidRPr="00E90A14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Имя</w:t>
            </w:r>
          </w:p>
        </w:tc>
        <w:tc>
          <w:tcPr>
            <w:tcW w:w="7228" w:type="dxa"/>
          </w:tcPr>
          <w:p w14:paraId="5E7901E8" w14:textId="77777777" w:rsidR="00917DD6" w:rsidRPr="009F4F9E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lang w:eastAsia="ru-RU"/>
              </w:rPr>
              <w:t>Поиск материалов</w:t>
            </w:r>
          </w:p>
        </w:tc>
      </w:tr>
      <w:tr w:rsidR="00917DD6" w:rsidRPr="00C005B2" w14:paraId="486AB1F9" w14:textId="77777777" w:rsidTr="00917DD6">
        <w:tc>
          <w:tcPr>
            <w:tcW w:w="2117" w:type="dxa"/>
          </w:tcPr>
          <w:p w14:paraId="527BD8CC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  <w:t>ID</w:t>
            </w:r>
          </w:p>
        </w:tc>
        <w:tc>
          <w:tcPr>
            <w:tcW w:w="7228" w:type="dxa"/>
          </w:tcPr>
          <w:p w14:paraId="7438F70D" w14:textId="77777777" w:rsidR="00917DD6" w:rsidRP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</w:p>
        </w:tc>
      </w:tr>
      <w:tr w:rsidR="00917DD6" w:rsidRPr="00C005B2" w14:paraId="2EDA1E12" w14:textId="77777777" w:rsidTr="00917DD6">
        <w:tc>
          <w:tcPr>
            <w:tcW w:w="2117" w:type="dxa"/>
          </w:tcPr>
          <w:p w14:paraId="403A67DC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Описание</w:t>
            </w:r>
          </w:p>
        </w:tc>
        <w:tc>
          <w:tcPr>
            <w:tcW w:w="7228" w:type="dxa"/>
          </w:tcPr>
          <w:p w14:paraId="1BAF4AED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lang w:eastAsia="ru-RU"/>
              </w:rPr>
              <w:t>Система должна предоставить в</w:t>
            </w:r>
            <w:r w:rsidRPr="00401A86">
              <w:rPr>
                <w:rFonts w:ascii="Times New Roman" w:hAnsi="Times New Roman" w:cs="Times New Roman"/>
                <w:lang w:eastAsia="ru-RU"/>
              </w:rPr>
              <w:t>озможность полнотекстового поиска по названию, автору, ISBN, теме, серии, году издания и ключевым словам.</w:t>
            </w:r>
            <w:r>
              <w:rPr>
                <w:rFonts w:ascii="Times New Roman" w:hAnsi="Times New Roman" w:cs="Times New Roman"/>
                <w:lang w:eastAsia="ru-RU"/>
              </w:rPr>
              <w:t xml:space="preserve"> Система должна предоставить возможность ф</w:t>
            </w:r>
            <w:r w:rsidRPr="002C6F94">
              <w:rPr>
                <w:rFonts w:ascii="Times New Roman" w:hAnsi="Times New Roman" w:cs="Times New Roman"/>
                <w:lang w:eastAsia="ru-RU"/>
              </w:rPr>
              <w:t>ильтраци</w:t>
            </w:r>
            <w:r>
              <w:rPr>
                <w:rFonts w:ascii="Times New Roman" w:hAnsi="Times New Roman" w:cs="Times New Roman"/>
                <w:lang w:eastAsia="ru-RU"/>
              </w:rPr>
              <w:t>и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результатов по жанру, языку, типу носителя, доступности (в выдаче/на руках).</w:t>
            </w:r>
            <w:r>
              <w:rPr>
                <w:rFonts w:ascii="Times New Roman" w:hAnsi="Times New Roman" w:cs="Times New Roman"/>
                <w:lang w:eastAsia="ru-RU"/>
              </w:rPr>
              <w:t xml:space="preserve"> Система должна п</w:t>
            </w:r>
            <w:r w:rsidRPr="002C6F94">
              <w:rPr>
                <w:rFonts w:ascii="Times New Roman" w:hAnsi="Times New Roman" w:cs="Times New Roman"/>
                <w:lang w:eastAsia="ru-RU"/>
              </w:rPr>
              <w:t>оддер</w:t>
            </w:r>
            <w:r>
              <w:rPr>
                <w:rFonts w:ascii="Times New Roman" w:hAnsi="Times New Roman" w:cs="Times New Roman"/>
                <w:lang w:eastAsia="ru-RU"/>
              </w:rPr>
              <w:t>живать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сортировк</w:t>
            </w:r>
            <w:r>
              <w:rPr>
                <w:rFonts w:ascii="Times New Roman" w:hAnsi="Times New Roman" w:cs="Times New Roman"/>
                <w:lang w:eastAsia="ru-RU"/>
              </w:rPr>
              <w:t>у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результатов по релевантности, дате добавления, алфавиту, году издания</w:t>
            </w:r>
            <w:r>
              <w:rPr>
                <w:rFonts w:ascii="Times New Roman" w:hAnsi="Times New Roman" w:cs="Times New Roman"/>
                <w:lang w:eastAsia="ru-RU"/>
              </w:rPr>
              <w:t>.</w:t>
            </w:r>
          </w:p>
        </w:tc>
      </w:tr>
      <w:tr w:rsidR="00917DD6" w:rsidRPr="00C005B2" w14:paraId="62765FA3" w14:textId="77777777" w:rsidTr="00917DD6">
        <w:tc>
          <w:tcPr>
            <w:tcW w:w="2117" w:type="dxa"/>
          </w:tcPr>
          <w:p w14:paraId="00C06652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Актёры</w:t>
            </w:r>
          </w:p>
        </w:tc>
        <w:tc>
          <w:tcPr>
            <w:tcW w:w="7228" w:type="dxa"/>
          </w:tcPr>
          <w:p w14:paraId="7021F9BB" w14:textId="7FF4C894" w:rsidR="00917DD6" w:rsidRP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Неавторизованный пользователь</w:t>
            </w:r>
            <w:r w:rsidRPr="00917DD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Авторизованный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</w:t>
            </w:r>
            <w:r w:rsidRPr="00917DD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</w:t>
            </w:r>
          </w:p>
        </w:tc>
      </w:tr>
      <w:tr w:rsidR="00917DD6" w14:paraId="107EB409" w14:textId="77777777" w:rsidTr="00917DD6">
        <w:tc>
          <w:tcPr>
            <w:tcW w:w="2117" w:type="dxa"/>
          </w:tcPr>
          <w:p w14:paraId="723FDA63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Предусловие</w:t>
            </w:r>
          </w:p>
        </w:tc>
        <w:tc>
          <w:tcPr>
            <w:tcW w:w="7228" w:type="dxa"/>
          </w:tcPr>
          <w:p w14:paraId="16A9F091" w14:textId="77777777" w:rsid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находится на главной странице сайта</w:t>
            </w:r>
            <w:r w:rsidRPr="000A442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будучи неавторизованным.</w:t>
            </w:r>
          </w:p>
        </w:tc>
      </w:tr>
      <w:tr w:rsidR="00917DD6" w:rsidRPr="00880F76" w14:paraId="18DF53CB" w14:textId="77777777" w:rsidTr="00917DD6">
        <w:tc>
          <w:tcPr>
            <w:tcW w:w="2117" w:type="dxa"/>
          </w:tcPr>
          <w:p w14:paraId="67CD6A13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Основной поток</w:t>
            </w:r>
          </w:p>
        </w:tc>
        <w:tc>
          <w:tcPr>
            <w:tcW w:w="7228" w:type="dxa"/>
          </w:tcPr>
          <w:p w14:paraId="4E6B4C91" w14:textId="77777777" w:rsidR="00917DD6" w:rsidRDefault="00917DD6" w:rsidP="00917DD6">
            <w:pPr>
              <w:pStyle w:val="a7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F006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вводит критерии поиска</w:t>
            </w:r>
            <w:r w:rsidRPr="00917DD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фильтрации</w:t>
            </w:r>
            <w:r w:rsidRPr="00917DD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или сортировки.</w:t>
            </w:r>
          </w:p>
          <w:p w14:paraId="05654593" w14:textId="77777777" w:rsidR="00917DD6" w:rsidRDefault="00917DD6" w:rsidP="00917DD6">
            <w:pPr>
              <w:pStyle w:val="a7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F006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возвращает список соответствующих материалов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  <w:p w14:paraId="192AC549" w14:textId="77777777" w:rsidR="00917DD6" w:rsidRPr="00880F76" w:rsidRDefault="00917DD6" w:rsidP="00917DD6">
            <w:pPr>
              <w:pStyle w:val="a7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F006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выбирает материал для просмотра подробной информации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</w:tc>
      </w:tr>
      <w:tr w:rsidR="00917DD6" w14:paraId="21A23FEB" w14:textId="77777777" w:rsidTr="00917DD6">
        <w:tc>
          <w:tcPr>
            <w:tcW w:w="2117" w:type="dxa"/>
          </w:tcPr>
          <w:p w14:paraId="4A9E5728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Постусловие</w:t>
            </w:r>
          </w:p>
        </w:tc>
        <w:tc>
          <w:tcPr>
            <w:tcW w:w="7228" w:type="dxa"/>
          </w:tcPr>
          <w:p w14:paraId="37826D27" w14:textId="77777777" w:rsid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F006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Отображён список</w:t>
            </w:r>
            <w:r w:rsidRPr="00917DD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отфильтрованных</w:t>
            </w:r>
            <w:r w:rsidRPr="00917DD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отсортированных</w:t>
            </w:r>
            <w:r w:rsidRPr="002F006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результатов и выбранный материал открыт для просмотра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</w:tc>
      </w:tr>
      <w:tr w:rsidR="00917DD6" w14:paraId="4B79E4A1" w14:textId="77777777" w:rsidTr="00917DD6">
        <w:tc>
          <w:tcPr>
            <w:tcW w:w="2117" w:type="dxa"/>
          </w:tcPr>
          <w:p w14:paraId="687AF089" w14:textId="77777777" w:rsidR="00917DD6" w:rsidRPr="00E90A14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Альтернативны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й поток</w:t>
            </w:r>
          </w:p>
        </w:tc>
        <w:tc>
          <w:tcPr>
            <w:tcW w:w="7228" w:type="dxa"/>
          </w:tcPr>
          <w:p w14:paraId="4F6AB3A0" w14:textId="02E77FC0" w:rsid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F006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 результатов — отображено сообщение об отсутствии совпадений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</w:tc>
      </w:tr>
      <w:tr w:rsidR="00917DD6" w14:paraId="39A8E495" w14:textId="77777777" w:rsidTr="00917DD6">
        <w:tc>
          <w:tcPr>
            <w:tcW w:w="2117" w:type="dxa"/>
          </w:tcPr>
          <w:p w14:paraId="1E44D6B9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Ошибки</w:t>
            </w:r>
          </w:p>
        </w:tc>
        <w:tc>
          <w:tcPr>
            <w:tcW w:w="7228" w:type="dxa"/>
          </w:tcPr>
          <w:p w14:paraId="51EE2FB4" w14:textId="77777777" w:rsid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Сервер не отвечает</w:t>
            </w:r>
          </w:p>
        </w:tc>
      </w:tr>
    </w:tbl>
    <w:p w14:paraId="107C6C44" w14:textId="77777777" w:rsidR="00880F76" w:rsidRDefault="00880F7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7FA14C02" w14:textId="77777777" w:rsidR="00917DD6" w:rsidRDefault="00917DD6" w:rsidP="00880F76">
      <w:pPr>
        <w:spacing w:before="240" w:after="240"/>
        <w:rPr>
          <w:rFonts w:ascii="Times New Roman" w:eastAsia="Times New Roman" w:hAnsi="Times New Roman" w:cs="Times New Roman"/>
          <w:lang w:val="en-US"/>
        </w:rPr>
      </w:pPr>
    </w:p>
    <w:tbl>
      <w:tblPr>
        <w:tblStyle w:val="ad"/>
        <w:tblpPr w:leftFromText="180" w:rightFromText="180" w:vertAnchor="text" w:horzAnchor="margin" w:tblpY="346"/>
        <w:tblW w:w="0" w:type="auto"/>
        <w:tblLook w:val="04A0" w:firstRow="1" w:lastRow="0" w:firstColumn="1" w:lastColumn="0" w:noHBand="0" w:noVBand="1"/>
      </w:tblPr>
      <w:tblGrid>
        <w:gridCol w:w="2117"/>
        <w:gridCol w:w="7228"/>
      </w:tblGrid>
      <w:tr w:rsidR="00917DD6" w:rsidRPr="009F4F9E" w14:paraId="42E61982" w14:textId="77777777" w:rsidTr="00F841DE">
        <w:tc>
          <w:tcPr>
            <w:tcW w:w="2117" w:type="dxa"/>
          </w:tcPr>
          <w:p w14:paraId="6F5654F9" w14:textId="77777777" w:rsidR="00917DD6" w:rsidRPr="00E90A14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Имя</w:t>
            </w:r>
          </w:p>
        </w:tc>
        <w:tc>
          <w:tcPr>
            <w:tcW w:w="7228" w:type="dxa"/>
          </w:tcPr>
          <w:p w14:paraId="5E06B8A2" w14:textId="0068B728" w:rsidR="00917DD6" w:rsidRPr="009F4F9E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7656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Оформление брони</w:t>
            </w:r>
          </w:p>
        </w:tc>
      </w:tr>
      <w:tr w:rsidR="00917DD6" w:rsidRPr="00917DD6" w14:paraId="396997DF" w14:textId="77777777" w:rsidTr="00F841DE">
        <w:tc>
          <w:tcPr>
            <w:tcW w:w="2117" w:type="dxa"/>
          </w:tcPr>
          <w:p w14:paraId="106D7755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ru-RU"/>
                <w14:ligatures w14:val="none"/>
              </w:rPr>
              <w:t>ID</w:t>
            </w:r>
          </w:p>
        </w:tc>
        <w:tc>
          <w:tcPr>
            <w:tcW w:w="7228" w:type="dxa"/>
          </w:tcPr>
          <w:p w14:paraId="5287A8F5" w14:textId="47442E88" w:rsidR="00917DD6" w:rsidRP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3</w:t>
            </w:r>
          </w:p>
        </w:tc>
      </w:tr>
      <w:tr w:rsidR="00917DD6" w:rsidRPr="00C005B2" w14:paraId="63CDE52E" w14:textId="77777777" w:rsidTr="00F841DE">
        <w:tc>
          <w:tcPr>
            <w:tcW w:w="2117" w:type="dxa"/>
          </w:tcPr>
          <w:p w14:paraId="22F409D3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Описание</w:t>
            </w:r>
          </w:p>
        </w:tc>
        <w:tc>
          <w:tcPr>
            <w:tcW w:w="7228" w:type="dxa"/>
          </w:tcPr>
          <w:p w14:paraId="0729A5E5" w14:textId="35B49F7B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lang w:eastAsia="ru-RU"/>
              </w:rPr>
              <w:t>Система должна предоставлять в</w:t>
            </w:r>
            <w:r w:rsidRPr="00105201">
              <w:rPr>
                <w:rFonts w:ascii="Times New Roman" w:hAnsi="Times New Roman" w:cs="Times New Roman"/>
                <w:lang w:eastAsia="ru-RU"/>
              </w:rPr>
              <w:t>озможность бронирования материалов, которые в данный момент доступны с</w:t>
            </w:r>
            <w:r>
              <w:rPr>
                <w:rFonts w:ascii="Times New Roman" w:hAnsi="Times New Roman" w:cs="Times New Roman"/>
                <w:lang w:eastAsia="ru-RU"/>
              </w:rPr>
              <w:t xml:space="preserve"> последующим</w:t>
            </w:r>
            <w:r w:rsidRPr="00105201">
              <w:rPr>
                <w:rFonts w:ascii="Times New Roman" w:hAnsi="Times New Roman" w:cs="Times New Roman"/>
                <w:lang w:eastAsia="ru-RU"/>
              </w:rPr>
              <w:t xml:space="preserve"> уведомлением.</w:t>
            </w:r>
          </w:p>
        </w:tc>
      </w:tr>
      <w:tr w:rsidR="00917DD6" w:rsidRPr="00917DD6" w14:paraId="5B7CB368" w14:textId="77777777" w:rsidTr="00F841DE">
        <w:tc>
          <w:tcPr>
            <w:tcW w:w="2117" w:type="dxa"/>
          </w:tcPr>
          <w:p w14:paraId="6CDE0F3E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Актёры</w:t>
            </w:r>
          </w:p>
        </w:tc>
        <w:tc>
          <w:tcPr>
            <w:tcW w:w="7228" w:type="dxa"/>
          </w:tcPr>
          <w:p w14:paraId="1DFBAF31" w14:textId="1453E44F" w:rsidR="00917DD6" w:rsidRP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Авторизованный пользователь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Библиотекарь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</w:t>
            </w:r>
          </w:p>
        </w:tc>
      </w:tr>
      <w:tr w:rsidR="00917DD6" w14:paraId="65D9242A" w14:textId="77777777" w:rsidTr="00F841DE">
        <w:tc>
          <w:tcPr>
            <w:tcW w:w="2117" w:type="dxa"/>
          </w:tcPr>
          <w:p w14:paraId="59FB76FE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Предусловие</w:t>
            </w:r>
          </w:p>
        </w:tc>
        <w:tc>
          <w:tcPr>
            <w:tcW w:w="7228" w:type="dxa"/>
          </w:tcPr>
          <w:p w14:paraId="1F10E2CA" w14:textId="1D68B216" w:rsidR="00917DD6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7656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Материал доступен для бронирования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</w:tc>
      </w:tr>
      <w:tr w:rsidR="00917DD6" w:rsidRPr="00880F76" w14:paraId="12FD39F0" w14:textId="77777777" w:rsidTr="00F841DE">
        <w:tc>
          <w:tcPr>
            <w:tcW w:w="2117" w:type="dxa"/>
          </w:tcPr>
          <w:p w14:paraId="564D55B8" w14:textId="77777777" w:rsidR="00917DD6" w:rsidRPr="00C005B2" w:rsidRDefault="00917DD6" w:rsidP="00917DD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Основной поток</w:t>
            </w:r>
          </w:p>
        </w:tc>
        <w:tc>
          <w:tcPr>
            <w:tcW w:w="7228" w:type="dxa"/>
          </w:tcPr>
          <w:p w14:paraId="1EF1929A" w14:textId="5642A984" w:rsidR="00917DD6" w:rsidRDefault="00917DD6" w:rsidP="00917DD6">
            <w:pPr>
              <w:pStyle w:val="a7"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7656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выбирает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материал для</w:t>
            </w:r>
            <w:r w:rsidRPr="0067656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бронировани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я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  <w:p w14:paraId="3F56D8BD" w14:textId="01FB7189" w:rsidR="00917DD6" w:rsidRDefault="00917DD6" w:rsidP="00917DD6">
            <w:pPr>
              <w:pStyle w:val="a7"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F006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Система 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проводит валидацию доступности.</w:t>
            </w:r>
          </w:p>
          <w:p w14:paraId="1E5BDF2E" w14:textId="77777777" w:rsidR="00917DD6" w:rsidRDefault="00917DD6" w:rsidP="00917DD6">
            <w:pPr>
              <w:pStyle w:val="a7"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уведомляет библиотекаря в случае успешной валидации доступности.</w:t>
            </w:r>
          </w:p>
          <w:p w14:paraId="5E4A9FAE" w14:textId="77777777" w:rsidR="006405EC" w:rsidRDefault="006405EC" w:rsidP="00917DD6">
            <w:pPr>
              <w:pStyle w:val="a7"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Библиотекарь оформляет бронирование и собирает основную информацию.</w:t>
            </w:r>
          </w:p>
          <w:p w14:paraId="01C58EA0" w14:textId="31147434" w:rsidR="006405EC" w:rsidRPr="00880F76" w:rsidRDefault="006405EC" w:rsidP="00917DD6">
            <w:pPr>
              <w:pStyle w:val="a7"/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уведомляет пользователя о бронировании в независимости от статуса валидации.</w:t>
            </w:r>
          </w:p>
        </w:tc>
      </w:tr>
      <w:tr w:rsidR="006405EC" w14:paraId="5BDBEBBF" w14:textId="77777777" w:rsidTr="00F841DE">
        <w:tc>
          <w:tcPr>
            <w:tcW w:w="2117" w:type="dxa"/>
          </w:tcPr>
          <w:p w14:paraId="17A46D4E" w14:textId="77777777" w:rsidR="006405EC" w:rsidRPr="00C005B2" w:rsidRDefault="006405EC" w:rsidP="006405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Постусловие</w:t>
            </w:r>
          </w:p>
        </w:tc>
        <w:tc>
          <w:tcPr>
            <w:tcW w:w="7228" w:type="dxa"/>
          </w:tcPr>
          <w:p w14:paraId="1A020DE6" w14:textId="212AADEB" w:rsidR="006405EC" w:rsidRDefault="006405EC" w:rsidP="006405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7656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Бронь создана; пользователь уведомлён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</w:p>
        </w:tc>
      </w:tr>
      <w:tr w:rsidR="006405EC" w14:paraId="11EB34A5" w14:textId="77777777" w:rsidTr="00F841DE">
        <w:tc>
          <w:tcPr>
            <w:tcW w:w="2117" w:type="dxa"/>
          </w:tcPr>
          <w:p w14:paraId="1EEFEB43" w14:textId="77777777" w:rsidR="006405EC" w:rsidRPr="00E90A14" w:rsidRDefault="006405EC" w:rsidP="006405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C005B2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Альтернативны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й поток</w:t>
            </w:r>
          </w:p>
        </w:tc>
        <w:tc>
          <w:tcPr>
            <w:tcW w:w="7228" w:type="dxa"/>
          </w:tcPr>
          <w:p w14:paraId="752119E4" w14:textId="05D73686" w:rsidR="006405EC" w:rsidRDefault="006405EC" w:rsidP="006405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уведомлён об отсутствии нужного материала для бронирования.</w:t>
            </w:r>
          </w:p>
        </w:tc>
      </w:tr>
      <w:tr w:rsidR="006405EC" w14:paraId="195A86D4" w14:textId="77777777" w:rsidTr="00F841DE">
        <w:tc>
          <w:tcPr>
            <w:tcW w:w="2117" w:type="dxa"/>
          </w:tcPr>
          <w:p w14:paraId="074F5850" w14:textId="77777777" w:rsidR="006405EC" w:rsidRPr="00C005B2" w:rsidRDefault="006405EC" w:rsidP="006405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Ошибки</w:t>
            </w:r>
          </w:p>
        </w:tc>
        <w:tc>
          <w:tcPr>
            <w:tcW w:w="7228" w:type="dxa"/>
          </w:tcPr>
          <w:p w14:paraId="09FBBBA6" w14:textId="77777777" w:rsidR="006405EC" w:rsidRDefault="006405EC" w:rsidP="006405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Сервер не отвечает</w:t>
            </w:r>
          </w:p>
        </w:tc>
      </w:tr>
    </w:tbl>
    <w:p w14:paraId="45F8A81E" w14:textId="77777777" w:rsidR="00917DD6" w:rsidRDefault="00917DD6" w:rsidP="00880F76">
      <w:pPr>
        <w:spacing w:before="240" w:after="240"/>
        <w:rPr>
          <w:rFonts w:ascii="Times New Roman" w:eastAsia="Times New Roman" w:hAnsi="Times New Roman" w:cs="Times New Roman"/>
        </w:rPr>
      </w:pPr>
    </w:p>
    <w:p w14:paraId="4C64A042" w14:textId="2E74EC72" w:rsidR="00101A3E" w:rsidRDefault="00101A3E" w:rsidP="00101A3E">
      <w:pPr>
        <w:pStyle w:val="a7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Функциональные требования.</w:t>
      </w:r>
    </w:p>
    <w:p w14:paraId="71DC3CA9" w14:textId="77777777" w:rsidR="00B96E88" w:rsidRDefault="00B96E88" w:rsidP="00B96E88">
      <w:pPr>
        <w:pStyle w:val="a7"/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tbl>
      <w:tblPr>
        <w:tblStyle w:val="ad"/>
        <w:tblW w:w="10345" w:type="dxa"/>
        <w:tblInd w:w="-711" w:type="dxa"/>
        <w:tblLook w:val="04A0" w:firstRow="1" w:lastRow="0" w:firstColumn="1" w:lastColumn="0" w:noHBand="0" w:noVBand="1"/>
      </w:tblPr>
      <w:tblGrid>
        <w:gridCol w:w="889"/>
        <w:gridCol w:w="2187"/>
        <w:gridCol w:w="1409"/>
        <w:gridCol w:w="1720"/>
        <w:gridCol w:w="1789"/>
        <w:gridCol w:w="2351"/>
      </w:tblGrid>
      <w:tr w:rsidR="00B96E88" w14:paraId="26C6CC43" w14:textId="77777777" w:rsidTr="00D50367">
        <w:tc>
          <w:tcPr>
            <w:tcW w:w="889" w:type="dxa"/>
          </w:tcPr>
          <w:p w14:paraId="22FF38B0" w14:textId="77777777" w:rsidR="00B96E88" w:rsidRPr="007A5543" w:rsidRDefault="00B96E88" w:rsidP="00F841DE">
            <w:pPr>
              <w:rPr>
                <w:rFonts w:ascii="Times New Roman" w:hAnsi="Times New Roman" w:cs="Times New Roman"/>
                <w:b/>
                <w:bCs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val="en-US" w:eastAsia="ru-RU"/>
              </w:rPr>
              <w:t>ID</w:t>
            </w:r>
          </w:p>
        </w:tc>
        <w:tc>
          <w:tcPr>
            <w:tcW w:w="2187" w:type="dxa"/>
          </w:tcPr>
          <w:p w14:paraId="342E7754" w14:textId="77777777" w:rsidR="00B96E88" w:rsidRDefault="00B96E88" w:rsidP="00F841DE">
            <w:pPr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Требование</w:t>
            </w:r>
          </w:p>
        </w:tc>
        <w:tc>
          <w:tcPr>
            <w:tcW w:w="1409" w:type="dxa"/>
          </w:tcPr>
          <w:p w14:paraId="75A49E9D" w14:textId="77777777" w:rsidR="00B96E88" w:rsidRDefault="00B96E88" w:rsidP="00F841DE">
            <w:pPr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Приоритет</w:t>
            </w:r>
          </w:p>
        </w:tc>
        <w:tc>
          <w:tcPr>
            <w:tcW w:w="1720" w:type="dxa"/>
          </w:tcPr>
          <w:p w14:paraId="4765E9B7" w14:textId="77777777" w:rsidR="00B96E88" w:rsidRDefault="00B96E88" w:rsidP="00F841DE">
            <w:pPr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Трудоемкость</w:t>
            </w:r>
          </w:p>
        </w:tc>
        <w:tc>
          <w:tcPr>
            <w:tcW w:w="1789" w:type="dxa"/>
          </w:tcPr>
          <w:p w14:paraId="2BC3F4E9" w14:textId="77777777" w:rsidR="00B96E88" w:rsidRDefault="00B96E88" w:rsidP="00F841DE">
            <w:pPr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Стабильность</w:t>
            </w:r>
          </w:p>
        </w:tc>
        <w:tc>
          <w:tcPr>
            <w:tcW w:w="2351" w:type="dxa"/>
          </w:tcPr>
          <w:p w14:paraId="179769E9" w14:textId="77777777" w:rsidR="00B96E88" w:rsidRDefault="00B96E88" w:rsidP="00F841DE">
            <w:pPr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Дополнительная информация </w:t>
            </w:r>
          </w:p>
        </w:tc>
      </w:tr>
      <w:tr w:rsidR="00B96E88" w:rsidRPr="00401A86" w14:paraId="2A6D2892" w14:textId="77777777" w:rsidTr="00D50367">
        <w:tc>
          <w:tcPr>
            <w:tcW w:w="889" w:type="dxa"/>
          </w:tcPr>
          <w:p w14:paraId="3396FE28" w14:textId="58912D5A" w:rsidR="00B96E88" w:rsidRPr="00401A86" w:rsidRDefault="00B96E88" w:rsidP="00F841DE">
            <w:pPr>
              <w:rPr>
                <w:rFonts w:ascii="Times New Roman" w:hAnsi="Times New Roman" w:cs="Times New Roman"/>
                <w:lang w:eastAsia="ru-RU"/>
              </w:rPr>
            </w:pPr>
            <w:r w:rsidRPr="00401A86">
              <w:rPr>
                <w:rFonts w:ascii="Times New Roman" w:hAnsi="Times New Roman" w:cs="Times New Roman"/>
                <w:lang w:val="en-US" w:eastAsia="ru-RU"/>
              </w:rPr>
              <w:t xml:space="preserve">FR </w:t>
            </w:r>
            <w:r>
              <w:rPr>
                <w:rFonts w:ascii="Times New Roman" w:hAnsi="Times New Roman" w:cs="Times New Roman"/>
                <w:lang w:eastAsia="ru-RU"/>
              </w:rPr>
              <w:t>1</w:t>
            </w:r>
          </w:p>
        </w:tc>
        <w:tc>
          <w:tcPr>
            <w:tcW w:w="2187" w:type="dxa"/>
          </w:tcPr>
          <w:p w14:paraId="42A119E0" w14:textId="2A034120" w:rsidR="00B96E88" w:rsidRPr="00B96E88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Авторизация пользователя</w:t>
            </w:r>
          </w:p>
        </w:tc>
        <w:tc>
          <w:tcPr>
            <w:tcW w:w="1409" w:type="dxa"/>
          </w:tcPr>
          <w:p w14:paraId="396A7BF2" w14:textId="77777777" w:rsidR="00B96E88" w:rsidRPr="00401A86" w:rsidRDefault="00B96E88" w:rsidP="00F841DE">
            <w:pPr>
              <w:rPr>
                <w:rFonts w:ascii="Times New Roman" w:hAnsi="Times New Roman" w:cs="Times New Roman"/>
                <w:lang w:val="en-US" w:eastAsia="ru-RU"/>
              </w:rPr>
            </w:pPr>
            <w:r>
              <w:rPr>
                <w:rFonts w:ascii="Times New Roman" w:hAnsi="Times New Roman" w:cs="Times New Roman"/>
                <w:lang w:val="en-US" w:eastAsia="ru-RU"/>
              </w:rPr>
              <w:t>Must have</w:t>
            </w:r>
          </w:p>
        </w:tc>
        <w:tc>
          <w:tcPr>
            <w:tcW w:w="1720" w:type="dxa"/>
          </w:tcPr>
          <w:p w14:paraId="4521B706" w14:textId="1ED8FEB1" w:rsidR="00B96E88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4</w:t>
            </w:r>
            <w:r w:rsidR="00B96E88">
              <w:rPr>
                <w:rFonts w:ascii="Times New Roman" w:hAnsi="Times New Roman" w:cs="Times New Roman"/>
                <w:lang w:eastAsia="ru-RU"/>
              </w:rPr>
              <w:t>0</w:t>
            </w:r>
            <w:r w:rsidR="00B96E88">
              <w:rPr>
                <w:rFonts w:ascii="Times New Roman" w:hAnsi="Times New Roman" w:cs="Times New Roman"/>
                <w:lang w:eastAsia="ru-RU"/>
              </w:rPr>
              <w:t xml:space="preserve"> часов</w:t>
            </w:r>
          </w:p>
        </w:tc>
        <w:tc>
          <w:tcPr>
            <w:tcW w:w="1789" w:type="dxa"/>
          </w:tcPr>
          <w:p w14:paraId="39773F4A" w14:textId="77777777" w:rsidR="00B96E88" w:rsidRPr="00401A86" w:rsidRDefault="00B96E88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Высокая</w:t>
            </w:r>
          </w:p>
        </w:tc>
        <w:tc>
          <w:tcPr>
            <w:tcW w:w="2351" w:type="dxa"/>
          </w:tcPr>
          <w:p w14:paraId="2EC3D91E" w14:textId="244B7B3E" w:rsidR="00B96E88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Система должна предоставлять возможность р</w:t>
            </w:r>
            <w:r w:rsidRPr="002C6F94">
              <w:rPr>
                <w:rFonts w:ascii="Times New Roman" w:hAnsi="Times New Roman" w:cs="Times New Roman"/>
                <w:lang w:eastAsia="ru-RU"/>
              </w:rPr>
              <w:t>егистраци</w:t>
            </w:r>
            <w:r>
              <w:rPr>
                <w:rFonts w:ascii="Times New Roman" w:hAnsi="Times New Roman" w:cs="Times New Roman"/>
                <w:lang w:eastAsia="ru-RU"/>
              </w:rPr>
              <w:t>и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нового пользователя</w:t>
            </w:r>
            <w:r w:rsidRPr="00D50367">
              <w:rPr>
                <w:rFonts w:ascii="Times New Roman" w:hAnsi="Times New Roman" w:cs="Times New Roman"/>
                <w:lang w:eastAsia="ru-RU"/>
              </w:rPr>
              <w:t xml:space="preserve">, </w:t>
            </w:r>
            <w:r>
              <w:rPr>
                <w:rFonts w:ascii="Times New Roman" w:hAnsi="Times New Roman" w:cs="Times New Roman"/>
                <w:lang w:eastAsia="ru-RU"/>
              </w:rPr>
              <w:t>входа в аккаунт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с проверкой уникальности идентификатора и валидацией данных</w:t>
            </w:r>
            <w:r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Pr="00105201">
              <w:rPr>
                <w:rFonts w:ascii="Times New Roman" w:hAnsi="Times New Roman" w:cs="Times New Roman"/>
                <w:lang w:eastAsia="ru-RU"/>
              </w:rPr>
              <w:t>с</w:t>
            </w:r>
            <w:r>
              <w:rPr>
                <w:rFonts w:ascii="Times New Roman" w:hAnsi="Times New Roman" w:cs="Times New Roman"/>
                <w:lang w:eastAsia="ru-RU"/>
              </w:rPr>
              <w:t xml:space="preserve"> последующим</w:t>
            </w:r>
            <w:r w:rsidRPr="00105201">
              <w:rPr>
                <w:rFonts w:ascii="Times New Roman" w:hAnsi="Times New Roman" w:cs="Times New Roman"/>
                <w:lang w:eastAsia="ru-RU"/>
              </w:rPr>
              <w:t xml:space="preserve"> уведомлением</w:t>
            </w:r>
            <w:r w:rsidRPr="002C6F94">
              <w:rPr>
                <w:rFonts w:ascii="Times New Roman" w:hAnsi="Times New Roman" w:cs="Times New Roman"/>
                <w:lang w:eastAsia="ru-RU"/>
              </w:rPr>
              <w:t>.</w:t>
            </w:r>
          </w:p>
        </w:tc>
      </w:tr>
      <w:tr w:rsidR="00D50367" w:rsidRPr="00401A86" w14:paraId="05C4B520" w14:textId="77777777" w:rsidTr="00D50367">
        <w:tc>
          <w:tcPr>
            <w:tcW w:w="889" w:type="dxa"/>
          </w:tcPr>
          <w:p w14:paraId="34DB44B0" w14:textId="2807E84E" w:rsidR="00D50367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 w:rsidRPr="00401A86">
              <w:rPr>
                <w:rFonts w:ascii="Times New Roman" w:hAnsi="Times New Roman" w:cs="Times New Roman"/>
                <w:lang w:val="en-US" w:eastAsia="ru-RU"/>
              </w:rPr>
              <w:t xml:space="preserve">FR </w:t>
            </w:r>
            <w:r>
              <w:rPr>
                <w:rFonts w:ascii="Times New Roman" w:hAnsi="Times New Roman" w:cs="Times New Roman"/>
                <w:lang w:eastAsia="ru-RU"/>
              </w:rPr>
              <w:t>2</w:t>
            </w:r>
          </w:p>
        </w:tc>
        <w:tc>
          <w:tcPr>
            <w:tcW w:w="2187" w:type="dxa"/>
          </w:tcPr>
          <w:p w14:paraId="5AE6D9D8" w14:textId="77777777" w:rsidR="00D50367" w:rsidRPr="00B96E88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 w:rsidRPr="00401A86">
              <w:rPr>
                <w:rFonts w:ascii="Times New Roman" w:hAnsi="Times New Roman" w:cs="Times New Roman"/>
                <w:lang w:eastAsia="ru-RU"/>
              </w:rPr>
              <w:t>Возможность полнотекстового поиска</w:t>
            </w:r>
            <w:r w:rsidRPr="00B96E88">
              <w:rPr>
                <w:rFonts w:ascii="Times New Roman" w:hAnsi="Times New Roman" w:cs="Times New Roman"/>
                <w:lang w:eastAsia="ru-RU"/>
              </w:rPr>
              <w:t xml:space="preserve">, </w:t>
            </w:r>
            <w:r>
              <w:rPr>
                <w:rFonts w:ascii="Times New Roman" w:hAnsi="Times New Roman" w:cs="Times New Roman"/>
                <w:lang w:eastAsia="ru-RU"/>
              </w:rPr>
              <w:t>ф</w:t>
            </w:r>
            <w:r w:rsidRPr="00401A86">
              <w:rPr>
                <w:rFonts w:ascii="Times New Roman" w:hAnsi="Times New Roman" w:cs="Times New Roman"/>
                <w:lang w:eastAsia="ru-RU"/>
              </w:rPr>
              <w:t>ильтраци</w:t>
            </w:r>
            <w:r>
              <w:rPr>
                <w:rFonts w:ascii="Times New Roman" w:hAnsi="Times New Roman" w:cs="Times New Roman"/>
                <w:lang w:eastAsia="ru-RU"/>
              </w:rPr>
              <w:t>и</w:t>
            </w:r>
            <w:r w:rsidRPr="00B96E88">
              <w:rPr>
                <w:rFonts w:ascii="Times New Roman" w:hAnsi="Times New Roman" w:cs="Times New Roman"/>
                <w:lang w:eastAsia="ru-RU"/>
              </w:rPr>
              <w:t xml:space="preserve">, </w:t>
            </w:r>
            <w:r w:rsidRPr="002C6F94">
              <w:rPr>
                <w:rFonts w:ascii="Times New Roman" w:hAnsi="Times New Roman" w:cs="Times New Roman"/>
                <w:lang w:eastAsia="ru-RU"/>
              </w:rPr>
              <w:t>сортировки</w:t>
            </w:r>
            <w:r>
              <w:rPr>
                <w:rFonts w:ascii="Times New Roman" w:hAnsi="Times New Roman" w:cs="Times New Roman"/>
                <w:lang w:eastAsia="ru-RU"/>
              </w:rPr>
              <w:t xml:space="preserve"> результатов</w:t>
            </w:r>
          </w:p>
        </w:tc>
        <w:tc>
          <w:tcPr>
            <w:tcW w:w="1409" w:type="dxa"/>
          </w:tcPr>
          <w:p w14:paraId="65401F5D" w14:textId="77777777" w:rsidR="00D50367" w:rsidRPr="00401A86" w:rsidRDefault="00D50367" w:rsidP="00F841DE">
            <w:pPr>
              <w:rPr>
                <w:rFonts w:ascii="Times New Roman" w:hAnsi="Times New Roman" w:cs="Times New Roman"/>
                <w:lang w:val="en-US" w:eastAsia="ru-RU"/>
              </w:rPr>
            </w:pPr>
            <w:r>
              <w:rPr>
                <w:rFonts w:ascii="Times New Roman" w:hAnsi="Times New Roman" w:cs="Times New Roman"/>
                <w:lang w:val="en-US" w:eastAsia="ru-RU"/>
              </w:rPr>
              <w:t>Must have</w:t>
            </w:r>
          </w:p>
        </w:tc>
        <w:tc>
          <w:tcPr>
            <w:tcW w:w="1720" w:type="dxa"/>
          </w:tcPr>
          <w:p w14:paraId="68002234" w14:textId="77777777" w:rsidR="00D50367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70 часов</w:t>
            </w:r>
          </w:p>
        </w:tc>
        <w:tc>
          <w:tcPr>
            <w:tcW w:w="1789" w:type="dxa"/>
          </w:tcPr>
          <w:p w14:paraId="682D028D" w14:textId="77777777" w:rsidR="00D50367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Высокая</w:t>
            </w:r>
          </w:p>
        </w:tc>
        <w:tc>
          <w:tcPr>
            <w:tcW w:w="2351" w:type="dxa"/>
          </w:tcPr>
          <w:p w14:paraId="21C7B703" w14:textId="77777777" w:rsidR="00D50367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Система должна предоставить в</w:t>
            </w:r>
            <w:r w:rsidRPr="00401A86">
              <w:rPr>
                <w:rFonts w:ascii="Times New Roman" w:hAnsi="Times New Roman" w:cs="Times New Roman"/>
                <w:lang w:eastAsia="ru-RU"/>
              </w:rPr>
              <w:t>озможность полнотекстового поиска по названию, автору, ISBN, теме, серии, году издания и ключевым словам.</w:t>
            </w:r>
            <w:r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lastRenderedPageBreak/>
              <w:t>Система должна предоставить возможность ф</w:t>
            </w:r>
            <w:r w:rsidRPr="002C6F94">
              <w:rPr>
                <w:rFonts w:ascii="Times New Roman" w:hAnsi="Times New Roman" w:cs="Times New Roman"/>
                <w:lang w:eastAsia="ru-RU"/>
              </w:rPr>
              <w:t>ильтраци</w:t>
            </w:r>
            <w:r>
              <w:rPr>
                <w:rFonts w:ascii="Times New Roman" w:hAnsi="Times New Roman" w:cs="Times New Roman"/>
                <w:lang w:eastAsia="ru-RU"/>
              </w:rPr>
              <w:t>и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результатов по жанру, языку, типу носителя, доступности (в выдаче/на руках).</w:t>
            </w:r>
            <w:r>
              <w:rPr>
                <w:rFonts w:ascii="Times New Roman" w:hAnsi="Times New Roman" w:cs="Times New Roman"/>
                <w:lang w:eastAsia="ru-RU"/>
              </w:rPr>
              <w:t xml:space="preserve"> Система должна п</w:t>
            </w:r>
            <w:r w:rsidRPr="002C6F94">
              <w:rPr>
                <w:rFonts w:ascii="Times New Roman" w:hAnsi="Times New Roman" w:cs="Times New Roman"/>
                <w:lang w:eastAsia="ru-RU"/>
              </w:rPr>
              <w:t>оддер</w:t>
            </w:r>
            <w:r>
              <w:rPr>
                <w:rFonts w:ascii="Times New Roman" w:hAnsi="Times New Roman" w:cs="Times New Roman"/>
                <w:lang w:eastAsia="ru-RU"/>
              </w:rPr>
              <w:t>живать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сортировк</w:t>
            </w:r>
            <w:r>
              <w:rPr>
                <w:rFonts w:ascii="Times New Roman" w:hAnsi="Times New Roman" w:cs="Times New Roman"/>
                <w:lang w:eastAsia="ru-RU"/>
              </w:rPr>
              <w:t>у</w:t>
            </w:r>
            <w:r w:rsidRPr="002C6F94">
              <w:rPr>
                <w:rFonts w:ascii="Times New Roman" w:hAnsi="Times New Roman" w:cs="Times New Roman"/>
                <w:lang w:eastAsia="ru-RU"/>
              </w:rPr>
              <w:t xml:space="preserve"> результатов по релевантности, дате добавления, алфавиту, году издания</w:t>
            </w:r>
            <w:r>
              <w:rPr>
                <w:rFonts w:ascii="Times New Roman" w:hAnsi="Times New Roman" w:cs="Times New Roman"/>
                <w:lang w:eastAsia="ru-RU"/>
              </w:rPr>
              <w:t>.</w:t>
            </w:r>
          </w:p>
        </w:tc>
      </w:tr>
      <w:tr w:rsidR="00D50367" w:rsidRPr="00401A86" w14:paraId="5AF256FA" w14:textId="77777777" w:rsidTr="00D50367">
        <w:tc>
          <w:tcPr>
            <w:tcW w:w="889" w:type="dxa"/>
          </w:tcPr>
          <w:p w14:paraId="5874EA28" w14:textId="34E81EB4" w:rsidR="00D50367" w:rsidRPr="00D50367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 w:rsidRPr="00401A86">
              <w:rPr>
                <w:rFonts w:ascii="Times New Roman" w:hAnsi="Times New Roman" w:cs="Times New Roman"/>
                <w:lang w:val="en-US" w:eastAsia="ru-RU"/>
              </w:rPr>
              <w:lastRenderedPageBreak/>
              <w:t xml:space="preserve">FR </w:t>
            </w:r>
            <w:r>
              <w:rPr>
                <w:rFonts w:ascii="Times New Roman" w:hAnsi="Times New Roman" w:cs="Times New Roman"/>
                <w:lang w:eastAsia="ru-RU"/>
              </w:rPr>
              <w:t>3</w:t>
            </w:r>
          </w:p>
        </w:tc>
        <w:tc>
          <w:tcPr>
            <w:tcW w:w="2187" w:type="dxa"/>
          </w:tcPr>
          <w:p w14:paraId="1847E3F7" w14:textId="264E5236" w:rsidR="00D50367" w:rsidRPr="00B96E88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 w:rsidRPr="0067656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Оформление брони</w:t>
            </w:r>
          </w:p>
        </w:tc>
        <w:tc>
          <w:tcPr>
            <w:tcW w:w="1409" w:type="dxa"/>
          </w:tcPr>
          <w:p w14:paraId="19012FA2" w14:textId="77777777" w:rsidR="00D50367" w:rsidRPr="00401A86" w:rsidRDefault="00D50367" w:rsidP="00F841DE">
            <w:pPr>
              <w:rPr>
                <w:rFonts w:ascii="Times New Roman" w:hAnsi="Times New Roman" w:cs="Times New Roman"/>
                <w:lang w:val="en-US" w:eastAsia="ru-RU"/>
              </w:rPr>
            </w:pPr>
            <w:r>
              <w:rPr>
                <w:rFonts w:ascii="Times New Roman" w:hAnsi="Times New Roman" w:cs="Times New Roman"/>
                <w:lang w:val="en-US" w:eastAsia="ru-RU"/>
              </w:rPr>
              <w:t>Must have</w:t>
            </w:r>
          </w:p>
        </w:tc>
        <w:tc>
          <w:tcPr>
            <w:tcW w:w="1720" w:type="dxa"/>
          </w:tcPr>
          <w:p w14:paraId="5D8D1678" w14:textId="665CDCA9" w:rsidR="00D50367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10</w:t>
            </w:r>
            <w:r>
              <w:rPr>
                <w:rFonts w:ascii="Times New Roman" w:hAnsi="Times New Roman" w:cs="Times New Roman"/>
                <w:lang w:eastAsia="ru-RU"/>
              </w:rPr>
              <w:t>0 часов</w:t>
            </w:r>
          </w:p>
        </w:tc>
        <w:tc>
          <w:tcPr>
            <w:tcW w:w="1789" w:type="dxa"/>
          </w:tcPr>
          <w:p w14:paraId="08A3D16A" w14:textId="77777777" w:rsidR="00D50367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Высокая</w:t>
            </w:r>
          </w:p>
        </w:tc>
        <w:tc>
          <w:tcPr>
            <w:tcW w:w="2351" w:type="dxa"/>
          </w:tcPr>
          <w:p w14:paraId="0FA57E7E" w14:textId="412419CF" w:rsidR="00D50367" w:rsidRPr="00401A86" w:rsidRDefault="00D50367" w:rsidP="00F841DE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>Система должна предоставлять в</w:t>
            </w:r>
            <w:r w:rsidRPr="00105201">
              <w:rPr>
                <w:rFonts w:ascii="Times New Roman" w:hAnsi="Times New Roman" w:cs="Times New Roman"/>
                <w:lang w:eastAsia="ru-RU"/>
              </w:rPr>
              <w:t>озможность бронирования материалов, которые в данный момент доступны с</w:t>
            </w:r>
            <w:r>
              <w:rPr>
                <w:rFonts w:ascii="Times New Roman" w:hAnsi="Times New Roman" w:cs="Times New Roman"/>
                <w:lang w:eastAsia="ru-RU"/>
              </w:rPr>
              <w:t xml:space="preserve"> последующим</w:t>
            </w:r>
            <w:r w:rsidRPr="00105201">
              <w:rPr>
                <w:rFonts w:ascii="Times New Roman" w:hAnsi="Times New Roman" w:cs="Times New Roman"/>
                <w:lang w:eastAsia="ru-RU"/>
              </w:rPr>
              <w:t xml:space="preserve"> уведомлением.</w:t>
            </w:r>
          </w:p>
        </w:tc>
      </w:tr>
    </w:tbl>
    <w:p w14:paraId="6AF21E64" w14:textId="77777777" w:rsidR="00B96E88" w:rsidRPr="00B96E88" w:rsidRDefault="00B96E88" w:rsidP="00B96E88">
      <w:pPr>
        <w:pStyle w:val="a7"/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sectPr w:rsidR="00B96E88" w:rsidRPr="00B96E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324B7"/>
    <w:multiLevelType w:val="hybridMultilevel"/>
    <w:tmpl w:val="4E4AD5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FD30E2"/>
    <w:multiLevelType w:val="multilevel"/>
    <w:tmpl w:val="476A2DE2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C2C53C9"/>
    <w:multiLevelType w:val="hybridMultilevel"/>
    <w:tmpl w:val="12D850E4"/>
    <w:lvl w:ilvl="0" w:tplc="FFFFFFFF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20" w:hanging="360"/>
      </w:pPr>
    </w:lvl>
    <w:lvl w:ilvl="2" w:tplc="FFFFFFFF" w:tentative="1">
      <w:start w:val="1"/>
      <w:numFmt w:val="lowerRoman"/>
      <w:lvlText w:val="%3."/>
      <w:lvlJc w:val="right"/>
      <w:pPr>
        <w:ind w:left="2040" w:hanging="180"/>
      </w:pPr>
    </w:lvl>
    <w:lvl w:ilvl="3" w:tplc="FFFFFFFF" w:tentative="1">
      <w:start w:val="1"/>
      <w:numFmt w:val="decimal"/>
      <w:lvlText w:val="%4."/>
      <w:lvlJc w:val="left"/>
      <w:pPr>
        <w:ind w:left="2760" w:hanging="360"/>
      </w:pPr>
    </w:lvl>
    <w:lvl w:ilvl="4" w:tplc="FFFFFFFF" w:tentative="1">
      <w:start w:val="1"/>
      <w:numFmt w:val="lowerLetter"/>
      <w:lvlText w:val="%5."/>
      <w:lvlJc w:val="left"/>
      <w:pPr>
        <w:ind w:left="3480" w:hanging="360"/>
      </w:pPr>
    </w:lvl>
    <w:lvl w:ilvl="5" w:tplc="FFFFFFFF" w:tentative="1">
      <w:start w:val="1"/>
      <w:numFmt w:val="lowerRoman"/>
      <w:lvlText w:val="%6."/>
      <w:lvlJc w:val="right"/>
      <w:pPr>
        <w:ind w:left="4200" w:hanging="180"/>
      </w:pPr>
    </w:lvl>
    <w:lvl w:ilvl="6" w:tplc="FFFFFFFF" w:tentative="1">
      <w:start w:val="1"/>
      <w:numFmt w:val="decimal"/>
      <w:lvlText w:val="%7."/>
      <w:lvlJc w:val="left"/>
      <w:pPr>
        <w:ind w:left="4920" w:hanging="360"/>
      </w:pPr>
    </w:lvl>
    <w:lvl w:ilvl="7" w:tplc="FFFFFFFF" w:tentative="1">
      <w:start w:val="1"/>
      <w:numFmt w:val="lowerLetter"/>
      <w:lvlText w:val="%8."/>
      <w:lvlJc w:val="left"/>
      <w:pPr>
        <w:ind w:left="5640" w:hanging="360"/>
      </w:pPr>
    </w:lvl>
    <w:lvl w:ilvl="8" w:tplc="FFFFFFFF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3" w15:restartNumberingAfterBreak="0">
    <w:nsid w:val="2F1D1F85"/>
    <w:multiLevelType w:val="hybridMultilevel"/>
    <w:tmpl w:val="4E4AD5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715995"/>
    <w:multiLevelType w:val="hybridMultilevel"/>
    <w:tmpl w:val="12D850E4"/>
    <w:lvl w:ilvl="0" w:tplc="FFFFFFFF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20" w:hanging="360"/>
      </w:pPr>
    </w:lvl>
    <w:lvl w:ilvl="2" w:tplc="FFFFFFFF" w:tentative="1">
      <w:start w:val="1"/>
      <w:numFmt w:val="lowerRoman"/>
      <w:lvlText w:val="%3."/>
      <w:lvlJc w:val="right"/>
      <w:pPr>
        <w:ind w:left="2040" w:hanging="180"/>
      </w:pPr>
    </w:lvl>
    <w:lvl w:ilvl="3" w:tplc="FFFFFFFF" w:tentative="1">
      <w:start w:val="1"/>
      <w:numFmt w:val="decimal"/>
      <w:lvlText w:val="%4."/>
      <w:lvlJc w:val="left"/>
      <w:pPr>
        <w:ind w:left="2760" w:hanging="360"/>
      </w:pPr>
    </w:lvl>
    <w:lvl w:ilvl="4" w:tplc="FFFFFFFF" w:tentative="1">
      <w:start w:val="1"/>
      <w:numFmt w:val="lowerLetter"/>
      <w:lvlText w:val="%5."/>
      <w:lvlJc w:val="left"/>
      <w:pPr>
        <w:ind w:left="3480" w:hanging="360"/>
      </w:pPr>
    </w:lvl>
    <w:lvl w:ilvl="5" w:tplc="FFFFFFFF" w:tentative="1">
      <w:start w:val="1"/>
      <w:numFmt w:val="lowerRoman"/>
      <w:lvlText w:val="%6."/>
      <w:lvlJc w:val="right"/>
      <w:pPr>
        <w:ind w:left="4200" w:hanging="180"/>
      </w:pPr>
    </w:lvl>
    <w:lvl w:ilvl="6" w:tplc="FFFFFFFF" w:tentative="1">
      <w:start w:val="1"/>
      <w:numFmt w:val="decimal"/>
      <w:lvlText w:val="%7."/>
      <w:lvlJc w:val="left"/>
      <w:pPr>
        <w:ind w:left="4920" w:hanging="360"/>
      </w:pPr>
    </w:lvl>
    <w:lvl w:ilvl="7" w:tplc="FFFFFFFF" w:tentative="1">
      <w:start w:val="1"/>
      <w:numFmt w:val="lowerLetter"/>
      <w:lvlText w:val="%8."/>
      <w:lvlJc w:val="left"/>
      <w:pPr>
        <w:ind w:left="5640" w:hanging="360"/>
      </w:pPr>
    </w:lvl>
    <w:lvl w:ilvl="8" w:tplc="FFFFFFFF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5" w15:restartNumberingAfterBreak="0">
    <w:nsid w:val="58046BA7"/>
    <w:multiLevelType w:val="hybridMultilevel"/>
    <w:tmpl w:val="E66EB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9D0451"/>
    <w:multiLevelType w:val="hybridMultilevel"/>
    <w:tmpl w:val="4E4AD5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F06A5E"/>
    <w:multiLevelType w:val="hybridMultilevel"/>
    <w:tmpl w:val="12D850E4"/>
    <w:lvl w:ilvl="0" w:tplc="A14C6C74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69CF6E38"/>
    <w:multiLevelType w:val="hybridMultilevel"/>
    <w:tmpl w:val="4E4AD5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8C25C5"/>
    <w:multiLevelType w:val="hybridMultilevel"/>
    <w:tmpl w:val="4E4AD5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6848216">
    <w:abstractNumId w:val="1"/>
  </w:num>
  <w:num w:numId="2" w16cid:durableId="666710463">
    <w:abstractNumId w:val="3"/>
  </w:num>
  <w:num w:numId="3" w16cid:durableId="1193032030">
    <w:abstractNumId w:val="0"/>
  </w:num>
  <w:num w:numId="4" w16cid:durableId="400059017">
    <w:abstractNumId w:val="8"/>
  </w:num>
  <w:num w:numId="5" w16cid:durableId="888684943">
    <w:abstractNumId w:val="6"/>
  </w:num>
  <w:num w:numId="6" w16cid:durableId="606355842">
    <w:abstractNumId w:val="9"/>
  </w:num>
  <w:num w:numId="7" w16cid:durableId="1618482762">
    <w:abstractNumId w:val="5"/>
  </w:num>
  <w:num w:numId="8" w16cid:durableId="528644222">
    <w:abstractNumId w:val="7"/>
  </w:num>
  <w:num w:numId="9" w16cid:durableId="1723358667">
    <w:abstractNumId w:val="4"/>
  </w:num>
  <w:num w:numId="10" w16cid:durableId="1661367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84"/>
    <w:rsid w:val="00101A3E"/>
    <w:rsid w:val="0011157E"/>
    <w:rsid w:val="0023752B"/>
    <w:rsid w:val="004C2BC8"/>
    <w:rsid w:val="006405EC"/>
    <w:rsid w:val="00695984"/>
    <w:rsid w:val="0071144B"/>
    <w:rsid w:val="00765AEC"/>
    <w:rsid w:val="00880F76"/>
    <w:rsid w:val="00917DD6"/>
    <w:rsid w:val="00B94BDF"/>
    <w:rsid w:val="00B96E88"/>
    <w:rsid w:val="00D50367"/>
    <w:rsid w:val="00D70DB1"/>
    <w:rsid w:val="00DF5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D1FB6"/>
  <w15:chartTrackingRefBased/>
  <w15:docId w15:val="{8C64AE01-D5E8-447D-A62C-8CAAEF611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0367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95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5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9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9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9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9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9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9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9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59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59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9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9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9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9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9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9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98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98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9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9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9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98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598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4C2BC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4C2BC8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4C2B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5</Pages>
  <Words>649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8</cp:revision>
  <dcterms:created xsi:type="dcterms:W3CDTF">2025-10-03T05:55:00Z</dcterms:created>
  <dcterms:modified xsi:type="dcterms:W3CDTF">2025-10-09T09:04:00Z</dcterms:modified>
</cp:coreProperties>
</file>