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CC1003">
      <w:pPr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proofErr w:type="spellStart"/>
      <w:r w:rsidRPr="001B2E3E">
        <w:rPr>
          <w:rFonts w:ascii="Times New Roman" w:hAnsi="Times New Roman"/>
          <w:sz w:val="24"/>
          <w:szCs w:val="22"/>
        </w:rPr>
        <w:t>Phòng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Cung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ứng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dịch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vụ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và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sản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phẩm</w:t>
      </w:r>
      <w:proofErr w:type="spellEnd"/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6E930E38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B439D">
        <w:rPr>
          <w:rFonts w:ascii="Times New Roman" w:hAnsi="Times New Roman"/>
          <w:b/>
          <w:bCs/>
          <w:sz w:val="24"/>
          <w:szCs w:val="22"/>
        </w:rPr>
        <w:t xml:space="preserve">DU THUYỀN </w:t>
      </w:r>
      <w:proofErr w:type="gramStart"/>
      <w:r w:rsidR="008B439D">
        <w:rPr>
          <w:rFonts w:ascii="Times New Roman" w:hAnsi="Times New Roman"/>
          <w:b/>
          <w:bCs/>
          <w:sz w:val="24"/>
          <w:szCs w:val="22"/>
        </w:rPr>
        <w:t>( CRUISES</w:t>
      </w:r>
      <w:proofErr w:type="gramEnd"/>
      <w:r w:rsidR="008B439D">
        <w:rPr>
          <w:rFonts w:ascii="Times New Roman" w:hAnsi="Times New Roman"/>
          <w:b/>
          <w:bCs/>
          <w:sz w:val="24"/>
          <w:szCs w:val="22"/>
        </w:rPr>
        <w:t xml:space="preserve"> ) </w:t>
      </w:r>
      <w:r w:rsidR="0006672E">
        <w:rPr>
          <w:rFonts w:ascii="Times New Roman" w:hAnsi="Times New Roman"/>
          <w:b/>
          <w:bCs/>
          <w:sz w:val="24"/>
          <w:szCs w:val="22"/>
        </w:rPr>
        <w:t xml:space="preserve">/ TÀU THUYỀN </w:t>
      </w:r>
      <w:r w:rsidR="000B548D">
        <w:rPr>
          <w:rFonts w:ascii="Times New Roman" w:hAnsi="Times New Roman"/>
          <w:b/>
          <w:bCs/>
          <w:sz w:val="24"/>
          <w:szCs w:val="22"/>
        </w:rPr>
        <w:t>- CANO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nhà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cung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ứng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23BBD6E6" w14:textId="5667BDAD" w:rsidR="00CA567E" w:rsidRPr="009D45DF" w:rsidRDefault="0047591B" w:rsidP="009E5924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thương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mại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136969D1" w14:textId="5077F251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sz w:val="24"/>
              </w:rPr>
              <w:t xml:space="preserve">(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chuỗi</w:t>
            </w:r>
            <w:proofErr w:type="spellEnd"/>
            <w:proofErr w:type="gramEnd"/>
            <w:r w:rsidRPr="009D45DF">
              <w:rPr>
                <w:rFonts w:ascii="Times New Roman" w:hAnsi="Times New Roman"/>
                <w:sz w:val="24"/>
              </w:rPr>
              <w:t xml:space="preserve"> group ) </w:t>
            </w:r>
          </w:p>
        </w:tc>
        <w:tc>
          <w:tcPr>
            <w:tcW w:w="6832" w:type="dxa"/>
          </w:tcPr>
          <w:p w14:paraId="2373B9FD" w14:textId="4198A592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Địa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chỉ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719F22BA" w14:textId="1684FFF5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Điện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– Email </w:t>
            </w:r>
          </w:p>
        </w:tc>
        <w:tc>
          <w:tcPr>
            <w:tcW w:w="6832" w:type="dxa"/>
          </w:tcPr>
          <w:p w14:paraId="2FE585E9" w14:textId="656C1890" w:rsidR="00CA567E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6991A0DC" w14:textId="26E87E97" w:rsidR="009A6853" w:rsidRPr="009D45DF" w:rsidRDefault="0047591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LoaiHinhDichVu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LoaiHinhDichVu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Hạng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mục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232"/>
        <w:gridCol w:w="3631"/>
        <w:gridCol w:w="3284"/>
        <w:gridCol w:w="1981"/>
      </w:tblGrid>
      <w:tr w:rsidR="009D45DF" w:rsidRPr="009A6853" w14:paraId="77277F9B" w14:textId="77777777" w:rsidTr="0006672E">
        <w:tc>
          <w:tcPr>
            <w:tcW w:w="828" w:type="dxa"/>
          </w:tcPr>
          <w:p w14:paraId="22295E59" w14:textId="2A7512D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3240" w:type="dxa"/>
          </w:tcPr>
          <w:p w14:paraId="2815367A" w14:textId="76DC9E1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dung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hạng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mục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1320" w:type="dxa"/>
          </w:tcPr>
          <w:p w14:paraId="50D7BE5C" w14:textId="1944D60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r w:rsidR="0006672E">
              <w:rPr>
                <w:rFonts w:ascii="Times New Roman" w:hAnsi="Times New Roman"/>
                <w:bCs/>
                <w:sz w:val="24"/>
                <w:szCs w:val="22"/>
              </w:rPr>
              <w:t xml:space="preserve">/ </w:t>
            </w:r>
            <w:proofErr w:type="spellStart"/>
            <w:r w:rsidR="0006672E">
              <w:rPr>
                <w:rFonts w:ascii="Times New Roman" w:hAnsi="Times New Roman"/>
                <w:bCs/>
                <w:sz w:val="24"/>
                <w:szCs w:val="22"/>
              </w:rPr>
              <w:t>số</w:t>
            </w:r>
            <w:proofErr w:type="spellEnd"/>
            <w:r w:rsidR="0006672E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="0006672E"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 w:rsidR="0006672E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040" w:type="dxa"/>
          </w:tcPr>
          <w:p w14:paraId="62CDB5D0" w14:textId="5B055435" w:rsidR="009D45DF" w:rsidRPr="0006672E" w:rsidRDefault="0006672E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Sức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chứa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940" w:type="dxa"/>
          </w:tcPr>
          <w:p w14:paraId="7FAEB9AB" w14:textId="18B34ADB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9D45DF" w14:paraId="30932FB7" w14:textId="77777777" w:rsidTr="0006672E">
        <w:tc>
          <w:tcPr>
            <w:tcW w:w="828" w:type="dxa"/>
          </w:tcPr>
          <w:p w14:paraId="41575E43" w14:textId="4D5F1A5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3240" w:type="dxa"/>
          </w:tcPr>
          <w:p w14:paraId="4FC7FB0B" w14:textId="6F680EEB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Tiêu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chuẩn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sao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1320" w:type="dxa"/>
          </w:tcPr>
          <w:p w14:paraId="45F6B282" w14:textId="7070F161" w:rsidR="009D45DF" w:rsidRPr="009D45DF" w:rsidRDefault="0047591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TieuChuanSao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0149A018" w14:textId="0A4B955A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940" w:type="dxa"/>
          </w:tcPr>
          <w:p w14:paraId="242AF314" w14:textId="09135ECF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624E676" w14:textId="77777777" w:rsidTr="0006672E">
        <w:tc>
          <w:tcPr>
            <w:tcW w:w="828" w:type="dxa"/>
          </w:tcPr>
          <w:p w14:paraId="199A5E7E" w14:textId="54818DD6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3240" w:type="dxa"/>
          </w:tcPr>
          <w:p w14:paraId="5227C789" w14:textId="5802202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 w:rsidR="000B548D"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phép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kinh doanh </w:t>
            </w:r>
          </w:p>
        </w:tc>
        <w:tc>
          <w:tcPr>
            <w:tcW w:w="1320" w:type="dxa"/>
          </w:tcPr>
          <w:p w14:paraId="5B1EC2B6" w14:textId="59E03D9B" w:rsidR="009D45DF" w:rsidRPr="009D45DF" w:rsidRDefault="0047591B" w:rsidP="0047591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167EEB23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940" w:type="dxa"/>
          </w:tcPr>
          <w:p w14:paraId="4620A831" w14:textId="008F5A1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3ED2E586" w14:textId="77777777" w:rsidTr="0006672E">
        <w:tc>
          <w:tcPr>
            <w:tcW w:w="828" w:type="dxa"/>
          </w:tcPr>
          <w:p w14:paraId="00AA2BFD" w14:textId="092B209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3240" w:type="dxa"/>
          </w:tcPr>
          <w:p w14:paraId="1B664AC6" w14:textId="283F38F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1320" w:type="dxa"/>
          </w:tcPr>
          <w:p w14:paraId="3E4F5ACF" w14:textId="25A4859B" w:rsidR="009D45DF" w:rsidRPr="009D45DF" w:rsidRDefault="0047591B" w:rsidP="0047591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4E4CBCA7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940" w:type="dxa"/>
          </w:tcPr>
          <w:p w14:paraId="055B841E" w14:textId="1E0F5C1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06672E" w14:paraId="0A7911C1" w14:textId="77777777" w:rsidTr="0006672E">
        <w:tc>
          <w:tcPr>
            <w:tcW w:w="828" w:type="dxa"/>
          </w:tcPr>
          <w:p w14:paraId="19F27C92" w14:textId="3FD61888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3240" w:type="dxa"/>
          </w:tcPr>
          <w:p w14:paraId="06A1B13A" w14:textId="677620DB" w:rsidR="0006672E" w:rsidRPr="0006672E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tàu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ngủ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đêm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loại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tàu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tuyến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hải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  <w:tc>
          <w:tcPr>
            <w:tcW w:w="1320" w:type="dxa"/>
          </w:tcPr>
          <w:p w14:paraId="0418BCCA" w14:textId="4D183587" w:rsidR="0006672E" w:rsidRPr="0006672E" w:rsidRDefault="0047591B" w:rsidP="0006672E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SoLuongTauNguDem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SoLuongTauNguDem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440F4622" w14:textId="6A0E6633" w:rsidR="0006672E" w:rsidRPr="009D45DF" w:rsidRDefault="0047591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SucChuaTauNguDem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SucChuaTauNguDem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940" w:type="dxa"/>
          </w:tcPr>
          <w:p w14:paraId="39D76699" w14:textId="36885BEF" w:rsidR="0047591B" w:rsidRDefault="0047591B" w:rsidP="0047591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LoaiTau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LoaiTau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  <w:p w14:paraId="19025B66" w14:textId="4573A9D0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</w:tc>
      </w:tr>
      <w:tr w:rsidR="0006672E" w14:paraId="4DF5359D" w14:textId="77777777" w:rsidTr="0006672E">
        <w:tc>
          <w:tcPr>
            <w:tcW w:w="828" w:type="dxa"/>
          </w:tcPr>
          <w:p w14:paraId="0D5D3F2E" w14:textId="1377EBAE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3240" w:type="dxa"/>
          </w:tcPr>
          <w:p w14:paraId="4D4D87ED" w14:textId="2AC4542F" w:rsidR="0006672E" w:rsidRPr="0006672E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tàu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tham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quan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ngày</w:t>
            </w:r>
            <w:proofErr w:type="spellEnd"/>
          </w:p>
        </w:tc>
        <w:tc>
          <w:tcPr>
            <w:tcW w:w="1320" w:type="dxa"/>
          </w:tcPr>
          <w:p w14:paraId="32645C20" w14:textId="1B4BD932" w:rsidR="0006672E" w:rsidRPr="0006672E" w:rsidRDefault="0047591B" w:rsidP="0006672E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SoLuongTauThamQuanNgay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SoLuongTauThamQuanNgay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4F2F06F9" w14:textId="437F4807" w:rsidR="0006672E" w:rsidRPr="009D45DF" w:rsidRDefault="0047591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SucChuaTauThamQuanNgay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SucChuaTauThamQuanNgay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940" w:type="dxa"/>
          </w:tcPr>
          <w:p w14:paraId="5A2B6602" w14:textId="77777777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06672E" w14:paraId="2C6D49EC" w14:textId="77777777" w:rsidTr="0006672E">
        <w:tc>
          <w:tcPr>
            <w:tcW w:w="828" w:type="dxa"/>
          </w:tcPr>
          <w:p w14:paraId="3BBC0AC4" w14:textId="1E388184" w:rsidR="0006672E" w:rsidRPr="009D45DF" w:rsidRDefault="0006672E" w:rsidP="0006672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3240" w:type="dxa"/>
          </w:tcPr>
          <w:p w14:paraId="37F5C6D0" w14:textId="39EEDD6C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Gía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cả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hợp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  <w:tc>
          <w:tcPr>
            <w:tcW w:w="1320" w:type="dxa"/>
          </w:tcPr>
          <w:p w14:paraId="6AD8E995" w14:textId="36E9D7DD" w:rsidR="0006672E" w:rsidRPr="009D45DF" w:rsidRDefault="0047591B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GiaCaHopLy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GiaCaHopLy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2040" w:type="dxa"/>
          </w:tcPr>
          <w:p w14:paraId="7CB9B296" w14:textId="77777777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940" w:type="dxa"/>
          </w:tcPr>
          <w:p w14:paraId="1E85F909" w14:textId="48DE4E9D" w:rsidR="0006672E" w:rsidRPr="0077366B" w:rsidRDefault="0006672E" w:rsidP="0077366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06672E" w14:paraId="65281F2A" w14:textId="77777777" w:rsidTr="0006672E">
        <w:tc>
          <w:tcPr>
            <w:tcW w:w="828" w:type="dxa"/>
          </w:tcPr>
          <w:p w14:paraId="5C85678F" w14:textId="01C65149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3240" w:type="dxa"/>
          </w:tcPr>
          <w:p w14:paraId="04E2CB12" w14:textId="1BB14869" w:rsidR="0006672E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Cabine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ban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công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1320" w:type="dxa"/>
          </w:tcPr>
          <w:p w14:paraId="0B951728" w14:textId="60290090" w:rsidR="0006672E" w:rsidRPr="0006672E" w:rsidRDefault="0047591B" w:rsidP="0047591B">
            <w:pPr>
              <w:pStyle w:val="ListParagraph"/>
              <w:ind w:left="108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CabineCoBanCong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CabineCoBanCong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2040" w:type="dxa"/>
          </w:tcPr>
          <w:p w14:paraId="71A6140C" w14:textId="77777777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940" w:type="dxa"/>
          </w:tcPr>
          <w:p w14:paraId="0B5C0B3F" w14:textId="65F47EFA" w:rsidR="0006672E" w:rsidRDefault="0006672E" w:rsidP="0077366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06672E" w14:paraId="0DDB205C" w14:textId="77777777" w:rsidTr="0006672E">
        <w:tc>
          <w:tcPr>
            <w:tcW w:w="828" w:type="dxa"/>
          </w:tcPr>
          <w:p w14:paraId="77B9AB56" w14:textId="30290169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3240" w:type="dxa"/>
          </w:tcPr>
          <w:p w14:paraId="28EF02D2" w14:textId="7B33A541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đón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khách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  <w:tc>
          <w:tcPr>
            <w:tcW w:w="1320" w:type="dxa"/>
          </w:tcPr>
          <w:p w14:paraId="744C0070" w14:textId="359C6669" w:rsidR="0006672E" w:rsidRPr="009D45DF" w:rsidRDefault="0006672E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040" w:type="dxa"/>
          </w:tcPr>
          <w:p w14:paraId="0D91A71B" w14:textId="3245CD44" w:rsidR="0006672E" w:rsidRPr="009D45DF" w:rsidRDefault="0006672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940" w:type="dxa"/>
          </w:tcPr>
          <w:p w14:paraId="22B9B3D6" w14:textId="59599594" w:rsidR="0006672E" w:rsidRPr="009D45DF" w:rsidRDefault="0047591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CangDonKhach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CangDonKhach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0B548D" w14:paraId="6E9F8F4F" w14:textId="77777777" w:rsidTr="0006672E">
        <w:tc>
          <w:tcPr>
            <w:tcW w:w="828" w:type="dxa"/>
          </w:tcPr>
          <w:p w14:paraId="6E719F3C" w14:textId="3027F336" w:rsidR="000B548D" w:rsidRPr="009D45DF" w:rsidRDefault="000B548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3240" w:type="dxa"/>
          </w:tcPr>
          <w:p w14:paraId="17F6C1FA" w14:textId="4B91D81E" w:rsidR="000B548D" w:rsidRPr="00CC1003" w:rsidRDefault="000B548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trợ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tốt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1320" w:type="dxa"/>
          </w:tcPr>
          <w:p w14:paraId="707C4CFD" w14:textId="532E62A6" w:rsidR="000B548D" w:rsidRPr="009D45DF" w:rsidRDefault="0047591B" w:rsidP="0047591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CoHoTroTot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CoHoTroTot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7510FC55" w14:textId="77777777" w:rsidR="000B548D" w:rsidRPr="00CC1003" w:rsidRDefault="000B548D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940" w:type="dxa"/>
          </w:tcPr>
          <w:p w14:paraId="6BA27673" w14:textId="0D970113" w:rsidR="000B548D" w:rsidRPr="009D45DF" w:rsidRDefault="000B548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0B548D" w14:paraId="4690CE40" w14:textId="77777777" w:rsidTr="0006672E">
        <w:tc>
          <w:tcPr>
            <w:tcW w:w="828" w:type="dxa"/>
          </w:tcPr>
          <w:p w14:paraId="0FAF7BE7" w14:textId="07AA35D6" w:rsidR="000B548D" w:rsidRPr="009D45DF" w:rsidRDefault="000B548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3240" w:type="dxa"/>
          </w:tcPr>
          <w:p w14:paraId="5A30FF32" w14:textId="351CCFD7" w:rsidR="000B548D" w:rsidRPr="00CC1003" w:rsidRDefault="000B548D" w:rsidP="00CC1003">
            <w:pPr>
              <w:ind w:left="360" w:hanging="348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1320" w:type="dxa"/>
          </w:tcPr>
          <w:p w14:paraId="24BAF66F" w14:textId="67A26CCF" w:rsidR="000B548D" w:rsidRPr="00CC1003" w:rsidRDefault="0047591B" w:rsidP="0047591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040" w:type="dxa"/>
          </w:tcPr>
          <w:p w14:paraId="3C5E0D72" w14:textId="09B852DE" w:rsidR="000B548D" w:rsidRPr="00CC1003" w:rsidRDefault="000B548D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940" w:type="dxa"/>
          </w:tcPr>
          <w:p w14:paraId="338CCEED" w14:textId="27AD3F31" w:rsidR="000B548D" w:rsidRPr="00CC1003" w:rsidRDefault="000B548D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theo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tiêu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chí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41BED7BF" w:rsidR="00995160" w:rsidRPr="009635A1" w:rsidRDefault="0047591B" w:rsidP="0047591B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615FC6EE" w:rsidR="00995160" w:rsidRPr="009635A1" w:rsidRDefault="0047591B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3A59F9D1" w:rsidR="00995160" w:rsidRPr="009635A1" w:rsidRDefault="0047591B" w:rsidP="0047591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3E16F585" w:rsidR="00995160" w:rsidRPr="009635A1" w:rsidRDefault="0047591B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Ghi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 xml:space="preserve"> </w:t>
      </w: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chú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>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lastRenderedPageBreak/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đính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kèm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chưa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đảm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tiêu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chí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nhưng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sử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dụng</w:t>
      </w:r>
      <w:proofErr w:type="spellEnd"/>
      <w:r>
        <w:rPr>
          <w:rFonts w:ascii="Times New Roman" w:hAnsi="Times New Roman"/>
          <w:iCs/>
          <w:sz w:val="24"/>
        </w:rPr>
        <w:t xml:space="preserve"> do </w:t>
      </w:r>
      <w:proofErr w:type="spellStart"/>
      <w:r>
        <w:rPr>
          <w:rFonts w:ascii="Times New Roman" w:hAnsi="Times New Roman"/>
          <w:iCs/>
          <w:sz w:val="24"/>
        </w:rPr>
        <w:t>không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sự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lựa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chọn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chú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thích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thêm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72D2D034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Ngày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47591B">
        <w:rPr>
          <w:rFonts w:ascii="Times New Roman" w:hAnsi="Times New Roman"/>
          <w:iCs/>
          <w:sz w:val="24"/>
        </w:rPr>
        <w:fldChar w:fldCharType="begin"/>
      </w:r>
      <w:r w:rsidR="0047591B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47591B">
        <w:rPr>
          <w:rFonts w:ascii="Times New Roman" w:hAnsi="Times New Roman"/>
          <w:iCs/>
          <w:sz w:val="24"/>
        </w:rPr>
        <w:fldChar w:fldCharType="separate"/>
      </w:r>
      <w:proofErr w:type="spellStart"/>
      <w:r w:rsidR="0047591B">
        <w:rPr>
          <w:rFonts w:ascii="Times New Roman" w:hAnsi="Times New Roman"/>
          <w:iCs/>
          <w:sz w:val="24"/>
        </w:rPr>
        <w:t>Ngay</w:t>
      </w:r>
      <w:proofErr w:type="spellEnd"/>
      <w:r w:rsidR="0047591B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tháng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47591B">
        <w:rPr>
          <w:rFonts w:ascii="Times New Roman" w:hAnsi="Times New Roman"/>
          <w:iCs/>
          <w:sz w:val="24"/>
        </w:rPr>
        <w:fldChar w:fldCharType="begin"/>
      </w:r>
      <w:r w:rsidR="0047591B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47591B">
        <w:rPr>
          <w:rFonts w:ascii="Times New Roman" w:hAnsi="Times New Roman"/>
          <w:iCs/>
          <w:sz w:val="24"/>
        </w:rPr>
        <w:fldChar w:fldCharType="separate"/>
      </w:r>
      <w:r w:rsidR="0047591B">
        <w:rPr>
          <w:rFonts w:ascii="Times New Roman" w:hAnsi="Times New Roman"/>
          <w:iCs/>
          <w:sz w:val="24"/>
        </w:rPr>
        <w:t>Thang</w:t>
      </w:r>
      <w:r w:rsidR="0047591B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năm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47591B">
        <w:rPr>
          <w:rFonts w:ascii="Times New Roman" w:hAnsi="Times New Roman"/>
          <w:iCs/>
          <w:sz w:val="24"/>
        </w:rPr>
        <w:fldChar w:fldCharType="begin"/>
      </w:r>
      <w:r w:rsidR="0047591B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47591B">
        <w:rPr>
          <w:rFonts w:ascii="Times New Roman" w:hAnsi="Times New Roman"/>
          <w:iCs/>
          <w:sz w:val="24"/>
        </w:rPr>
        <w:fldChar w:fldCharType="separate"/>
      </w:r>
      <w:r w:rsidR="0047591B">
        <w:rPr>
          <w:rFonts w:ascii="Times New Roman" w:hAnsi="Times New Roman"/>
          <w:iCs/>
          <w:sz w:val="24"/>
        </w:rPr>
        <w:t>Nam</w:t>
      </w:r>
      <w:r w:rsidR="0047591B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Người</w:t>
      </w:r>
      <w:proofErr w:type="spellEnd"/>
      <w:r w:rsidR="001B2E3E" w:rsidRPr="001B2E3E">
        <w:rPr>
          <w:rFonts w:ascii="Times New Roman" w:hAnsi="Times New Roman"/>
          <w:bCs/>
          <w:sz w:val="24"/>
          <w:lang w:val="vi-VN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đánh</w:t>
      </w:r>
      <w:proofErr w:type="spellEnd"/>
      <w:r w:rsidR="001B2E3E" w:rsidRPr="001B2E3E">
        <w:rPr>
          <w:rFonts w:ascii="Times New Roman" w:hAnsi="Times New Roman"/>
          <w:bCs/>
          <w:sz w:val="24"/>
          <w:lang w:val="vi-VN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giá</w:t>
      </w:r>
      <w:proofErr w:type="spellEnd"/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 xml:space="preserve">(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đề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xuất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hợp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tác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Họ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và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tên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Chức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danh</w:t>
      </w:r>
      <w:proofErr w:type="spellEnd"/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Người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đánh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giá</w:t>
      </w:r>
      <w:proofErr w:type="spellEnd"/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B8A4" w14:textId="77777777" w:rsidR="00E01EBE" w:rsidRDefault="00E01EBE" w:rsidP="00A07F89">
      <w:r>
        <w:separator/>
      </w:r>
    </w:p>
  </w:endnote>
  <w:endnote w:type="continuationSeparator" w:id="0">
    <w:p w14:paraId="54F629CA" w14:textId="77777777" w:rsidR="00E01EBE" w:rsidRDefault="00E01EBE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proofErr w:type="spellStart"/>
    <w:r w:rsidRPr="00A07F89">
      <w:rPr>
        <w:rFonts w:ascii="Times New Roman" w:hAnsi="Times New Roman"/>
        <w:sz w:val="22"/>
        <w:szCs w:val="22"/>
      </w:rPr>
      <w:t>Ngày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cập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nhật</w:t>
    </w:r>
    <w:proofErr w:type="spellEnd"/>
    <w:r w:rsidRPr="00A07F89">
      <w:rPr>
        <w:rFonts w:ascii="Times New Roman" w:hAnsi="Times New Roman"/>
        <w:sz w:val="22"/>
        <w:szCs w:val="22"/>
      </w:rPr>
      <w:t xml:space="preserve">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EEAC" w14:textId="77777777" w:rsidR="00E01EBE" w:rsidRDefault="00E01EBE" w:rsidP="00A07F89">
      <w:r>
        <w:separator/>
      </w:r>
    </w:p>
  </w:footnote>
  <w:footnote w:type="continuationSeparator" w:id="0">
    <w:p w14:paraId="02809AFD" w14:textId="77777777" w:rsidR="00E01EBE" w:rsidRDefault="00E01EBE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28512564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proofErr w:type="spellStart"/>
    <w:r w:rsidRPr="00A07F89">
      <w:rPr>
        <w:rFonts w:ascii="Times New Roman" w:hAnsi="Times New Roman"/>
        <w:sz w:val="22"/>
        <w:szCs w:val="22"/>
      </w:rPr>
      <w:t>Mẫu</w:t>
    </w:r>
    <w:proofErr w:type="spellEnd"/>
    <w:r w:rsidRPr="00A07F89">
      <w:rPr>
        <w:rFonts w:ascii="Times New Roman" w:hAnsi="Times New Roman"/>
        <w:sz w:val="22"/>
        <w:szCs w:val="22"/>
      </w:rPr>
      <w:t xml:space="preserve"> 01</w:t>
    </w:r>
    <w:r w:rsidR="008B439D">
      <w:rPr>
        <w:rFonts w:ascii="Times New Roman" w:hAnsi="Times New Roman"/>
        <w:sz w:val="22"/>
        <w:szCs w:val="22"/>
      </w:rPr>
      <w:t>h</w:t>
    </w:r>
    <w:r w:rsidR="001B2E3E">
      <w:rPr>
        <w:rFonts w:ascii="Times New Roman" w:hAnsi="Times New Roman"/>
        <w:sz w:val="22"/>
        <w:szCs w:val="22"/>
      </w:rPr>
      <w:t xml:space="preserve">/ </w:t>
    </w:r>
    <w:proofErr w:type="gramStart"/>
    <w:r w:rsidR="001B2E3E">
      <w:rPr>
        <w:rFonts w:ascii="Times New Roman" w:hAnsi="Times New Roman"/>
        <w:sz w:val="22"/>
        <w:szCs w:val="22"/>
      </w:rPr>
      <w:t>P.CUDV</w:t>
    </w:r>
    <w:proofErr w:type="gramEnd"/>
    <w:r w:rsidR="001B2E3E">
      <w:rPr>
        <w:rFonts w:ascii="Times New Roman" w:hAnsi="Times New Roman"/>
        <w:sz w:val="22"/>
        <w:szCs w:val="22"/>
      </w:rPr>
      <w:t>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42E"/>
    <w:multiLevelType w:val="hybridMultilevel"/>
    <w:tmpl w:val="D054B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7589"/>
    <w:multiLevelType w:val="hybridMultilevel"/>
    <w:tmpl w:val="028609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700DB9"/>
    <w:multiLevelType w:val="hybridMultilevel"/>
    <w:tmpl w:val="9B302F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7153C"/>
    <w:multiLevelType w:val="hybridMultilevel"/>
    <w:tmpl w:val="97F4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12D03"/>
    <w:multiLevelType w:val="hybridMultilevel"/>
    <w:tmpl w:val="FBDCE7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110674"/>
    <w:multiLevelType w:val="hybridMultilevel"/>
    <w:tmpl w:val="8C9CC0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672E"/>
    <w:rsid w:val="000A4472"/>
    <w:rsid w:val="000A779D"/>
    <w:rsid w:val="000B548D"/>
    <w:rsid w:val="00123BE4"/>
    <w:rsid w:val="00195309"/>
    <w:rsid w:val="001A33C1"/>
    <w:rsid w:val="001B2E3E"/>
    <w:rsid w:val="001E411D"/>
    <w:rsid w:val="001F0AD1"/>
    <w:rsid w:val="003201E4"/>
    <w:rsid w:val="003901B7"/>
    <w:rsid w:val="004711FE"/>
    <w:rsid w:val="0047591B"/>
    <w:rsid w:val="004B2F18"/>
    <w:rsid w:val="004C31C3"/>
    <w:rsid w:val="00536963"/>
    <w:rsid w:val="00536F25"/>
    <w:rsid w:val="00573F22"/>
    <w:rsid w:val="00613A9C"/>
    <w:rsid w:val="00622371"/>
    <w:rsid w:val="00641638"/>
    <w:rsid w:val="00665D58"/>
    <w:rsid w:val="006A24AD"/>
    <w:rsid w:val="006C4461"/>
    <w:rsid w:val="007314BF"/>
    <w:rsid w:val="00757024"/>
    <w:rsid w:val="0077366B"/>
    <w:rsid w:val="007C27A8"/>
    <w:rsid w:val="00810906"/>
    <w:rsid w:val="0082230B"/>
    <w:rsid w:val="008556AA"/>
    <w:rsid w:val="0089393F"/>
    <w:rsid w:val="008B439D"/>
    <w:rsid w:val="00936980"/>
    <w:rsid w:val="009635A1"/>
    <w:rsid w:val="00995160"/>
    <w:rsid w:val="009A6853"/>
    <w:rsid w:val="009C68BE"/>
    <w:rsid w:val="009D45DF"/>
    <w:rsid w:val="009D5840"/>
    <w:rsid w:val="009E5924"/>
    <w:rsid w:val="00A07F89"/>
    <w:rsid w:val="00AB2626"/>
    <w:rsid w:val="00AC6F9F"/>
    <w:rsid w:val="00B2121F"/>
    <w:rsid w:val="00B964EE"/>
    <w:rsid w:val="00C409BA"/>
    <w:rsid w:val="00C62F74"/>
    <w:rsid w:val="00C802CF"/>
    <w:rsid w:val="00CA567E"/>
    <w:rsid w:val="00CA75CE"/>
    <w:rsid w:val="00CC1003"/>
    <w:rsid w:val="00D80623"/>
    <w:rsid w:val="00DA76B0"/>
    <w:rsid w:val="00E01EBE"/>
    <w:rsid w:val="00E148C3"/>
    <w:rsid w:val="00E758C6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826DD4DB-5E5A-474C-8E6E-CE671A37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37AC6-4AEE-47E1-BE0C-7C341CB0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8</cp:revision>
  <cp:lastPrinted>2022-03-23T08:17:00Z</cp:lastPrinted>
  <dcterms:created xsi:type="dcterms:W3CDTF">2022-03-23T08:06:00Z</dcterms:created>
  <dcterms:modified xsi:type="dcterms:W3CDTF">2022-03-30T09:10:00Z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SoLuongTauNguDem">
    <vt:lpwstr>SoLuongTauNguDem</vt:lpwstr>
  </property>
  <property fmtid="{D5CDD505-2E9C-101B-9397-08002B2CF9AE}" pid="12" name="LoaiTau">
    <vt:lpwstr>LoaiTau</vt:lpwstr>
  </property>
  <property fmtid="{D5CDD505-2E9C-101B-9397-08002B2CF9AE}" pid="13" name="SucChuaTauNguDem">
    <vt:lpwstr>SucChuaTauNguDem</vt:lpwstr>
  </property>
  <property fmtid="{D5CDD505-2E9C-101B-9397-08002B2CF9AE}" pid="14" name="SoLuongTauThamQuanNgay">
    <vt:lpwstr>SoLuongTauThamQuanNgay</vt:lpwstr>
  </property>
  <property fmtid="{D5CDD505-2E9C-101B-9397-08002B2CF9AE}" pid="15" name="SucChuaTauThamQuanNgay">
    <vt:lpwstr>SucChuaTauThamQuanNgay</vt:lpwstr>
  </property>
  <property fmtid="{D5CDD505-2E9C-101B-9397-08002B2CF9AE}" pid="16" name="GiaCaHopLy">
    <vt:lpwstr>GiaCaHopLy</vt:lpwstr>
  </property>
  <property fmtid="{D5CDD505-2E9C-101B-9397-08002B2CF9AE}" pid="17" name="CabineCoBanCong">
    <vt:lpwstr>CabineCoBanCong</vt:lpwstr>
  </property>
  <property fmtid="{D5CDD505-2E9C-101B-9397-08002B2CF9AE}" pid="18" name="CangDonKhach">
    <vt:lpwstr>CangDonKhach</vt:lpwstr>
  </property>
  <property fmtid="{D5CDD505-2E9C-101B-9397-08002B2CF9AE}" pid="19" name="CoHoTroTot">
    <vt:lpwstr>CoHoTroTot</vt:lpwstr>
  </property>
  <property fmtid="{D5CDD505-2E9C-101B-9397-08002B2CF9AE}" pid="20" name="KhaoSatThucTe">
    <vt:lpwstr>KhaoSatThucTe</vt:lpwstr>
  </property>
  <property fmtid="{D5CDD505-2E9C-101B-9397-08002B2CF9AE}" pid="21" name="DatYeuCau">
    <vt:lpwstr>DatYeuCau</vt:lpwstr>
  </property>
  <property fmtid="{D5CDD505-2E9C-101B-9397-08002B2CF9AE}" pid="22" name="KhaoSatThem">
    <vt:lpwstr>KhaoSatThem</vt:lpwstr>
  </property>
  <property fmtid="{D5CDD505-2E9C-101B-9397-08002B2CF9AE}" pid="23" name="TaiKy">
    <vt:lpwstr>TaiKy</vt:lpwstr>
  </property>
  <property fmtid="{D5CDD505-2E9C-101B-9397-08002B2CF9AE}" pid="24" name="TiemNang">
    <vt:lpwstr>TiemNang</vt:lpwstr>
  </property>
  <property fmtid="{D5CDD505-2E9C-101B-9397-08002B2CF9AE}" pid="25" name="Ngay">
    <vt:lpwstr>Ngay</vt:lpwstr>
  </property>
  <property fmtid="{D5CDD505-2E9C-101B-9397-08002B2CF9AE}" pid="26" name="Thang">
    <vt:lpwstr>Thang</vt:lpwstr>
  </property>
  <property fmtid="{D5CDD505-2E9C-101B-9397-08002B2CF9AE}" pid="27" name="Nam">
    <vt:lpwstr>Nam</vt:lpwstr>
  </property>
</Properties>
</file>