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Style donor — source asset, not a published page.</w:t>
      </w:r>
    </w:p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style donor</dc:title>
  <dc:subject>Reusable Word-native style kit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