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AF3" w:rsidRDefault="00BB1AF3" w:rsidP="00BB1AF3">
      <w:pPr>
        <w:rPr>
          <w:rFonts w:cstheme="minorHAnsi"/>
          <w:noProof/>
          <w:sz w:val="20"/>
          <w:szCs w:val="20"/>
          <w:lang w:eastAsia="pl-PL"/>
        </w:rPr>
      </w:pPr>
    </w:p>
    <w:p w:rsidR="00BB1AF3" w:rsidRDefault="00BB1AF3" w:rsidP="00BB1AF3">
      <w:pPr>
        <w:rPr>
          <w:rFonts w:cstheme="minorHAnsi"/>
          <w:noProof/>
          <w:sz w:val="20"/>
          <w:szCs w:val="20"/>
          <w:lang w:eastAsia="pl-PL"/>
        </w:rPr>
      </w:pPr>
    </w:p>
    <w:p w:rsidR="00BB1AF3" w:rsidRDefault="00BB1AF3" w:rsidP="00BB1AF3">
      <w:pPr>
        <w:rPr>
          <w:rFonts w:cstheme="minorHAnsi"/>
          <w:sz w:val="20"/>
          <w:szCs w:val="20"/>
          <w:lang w:eastAsia="pl-PL"/>
        </w:rPr>
      </w:pPr>
    </w:p>
    <w:p w:rsidR="00BB1AF3" w:rsidRPr="00BC6235" w:rsidRDefault="00BB1AF3" w:rsidP="00BB1AF3">
      <w:pPr>
        <w:jc w:val="center"/>
        <w:rPr>
          <w:rFonts w:cstheme="minorHAnsi"/>
          <w:b/>
          <w:noProof/>
          <w:sz w:val="96"/>
          <w:szCs w:val="96"/>
          <w:lang w:eastAsia="pl-PL"/>
        </w:rPr>
      </w:pPr>
      <w:r w:rsidRPr="00BC6235">
        <w:rPr>
          <w:rFonts w:cstheme="minorHAnsi"/>
          <w:b/>
          <w:noProof/>
          <w:sz w:val="96"/>
          <w:szCs w:val="96"/>
          <w:lang w:eastAsia="pl-PL"/>
        </w:rPr>
        <w:t xml:space="preserve">Instrukcja obsługi modułu pomiarowego </w:t>
      </w:r>
      <w:r w:rsidR="00063B56">
        <w:rPr>
          <w:rFonts w:cstheme="minorHAnsi"/>
          <w:b/>
          <w:noProof/>
          <w:sz w:val="96"/>
          <w:szCs w:val="96"/>
          <w:lang w:eastAsia="pl-PL"/>
        </w:rPr>
        <w:t>SENSTOR</w:t>
      </w:r>
      <w:r>
        <w:rPr>
          <w:rFonts w:cstheme="minorHAnsi"/>
          <w:b/>
          <w:noProof/>
          <w:sz w:val="96"/>
          <w:szCs w:val="96"/>
          <w:lang w:eastAsia="pl-PL"/>
        </w:rPr>
        <w:t>4</w:t>
      </w:r>
    </w:p>
    <w:p w:rsidR="00BB1AF3" w:rsidRDefault="00BB1AF3" w:rsidP="00BB1AF3">
      <w:pPr>
        <w:rPr>
          <w:rFonts w:cstheme="minorHAnsi"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center"/>
        <w:rPr>
          <w:rFonts w:cstheme="minorHAnsi"/>
          <w:b/>
          <w:noProof/>
          <w:sz w:val="48"/>
          <w:szCs w:val="48"/>
          <w:lang w:eastAsia="pl-PL"/>
        </w:rPr>
      </w:pPr>
      <w:r>
        <w:rPr>
          <w:rFonts w:cstheme="minorHAnsi"/>
          <w:b/>
          <w:noProof/>
          <w:sz w:val="48"/>
          <w:szCs w:val="48"/>
          <w:lang w:eastAsia="pl-PL"/>
        </w:rPr>
        <w:t>4</w:t>
      </w:r>
      <w:r w:rsidRPr="00BC6235">
        <w:rPr>
          <w:rFonts w:cstheme="minorHAnsi"/>
          <w:b/>
          <w:noProof/>
          <w:sz w:val="48"/>
          <w:szCs w:val="48"/>
          <w:lang w:eastAsia="pl-PL"/>
        </w:rPr>
        <w:t xml:space="preserve"> – kanałowy moduł pomiarowy</w:t>
      </w:r>
      <w:r>
        <w:rPr>
          <w:rFonts w:cstheme="minorHAnsi"/>
          <w:b/>
          <w:noProof/>
          <w:sz w:val="48"/>
          <w:szCs w:val="48"/>
          <w:lang w:eastAsia="pl-PL"/>
        </w:rPr>
        <w:t xml:space="preserve"> do</w:t>
      </w:r>
    </w:p>
    <w:p w:rsidR="00BB1AF3" w:rsidRPr="00BC6235" w:rsidRDefault="00BB1AF3" w:rsidP="00BB1AF3">
      <w:pPr>
        <w:spacing w:after="0"/>
        <w:jc w:val="center"/>
        <w:rPr>
          <w:rFonts w:cstheme="minorHAnsi"/>
          <w:b/>
          <w:noProof/>
          <w:sz w:val="48"/>
          <w:szCs w:val="48"/>
          <w:lang w:eastAsia="pl-PL"/>
        </w:rPr>
      </w:pPr>
      <w:r>
        <w:rPr>
          <w:rFonts w:cstheme="minorHAnsi"/>
          <w:b/>
          <w:noProof/>
          <w:sz w:val="48"/>
          <w:szCs w:val="48"/>
          <w:lang w:eastAsia="pl-PL"/>
        </w:rPr>
        <w:t xml:space="preserve"> </w:t>
      </w:r>
      <w:r w:rsidRPr="00BC6235">
        <w:rPr>
          <w:rFonts w:cstheme="minorHAnsi"/>
          <w:b/>
          <w:noProof/>
          <w:sz w:val="48"/>
          <w:szCs w:val="48"/>
          <w:lang w:eastAsia="pl-PL"/>
        </w:rPr>
        <w:t>tensometrycznych</w:t>
      </w:r>
      <w:r w:rsidRPr="00BC6235">
        <w:rPr>
          <w:rFonts w:cstheme="minorHAnsi"/>
          <w:b/>
          <w:sz w:val="48"/>
          <w:szCs w:val="48"/>
          <w:lang w:eastAsia="pl-PL"/>
        </w:rPr>
        <w:t xml:space="preserve"> przet</w:t>
      </w:r>
      <w:r>
        <w:rPr>
          <w:rFonts w:cstheme="minorHAnsi"/>
          <w:b/>
          <w:sz w:val="48"/>
          <w:szCs w:val="48"/>
          <w:lang w:eastAsia="pl-PL"/>
        </w:rPr>
        <w:t>worników</w:t>
      </w:r>
      <w:r w:rsidRPr="00BC6235">
        <w:rPr>
          <w:rFonts w:cstheme="minorHAnsi"/>
          <w:b/>
          <w:noProof/>
          <w:sz w:val="48"/>
          <w:szCs w:val="48"/>
          <w:lang w:eastAsia="pl-PL"/>
        </w:rPr>
        <w:t xml:space="preserve"> </w:t>
      </w:r>
      <w:r>
        <w:rPr>
          <w:rFonts w:cstheme="minorHAnsi"/>
          <w:b/>
          <w:sz w:val="48"/>
          <w:szCs w:val="48"/>
          <w:lang w:eastAsia="pl-PL"/>
        </w:rPr>
        <w:t>siły</w:t>
      </w:r>
    </w:p>
    <w:p w:rsidR="00BB1AF3" w:rsidRDefault="00BB1AF3" w:rsidP="00BB1AF3">
      <w:pPr>
        <w:rPr>
          <w:rFonts w:cstheme="minorHAnsi"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Default="00BB1AF3" w:rsidP="00BB1AF3">
      <w:pPr>
        <w:spacing w:after="0"/>
        <w:jc w:val="right"/>
        <w:rPr>
          <w:rFonts w:cstheme="minorHAnsi"/>
          <w:b/>
          <w:noProof/>
          <w:sz w:val="20"/>
          <w:szCs w:val="20"/>
          <w:lang w:eastAsia="pl-PL"/>
        </w:rPr>
      </w:pPr>
    </w:p>
    <w:p w:rsidR="00BB1AF3" w:rsidRPr="00CC2ED6" w:rsidRDefault="00BB1AF3" w:rsidP="00BB1AF3">
      <w:pPr>
        <w:spacing w:after="0"/>
        <w:rPr>
          <w:rFonts w:cstheme="minorHAnsi"/>
          <w:b/>
          <w:noProof/>
          <w:sz w:val="28"/>
          <w:szCs w:val="20"/>
          <w:lang w:eastAsia="pl-PL"/>
        </w:rPr>
      </w:pPr>
    </w:p>
    <w:p w:rsidR="00BB1AF3" w:rsidRPr="00CC2ED6" w:rsidRDefault="00BB1AF3" w:rsidP="00BB1AF3">
      <w:pPr>
        <w:spacing w:after="0"/>
        <w:jc w:val="right"/>
        <w:rPr>
          <w:rFonts w:cstheme="minorHAnsi"/>
          <w:noProof/>
          <w:sz w:val="28"/>
          <w:szCs w:val="20"/>
          <w:lang w:eastAsia="pl-PL"/>
        </w:rPr>
      </w:pPr>
      <w:r w:rsidRPr="00CC2ED6">
        <w:rPr>
          <w:rFonts w:cstheme="minorHAnsi"/>
          <w:noProof/>
          <w:sz w:val="28"/>
          <w:szCs w:val="20"/>
          <w:lang w:eastAsia="pl-PL"/>
        </w:rPr>
        <w:t>Leszek Szpila</w:t>
      </w:r>
    </w:p>
    <w:p w:rsidR="00BB1AF3" w:rsidRPr="00CC2ED6" w:rsidRDefault="00BB1AF3" w:rsidP="00BB1AF3">
      <w:pPr>
        <w:spacing w:after="0"/>
        <w:jc w:val="right"/>
        <w:rPr>
          <w:rFonts w:cstheme="minorHAnsi"/>
          <w:noProof/>
          <w:sz w:val="28"/>
          <w:szCs w:val="20"/>
          <w:lang w:eastAsia="pl-PL"/>
        </w:rPr>
      </w:pPr>
      <w:r>
        <w:rPr>
          <w:rFonts w:cstheme="minorHAnsi"/>
          <w:noProof/>
          <w:sz w:val="28"/>
          <w:szCs w:val="20"/>
          <w:lang w:eastAsia="pl-PL"/>
        </w:rPr>
        <w:t>u</w:t>
      </w:r>
      <w:r w:rsidRPr="00CC2ED6">
        <w:rPr>
          <w:rFonts w:cstheme="minorHAnsi"/>
          <w:noProof/>
          <w:sz w:val="28"/>
          <w:szCs w:val="20"/>
          <w:lang w:eastAsia="pl-PL"/>
        </w:rPr>
        <w:t>l.</w:t>
      </w:r>
      <w:r>
        <w:rPr>
          <w:rFonts w:cstheme="minorHAnsi"/>
          <w:noProof/>
          <w:sz w:val="28"/>
          <w:szCs w:val="20"/>
          <w:lang w:eastAsia="pl-PL"/>
        </w:rPr>
        <w:t xml:space="preserve"> </w:t>
      </w:r>
      <w:r w:rsidRPr="00CC2ED6">
        <w:rPr>
          <w:rFonts w:cstheme="minorHAnsi"/>
          <w:noProof/>
          <w:sz w:val="28"/>
          <w:szCs w:val="20"/>
          <w:lang w:eastAsia="pl-PL"/>
        </w:rPr>
        <w:t>Stroma 20</w:t>
      </w:r>
    </w:p>
    <w:p w:rsidR="00BB1AF3" w:rsidRDefault="00BB1AF3" w:rsidP="00BB1AF3">
      <w:pPr>
        <w:spacing w:after="0"/>
        <w:jc w:val="right"/>
        <w:rPr>
          <w:rFonts w:cstheme="minorHAnsi"/>
          <w:noProof/>
          <w:sz w:val="28"/>
          <w:szCs w:val="20"/>
          <w:lang w:eastAsia="pl-PL"/>
        </w:rPr>
      </w:pPr>
      <w:r w:rsidRPr="00CC2ED6">
        <w:rPr>
          <w:rFonts w:cstheme="minorHAnsi"/>
          <w:noProof/>
          <w:sz w:val="28"/>
          <w:szCs w:val="20"/>
          <w:lang w:eastAsia="pl-PL"/>
        </w:rPr>
        <w:t>34 – 300 Żywiec</w:t>
      </w:r>
    </w:p>
    <w:p w:rsidR="00063B56" w:rsidRPr="00CC2ED6" w:rsidRDefault="00063B56" w:rsidP="006A1F69">
      <w:pPr>
        <w:spacing w:after="0"/>
        <w:jc w:val="right"/>
        <w:rPr>
          <w:rFonts w:cstheme="minorHAnsi"/>
          <w:noProof/>
          <w:sz w:val="28"/>
          <w:szCs w:val="20"/>
          <w:lang w:eastAsia="pl-PL"/>
        </w:rPr>
      </w:pPr>
      <w:r>
        <w:rPr>
          <w:rFonts w:cstheme="minorHAnsi"/>
          <w:noProof/>
          <w:sz w:val="28"/>
          <w:szCs w:val="20"/>
          <w:lang w:eastAsia="pl-PL"/>
        </w:rPr>
        <w:t>www.senstor.pl</w:t>
      </w:r>
    </w:p>
    <w:p w:rsidR="00BB1AF3" w:rsidRPr="00CC2ED6" w:rsidRDefault="00BB1AF3" w:rsidP="00BB1AF3">
      <w:pPr>
        <w:pStyle w:val="Akapitzlist"/>
        <w:numPr>
          <w:ilvl w:val="0"/>
          <w:numId w:val="10"/>
        </w:numPr>
        <w:rPr>
          <w:rFonts w:cstheme="minorHAnsi"/>
          <w:b/>
          <w:noProof/>
          <w:sz w:val="40"/>
          <w:szCs w:val="40"/>
          <w:lang w:eastAsia="pl-PL"/>
        </w:rPr>
      </w:pPr>
      <w:r w:rsidRPr="00CC2ED6">
        <w:rPr>
          <w:rFonts w:cstheme="minorHAnsi"/>
          <w:b/>
          <w:noProof/>
          <w:sz w:val="40"/>
          <w:szCs w:val="40"/>
          <w:lang w:eastAsia="pl-PL"/>
        </w:rPr>
        <w:lastRenderedPageBreak/>
        <w:t>Bezpieczeństwo:</w:t>
      </w:r>
    </w:p>
    <w:p w:rsidR="00BB1AF3" w:rsidRPr="00CC2ED6" w:rsidRDefault="00BB1AF3" w:rsidP="00BB1AF3">
      <w:pPr>
        <w:pStyle w:val="Akapitzlist"/>
        <w:numPr>
          <w:ilvl w:val="0"/>
          <w:numId w:val="2"/>
        </w:numPr>
        <w:ind w:left="851"/>
        <w:rPr>
          <w:rFonts w:cstheme="minorHAnsi"/>
          <w:noProof/>
          <w:lang w:eastAsia="pl-PL"/>
        </w:rPr>
      </w:pPr>
      <w:r w:rsidRPr="00CC2ED6">
        <w:rPr>
          <w:rFonts w:cstheme="minorHAnsi"/>
          <w:noProof/>
          <w:lang w:eastAsia="pl-PL"/>
        </w:rPr>
        <w:t xml:space="preserve">Przed instalacją modułu pomiarowego należy dokładnie zapoznać się z instrukcją obsługi </w:t>
      </w:r>
    </w:p>
    <w:p w:rsidR="00BB1AF3" w:rsidRPr="00CC2ED6" w:rsidRDefault="00BB1AF3" w:rsidP="00BB1AF3">
      <w:pPr>
        <w:pStyle w:val="Akapitzlist"/>
        <w:numPr>
          <w:ilvl w:val="0"/>
          <w:numId w:val="2"/>
        </w:numPr>
        <w:ind w:left="851"/>
        <w:rPr>
          <w:rFonts w:cstheme="minorHAnsi"/>
          <w:noProof/>
          <w:lang w:eastAsia="pl-PL"/>
        </w:rPr>
      </w:pPr>
      <w:r w:rsidRPr="00CC2ED6">
        <w:rPr>
          <w:rFonts w:cstheme="minorHAnsi"/>
        </w:rPr>
        <w:t>Nieprzestrzeganie instrukcji może być przyczyną obrażeń i uszkodzeń urządzenia. Niniejszą instrukcję należy zachować do wglądu</w:t>
      </w:r>
    </w:p>
    <w:p w:rsidR="00BB1AF3" w:rsidRPr="00CC2ED6" w:rsidRDefault="00BB1AF3" w:rsidP="00BB1AF3">
      <w:pPr>
        <w:pStyle w:val="Akapitzlist"/>
        <w:numPr>
          <w:ilvl w:val="0"/>
          <w:numId w:val="2"/>
        </w:numPr>
        <w:ind w:left="851"/>
        <w:rPr>
          <w:rFonts w:cstheme="minorHAnsi"/>
          <w:noProof/>
          <w:lang w:eastAsia="pl-PL"/>
        </w:rPr>
      </w:pPr>
      <w:r w:rsidRPr="00CC2ED6">
        <w:rPr>
          <w:rFonts w:cstheme="minorHAnsi"/>
        </w:rPr>
        <w:t>Aby uniknąć niepotrzebnych błędów i wypadków, należy upewnić się, że wszystkie osoby korzystające z urządzenia dokładnie zapoznały się z jego działaniem</w:t>
      </w:r>
    </w:p>
    <w:p w:rsidR="00BB1AF3" w:rsidRPr="00CC2ED6" w:rsidRDefault="00BB1AF3" w:rsidP="00BB1AF3">
      <w:pPr>
        <w:pStyle w:val="Akapitzlist"/>
        <w:numPr>
          <w:ilvl w:val="0"/>
          <w:numId w:val="2"/>
        </w:numPr>
        <w:ind w:left="851"/>
        <w:rPr>
          <w:rFonts w:cstheme="minorHAnsi"/>
          <w:noProof/>
          <w:lang w:eastAsia="pl-PL"/>
        </w:rPr>
      </w:pPr>
      <w:r w:rsidRPr="00CC2ED6">
        <w:rPr>
          <w:rFonts w:cstheme="minorHAnsi"/>
        </w:rPr>
        <w:t>Ze względów bezpieczeństwa należy zachować środki ostrożności zgodne z wymienionymi w instrukcji użytkownika, gdyż producent nie ponosi odpowiedzialności za szkody spowodowane przez zaniedbanie</w:t>
      </w:r>
    </w:p>
    <w:p w:rsidR="00BB1AF3" w:rsidRDefault="00BB1AF3" w:rsidP="00BB1AF3">
      <w:pPr>
        <w:pStyle w:val="Default"/>
        <w:ind w:firstLine="708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  <w:lang w:eastAsia="pl-PL"/>
        </w:rPr>
        <w:drawing>
          <wp:inline distT="0" distB="0" distL="0" distR="0" wp14:anchorId="3D7FF68B" wp14:editId="712215A0">
            <wp:extent cx="659958" cy="659958"/>
            <wp:effectExtent l="0" t="0" r="6985" b="6985"/>
            <wp:docPr id="2" name="Obraz 2" descr="http://www.znaki-bhp.pl/moduly/produkty/gdata/3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naki-bhp.pl/moduly/produkty/gdata/37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86" cy="65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F3" w:rsidRPr="006A1F69" w:rsidRDefault="00BB1AF3" w:rsidP="006A1F69">
      <w:pPr>
        <w:pStyle w:val="Default"/>
        <w:ind w:firstLine="708"/>
        <w:rPr>
          <w:rFonts w:asciiTheme="minorHAnsi" w:hAnsiTheme="minorHAnsi" w:cstheme="minorHAnsi"/>
          <w:b/>
          <w:bCs/>
          <w:sz w:val="22"/>
          <w:szCs w:val="22"/>
        </w:rPr>
      </w:pPr>
      <w:r w:rsidRPr="00CC2ED6">
        <w:rPr>
          <w:rFonts w:asciiTheme="minorHAnsi" w:hAnsiTheme="minorHAnsi" w:cstheme="minorHAnsi"/>
          <w:b/>
          <w:bCs/>
          <w:sz w:val="22"/>
          <w:szCs w:val="22"/>
        </w:rPr>
        <w:t xml:space="preserve">OSTRZEŻENIE </w:t>
      </w:r>
    </w:p>
    <w:p w:rsidR="00BB1AF3" w:rsidRPr="00CC2ED6" w:rsidRDefault="00BB1AF3" w:rsidP="00BB1AF3">
      <w:pPr>
        <w:pStyle w:val="Default"/>
        <w:numPr>
          <w:ilvl w:val="0"/>
          <w:numId w:val="2"/>
        </w:numPr>
        <w:tabs>
          <w:tab w:val="left" w:pos="851"/>
        </w:tabs>
        <w:spacing w:after="19"/>
        <w:ind w:left="851"/>
        <w:rPr>
          <w:rFonts w:asciiTheme="minorHAnsi" w:hAnsiTheme="minorHAnsi" w:cstheme="minorHAnsi"/>
          <w:sz w:val="22"/>
          <w:szCs w:val="22"/>
        </w:rPr>
      </w:pPr>
      <w:r w:rsidRPr="00CC2ED6">
        <w:rPr>
          <w:rFonts w:asciiTheme="minorHAnsi" w:hAnsiTheme="minorHAnsi" w:cstheme="minorHAnsi"/>
          <w:sz w:val="22"/>
          <w:szCs w:val="22"/>
        </w:rPr>
        <w:t>Montażu powinna dokonać osoba posiadająca odpo</w:t>
      </w:r>
      <w:r w:rsidR="00063B56">
        <w:rPr>
          <w:rFonts w:asciiTheme="minorHAnsi" w:hAnsiTheme="minorHAnsi" w:cstheme="minorHAnsi"/>
          <w:sz w:val="22"/>
          <w:szCs w:val="22"/>
        </w:rPr>
        <w:t>wiednie uprawnienia elektryczne</w:t>
      </w:r>
    </w:p>
    <w:p w:rsidR="00BB1AF3" w:rsidRPr="00133AA4" w:rsidRDefault="00BB1AF3" w:rsidP="00BB1AF3">
      <w:pPr>
        <w:pStyle w:val="Default"/>
        <w:numPr>
          <w:ilvl w:val="0"/>
          <w:numId w:val="2"/>
        </w:numPr>
        <w:tabs>
          <w:tab w:val="left" w:pos="851"/>
        </w:tabs>
        <w:spacing w:after="19"/>
        <w:ind w:left="851"/>
        <w:rPr>
          <w:rFonts w:asciiTheme="minorHAnsi" w:hAnsiTheme="minorHAnsi" w:cstheme="minorHAnsi"/>
          <w:b/>
          <w:sz w:val="22"/>
          <w:szCs w:val="22"/>
        </w:rPr>
      </w:pPr>
      <w:r w:rsidRPr="00CC2ED6">
        <w:rPr>
          <w:rFonts w:asciiTheme="minorHAnsi" w:hAnsiTheme="minorHAnsi" w:cstheme="minorHAnsi"/>
          <w:sz w:val="22"/>
          <w:szCs w:val="22"/>
        </w:rPr>
        <w:t xml:space="preserve">Przed dokonaniem jakichkolwiek czynności związanych z modyfikacją przyłączeń przewodów </w:t>
      </w:r>
      <w:r w:rsidR="00063B56">
        <w:rPr>
          <w:rFonts w:asciiTheme="minorHAnsi" w:hAnsiTheme="minorHAnsi" w:cstheme="minorHAnsi"/>
          <w:sz w:val="22"/>
          <w:szCs w:val="22"/>
        </w:rPr>
        <w:t>podłączonych</w:t>
      </w:r>
      <w:r w:rsidR="00063B56" w:rsidRPr="00CC2ED6">
        <w:rPr>
          <w:rFonts w:asciiTheme="minorHAnsi" w:hAnsiTheme="minorHAnsi" w:cstheme="minorHAnsi"/>
          <w:sz w:val="22"/>
          <w:szCs w:val="22"/>
        </w:rPr>
        <w:t xml:space="preserve"> </w:t>
      </w:r>
      <w:r w:rsidRPr="00CC2ED6">
        <w:rPr>
          <w:rFonts w:asciiTheme="minorHAnsi" w:hAnsiTheme="minorHAnsi" w:cstheme="minorHAnsi"/>
          <w:sz w:val="22"/>
          <w:szCs w:val="22"/>
        </w:rPr>
        <w:t xml:space="preserve">do urządzenia należy upewnić się, że napięcie zasilania jest </w:t>
      </w:r>
      <w:r w:rsidRPr="00133AA4">
        <w:rPr>
          <w:rFonts w:asciiTheme="minorHAnsi" w:hAnsiTheme="minorHAnsi" w:cstheme="minorHAnsi"/>
          <w:b/>
          <w:sz w:val="22"/>
          <w:szCs w:val="22"/>
        </w:rPr>
        <w:t>WYŁĄCZONE!</w:t>
      </w:r>
    </w:p>
    <w:p w:rsidR="00BB1AF3" w:rsidRPr="00CC2ED6" w:rsidRDefault="00BB1AF3" w:rsidP="00BB1AF3">
      <w:pPr>
        <w:pStyle w:val="Default"/>
        <w:numPr>
          <w:ilvl w:val="0"/>
          <w:numId w:val="2"/>
        </w:numPr>
        <w:tabs>
          <w:tab w:val="left" w:pos="851"/>
        </w:tabs>
        <w:spacing w:after="19"/>
        <w:ind w:left="851"/>
        <w:rPr>
          <w:rFonts w:asciiTheme="minorHAnsi" w:hAnsiTheme="minorHAnsi" w:cstheme="minorHAnsi"/>
          <w:sz w:val="22"/>
          <w:szCs w:val="22"/>
        </w:rPr>
      </w:pPr>
      <w:r w:rsidRPr="00CC2ED6">
        <w:rPr>
          <w:rFonts w:asciiTheme="minorHAnsi" w:hAnsiTheme="minorHAnsi" w:cstheme="minorHAnsi"/>
          <w:sz w:val="22"/>
          <w:szCs w:val="22"/>
        </w:rPr>
        <w:t>Przed pierwszym uruchomieniem modułu należy sprawdzić czy wszystkie przewody zostały prawidłowo podłączone</w:t>
      </w:r>
    </w:p>
    <w:p w:rsidR="00BB1AF3" w:rsidRDefault="00BB1AF3" w:rsidP="00BB1AF3">
      <w:pPr>
        <w:pStyle w:val="Default"/>
        <w:numPr>
          <w:ilvl w:val="0"/>
          <w:numId w:val="2"/>
        </w:numPr>
        <w:tabs>
          <w:tab w:val="left" w:pos="851"/>
        </w:tabs>
        <w:ind w:left="851"/>
        <w:rPr>
          <w:rFonts w:asciiTheme="minorHAnsi" w:hAnsiTheme="minorHAnsi" w:cstheme="minorHAnsi"/>
          <w:sz w:val="22"/>
          <w:szCs w:val="22"/>
        </w:rPr>
      </w:pPr>
      <w:r w:rsidRPr="00CC2ED6">
        <w:rPr>
          <w:rFonts w:asciiTheme="minorHAnsi" w:hAnsiTheme="minorHAnsi" w:cstheme="minorHAnsi"/>
          <w:sz w:val="22"/>
          <w:szCs w:val="22"/>
        </w:rPr>
        <w:t>Moduł pomiarowy należy chronić przed pyłem i wilgocią. Przedostanie się ich do wnętrza urządzenia może grozić jego uszkodzeniem lub/i porażeniem prądem elektrycznym</w:t>
      </w:r>
    </w:p>
    <w:p w:rsidR="00BB1AF3" w:rsidRPr="00CC2ED6" w:rsidRDefault="00BB1AF3" w:rsidP="00BB1AF3">
      <w:pPr>
        <w:pStyle w:val="Default"/>
        <w:tabs>
          <w:tab w:val="left" w:pos="851"/>
        </w:tabs>
        <w:ind w:left="851"/>
        <w:rPr>
          <w:rFonts w:asciiTheme="minorHAnsi" w:hAnsiTheme="minorHAnsi" w:cstheme="minorHAnsi"/>
          <w:sz w:val="22"/>
          <w:szCs w:val="22"/>
        </w:rPr>
      </w:pPr>
    </w:p>
    <w:p w:rsidR="00BB1AF3" w:rsidRPr="00CC2ED6" w:rsidRDefault="00BB1AF3" w:rsidP="00BB1AF3">
      <w:pPr>
        <w:pStyle w:val="Akapitzlist"/>
        <w:numPr>
          <w:ilvl w:val="0"/>
          <w:numId w:val="10"/>
        </w:numPr>
        <w:rPr>
          <w:rFonts w:cstheme="minorHAnsi"/>
          <w:b/>
          <w:noProof/>
          <w:sz w:val="40"/>
          <w:szCs w:val="40"/>
          <w:lang w:eastAsia="pl-PL"/>
        </w:rPr>
      </w:pPr>
      <w:r w:rsidRPr="00CC2ED6">
        <w:rPr>
          <w:rFonts w:cstheme="minorHAnsi"/>
          <w:b/>
          <w:noProof/>
          <w:sz w:val="40"/>
          <w:szCs w:val="40"/>
          <w:lang w:eastAsia="pl-PL"/>
        </w:rPr>
        <w:t>Zalecenia montażowe:</w:t>
      </w:r>
    </w:p>
    <w:p w:rsidR="00BB1AF3" w:rsidRPr="00CC2ED6" w:rsidRDefault="00BB1AF3" w:rsidP="00BB1AF3">
      <w:pPr>
        <w:pStyle w:val="Akapitzlist"/>
        <w:numPr>
          <w:ilvl w:val="1"/>
          <w:numId w:val="11"/>
        </w:numPr>
        <w:rPr>
          <w:rFonts w:cstheme="minorHAnsi"/>
          <w:noProof/>
          <w:lang w:eastAsia="pl-PL"/>
        </w:rPr>
      </w:pPr>
      <w:r w:rsidRPr="00CC2ED6">
        <w:rPr>
          <w:rFonts w:cstheme="minorHAnsi"/>
          <w:noProof/>
          <w:lang w:eastAsia="pl-PL"/>
        </w:rPr>
        <w:t xml:space="preserve">Obudowa modułu </w:t>
      </w:r>
      <w:r w:rsidR="00063B56">
        <w:rPr>
          <w:rFonts w:cstheme="minorHAnsi"/>
          <w:noProof/>
          <w:lang w:eastAsia="pl-PL"/>
        </w:rPr>
        <w:t>SENSTOR</w:t>
      </w:r>
      <w:r>
        <w:rPr>
          <w:rFonts w:cstheme="minorHAnsi"/>
          <w:noProof/>
          <w:lang w:eastAsia="pl-PL"/>
        </w:rPr>
        <w:t>4</w:t>
      </w:r>
      <w:r w:rsidRPr="00CC2ED6">
        <w:rPr>
          <w:rFonts w:cstheme="minorHAnsi"/>
          <w:noProof/>
          <w:lang w:eastAsia="pl-PL"/>
        </w:rPr>
        <w:t xml:space="preserve"> jest przystosowana do montażu na szynie DIN T</w:t>
      </w:r>
      <w:r w:rsidR="00C677D6">
        <w:rPr>
          <w:rFonts w:cstheme="minorHAnsi"/>
          <w:noProof/>
          <w:lang w:eastAsia="pl-PL"/>
        </w:rPr>
        <w:t>H</w:t>
      </w:r>
      <w:r w:rsidRPr="00CC2ED6">
        <w:rPr>
          <w:rFonts w:cstheme="minorHAnsi"/>
          <w:noProof/>
          <w:lang w:eastAsia="pl-PL"/>
        </w:rPr>
        <w:t>-35.</w:t>
      </w:r>
      <w:r>
        <w:rPr>
          <w:rFonts w:cstheme="minorHAnsi"/>
          <w:noProof/>
          <w:lang w:eastAsia="pl-PL"/>
        </w:rPr>
        <w:t xml:space="preserve"> </w:t>
      </w:r>
      <w:r w:rsidRPr="00CC2ED6">
        <w:rPr>
          <w:rFonts w:cstheme="minorHAnsi"/>
          <w:noProof/>
          <w:lang w:eastAsia="pl-PL"/>
        </w:rPr>
        <w:t>W celu zamontowania na szynie należy moduł górną częścią obudowy</w:t>
      </w:r>
      <w:r w:rsidR="00C677D6">
        <w:rPr>
          <w:rFonts w:cstheme="minorHAnsi"/>
          <w:noProof/>
          <w:lang w:eastAsia="pl-PL"/>
        </w:rPr>
        <w:t xml:space="preserve"> zawiesić zaczepami na szynie TH</w:t>
      </w:r>
      <w:r w:rsidRPr="00CC2ED6">
        <w:rPr>
          <w:rFonts w:cstheme="minorHAnsi"/>
          <w:noProof/>
          <w:lang w:eastAsia="pl-PL"/>
        </w:rPr>
        <w:t>-35 następnie docisnąć do listwy dolną część obudowy</w:t>
      </w:r>
      <w:r>
        <w:rPr>
          <w:rFonts w:cstheme="minorHAnsi"/>
          <w:noProof/>
          <w:lang w:eastAsia="pl-PL"/>
        </w:rPr>
        <w:t>,</w:t>
      </w:r>
      <w:r w:rsidRPr="00CC2ED6">
        <w:rPr>
          <w:rFonts w:cstheme="minorHAnsi"/>
          <w:noProof/>
          <w:lang w:eastAsia="pl-PL"/>
        </w:rPr>
        <w:t xml:space="preserve"> aż do usłyszenia charakterystycznego dźwięku „klik” gdy dolny zaczep zaczepi obudowę na szynie</w:t>
      </w:r>
    </w:p>
    <w:p w:rsidR="00BB1AF3" w:rsidRPr="00CC2ED6" w:rsidRDefault="00BB1AF3" w:rsidP="00BB1AF3">
      <w:pPr>
        <w:pStyle w:val="Akapitzlist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C2ED6">
        <w:rPr>
          <w:rFonts w:cstheme="minorHAnsi"/>
          <w:color w:val="000000"/>
        </w:rPr>
        <w:t>Urządzenie nie może być eksploatowane na wolnym powietrzu. Prowadzi to do znacznego skrócenia jego żywotności oraz grozi</w:t>
      </w:r>
      <w:r w:rsidR="00C677D6">
        <w:rPr>
          <w:rFonts w:cstheme="minorHAnsi"/>
          <w:color w:val="000000"/>
        </w:rPr>
        <w:t xml:space="preserve"> porażeniem prądem elektrycznym</w:t>
      </w:r>
    </w:p>
    <w:p w:rsidR="00BB1AF3" w:rsidRPr="00CC2ED6" w:rsidRDefault="00BB1AF3" w:rsidP="00BB1AF3">
      <w:pPr>
        <w:pStyle w:val="Akapitzlist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C2ED6">
        <w:rPr>
          <w:rFonts w:cstheme="minorHAnsi"/>
        </w:rPr>
        <w:t>W celu minimalizacji wpływu zakłóceń z otoczenia na moduł pomiarowy z zaleca się :</w:t>
      </w:r>
    </w:p>
    <w:p w:rsidR="00BB1AF3" w:rsidRPr="00CC2ED6" w:rsidRDefault="00BB1AF3" w:rsidP="00BB1AF3">
      <w:pPr>
        <w:pStyle w:val="Default"/>
        <w:numPr>
          <w:ilvl w:val="6"/>
          <w:numId w:val="12"/>
        </w:numPr>
        <w:ind w:left="1134"/>
        <w:rPr>
          <w:rFonts w:asciiTheme="minorHAnsi" w:hAnsiTheme="minorHAnsi" w:cstheme="minorHAnsi"/>
          <w:sz w:val="22"/>
          <w:szCs w:val="22"/>
        </w:rPr>
      </w:pPr>
      <w:r w:rsidRPr="00CC2ED6">
        <w:rPr>
          <w:rFonts w:asciiTheme="minorHAnsi" w:hAnsiTheme="minorHAnsi" w:cstheme="minorHAnsi"/>
          <w:sz w:val="22"/>
          <w:szCs w:val="22"/>
        </w:rPr>
        <w:t>stosowanie w instalacji przewodów ekranowanych, których ekran należy podłączyć do uziemienia tylko z jednej strony, jak najbliżej urządzenia</w:t>
      </w:r>
    </w:p>
    <w:p w:rsidR="00BB1AF3" w:rsidRPr="00CC2ED6" w:rsidRDefault="00BB1AF3" w:rsidP="00BB1AF3">
      <w:pPr>
        <w:pStyle w:val="Akapitzlist"/>
        <w:numPr>
          <w:ilvl w:val="6"/>
          <w:numId w:val="12"/>
        </w:numPr>
        <w:autoSpaceDE w:val="0"/>
        <w:autoSpaceDN w:val="0"/>
        <w:adjustRightInd w:val="0"/>
        <w:spacing w:after="0" w:line="240" w:lineRule="auto"/>
        <w:ind w:left="1134"/>
        <w:rPr>
          <w:rFonts w:cstheme="minorHAnsi"/>
        </w:rPr>
      </w:pPr>
      <w:r w:rsidRPr="00CC2ED6">
        <w:rPr>
          <w:rFonts w:cstheme="minorHAnsi"/>
        </w:rPr>
        <w:t>należy unikać prowadzenia przewodów sygnałowych w pobliżu przewodów zasilających</w:t>
      </w:r>
    </w:p>
    <w:p w:rsidR="00BB1AF3" w:rsidRPr="00CC2ED6" w:rsidRDefault="00BB1AF3" w:rsidP="00BB1AF3">
      <w:pPr>
        <w:pStyle w:val="Akapitzlist"/>
        <w:numPr>
          <w:ilvl w:val="6"/>
          <w:numId w:val="12"/>
        </w:numPr>
        <w:autoSpaceDE w:val="0"/>
        <w:autoSpaceDN w:val="0"/>
        <w:adjustRightInd w:val="0"/>
        <w:spacing w:after="0" w:line="240" w:lineRule="auto"/>
        <w:ind w:left="1134"/>
        <w:rPr>
          <w:rFonts w:cstheme="minorHAnsi"/>
        </w:rPr>
      </w:pPr>
      <w:r w:rsidRPr="00CC2ED6">
        <w:rPr>
          <w:rFonts w:cstheme="minorHAnsi"/>
        </w:rPr>
        <w:t>stosować do zasilania modułu kabel o odpowiednim przekroju ze względu na spadki napięcia</w:t>
      </w:r>
    </w:p>
    <w:p w:rsidR="00BB1AF3" w:rsidRPr="00CC2ED6" w:rsidRDefault="00BB1AF3" w:rsidP="00BB1AF3">
      <w:pPr>
        <w:pStyle w:val="Akapitzlist"/>
        <w:numPr>
          <w:ilvl w:val="6"/>
          <w:numId w:val="12"/>
        </w:numPr>
        <w:autoSpaceDE w:val="0"/>
        <w:autoSpaceDN w:val="0"/>
        <w:adjustRightInd w:val="0"/>
        <w:spacing w:after="0" w:line="240" w:lineRule="auto"/>
        <w:ind w:left="1134"/>
        <w:rPr>
          <w:rFonts w:cstheme="minorHAnsi"/>
        </w:rPr>
      </w:pPr>
      <w:r w:rsidRPr="00CC2ED6">
        <w:rPr>
          <w:rFonts w:cstheme="minorHAnsi"/>
        </w:rPr>
        <w:t>stosować filtry przeciwzakłóceniowe do zasilania modułów instalowanych w obrębie jednego obiektu</w:t>
      </w:r>
    </w:p>
    <w:p w:rsidR="00063B56" w:rsidRPr="00CC2ED6" w:rsidRDefault="00063B56" w:rsidP="00063B56">
      <w:pPr>
        <w:pStyle w:val="Akapitzlist"/>
        <w:numPr>
          <w:ilvl w:val="6"/>
          <w:numId w:val="12"/>
        </w:numPr>
        <w:ind w:left="1134"/>
        <w:rPr>
          <w:rFonts w:cstheme="minorHAnsi"/>
          <w:noProof/>
          <w:lang w:eastAsia="pl-PL"/>
        </w:rPr>
      </w:pPr>
      <w:r w:rsidRPr="00CC2ED6">
        <w:rPr>
          <w:rFonts w:cstheme="minorHAnsi"/>
        </w:rPr>
        <w:t xml:space="preserve">zasilanie modułu z </w:t>
      </w:r>
      <w:r>
        <w:rPr>
          <w:rFonts w:cstheme="minorHAnsi"/>
        </w:rPr>
        <w:t xml:space="preserve">innego </w:t>
      </w:r>
      <w:r w:rsidRPr="00CC2ED6">
        <w:rPr>
          <w:rFonts w:cstheme="minorHAnsi"/>
        </w:rPr>
        <w:t xml:space="preserve">obwodu </w:t>
      </w:r>
      <w:r>
        <w:rPr>
          <w:rFonts w:cstheme="minorHAnsi"/>
        </w:rPr>
        <w:t>niż urządzenia</w:t>
      </w:r>
      <w:r w:rsidRPr="00CC2ED6">
        <w:rPr>
          <w:rFonts w:cstheme="minorHAnsi"/>
        </w:rPr>
        <w:t xml:space="preserve"> generując</w:t>
      </w:r>
      <w:r>
        <w:rPr>
          <w:rFonts w:cstheme="minorHAnsi"/>
        </w:rPr>
        <w:t>e</w:t>
      </w:r>
      <w:r w:rsidRPr="00CC2ED6">
        <w:rPr>
          <w:rFonts w:cstheme="minorHAnsi"/>
        </w:rPr>
        <w:t xml:space="preserve"> duże zakłócenia impulsowe taki</w:t>
      </w:r>
      <w:r>
        <w:rPr>
          <w:rFonts w:cstheme="minorHAnsi"/>
        </w:rPr>
        <w:t>e</w:t>
      </w:r>
      <w:r w:rsidRPr="00CC2ED6">
        <w:rPr>
          <w:rFonts w:cstheme="minorHAnsi"/>
        </w:rPr>
        <w:t xml:space="preserve"> jak: </w:t>
      </w:r>
      <w:r>
        <w:rPr>
          <w:rFonts w:cstheme="minorHAnsi"/>
        </w:rPr>
        <w:t xml:space="preserve">styczniki, </w:t>
      </w:r>
      <w:r w:rsidRPr="00CC2ED6">
        <w:rPr>
          <w:rFonts w:cstheme="minorHAnsi"/>
        </w:rPr>
        <w:t>przekaźniki, falowniki, silniki</w:t>
      </w:r>
    </w:p>
    <w:p w:rsidR="00BB1AF3" w:rsidRPr="00CC2ED6" w:rsidRDefault="00BB1AF3" w:rsidP="00BB1AF3">
      <w:pPr>
        <w:pStyle w:val="Akapitzlist"/>
        <w:rPr>
          <w:rFonts w:cstheme="minorHAnsi"/>
          <w:noProof/>
          <w:lang w:eastAsia="pl-PL"/>
        </w:rPr>
      </w:pPr>
    </w:p>
    <w:p w:rsidR="00BB1AF3" w:rsidRPr="00CC2ED6" w:rsidRDefault="00BB1AF3" w:rsidP="00BB1AF3">
      <w:pPr>
        <w:pStyle w:val="Akapitzlist"/>
        <w:numPr>
          <w:ilvl w:val="0"/>
          <w:numId w:val="10"/>
        </w:numPr>
        <w:rPr>
          <w:rFonts w:cstheme="minorHAnsi"/>
          <w:b/>
          <w:noProof/>
          <w:sz w:val="40"/>
          <w:szCs w:val="40"/>
          <w:lang w:eastAsia="pl-PL"/>
        </w:rPr>
      </w:pPr>
      <w:r w:rsidRPr="00CC2ED6">
        <w:rPr>
          <w:rFonts w:cstheme="minorHAnsi"/>
          <w:b/>
          <w:noProof/>
          <w:sz w:val="40"/>
          <w:szCs w:val="40"/>
          <w:lang w:eastAsia="pl-PL"/>
        </w:rPr>
        <w:t>Opis urządzenia:</w:t>
      </w:r>
    </w:p>
    <w:p w:rsidR="00BB1AF3" w:rsidRDefault="00BB1AF3" w:rsidP="00BB1AF3">
      <w:pPr>
        <w:pStyle w:val="Akapitzlist"/>
        <w:ind w:firstLine="696"/>
        <w:rPr>
          <w:rFonts w:cstheme="minorHAnsi"/>
        </w:rPr>
      </w:pPr>
      <w:r w:rsidRPr="00CC2ED6">
        <w:rPr>
          <w:rFonts w:cstheme="minorHAnsi"/>
          <w:noProof/>
          <w:lang w:eastAsia="pl-PL"/>
        </w:rPr>
        <w:t xml:space="preserve">Moduł pomiarowy </w:t>
      </w:r>
      <w:r w:rsidR="00063B56">
        <w:rPr>
          <w:rFonts w:cstheme="minorHAnsi"/>
          <w:noProof/>
          <w:lang w:eastAsia="pl-PL"/>
        </w:rPr>
        <w:t>SENSTOR</w:t>
      </w:r>
      <w:r>
        <w:rPr>
          <w:rFonts w:cstheme="minorHAnsi"/>
          <w:noProof/>
          <w:lang w:eastAsia="pl-PL"/>
        </w:rPr>
        <w:t>4</w:t>
      </w:r>
      <w:r w:rsidRPr="00CC2ED6">
        <w:rPr>
          <w:rFonts w:cstheme="minorHAnsi"/>
          <w:noProof/>
          <w:lang w:eastAsia="pl-PL"/>
        </w:rPr>
        <w:t xml:space="preserve"> jest </w:t>
      </w:r>
      <w:r w:rsidR="00AA6470">
        <w:rPr>
          <w:rFonts w:cstheme="minorHAnsi"/>
          <w:noProof/>
          <w:lang w:eastAsia="pl-PL"/>
        </w:rPr>
        <w:t>4</w:t>
      </w:r>
      <w:r w:rsidRPr="00CC2ED6">
        <w:rPr>
          <w:rFonts w:cstheme="minorHAnsi"/>
          <w:noProof/>
          <w:lang w:eastAsia="pl-PL"/>
        </w:rPr>
        <w:t>-kanałowym przetwornikiem przeznaczonym do mostkowych tensometryczych czujników pomiarowych (</w:t>
      </w:r>
      <w:r w:rsidRPr="00CC2ED6">
        <w:rPr>
          <w:rFonts w:cstheme="minorHAnsi"/>
        </w:rPr>
        <w:t xml:space="preserve">4 – przewodowych). Dzięki cyfrowemu przetwarzaniu moduł pozwala na uzyskanie pomiarów z dużą rozdzielczością. Urządzenie pozwala na przetwarzanie uzyskanego sygnału z czujników tensometrycznych na napięcie i prąd (dokładniej omówione w dalszej części instrukcji). </w:t>
      </w:r>
    </w:p>
    <w:p w:rsidR="00BB1AF3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lastRenderedPageBreak/>
        <w:t>Zastosowanie interfejsu RS-485 MODBUS RTU pozwala na odczyt/ustawieni</w:t>
      </w:r>
      <w:r w:rsidR="00847E2A">
        <w:rPr>
          <w:rFonts w:cstheme="minorHAnsi"/>
        </w:rPr>
        <w:t>e</w:t>
      </w:r>
      <w:r w:rsidRPr="00CC2ED6">
        <w:rPr>
          <w:rFonts w:cstheme="minorHAnsi"/>
        </w:rPr>
        <w:t xml:space="preserve"> wybranych parametrów urządzenia, jak i odczyt uzyskanych aktualnie pomiarów z czujników. </w:t>
      </w:r>
    </w:p>
    <w:p w:rsidR="00BB1AF3" w:rsidRPr="001B3194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Dzięki zastosowaniu złącza USB możliwa jest konfiguracja urządzenia z poziomu programu na PC. Moduł posiada wejści</w:t>
      </w:r>
      <w:r w:rsidR="00CD63EE">
        <w:rPr>
          <w:rFonts w:cstheme="minorHAnsi"/>
        </w:rPr>
        <w:t>a uniwersalne pozwalające na</w:t>
      </w:r>
      <w:r>
        <w:rPr>
          <w:rFonts w:cstheme="minorHAnsi"/>
        </w:rPr>
        <w:t xml:space="preserve"> </w:t>
      </w:r>
      <w:r w:rsidRPr="00CC2ED6">
        <w:rPr>
          <w:rFonts w:cstheme="minorHAnsi"/>
        </w:rPr>
        <w:t>tarowanie wybranego kanału pomiarowego, aktywację/dezaktywację funkcji HOLD (wstrzymanie pomiarów) lub wykonanie kalibracji wybranego kanału pomiarowego.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t>Właściwości urządzenia: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Zasilanie napięciem stałym DC w zakresie od min 10V do max. 30V.</w:t>
      </w:r>
    </w:p>
    <w:p w:rsidR="00BB1AF3" w:rsidRPr="00CC2ED6" w:rsidRDefault="00C677D6" w:rsidP="00BB1AF3">
      <w:pPr>
        <w:pStyle w:val="Akapitzlist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4</w:t>
      </w:r>
      <w:r w:rsidR="00BB1AF3" w:rsidRPr="00CC2ED6">
        <w:rPr>
          <w:rFonts w:cstheme="minorHAnsi"/>
        </w:rPr>
        <w:t xml:space="preserve"> kanały pomiarowe pozwalające na pomiar z mostkowych tensometrycznych czujników siły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Odczyt z każdego kanału osobno i sum</w:t>
      </w:r>
      <w:r>
        <w:rPr>
          <w:rFonts w:cstheme="minorHAnsi"/>
        </w:rPr>
        <w:t>a wybranych</w:t>
      </w:r>
      <w:r w:rsidRPr="00CC2ED6">
        <w:rPr>
          <w:rFonts w:cstheme="minorHAnsi"/>
        </w:rPr>
        <w:t xml:space="preserve"> kanałów 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Konwersję pomiaru na napięcie i/lub prąd w wybranym zakresie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Możliwość ustawienia ilość dokonywanych pomiarów na sekundę (od 2.5 do 100 pomiarów/s)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2 optoizolowane wejścia uniwersalne (tara/</w:t>
      </w:r>
      <w:proofErr w:type="spellStart"/>
      <w:r w:rsidRPr="00CC2ED6">
        <w:rPr>
          <w:rFonts w:cstheme="minorHAnsi"/>
        </w:rPr>
        <w:t>hold</w:t>
      </w:r>
      <w:proofErr w:type="spellEnd"/>
      <w:r w:rsidRPr="00CC2ED6">
        <w:rPr>
          <w:rFonts w:cstheme="minorHAnsi"/>
        </w:rPr>
        <w:t>/kalibracja)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Interfejs RS-485 MODBUS RTU pozwalający na komunikację z modułem pomiarowym</w:t>
      </w:r>
    </w:p>
    <w:p w:rsidR="00BB1AF3" w:rsidRPr="00CC2ED6" w:rsidRDefault="00BB1AF3" w:rsidP="00BB1AF3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>Złącze USB pozwalające na konfigurację urządzenia</w:t>
      </w:r>
    </w:p>
    <w:p w:rsidR="00C677D6" w:rsidRPr="00CC2ED6" w:rsidRDefault="00C677D6" w:rsidP="00C677D6">
      <w:pPr>
        <w:pStyle w:val="Akapitzlist"/>
        <w:numPr>
          <w:ilvl w:val="2"/>
          <w:numId w:val="3"/>
        </w:numPr>
        <w:rPr>
          <w:rFonts w:cstheme="minorHAnsi"/>
        </w:rPr>
      </w:pPr>
      <w:r w:rsidRPr="00CC2ED6">
        <w:rPr>
          <w:rFonts w:cstheme="minorHAnsi"/>
        </w:rPr>
        <w:t xml:space="preserve">Wyświetlanie </w:t>
      </w:r>
      <w:r>
        <w:rPr>
          <w:rFonts w:cstheme="minorHAnsi"/>
        </w:rPr>
        <w:t>pomiarów</w:t>
      </w:r>
      <w:r w:rsidRPr="00CC2ED6">
        <w:rPr>
          <w:rFonts w:cstheme="minorHAnsi"/>
        </w:rPr>
        <w:t xml:space="preserve"> na wyświetlaczu LED w wybranej jednostce (g,</w:t>
      </w:r>
      <w:r w:rsidR="00847E2A">
        <w:rPr>
          <w:rFonts w:cstheme="minorHAnsi"/>
        </w:rPr>
        <w:t>,</w:t>
      </w:r>
      <w:proofErr w:type="spellStart"/>
      <w:r w:rsidR="00847E2A">
        <w:rPr>
          <w:rFonts w:cstheme="minorHAnsi"/>
        </w:rPr>
        <w:t>kg,</w:t>
      </w:r>
      <w:r w:rsidRPr="00CC2ED6">
        <w:rPr>
          <w:rFonts w:cstheme="minorHAnsi"/>
        </w:rPr>
        <w:t>N,lb</w:t>
      </w:r>
      <w:proofErr w:type="spellEnd"/>
      <w:r w:rsidRPr="00CC2ED6">
        <w:rPr>
          <w:rFonts w:cstheme="minorHAnsi"/>
        </w:rPr>
        <w:t>)</w:t>
      </w:r>
    </w:p>
    <w:p w:rsidR="00BB1AF3" w:rsidRPr="00CC2ED6" w:rsidRDefault="00BB1AF3" w:rsidP="00BB1AF3">
      <w:pPr>
        <w:pStyle w:val="Akapitzlist"/>
        <w:ind w:left="1080"/>
        <w:rPr>
          <w:rFonts w:cstheme="minorHAnsi"/>
        </w:rPr>
      </w:pPr>
    </w:p>
    <w:p w:rsidR="00BB1AF3" w:rsidRPr="00CC2ED6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t>Opis złącz modułu</w:t>
      </w:r>
      <w:r>
        <w:rPr>
          <w:rFonts w:cstheme="minorHAnsi"/>
          <w:b/>
        </w:rPr>
        <w:t xml:space="preserve"> </w:t>
      </w:r>
      <w:r w:rsidR="00063B56">
        <w:rPr>
          <w:rFonts w:cstheme="minorHAnsi"/>
          <w:b/>
        </w:rPr>
        <w:t>SENSTOR</w:t>
      </w:r>
      <w:r>
        <w:rPr>
          <w:rFonts w:cstheme="minorHAnsi"/>
          <w:b/>
        </w:rPr>
        <w:t>4</w:t>
      </w:r>
      <w:r w:rsidRPr="00CC2ED6">
        <w:rPr>
          <w:rFonts w:cstheme="minorHAnsi"/>
          <w:b/>
        </w:rPr>
        <w:t>:</w:t>
      </w:r>
    </w:p>
    <w:p w:rsidR="00BB1AF3" w:rsidRDefault="00BB1AF3" w:rsidP="00BB1AF3">
      <w:pPr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73B6ED11" wp14:editId="4BB1895B">
            <wp:extent cx="5759450" cy="47085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69" w:rsidRPr="00CC2ED6" w:rsidRDefault="006A1F69" w:rsidP="00BB1AF3">
      <w:pPr>
        <w:rPr>
          <w:rFonts w:cstheme="minorHAnsi"/>
        </w:rPr>
      </w:pPr>
    </w:p>
    <w:p w:rsidR="00BB1AF3" w:rsidRPr="00CC2ED6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lastRenderedPageBreak/>
        <w:t>Zasilanie modułu pomiarowego:</w:t>
      </w:r>
    </w:p>
    <w:p w:rsidR="00BB1AF3" w:rsidRPr="00CC2ED6" w:rsidRDefault="00BB1AF3" w:rsidP="00BB1AF3">
      <w:pPr>
        <w:autoSpaceDE w:val="0"/>
        <w:autoSpaceDN w:val="0"/>
        <w:adjustRightInd w:val="0"/>
        <w:spacing w:after="0" w:line="240" w:lineRule="auto"/>
        <w:ind w:left="360" w:firstLine="348"/>
        <w:rPr>
          <w:rFonts w:cstheme="minorHAnsi"/>
        </w:rPr>
      </w:pPr>
      <w:r w:rsidRPr="00CC2ED6">
        <w:rPr>
          <w:rFonts w:cstheme="minorHAnsi"/>
        </w:rPr>
        <w:t xml:space="preserve">W celu podłączenia zasilania do modułu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C2ED6">
        <w:rPr>
          <w:rFonts w:cstheme="minorHAnsi"/>
        </w:rPr>
        <w:t xml:space="preserve"> należy zaopatrzyć się w zasilacz stabilizowany o napięciu wyjściowym od 10V do maksymalnie 30V (Zaleca się użycie zasilacza 24V DC) </w:t>
      </w:r>
      <w:r w:rsidR="00847E2A">
        <w:rPr>
          <w:rFonts w:cstheme="minorHAnsi"/>
        </w:rPr>
        <w:t xml:space="preserve">i wydajności prądowej min. 150 </w:t>
      </w:r>
      <w:proofErr w:type="spellStart"/>
      <w:r w:rsidR="00847E2A">
        <w:rPr>
          <w:rFonts w:cstheme="minorHAnsi"/>
        </w:rPr>
        <w:t>mA</w:t>
      </w:r>
      <w:proofErr w:type="spellEnd"/>
      <w:r w:rsidR="00847E2A">
        <w:rPr>
          <w:rFonts w:cstheme="minorHAnsi"/>
        </w:rPr>
        <w:t>.</w:t>
      </w:r>
    </w:p>
    <w:p w:rsidR="00BB1AF3" w:rsidRDefault="00BB1AF3" w:rsidP="00BB1AF3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</w:rPr>
      </w:pPr>
      <w:r>
        <w:rPr>
          <w:rFonts w:cstheme="minorHAnsi"/>
        </w:rPr>
        <w:t>Należy p</w:t>
      </w:r>
      <w:r w:rsidRPr="00CC2ED6">
        <w:rPr>
          <w:rFonts w:cstheme="minorHAnsi"/>
        </w:rPr>
        <w:t>odłączyć biegun dodatni (+) zasilacza do zacisku VCC, a ujemny (-) do GND na złączu śrubowym</w:t>
      </w:r>
      <w:r>
        <w:rPr>
          <w:rFonts w:cstheme="minorHAnsi"/>
        </w:rPr>
        <w:t xml:space="preserve"> modułu. </w:t>
      </w:r>
      <w:r w:rsidRPr="00CC2ED6">
        <w:rPr>
          <w:rFonts w:cstheme="minorHAnsi"/>
        </w:rPr>
        <w:t xml:space="preserve">Moduł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C2ED6">
        <w:rPr>
          <w:rFonts w:cstheme="minorHAnsi"/>
        </w:rPr>
        <w:t xml:space="preserve"> posiada zabezpieczenie przed podaniem zbyt wysokiego napięcia zasilającego</w:t>
      </w:r>
      <w:r>
        <w:rPr>
          <w:rFonts w:cstheme="minorHAnsi"/>
        </w:rPr>
        <w:t xml:space="preserve"> i przekroczeniem prądu (bezpiecznik)</w:t>
      </w:r>
      <w:r w:rsidRPr="00CC2ED6">
        <w:rPr>
          <w:rFonts w:cstheme="minorHAnsi"/>
        </w:rPr>
        <w:t>.</w:t>
      </w:r>
      <w:r>
        <w:rPr>
          <w:rFonts w:cstheme="minorHAnsi"/>
        </w:rPr>
        <w:t xml:space="preserve"> </w:t>
      </w:r>
      <w:r w:rsidRPr="00CC2ED6">
        <w:rPr>
          <w:rFonts w:cstheme="minorHAnsi"/>
        </w:rPr>
        <w:t>Prawidłowe zasilanie modułu sygnalizuje zielona dioda LED – POWER.</w:t>
      </w:r>
      <w:r>
        <w:rPr>
          <w:rFonts w:cstheme="minorHAnsi"/>
        </w:rPr>
        <w:t xml:space="preserve"> Czerwona dioda sygnalizuje włączenie funkcji HOLD</w:t>
      </w:r>
      <w:r w:rsidR="00847E2A">
        <w:rPr>
          <w:rFonts w:cstheme="minorHAnsi"/>
        </w:rPr>
        <w:t>, czyli wstrzymanie pomiarów.</w:t>
      </w:r>
    </w:p>
    <w:p w:rsidR="00BB1AF3" w:rsidRPr="00CC2ED6" w:rsidRDefault="00BB1AF3" w:rsidP="00BB1AF3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</w:rPr>
      </w:pPr>
    </w:p>
    <w:p w:rsidR="00BB1AF3" w:rsidRPr="00CC2ED6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t>Podłączenie czujników tensometrycznych:</w:t>
      </w:r>
    </w:p>
    <w:p w:rsidR="00BB1AF3" w:rsidRPr="00CC2ED6" w:rsidRDefault="00BB1AF3" w:rsidP="00BB1AF3">
      <w:pPr>
        <w:ind w:left="360" w:firstLine="348"/>
        <w:rPr>
          <w:rFonts w:cstheme="minorHAnsi"/>
        </w:rPr>
      </w:pPr>
      <w:r w:rsidRPr="00CC2ED6">
        <w:rPr>
          <w:rFonts w:cstheme="minorHAnsi"/>
        </w:rPr>
        <w:t xml:space="preserve">Moduł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C2ED6">
        <w:rPr>
          <w:rFonts w:cstheme="minorHAnsi"/>
        </w:rPr>
        <w:t xml:space="preserve"> pozwala na podłączenie </w:t>
      </w:r>
      <w:r w:rsidR="000208BA">
        <w:rPr>
          <w:rFonts w:cstheme="minorHAnsi"/>
        </w:rPr>
        <w:t>4</w:t>
      </w:r>
      <w:r w:rsidRPr="00CC2ED6">
        <w:rPr>
          <w:rFonts w:cstheme="minorHAnsi"/>
        </w:rPr>
        <w:t xml:space="preserve"> (</w:t>
      </w:r>
      <w:r w:rsidR="000208BA">
        <w:rPr>
          <w:rFonts w:cstheme="minorHAnsi"/>
        </w:rPr>
        <w:t>czterech</w:t>
      </w:r>
      <w:r w:rsidRPr="00CC2ED6">
        <w:rPr>
          <w:rFonts w:cstheme="minorHAnsi"/>
        </w:rPr>
        <w:t xml:space="preserve">) czujników tensometrycznych. Czujniki należy podłączyć </w:t>
      </w:r>
      <w:r w:rsidR="00847E2A">
        <w:rPr>
          <w:rFonts w:cstheme="minorHAnsi"/>
        </w:rPr>
        <w:t>zgodnie z poniższym schematem:</w:t>
      </w:r>
    </w:p>
    <w:p w:rsidR="00BB1AF3" w:rsidRDefault="00754F3E" w:rsidP="00BB1AF3">
      <w:pPr>
        <w:pStyle w:val="Akapitzlist"/>
        <w:ind w:left="0"/>
        <w:rPr>
          <w:rFonts w:cstheme="minorHAnsi"/>
        </w:rPr>
      </w:pPr>
      <w:r w:rsidRPr="00754F3E">
        <w:rPr>
          <w:rFonts w:cstheme="minorHAnsi"/>
          <w:noProof/>
          <w:lang w:eastAsia="pl-PL"/>
        </w:rPr>
        <w:drawing>
          <wp:inline distT="0" distB="0" distL="0" distR="0" wp14:anchorId="44E9D67D" wp14:editId="59D64443">
            <wp:extent cx="5400196" cy="583021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649" cy="58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F9" w:rsidRPr="00E74762" w:rsidRDefault="00EC32F9" w:rsidP="00EC32F9">
      <w:pPr>
        <w:pStyle w:val="Akapitzlist"/>
        <w:ind w:left="284"/>
        <w:rPr>
          <w:rFonts w:cstheme="minorHAnsi"/>
          <w:b/>
          <w:sz w:val="36"/>
          <w:szCs w:val="36"/>
        </w:rPr>
      </w:pPr>
      <w:r w:rsidRPr="00E74762">
        <w:rPr>
          <w:rFonts w:cstheme="minorHAnsi"/>
          <w:b/>
          <w:sz w:val="36"/>
          <w:szCs w:val="36"/>
        </w:rPr>
        <w:t>UWAGA!</w:t>
      </w:r>
    </w:p>
    <w:p w:rsidR="00754F3E" w:rsidRPr="00CC2ED6" w:rsidRDefault="00EC32F9" w:rsidP="00EC32F9">
      <w:pPr>
        <w:pStyle w:val="Akapitzlist"/>
        <w:ind w:left="284"/>
        <w:rPr>
          <w:rFonts w:cstheme="minorHAnsi"/>
        </w:rPr>
      </w:pPr>
      <w:r>
        <w:rPr>
          <w:rFonts w:cstheme="minorHAnsi"/>
        </w:rPr>
        <w:t xml:space="preserve">W celu eliminacji zakłóceń należy ekran czujnika(jeśli przewód czujnika jest ekranowany) podłączyć do zacisku </w:t>
      </w:r>
      <w:r w:rsidRPr="00E74762">
        <w:rPr>
          <w:rFonts w:cstheme="minorHAnsi"/>
          <w:b/>
        </w:rPr>
        <w:t>„E-”</w:t>
      </w:r>
      <w:r>
        <w:rPr>
          <w:rFonts w:cstheme="minorHAnsi"/>
          <w:b/>
        </w:rPr>
        <w:t xml:space="preserve"> (masy - GND).</w:t>
      </w:r>
    </w:p>
    <w:p w:rsidR="00BB1AF3" w:rsidRPr="00CE4251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lastRenderedPageBreak/>
        <w:t>Wyjścia analogowe (napięciowe i prądowe):</w:t>
      </w:r>
    </w:p>
    <w:p w:rsidR="00BB1AF3" w:rsidRPr="00CE4251" w:rsidRDefault="00BB1AF3" w:rsidP="00BB1AF3">
      <w:pPr>
        <w:ind w:left="378" w:firstLine="330"/>
        <w:rPr>
          <w:rFonts w:cstheme="minorHAnsi"/>
        </w:rPr>
      </w:pPr>
      <w:r w:rsidRPr="00CE4251">
        <w:rPr>
          <w:rFonts w:cstheme="minorHAnsi"/>
        </w:rPr>
        <w:t xml:space="preserve">Moduł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E4251">
        <w:rPr>
          <w:rFonts w:cstheme="minorHAnsi"/>
        </w:rPr>
        <w:t xml:space="preserve"> pozwala na przetworzenie uzyskanych z czujników siły pomiarów na napięcie i/lub prąd. Użytkownik posiada możliwość włączenia/wyłączenia wybranego wyjścia analogowego oraz ustawieni</w:t>
      </w:r>
      <w:r w:rsidR="000208BA">
        <w:rPr>
          <w:rFonts w:cstheme="minorHAnsi"/>
        </w:rPr>
        <w:t>e</w:t>
      </w:r>
      <w:r w:rsidRPr="00CE4251">
        <w:rPr>
          <w:rFonts w:cstheme="minorHAnsi"/>
        </w:rPr>
        <w:t xml:space="preserve"> jego zakresu. </w:t>
      </w:r>
    </w:p>
    <w:p w:rsidR="00BB1AF3" w:rsidRPr="00AC5D40" w:rsidRDefault="00BB1AF3" w:rsidP="00BB1AF3">
      <w:pPr>
        <w:pStyle w:val="Akapitzlist"/>
        <w:ind w:left="284"/>
        <w:rPr>
          <w:rFonts w:cstheme="minorHAnsi"/>
        </w:rPr>
      </w:pPr>
      <w:r w:rsidRPr="00CC2ED6">
        <w:rPr>
          <w:rFonts w:cstheme="minorHAnsi"/>
          <w:noProof/>
          <w:lang w:eastAsia="pl-PL"/>
        </w:rPr>
        <w:drawing>
          <wp:inline distT="0" distB="0" distL="0" distR="0" wp14:anchorId="2D6F0A9B" wp14:editId="17F6A90A">
            <wp:extent cx="2557350" cy="2266121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8361" cy="22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F3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t>Wejścia uniwersalne:</w:t>
      </w:r>
    </w:p>
    <w:p w:rsidR="00BB1AF3" w:rsidRPr="00CC2ED6" w:rsidRDefault="00BB1AF3" w:rsidP="00BB1AF3">
      <w:pPr>
        <w:pStyle w:val="Akapitzlist"/>
        <w:rPr>
          <w:rFonts w:cstheme="minorHAnsi"/>
          <w:b/>
        </w:rPr>
      </w:pPr>
    </w:p>
    <w:p w:rsidR="00BB1AF3" w:rsidRDefault="00BB1AF3" w:rsidP="00BB1AF3">
      <w:pPr>
        <w:pStyle w:val="Akapitzlist"/>
        <w:ind w:left="360" w:firstLine="348"/>
        <w:rPr>
          <w:rFonts w:cstheme="minorHAnsi"/>
        </w:rPr>
      </w:pPr>
      <w:r w:rsidRPr="00CC2ED6">
        <w:rPr>
          <w:rFonts w:cstheme="minorHAnsi"/>
        </w:rPr>
        <w:t xml:space="preserve">Moduł pomiarowy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C2ED6">
        <w:rPr>
          <w:rFonts w:cstheme="minorHAnsi"/>
        </w:rPr>
        <w:t xml:space="preserve"> posiada 2 optoizolowane wejścia pozwalające na tarowanie wybranego wejścia</w:t>
      </w:r>
      <w:r>
        <w:rPr>
          <w:rFonts w:cstheme="minorHAnsi"/>
        </w:rPr>
        <w:t xml:space="preserve">, </w:t>
      </w:r>
      <w:r w:rsidRPr="00CC2ED6">
        <w:rPr>
          <w:rFonts w:cstheme="minorHAnsi"/>
        </w:rPr>
        <w:t xml:space="preserve"> wstrzymanie pomiarów (funkcja HOLD)</w:t>
      </w:r>
      <w:r>
        <w:rPr>
          <w:rFonts w:cstheme="minorHAnsi"/>
        </w:rPr>
        <w:t xml:space="preserve"> lub kalibrację wybranego kanału</w:t>
      </w:r>
      <w:r w:rsidRPr="00CC2ED6">
        <w:rPr>
          <w:rFonts w:cstheme="minorHAnsi"/>
        </w:rPr>
        <w:t xml:space="preserve">. </w:t>
      </w:r>
    </w:p>
    <w:p w:rsidR="00BB1AF3" w:rsidRDefault="00BB1AF3" w:rsidP="00BB1AF3">
      <w:pPr>
        <w:pStyle w:val="Akapitzlist"/>
        <w:ind w:left="360" w:firstLine="348"/>
        <w:rPr>
          <w:rFonts w:cstheme="minorHAnsi"/>
        </w:rPr>
      </w:pPr>
    </w:p>
    <w:p w:rsidR="00BB1AF3" w:rsidRPr="00343D9C" w:rsidRDefault="00BB1AF3" w:rsidP="00BB1AF3">
      <w:pPr>
        <w:pStyle w:val="Akapitzlist"/>
        <w:numPr>
          <w:ilvl w:val="0"/>
          <w:numId w:val="13"/>
        </w:numPr>
        <w:rPr>
          <w:rFonts w:cstheme="minorHAnsi"/>
          <w:b/>
        </w:rPr>
      </w:pPr>
      <w:r w:rsidRPr="00343D9C">
        <w:rPr>
          <w:rFonts w:cstheme="minorHAnsi"/>
          <w:b/>
        </w:rPr>
        <w:t>Wspólna masa</w:t>
      </w:r>
      <w:r>
        <w:rPr>
          <w:rFonts w:cstheme="minorHAnsi"/>
          <w:b/>
        </w:rPr>
        <w:t xml:space="preserve"> (GND):</w:t>
      </w:r>
    </w:p>
    <w:p w:rsidR="00BB1AF3" w:rsidRDefault="00BB1AF3" w:rsidP="00BB1AF3">
      <w:pPr>
        <w:pStyle w:val="Akapitzlist"/>
        <w:ind w:left="284" w:firstLine="348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37DEBC57" wp14:editId="76EC2B78">
            <wp:extent cx="4261899" cy="3160931"/>
            <wp:effectExtent l="0" t="0" r="5715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18" cy="317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F3" w:rsidRDefault="00BB1AF3" w:rsidP="00BB1AF3">
      <w:pPr>
        <w:pStyle w:val="Akapitzlist"/>
        <w:spacing w:after="0"/>
        <w:ind w:left="708"/>
        <w:rPr>
          <w:rFonts w:cstheme="minorHAnsi"/>
        </w:rPr>
      </w:pPr>
      <w:r>
        <w:rPr>
          <w:rFonts w:cstheme="minorHAnsi"/>
        </w:rPr>
        <w:t xml:space="preserve">Do wejścia COM podłączamy masę (GND). </w:t>
      </w:r>
      <w:r w:rsidRPr="00773237">
        <w:rPr>
          <w:rFonts w:cstheme="minorHAnsi"/>
        </w:rPr>
        <w:t>Dane wejście staje się aktywne po podaniu napięcia stałego DC 5…24V na zacisk IN1</w:t>
      </w:r>
      <w:r>
        <w:rPr>
          <w:rFonts w:cstheme="minorHAnsi"/>
        </w:rPr>
        <w:t xml:space="preserve"> </w:t>
      </w:r>
      <w:r w:rsidRPr="00773237">
        <w:rPr>
          <w:rFonts w:cstheme="minorHAnsi"/>
        </w:rPr>
        <w:t>lub IN2</w:t>
      </w:r>
      <w:r>
        <w:rPr>
          <w:rFonts w:cstheme="minorHAnsi"/>
        </w:rPr>
        <w:t>.</w:t>
      </w:r>
    </w:p>
    <w:p w:rsidR="00BB1AF3" w:rsidRDefault="00BB1AF3" w:rsidP="00BB1AF3">
      <w:pPr>
        <w:pStyle w:val="Akapitzlist"/>
        <w:spacing w:after="0"/>
        <w:ind w:left="360"/>
        <w:rPr>
          <w:rFonts w:cstheme="minorHAnsi"/>
        </w:rPr>
      </w:pPr>
    </w:p>
    <w:p w:rsidR="00754F3E" w:rsidRDefault="00754F3E" w:rsidP="00BB1AF3">
      <w:pPr>
        <w:pStyle w:val="Akapitzlist"/>
        <w:spacing w:after="0"/>
        <w:ind w:left="360"/>
        <w:rPr>
          <w:rFonts w:cstheme="minorHAnsi"/>
        </w:rPr>
      </w:pPr>
    </w:p>
    <w:p w:rsidR="00754F3E" w:rsidRDefault="00754F3E" w:rsidP="00BB1AF3">
      <w:pPr>
        <w:pStyle w:val="Akapitzlist"/>
        <w:spacing w:after="0"/>
        <w:ind w:left="360"/>
        <w:rPr>
          <w:rFonts w:cstheme="minorHAnsi"/>
        </w:rPr>
      </w:pPr>
    </w:p>
    <w:p w:rsidR="00754F3E" w:rsidRDefault="00754F3E" w:rsidP="00BB1AF3">
      <w:pPr>
        <w:pStyle w:val="Akapitzlist"/>
        <w:spacing w:after="0"/>
        <w:ind w:left="360"/>
        <w:rPr>
          <w:rFonts w:cstheme="minorHAnsi"/>
        </w:rPr>
      </w:pPr>
    </w:p>
    <w:p w:rsidR="00754F3E" w:rsidRDefault="00754F3E" w:rsidP="00BB1AF3">
      <w:pPr>
        <w:pStyle w:val="Akapitzlist"/>
        <w:spacing w:after="0"/>
        <w:ind w:left="360"/>
        <w:rPr>
          <w:rFonts w:cstheme="minorHAnsi"/>
        </w:rPr>
      </w:pPr>
    </w:p>
    <w:p w:rsidR="00754F3E" w:rsidRDefault="00754F3E" w:rsidP="00BB1AF3">
      <w:pPr>
        <w:pStyle w:val="Akapitzlist"/>
        <w:spacing w:after="0"/>
        <w:ind w:left="360"/>
        <w:rPr>
          <w:rFonts w:cstheme="minorHAnsi"/>
        </w:rPr>
      </w:pPr>
    </w:p>
    <w:p w:rsidR="00BB1AF3" w:rsidRDefault="00BB1AF3" w:rsidP="00BB1AF3">
      <w:pPr>
        <w:pStyle w:val="Akapitzlist"/>
        <w:numPr>
          <w:ilvl w:val="0"/>
          <w:numId w:val="13"/>
        </w:numPr>
        <w:spacing w:after="0"/>
        <w:rPr>
          <w:rFonts w:cstheme="minorHAnsi"/>
          <w:b/>
        </w:rPr>
      </w:pPr>
      <w:r w:rsidRPr="00343D9C">
        <w:rPr>
          <w:rFonts w:cstheme="minorHAnsi"/>
          <w:b/>
        </w:rPr>
        <w:lastRenderedPageBreak/>
        <w:t>Wspólny plus (VCC):</w:t>
      </w:r>
    </w:p>
    <w:p w:rsidR="00BB1AF3" w:rsidRDefault="00BB1AF3" w:rsidP="00BB1AF3">
      <w:pPr>
        <w:pStyle w:val="Akapitzlist"/>
        <w:spacing w:after="0"/>
        <w:ind w:left="1068"/>
        <w:rPr>
          <w:rFonts w:cstheme="minorHAnsi"/>
          <w:b/>
        </w:rPr>
      </w:pPr>
    </w:p>
    <w:p w:rsidR="00BB1AF3" w:rsidRDefault="00BB1AF3" w:rsidP="00BB1AF3">
      <w:pPr>
        <w:spacing w:after="0"/>
        <w:ind w:left="322" w:firstLine="387"/>
        <w:rPr>
          <w:rFonts w:cstheme="minorHAnsi"/>
          <w:b/>
        </w:rPr>
      </w:pPr>
      <w:r>
        <w:rPr>
          <w:rFonts w:cstheme="minorHAnsi"/>
          <w:b/>
          <w:noProof/>
          <w:lang w:eastAsia="pl-PL"/>
        </w:rPr>
        <w:t xml:space="preserve">    </w:t>
      </w:r>
      <w:r>
        <w:rPr>
          <w:rFonts w:cstheme="minorHAnsi"/>
          <w:b/>
          <w:noProof/>
          <w:lang w:eastAsia="pl-PL"/>
        </w:rPr>
        <w:drawing>
          <wp:inline distT="0" distB="0" distL="0" distR="0" wp14:anchorId="5D4CA0F0" wp14:editId="5FC70B40">
            <wp:extent cx="4086970" cy="3714157"/>
            <wp:effectExtent l="0" t="0" r="889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9" cy="371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F3" w:rsidRDefault="00BB1AF3" w:rsidP="00BB1AF3">
      <w:pPr>
        <w:pStyle w:val="Akapitzlist"/>
        <w:spacing w:after="0"/>
        <w:ind w:left="708"/>
        <w:rPr>
          <w:rFonts w:cstheme="minorHAnsi"/>
        </w:rPr>
      </w:pPr>
      <w:r>
        <w:rPr>
          <w:rFonts w:cstheme="minorHAnsi"/>
        </w:rPr>
        <w:t xml:space="preserve">Do wejścia COM podłączamy plus (VCC - </w:t>
      </w:r>
      <w:r w:rsidRPr="00773237">
        <w:rPr>
          <w:rFonts w:cstheme="minorHAnsi"/>
        </w:rPr>
        <w:t>napięci</w:t>
      </w:r>
      <w:r>
        <w:rPr>
          <w:rFonts w:cstheme="minorHAnsi"/>
        </w:rPr>
        <w:t>e</w:t>
      </w:r>
      <w:r w:rsidRPr="00773237">
        <w:rPr>
          <w:rFonts w:cstheme="minorHAnsi"/>
        </w:rPr>
        <w:t xml:space="preserve"> stałe DC 5…24V</w:t>
      </w:r>
      <w:r>
        <w:rPr>
          <w:rFonts w:cstheme="minorHAnsi"/>
        </w:rPr>
        <w:t xml:space="preserve">). </w:t>
      </w:r>
      <w:r w:rsidRPr="00773237">
        <w:rPr>
          <w:rFonts w:cstheme="minorHAnsi"/>
        </w:rPr>
        <w:t>Dane wejście staje się aktywne po podaniu</w:t>
      </w:r>
      <w:r>
        <w:rPr>
          <w:rFonts w:cstheme="minorHAnsi"/>
        </w:rPr>
        <w:t xml:space="preserve"> </w:t>
      </w:r>
      <w:r w:rsidR="000208BA">
        <w:rPr>
          <w:rFonts w:cstheme="minorHAnsi"/>
        </w:rPr>
        <w:t>masy (GND)</w:t>
      </w:r>
      <w:r w:rsidR="000208BA" w:rsidRPr="00773237">
        <w:rPr>
          <w:rFonts w:cstheme="minorHAnsi"/>
        </w:rPr>
        <w:t xml:space="preserve"> na zacisk IN1</w:t>
      </w:r>
      <w:r w:rsidR="000208BA">
        <w:rPr>
          <w:rFonts w:cstheme="minorHAnsi"/>
        </w:rPr>
        <w:t xml:space="preserve"> </w:t>
      </w:r>
      <w:r w:rsidR="000208BA" w:rsidRPr="00773237">
        <w:rPr>
          <w:rFonts w:cstheme="minorHAnsi"/>
        </w:rPr>
        <w:t>lub IN2</w:t>
      </w:r>
      <w:r w:rsidR="000208BA">
        <w:rPr>
          <w:rFonts w:cstheme="minorHAnsi"/>
        </w:rPr>
        <w:t>.</w:t>
      </w:r>
    </w:p>
    <w:p w:rsidR="00754F3E" w:rsidRDefault="00754F3E" w:rsidP="00BB1AF3">
      <w:pPr>
        <w:pStyle w:val="Akapitzlist"/>
        <w:spacing w:after="0"/>
        <w:ind w:left="708"/>
        <w:rPr>
          <w:rFonts w:cstheme="minorHAnsi"/>
        </w:rPr>
      </w:pPr>
    </w:p>
    <w:p w:rsidR="007329F7" w:rsidRDefault="007329F7" w:rsidP="007329F7">
      <w:pPr>
        <w:pStyle w:val="Akapitzlist"/>
        <w:numPr>
          <w:ilvl w:val="0"/>
          <w:numId w:val="1"/>
        </w:numPr>
        <w:spacing w:after="0"/>
        <w:rPr>
          <w:rFonts w:cstheme="minorHAnsi"/>
          <w:b/>
        </w:rPr>
      </w:pPr>
      <w:r w:rsidRPr="00B9585C">
        <w:rPr>
          <w:rFonts w:cstheme="minorHAnsi"/>
          <w:b/>
        </w:rPr>
        <w:t xml:space="preserve">Konfiguracja </w:t>
      </w:r>
      <w:r>
        <w:rPr>
          <w:rFonts w:cstheme="minorHAnsi"/>
          <w:b/>
        </w:rPr>
        <w:t xml:space="preserve">RS-485 </w:t>
      </w:r>
      <w:r w:rsidRPr="00B9585C">
        <w:rPr>
          <w:rFonts w:cstheme="minorHAnsi"/>
          <w:b/>
        </w:rPr>
        <w:t>MODBUS:</w:t>
      </w:r>
    </w:p>
    <w:p w:rsidR="00BB1AF3" w:rsidRDefault="00BB1AF3" w:rsidP="00BB1AF3">
      <w:pPr>
        <w:pStyle w:val="Akapitzlist"/>
        <w:spacing w:after="0"/>
        <w:rPr>
          <w:rFonts w:cstheme="minorHAnsi"/>
          <w:b/>
        </w:rPr>
      </w:pPr>
    </w:p>
    <w:p w:rsidR="007329F7" w:rsidRPr="00563D3F" w:rsidRDefault="007329F7" w:rsidP="007329F7">
      <w:pPr>
        <w:pStyle w:val="Akapitzlist"/>
        <w:spacing w:after="0"/>
        <w:rPr>
          <w:rFonts w:cstheme="minorHAnsi"/>
        </w:rPr>
      </w:pPr>
      <w:r>
        <w:rPr>
          <w:rFonts w:cstheme="minorHAnsi"/>
        </w:rPr>
        <w:t xml:space="preserve">Na płytce PCB umieszczono zworkę (JUMPER) pozwalającą na włączenie rezystora terminującego </w:t>
      </w:r>
      <w:r w:rsidRPr="00563D3F">
        <w:rPr>
          <w:rFonts w:cstheme="minorHAnsi"/>
        </w:rPr>
        <w:t>120</w:t>
      </w:r>
      <w:r w:rsidRPr="00563D3F">
        <w:rPr>
          <w:bCs/>
        </w:rPr>
        <w:t>Ω</w:t>
      </w:r>
      <w:r>
        <w:rPr>
          <w:bCs/>
        </w:rPr>
        <w:t xml:space="preserve">. Domyślnie zworka </w:t>
      </w:r>
      <w:r w:rsidR="003C1148">
        <w:rPr>
          <w:bCs/>
          <w:u w:val="single"/>
        </w:rPr>
        <w:t>nie jest</w:t>
      </w:r>
      <w:r w:rsidR="003C1148">
        <w:rPr>
          <w:bCs/>
        </w:rPr>
        <w:t xml:space="preserve"> </w:t>
      </w:r>
      <w:r>
        <w:rPr>
          <w:bCs/>
        </w:rPr>
        <w:t>założona.</w:t>
      </w:r>
    </w:p>
    <w:p w:rsidR="00BB1AF3" w:rsidRPr="001E0606" w:rsidRDefault="00BB1AF3" w:rsidP="00BB1AF3">
      <w:pPr>
        <w:pStyle w:val="Akapitzlist"/>
        <w:spacing w:after="0"/>
        <w:rPr>
          <w:rFonts w:cstheme="minorHAnsi"/>
        </w:rPr>
      </w:pPr>
    </w:p>
    <w:p w:rsidR="00BB1AF3" w:rsidRDefault="00BB1AF3" w:rsidP="00BB1AF3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E4251">
        <w:rPr>
          <w:rFonts w:cstheme="minorHAnsi"/>
          <w:b/>
        </w:rPr>
        <w:t>Konfiguracja modułu przez USB:</w:t>
      </w:r>
    </w:p>
    <w:p w:rsidR="00BB1AF3" w:rsidRPr="00CE4251" w:rsidRDefault="00BB1AF3" w:rsidP="00BB1AF3">
      <w:pPr>
        <w:pStyle w:val="Akapitzlist"/>
        <w:rPr>
          <w:rFonts w:cstheme="minorHAnsi"/>
          <w:b/>
        </w:rPr>
      </w:pPr>
    </w:p>
    <w:p w:rsidR="00BB1AF3" w:rsidRPr="000D735E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Złącze USB B (tzw. drukarkowe) pozwala na komunikację między modułem </w:t>
      </w:r>
      <w:r w:rsidR="00063B56">
        <w:rPr>
          <w:rFonts w:cstheme="minorHAnsi"/>
        </w:rPr>
        <w:t>SENSTOR</w:t>
      </w:r>
      <w:r>
        <w:rPr>
          <w:rFonts w:cstheme="minorHAnsi"/>
        </w:rPr>
        <w:t>4</w:t>
      </w:r>
      <w:r w:rsidRPr="00CC2ED6">
        <w:rPr>
          <w:rFonts w:cstheme="minorHAnsi"/>
        </w:rPr>
        <w:t xml:space="preserve"> a komputerem PC. Do prawidłowej współpracy modułu z komputerem należy zainstalować sterowniki firmy FTDI. Sterowniki dostępne są pod adresem www:</w:t>
      </w:r>
    </w:p>
    <w:p w:rsidR="00BB1AF3" w:rsidRPr="00CE4251" w:rsidRDefault="00BB1AF3" w:rsidP="00BB1AF3">
      <w:pPr>
        <w:pStyle w:val="Akapitzlist"/>
        <w:rPr>
          <w:rFonts w:cstheme="minorHAnsi"/>
          <w:b/>
        </w:rPr>
      </w:pPr>
      <w:r w:rsidRPr="00CE4251">
        <w:rPr>
          <w:rFonts w:cstheme="minorHAnsi"/>
          <w:b/>
        </w:rPr>
        <w:t xml:space="preserve">http://www.ftdichip.com/Drivers/D2XX.htm  </w:t>
      </w:r>
    </w:p>
    <w:p w:rsidR="00BB1AF3" w:rsidRDefault="00BB1AF3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6A1F69" w:rsidRDefault="006A1F69" w:rsidP="00BB1AF3">
      <w:pPr>
        <w:pStyle w:val="Akapitzlist"/>
        <w:rPr>
          <w:rFonts w:cstheme="minorHAnsi"/>
        </w:rPr>
      </w:pPr>
    </w:p>
    <w:p w:rsidR="006A1F69" w:rsidRDefault="006A1F69" w:rsidP="00BB1AF3">
      <w:pPr>
        <w:pStyle w:val="Akapitzlist"/>
        <w:rPr>
          <w:rFonts w:cstheme="minorHAnsi"/>
        </w:rPr>
      </w:pPr>
    </w:p>
    <w:p w:rsidR="006A1F69" w:rsidRDefault="006A1F69" w:rsidP="00BB1AF3">
      <w:pPr>
        <w:pStyle w:val="Akapitzlist"/>
        <w:rPr>
          <w:rFonts w:cstheme="minorHAnsi"/>
        </w:rPr>
      </w:pPr>
    </w:p>
    <w:p w:rsidR="006A1F69" w:rsidRDefault="006A1F69" w:rsidP="00BB1AF3">
      <w:pPr>
        <w:pStyle w:val="Akapitzlist"/>
        <w:rPr>
          <w:rFonts w:cstheme="minorHAnsi"/>
        </w:rPr>
      </w:pPr>
    </w:p>
    <w:p w:rsidR="00754F3E" w:rsidRDefault="00754F3E" w:rsidP="00BB1AF3">
      <w:pPr>
        <w:pStyle w:val="Akapitzlist"/>
        <w:rPr>
          <w:rFonts w:cstheme="minorHAnsi"/>
        </w:rPr>
      </w:pPr>
    </w:p>
    <w:p w:rsidR="00754F3E" w:rsidRPr="00CC2ED6" w:rsidRDefault="00754F3E" w:rsidP="00BB1AF3">
      <w:pPr>
        <w:pStyle w:val="Akapitzlist"/>
        <w:rPr>
          <w:rFonts w:cstheme="minorHAnsi"/>
        </w:rPr>
      </w:pPr>
    </w:p>
    <w:p w:rsidR="00BB1AF3" w:rsidRDefault="00BB1AF3" w:rsidP="00754F3E">
      <w:pPr>
        <w:pStyle w:val="Akapitzlist"/>
        <w:ind w:left="0"/>
        <w:rPr>
          <w:rFonts w:cstheme="minorHAnsi"/>
        </w:rPr>
      </w:pPr>
      <w:r w:rsidRPr="00CC2ED6">
        <w:rPr>
          <w:rFonts w:cstheme="minorHAnsi"/>
        </w:rPr>
        <w:lastRenderedPageBreak/>
        <w:t>Dla systemu operacyjnego Windows 7,8 lub 10 należy pobrać sterowniki zaznaczone na poniższym obrazku: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ind w:left="0"/>
        <w:rPr>
          <w:rFonts w:cstheme="minorHAnsi"/>
        </w:rPr>
      </w:pPr>
      <w:r w:rsidRPr="00CC2ED6">
        <w:rPr>
          <w:rFonts w:cstheme="minorHAnsi"/>
          <w:noProof/>
          <w:lang w:eastAsia="pl-PL"/>
        </w:rPr>
        <w:drawing>
          <wp:inline distT="0" distB="0" distL="0" distR="0" wp14:anchorId="33917741" wp14:editId="6E98BA2C">
            <wp:extent cx="5337593" cy="40965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31" cy="40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F3" w:rsidRPr="00CE4251" w:rsidRDefault="00BB1AF3" w:rsidP="00BB1AF3">
      <w:pPr>
        <w:rPr>
          <w:rFonts w:cstheme="minorHAnsi"/>
        </w:rPr>
      </w:pPr>
      <w:r w:rsidRPr="00CE4251">
        <w:rPr>
          <w:rFonts w:cstheme="minorHAnsi"/>
        </w:rPr>
        <w:t>Natomiast dla starszych wersji Windows np. Windows XP należy pobrać starszą wersję sterowników:</w:t>
      </w:r>
    </w:p>
    <w:p w:rsidR="00BB1AF3" w:rsidRPr="00CC2ED6" w:rsidRDefault="00BB1AF3" w:rsidP="00BB1AF3">
      <w:pPr>
        <w:pStyle w:val="Akapitzlist"/>
        <w:ind w:left="0"/>
        <w:rPr>
          <w:rFonts w:cstheme="minorHAnsi"/>
        </w:rPr>
      </w:pPr>
      <w:r w:rsidRPr="00CC2ED6">
        <w:rPr>
          <w:rFonts w:cstheme="minorHAnsi"/>
          <w:noProof/>
          <w:lang w:eastAsia="pl-PL"/>
        </w:rPr>
        <w:drawing>
          <wp:inline distT="0" distB="0" distL="0" distR="0" wp14:anchorId="742B27B6" wp14:editId="369F6987">
            <wp:extent cx="5340096" cy="3865747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16" cy="38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F3" w:rsidRPr="00CC2ED6" w:rsidRDefault="00BB1AF3" w:rsidP="00BB1AF3">
      <w:pPr>
        <w:pStyle w:val="Akapitzlist"/>
        <w:ind w:left="0"/>
        <w:rPr>
          <w:rFonts w:cstheme="minorHAnsi"/>
        </w:rPr>
      </w:pPr>
    </w:p>
    <w:p w:rsidR="00CA5AAA" w:rsidRPr="003C1148" w:rsidRDefault="00BB1AF3" w:rsidP="003C1148">
      <w:pPr>
        <w:pStyle w:val="Akapitzlist"/>
        <w:ind w:left="0" w:firstLine="360"/>
        <w:rPr>
          <w:rFonts w:cstheme="minorHAnsi"/>
        </w:rPr>
      </w:pPr>
      <w:r w:rsidRPr="00CC2ED6">
        <w:rPr>
          <w:rFonts w:cstheme="minorHAnsi"/>
        </w:rPr>
        <w:t xml:space="preserve">Po instalacji sterowników można podłączyć moduł </w:t>
      </w:r>
      <w:r w:rsidR="00063B56">
        <w:rPr>
          <w:rFonts w:cstheme="minorHAnsi"/>
        </w:rPr>
        <w:t>SENSTOR</w:t>
      </w:r>
      <w:r w:rsidRPr="00CC2ED6">
        <w:rPr>
          <w:rFonts w:cstheme="minorHAnsi"/>
        </w:rPr>
        <w:t xml:space="preserve"> do komputera PC.</w:t>
      </w:r>
    </w:p>
    <w:p w:rsidR="00CA5AAA" w:rsidRPr="00CC2ED6" w:rsidRDefault="00CA5AAA" w:rsidP="006A1F69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lastRenderedPageBreak/>
        <w:t xml:space="preserve">Program </w:t>
      </w:r>
      <w:r>
        <w:rPr>
          <w:rFonts w:cstheme="minorHAnsi"/>
          <w:b/>
        </w:rPr>
        <w:t>SENSTOR</w:t>
      </w:r>
      <w:r w:rsidRPr="00CC2ED6">
        <w:rPr>
          <w:rFonts w:cstheme="minorHAnsi"/>
          <w:b/>
        </w:rPr>
        <w:t>-PC:</w:t>
      </w:r>
    </w:p>
    <w:p w:rsidR="00CA5AAA" w:rsidRPr="00370348" w:rsidRDefault="00CA5AAA" w:rsidP="006A1F69">
      <w:pPr>
        <w:ind w:left="360" w:firstLine="348"/>
        <w:rPr>
          <w:rFonts w:cstheme="minorHAnsi"/>
        </w:rPr>
      </w:pPr>
      <w:r w:rsidRPr="00370348">
        <w:rPr>
          <w:rFonts w:cstheme="minorHAnsi"/>
        </w:rPr>
        <w:t xml:space="preserve">Program </w:t>
      </w:r>
      <w:r>
        <w:rPr>
          <w:rFonts w:cstheme="minorHAnsi"/>
        </w:rPr>
        <w:t>SENSTOR</w:t>
      </w:r>
      <w:r w:rsidRPr="00370348">
        <w:rPr>
          <w:rFonts w:cstheme="minorHAnsi"/>
        </w:rPr>
        <w:t>-PC pozwala na konfigurację wszystkich potrzebnych parametrów moduł i odczyt pomiarów z czujników tensometrycznych. W dalszej części instrukcji dokładnie omówiono poszczególne funkcje programu.</w:t>
      </w:r>
    </w:p>
    <w:p w:rsidR="00CA5AAA" w:rsidRDefault="00CA5AAA" w:rsidP="006A1F69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370348">
        <w:rPr>
          <w:rFonts w:cstheme="minorHAnsi"/>
          <w:b/>
        </w:rPr>
        <w:t xml:space="preserve">Główne okno programu </w:t>
      </w:r>
      <w:r>
        <w:rPr>
          <w:rFonts w:cstheme="minorHAnsi"/>
          <w:b/>
        </w:rPr>
        <w:t>SENSTOR</w:t>
      </w:r>
      <w:r w:rsidRPr="00370348">
        <w:rPr>
          <w:rFonts w:cstheme="minorHAnsi"/>
          <w:b/>
        </w:rPr>
        <w:t>-PC:</w:t>
      </w:r>
    </w:p>
    <w:p w:rsidR="00CA5AAA" w:rsidRDefault="00CA5AAA" w:rsidP="006A1F69">
      <w:pPr>
        <w:pStyle w:val="Akapitzlist"/>
        <w:rPr>
          <w:rFonts w:cstheme="minorHAnsi"/>
          <w:b/>
        </w:rPr>
      </w:pPr>
    </w:p>
    <w:p w:rsidR="00CA5AAA" w:rsidRPr="00370348" w:rsidRDefault="00CA5AAA" w:rsidP="006A1F69">
      <w:pPr>
        <w:pStyle w:val="Akapitzlist"/>
        <w:rPr>
          <w:rFonts w:cstheme="minorHAnsi"/>
          <w:b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3884E708" wp14:editId="5D9FE9E2">
            <wp:extent cx="4595592" cy="465388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81" cy="46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AA" w:rsidRPr="00CC2ED6" w:rsidRDefault="00CA5AAA" w:rsidP="006A1F69">
      <w:pPr>
        <w:pStyle w:val="Akapitzlist"/>
        <w:ind w:left="567"/>
        <w:rPr>
          <w:rFonts w:cstheme="minorHAnsi"/>
        </w:rPr>
      </w:pPr>
    </w:p>
    <w:p w:rsidR="00CA5AAA" w:rsidRPr="00CC2ED6" w:rsidRDefault="00CA5AAA" w:rsidP="006A1F69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W głównej </w:t>
      </w:r>
      <w:r>
        <w:rPr>
          <w:rFonts w:cstheme="minorHAnsi"/>
        </w:rPr>
        <w:t>karcie</w:t>
      </w:r>
      <w:r w:rsidRPr="00CC2ED6">
        <w:rPr>
          <w:rFonts w:cstheme="minorHAnsi"/>
        </w:rPr>
        <w:t xml:space="preserve"> „Monitor” znajdują się następujące informacje/funkcje: </w:t>
      </w:r>
    </w:p>
    <w:p w:rsidR="00CA5AAA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„Rozłączony/Podłączony” – dioda informująca o podłączeniu modułu do komputera PC</w:t>
      </w:r>
    </w:p>
    <w:p w:rsidR="00CA5AAA" w:rsidRPr="00CC2ED6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Wybór podłączonego modułu (pozwala na wybór modułu w przypadku gdy do komputera podłączona więcej niż jeden moduł SENSTOR)</w:t>
      </w:r>
    </w:p>
    <w:p w:rsidR="00CA5AAA" w:rsidRPr="00CC2ED6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„HOLD OFF/HOLD ON” – przycisk pozwalający na wstrzymanie pomiarów</w:t>
      </w:r>
    </w:p>
    <w:p w:rsidR="00CA5AAA" w:rsidRPr="00CC2ED6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Wartości minimum/maksimum dla każdego wejścia i sumy</w:t>
      </w:r>
    </w:p>
    <w:p w:rsidR="00CA5AAA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 xml:space="preserve">Wyniki pomiarów z poszczególnych wejść </w:t>
      </w:r>
      <w:r>
        <w:rPr>
          <w:rFonts w:cstheme="minorHAnsi"/>
        </w:rPr>
        <w:t xml:space="preserve">pomiarowych </w:t>
      </w:r>
      <w:r w:rsidRPr="00CC2ED6">
        <w:rPr>
          <w:rFonts w:cstheme="minorHAnsi"/>
        </w:rPr>
        <w:t xml:space="preserve">modułu </w:t>
      </w:r>
      <w:r>
        <w:rPr>
          <w:rFonts w:cstheme="minorHAnsi"/>
        </w:rPr>
        <w:t>SENSTOR</w:t>
      </w:r>
    </w:p>
    <w:p w:rsidR="00CA5AAA" w:rsidRPr="00932E49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Suma z wybranych kanałów pomiarowych</w:t>
      </w:r>
      <w:r>
        <w:rPr>
          <w:rFonts w:cstheme="minorHAnsi"/>
        </w:rPr>
        <w:t xml:space="preserve"> i jej wartości min/max</w:t>
      </w:r>
    </w:p>
    <w:p w:rsidR="00CA5AAA" w:rsidRPr="00CC2ED6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Przyciski TARA pozwalające na tarowanie poszczególnych wejść modułu</w:t>
      </w:r>
    </w:p>
    <w:p w:rsidR="00CA5AAA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Przyciski RESET resetujące zmierzone wartości minimum/maksimum</w:t>
      </w:r>
    </w:p>
    <w:p w:rsidR="00CA5AAA" w:rsidRPr="00932E49" w:rsidRDefault="00CA5AAA" w:rsidP="00CA5AAA">
      <w:pPr>
        <w:pStyle w:val="Akapitzlist"/>
        <w:numPr>
          <w:ilvl w:val="0"/>
          <w:numId w:val="4"/>
        </w:numPr>
        <w:rPr>
          <w:rFonts w:cstheme="minorHAnsi"/>
        </w:rPr>
      </w:pPr>
      <w:r w:rsidRPr="00CC2ED6">
        <w:rPr>
          <w:rFonts w:cstheme="minorHAnsi"/>
        </w:rPr>
        <w:t>Wartości napięcia/prądu na wyjściach</w:t>
      </w:r>
      <w:r>
        <w:rPr>
          <w:rFonts w:cstheme="minorHAnsi"/>
        </w:rPr>
        <w:t xml:space="preserve"> analogowych (jeśli są aktywne)</w:t>
      </w:r>
      <w:r w:rsidRPr="00CC2ED6">
        <w:rPr>
          <w:rFonts w:cstheme="minorHAnsi"/>
        </w:rPr>
        <w:t xml:space="preserve"> </w:t>
      </w:r>
    </w:p>
    <w:p w:rsidR="00CA5AAA" w:rsidRDefault="00CA5AAA" w:rsidP="006A1F69">
      <w:pPr>
        <w:ind w:left="765"/>
        <w:rPr>
          <w:rFonts w:cstheme="minorHAnsi"/>
        </w:rPr>
      </w:pPr>
      <w:r w:rsidRPr="00CC2ED6">
        <w:rPr>
          <w:rFonts w:cstheme="minorHAnsi"/>
        </w:rPr>
        <w:t>W zależność od wersji modułu pomiarowego (</w:t>
      </w:r>
      <w:r>
        <w:rPr>
          <w:rFonts w:cstheme="minorHAnsi"/>
        </w:rPr>
        <w:t>SENSTOR</w:t>
      </w:r>
      <w:r w:rsidRPr="00CC2ED6">
        <w:rPr>
          <w:rFonts w:cstheme="minorHAnsi"/>
        </w:rPr>
        <w:t xml:space="preserve">1 – wersja 1 wejściowa, </w:t>
      </w:r>
      <w:r>
        <w:rPr>
          <w:rFonts w:cstheme="minorHAnsi"/>
        </w:rPr>
        <w:t>SENSTOR2</w:t>
      </w:r>
      <w:r w:rsidRPr="00CC2ED6">
        <w:rPr>
          <w:rFonts w:cstheme="minorHAnsi"/>
        </w:rPr>
        <w:t xml:space="preserve"> – 2 wejściowa, </w:t>
      </w:r>
      <w:r>
        <w:rPr>
          <w:rFonts w:cstheme="minorHAnsi"/>
        </w:rPr>
        <w:t>SENSTOR</w:t>
      </w:r>
      <w:r w:rsidRPr="00CC2ED6">
        <w:rPr>
          <w:rFonts w:cstheme="minorHAnsi"/>
        </w:rPr>
        <w:t>4 – 4 wejściowa) aktywne są tylko opcje dostępne w danym module.</w:t>
      </w:r>
    </w:p>
    <w:p w:rsidR="00CA5AAA" w:rsidRPr="00CC2ED6" w:rsidRDefault="00CA5AAA" w:rsidP="006A1F69">
      <w:pPr>
        <w:rPr>
          <w:rFonts w:cstheme="minorHAnsi"/>
        </w:rPr>
      </w:pPr>
    </w:p>
    <w:p w:rsidR="00CA5AAA" w:rsidRPr="006D59B5" w:rsidRDefault="00CA5AAA" w:rsidP="006A1F69">
      <w:pPr>
        <w:pStyle w:val="Akapitzlist"/>
        <w:numPr>
          <w:ilvl w:val="0"/>
          <w:numId w:val="1"/>
        </w:numPr>
        <w:rPr>
          <w:rFonts w:cstheme="minorHAnsi"/>
          <w:b/>
        </w:rPr>
      </w:pPr>
      <w:r w:rsidRPr="00CC2ED6">
        <w:rPr>
          <w:rFonts w:cstheme="minorHAnsi"/>
          <w:b/>
        </w:rPr>
        <w:lastRenderedPageBreak/>
        <w:t>Konfigura</w:t>
      </w:r>
      <w:r>
        <w:rPr>
          <w:rFonts w:cstheme="minorHAnsi"/>
          <w:b/>
        </w:rPr>
        <w:t>cja wejść modułu pomiarowego SENSTOR</w:t>
      </w:r>
      <w:r w:rsidRPr="00CC2ED6">
        <w:rPr>
          <w:rFonts w:cstheme="minorHAnsi"/>
          <w:b/>
        </w:rPr>
        <w:t>:</w:t>
      </w:r>
    </w:p>
    <w:p w:rsidR="00CA5AAA" w:rsidRPr="00CC2ED6" w:rsidRDefault="00CA5AAA" w:rsidP="006A1F69">
      <w:pPr>
        <w:ind w:left="709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3421B6F4" wp14:editId="0C74863C">
            <wp:extent cx="4503762" cy="4570871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98" cy="456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AA" w:rsidRDefault="00CA5AAA" w:rsidP="006A1F69">
      <w:pPr>
        <w:pStyle w:val="Akapitzlist"/>
        <w:rPr>
          <w:rFonts w:cstheme="minorHAnsi"/>
        </w:rPr>
      </w:pPr>
      <w:r>
        <w:rPr>
          <w:rFonts w:cstheme="minorHAnsi"/>
        </w:rPr>
        <w:t>Karta</w:t>
      </w:r>
      <w:r w:rsidRPr="00CC2ED6">
        <w:rPr>
          <w:rFonts w:cstheme="minorHAnsi"/>
        </w:rPr>
        <w:t xml:space="preserve"> „Ustawienia-wejścia” pozwala na konfigurację wejść modułu pomiarowego </w:t>
      </w:r>
      <w:r>
        <w:rPr>
          <w:rFonts w:cstheme="minorHAnsi"/>
        </w:rPr>
        <w:t>SENSTOR</w:t>
      </w:r>
      <w:r w:rsidRPr="00CC2ED6">
        <w:rPr>
          <w:rFonts w:cstheme="minorHAnsi"/>
        </w:rPr>
        <w:t>:</w:t>
      </w:r>
    </w:p>
    <w:p w:rsidR="00CA5AAA" w:rsidRPr="003C1148" w:rsidRDefault="00CA5AAA" w:rsidP="003C1148">
      <w:pPr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 xml:space="preserve">„Aktywne czujniki” – przyciski ON/OFF pozwalają na włączenie lub wyłączenie danego kanału pomiarowego 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Możliwość zmiany jednostki prezentowanych w programie pomiarów (gramy, kilogramy, tony, niutony lub funty)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Pozwala ustawienie żądanej ilości pomiarów na sekundę w zakresie (2.5 do 100 pomiarów/s)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Opcja uśredniania pomiarów pozwala na filtrację wahań pomiarów w celu uzyskania lep</w:t>
      </w:r>
      <w:r>
        <w:rPr>
          <w:rFonts w:cstheme="minorHAnsi"/>
        </w:rPr>
        <w:t>szej</w:t>
      </w:r>
      <w:r w:rsidRPr="00CC2ED6">
        <w:rPr>
          <w:rFonts w:cstheme="minorHAnsi"/>
        </w:rPr>
        <w:t xml:space="preserve"> s</w:t>
      </w:r>
      <w:r>
        <w:rPr>
          <w:rFonts w:cstheme="minorHAnsi"/>
        </w:rPr>
        <w:t xml:space="preserve">tabilności </w:t>
      </w:r>
      <w:r w:rsidRPr="00CC2ED6">
        <w:rPr>
          <w:rFonts w:cstheme="minorHAnsi"/>
        </w:rPr>
        <w:t>wynik</w:t>
      </w:r>
      <w:r>
        <w:rPr>
          <w:rFonts w:cstheme="minorHAnsi"/>
        </w:rPr>
        <w:t>ów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 xml:space="preserve">Włączenie/wyłączenie widoku wartości minimum i maksimum w </w:t>
      </w:r>
      <w:r>
        <w:rPr>
          <w:rFonts w:cstheme="minorHAnsi"/>
        </w:rPr>
        <w:t>karcie</w:t>
      </w:r>
      <w:r w:rsidRPr="00CC2ED6">
        <w:rPr>
          <w:rFonts w:cstheme="minorHAnsi"/>
        </w:rPr>
        <w:t xml:space="preserve"> „Monitor”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 xml:space="preserve">Włączenie/wyłączenie możliwości tarowania każdego </w:t>
      </w:r>
      <w:r>
        <w:rPr>
          <w:rFonts w:cstheme="minorHAnsi"/>
        </w:rPr>
        <w:t xml:space="preserve">z </w:t>
      </w:r>
      <w:r w:rsidRPr="00CC2ED6">
        <w:rPr>
          <w:rFonts w:cstheme="minorHAnsi"/>
        </w:rPr>
        <w:t>wejść osobno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Ustawienie parametrów czujników tensometrycznych: czułość [</w:t>
      </w:r>
      <w:proofErr w:type="spellStart"/>
      <w:r w:rsidRPr="00CC2ED6">
        <w:rPr>
          <w:rFonts w:cstheme="minorHAnsi"/>
        </w:rPr>
        <w:t>mV</w:t>
      </w:r>
      <w:proofErr w:type="spellEnd"/>
      <w:r w:rsidRPr="00CC2ED6">
        <w:rPr>
          <w:rFonts w:cstheme="minorHAnsi"/>
        </w:rPr>
        <w:t>/V] oraz Zakres pomiarowy [kg]. W celu zapisania wartości do modułu pomiarowego należy kliknąć przycisk „Zastosuj” (osobno dla czułości i zakresu pomiarowego)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Określenie funkcji wejść INPUT1 i INPUT2 oraz wybór wagi kalibracyjnej i wejścia które ma być kalibrowane. Przycisk „Kalibruj” aktywuje kalibrację według wybranych wyżej parametrów.</w:t>
      </w:r>
    </w:p>
    <w:p w:rsidR="00CA5AAA" w:rsidRPr="00CC2ED6" w:rsidRDefault="00CA5AAA" w:rsidP="00CA5AAA">
      <w:pPr>
        <w:pStyle w:val="Akapitzlist"/>
        <w:numPr>
          <w:ilvl w:val="0"/>
          <w:numId w:val="5"/>
        </w:numPr>
        <w:rPr>
          <w:rFonts w:cstheme="minorHAnsi"/>
        </w:rPr>
      </w:pPr>
      <w:r w:rsidRPr="00CC2ED6">
        <w:rPr>
          <w:rFonts w:cstheme="minorHAnsi"/>
        </w:rPr>
        <w:t>Możliwość ustawienia współczynników proporcjonalności poszczególnych składników sumy oraz możliwość aktywacji/dezaktywacji danego składnika sumy</w:t>
      </w:r>
    </w:p>
    <w:p w:rsidR="00CA5AAA" w:rsidRDefault="00CA5AAA" w:rsidP="006A1F69">
      <w:pPr>
        <w:pStyle w:val="Akapitzlist"/>
        <w:rPr>
          <w:rFonts w:cstheme="minorHAnsi"/>
        </w:rPr>
      </w:pPr>
    </w:p>
    <w:p w:rsidR="003C1148" w:rsidRPr="00CC2ED6" w:rsidRDefault="003C1148" w:rsidP="006A1F69">
      <w:pPr>
        <w:pStyle w:val="Akapitzlist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 xml:space="preserve">Wprowadzenie parametrów czujników siły podłączonych do wejść modułu </w:t>
      </w:r>
      <w:r>
        <w:rPr>
          <w:rFonts w:cstheme="minorHAnsi"/>
          <w:b/>
        </w:rPr>
        <w:t>SENSTOR</w:t>
      </w:r>
      <w:r w:rsidRPr="00CC2ED6">
        <w:rPr>
          <w:rFonts w:cstheme="minorHAnsi"/>
          <w:b/>
        </w:rPr>
        <w:t>: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W celu poprawnego działania pomiarów należy wprowadzić następujące parametry czujnika siły: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  <w:b/>
        </w:rPr>
        <w:t>Czułość [</w:t>
      </w:r>
      <w:proofErr w:type="spellStart"/>
      <w:r w:rsidRPr="00CC2ED6">
        <w:rPr>
          <w:rFonts w:cstheme="minorHAnsi"/>
          <w:b/>
        </w:rPr>
        <w:t>mV</w:t>
      </w:r>
      <w:proofErr w:type="spellEnd"/>
      <w:r w:rsidRPr="00CC2ED6">
        <w:rPr>
          <w:rFonts w:cstheme="minorHAnsi"/>
          <w:b/>
        </w:rPr>
        <w:t xml:space="preserve">/V] </w:t>
      </w:r>
      <w:r w:rsidRPr="00CC2ED6">
        <w:rPr>
          <w:rFonts w:cstheme="minorHAnsi"/>
        </w:rPr>
        <w:t xml:space="preserve">– wartość tego parametr standardowo zawiera się w zakresie 1 od 2 </w:t>
      </w:r>
      <w:proofErr w:type="spellStart"/>
      <w:r w:rsidRPr="00CC2ED6">
        <w:rPr>
          <w:rFonts w:cstheme="minorHAnsi"/>
        </w:rPr>
        <w:t>mV</w:t>
      </w:r>
      <w:proofErr w:type="spellEnd"/>
      <w:r w:rsidRPr="00CC2ED6">
        <w:rPr>
          <w:rFonts w:cstheme="minorHAnsi"/>
        </w:rPr>
        <w:t>/V i jest podawana na obudowie i/lub w dokumentacji danego czujnika tensometrycznego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  <w:b/>
        </w:rPr>
        <w:t xml:space="preserve">Zakres pomiarowy [kg] </w:t>
      </w:r>
      <w:r w:rsidRPr="00CC2ED6">
        <w:rPr>
          <w:rFonts w:cstheme="minorHAnsi"/>
        </w:rPr>
        <w:t>– parametr ten zwykle również znaj</w:t>
      </w:r>
      <w:r>
        <w:rPr>
          <w:rFonts w:cstheme="minorHAnsi"/>
        </w:rPr>
        <w:t>duje się na obudowie czujnika lub/i instrukcji.</w:t>
      </w:r>
      <w:r w:rsidRPr="00CC2ED6">
        <w:rPr>
          <w:rFonts w:cstheme="minorHAnsi"/>
        </w:rPr>
        <w:t xml:space="preserve"> Zwykle podawany jest w kilogramach lub niutonach. W programie </w:t>
      </w:r>
      <w:r>
        <w:rPr>
          <w:rFonts w:cstheme="minorHAnsi"/>
        </w:rPr>
        <w:t>SENSTOR</w:t>
      </w:r>
      <w:r w:rsidRPr="00CC2ED6">
        <w:rPr>
          <w:rFonts w:cstheme="minorHAnsi"/>
        </w:rPr>
        <w:t xml:space="preserve">-PC należy podać tą wartość w </w:t>
      </w:r>
      <w:r w:rsidRPr="009F2E00">
        <w:rPr>
          <w:rFonts w:cstheme="minorHAnsi"/>
          <w:u w:val="single"/>
        </w:rPr>
        <w:t>kilogramach [kg].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370348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370348">
        <w:rPr>
          <w:rFonts w:cstheme="minorHAnsi"/>
          <w:b/>
        </w:rPr>
        <w:t>Aktywne czujniki: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Użytkownik posiada możliwość włączenia lub wyłączenie wybranego kanału pomiarowego poprzez kliknięcie klawisza „ON” lub „OFF” (w zależność w jakim aktualnie stanie znajduje się danych kanał pomiarowy).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Jednostka: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 xml:space="preserve">Pole Jednostka umożliwia wybór jednostki wyników prezentowanych w </w:t>
      </w:r>
      <w:r>
        <w:rPr>
          <w:rFonts w:cstheme="minorHAnsi"/>
        </w:rPr>
        <w:t>karcie</w:t>
      </w:r>
      <w:r w:rsidRPr="00CC2ED6">
        <w:rPr>
          <w:rFonts w:cstheme="minorHAnsi"/>
        </w:rPr>
        <w:t xml:space="preserve"> „Monitor”. Możliwe opcje wyboru: gramy, kilogramy, tony, niuton lub funty. Ustawienie to dotyczy tylko jednostki wyników, które są pokazywane w programie </w:t>
      </w:r>
      <w:r>
        <w:rPr>
          <w:rFonts w:cstheme="minorHAnsi"/>
        </w:rPr>
        <w:t>SENSTOR</w:t>
      </w:r>
      <w:r w:rsidRPr="00CC2ED6">
        <w:rPr>
          <w:rFonts w:cstheme="minorHAnsi"/>
        </w:rPr>
        <w:t xml:space="preserve">-PC. W module </w:t>
      </w:r>
      <w:r>
        <w:rPr>
          <w:rFonts w:cstheme="minorHAnsi"/>
        </w:rPr>
        <w:t>SENSTOR</w:t>
      </w:r>
      <w:r w:rsidRPr="00CC2ED6">
        <w:rPr>
          <w:rFonts w:cstheme="minorHAnsi"/>
        </w:rPr>
        <w:t xml:space="preserve"> wyniki przechowywane są zawsze w gramach!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Wybór ilości pomiarów i uśredniania wyniku: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 xml:space="preserve">Moduł </w:t>
      </w:r>
      <w:r>
        <w:rPr>
          <w:rFonts w:cstheme="minorHAnsi"/>
        </w:rPr>
        <w:t>SENSTOR1</w:t>
      </w:r>
      <w:r w:rsidRPr="00CC2ED6">
        <w:rPr>
          <w:rFonts w:cstheme="minorHAnsi"/>
        </w:rPr>
        <w:t xml:space="preserve"> pozwala na wybór kilku prędkości pomiaru z czujników tensometrycznych. Użytkownik ma możliwość ustawienia tego parametru w zakresie od 2.5 do 100 pomiarów/s.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W poniższej tabeli przedstawiono możliwe ustawienia: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tbl>
      <w:tblPr>
        <w:tblStyle w:val="Tabela-Siatka"/>
        <w:tblW w:w="0" w:type="auto"/>
        <w:tblInd w:w="426" w:type="dxa"/>
        <w:tblLook w:val="04A0" w:firstRow="1" w:lastRow="0" w:firstColumn="1" w:lastColumn="0" w:noHBand="0" w:noVBand="1"/>
      </w:tblPr>
      <w:tblGrid>
        <w:gridCol w:w="1585"/>
        <w:gridCol w:w="1041"/>
        <w:gridCol w:w="1010"/>
        <w:gridCol w:w="1030"/>
        <w:gridCol w:w="1030"/>
        <w:gridCol w:w="1030"/>
        <w:gridCol w:w="1030"/>
        <w:gridCol w:w="1052"/>
      </w:tblGrid>
      <w:tr w:rsidR="00CA5AAA" w:rsidRPr="00CC2ED6" w:rsidTr="006A1F69">
        <w:trPr>
          <w:trHeight w:val="543"/>
        </w:trPr>
        <w:tc>
          <w:tcPr>
            <w:tcW w:w="1585" w:type="dxa"/>
            <w:vAlign w:val="center"/>
          </w:tcPr>
          <w:p w:rsidR="00CA5AAA" w:rsidRPr="00CC2ED6" w:rsidRDefault="00CA5AAA" w:rsidP="00CA5AAA">
            <w:pPr>
              <w:pStyle w:val="Akapitzlist"/>
              <w:ind w:left="0"/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Ilość pomiarów/s</w:t>
            </w:r>
          </w:p>
        </w:tc>
        <w:tc>
          <w:tcPr>
            <w:tcW w:w="1041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2.5</w:t>
            </w:r>
          </w:p>
        </w:tc>
        <w:tc>
          <w:tcPr>
            <w:tcW w:w="1010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5</w:t>
            </w:r>
          </w:p>
        </w:tc>
        <w:tc>
          <w:tcPr>
            <w:tcW w:w="1030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10</w:t>
            </w:r>
          </w:p>
        </w:tc>
        <w:tc>
          <w:tcPr>
            <w:tcW w:w="1030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20</w:t>
            </w:r>
          </w:p>
        </w:tc>
        <w:tc>
          <w:tcPr>
            <w:tcW w:w="1030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40</w:t>
            </w:r>
          </w:p>
        </w:tc>
        <w:tc>
          <w:tcPr>
            <w:tcW w:w="1030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80</w:t>
            </w:r>
          </w:p>
        </w:tc>
        <w:tc>
          <w:tcPr>
            <w:tcW w:w="1052" w:type="dxa"/>
            <w:vAlign w:val="center"/>
          </w:tcPr>
          <w:p w:rsidR="00CA5AAA" w:rsidRPr="00CC2ED6" w:rsidRDefault="00CA5AAA" w:rsidP="00CA5AAA">
            <w:pPr>
              <w:pStyle w:val="Akapitzlist"/>
              <w:spacing w:line="276" w:lineRule="auto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100</w:t>
            </w:r>
          </w:p>
        </w:tc>
      </w:tr>
    </w:tbl>
    <w:p w:rsidR="00CA5AAA" w:rsidRPr="00CC2ED6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 xml:space="preserve"> 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 xml:space="preserve">Funkcja „Uśrednianie pomiarów” pozwala na filtrację wahań wartości zmierzonej. Czym większa wartość (zakres od 0 do </w:t>
      </w:r>
      <w:r>
        <w:rPr>
          <w:rFonts w:cstheme="minorHAnsi"/>
        </w:rPr>
        <w:t>1</w:t>
      </w:r>
      <w:r w:rsidRPr="00CC2ED6">
        <w:rPr>
          <w:rFonts w:cstheme="minorHAnsi"/>
        </w:rPr>
        <w:t>0) tym stabilniejsze pomiary, jednak odbywa się to kosztem odpowiedzi na zmianę sygnału z czujnika.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Suma: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Zakładka „Suma” pozwala na ustawienie wagi (współczynnika proporcjonalności) osobno dla każdego kanału pomiarowego wchodzącego w skład sumy. Zakładka „Składniki sumy” umożliwia poprzez zaznaczenie/odznaczenie wybór składników wchodzących w skład sumy.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Pokazuj minimum i maksimum: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Pole wyboru „Pokazuj wartości minimum i maksimum dla każdego czujnika” pozwala na włączenie lub wyłączenie prezentowani</w:t>
      </w:r>
      <w:r>
        <w:rPr>
          <w:rFonts w:cstheme="minorHAnsi"/>
        </w:rPr>
        <w:t>a</w:t>
      </w:r>
      <w:r w:rsidRPr="00CC2ED6">
        <w:rPr>
          <w:rFonts w:cstheme="minorHAnsi"/>
        </w:rPr>
        <w:t xml:space="preserve"> w </w:t>
      </w:r>
      <w:r>
        <w:rPr>
          <w:rFonts w:cstheme="minorHAnsi"/>
        </w:rPr>
        <w:t>karcie</w:t>
      </w:r>
      <w:r w:rsidRPr="00CC2ED6">
        <w:rPr>
          <w:rFonts w:cstheme="minorHAnsi"/>
        </w:rPr>
        <w:t xml:space="preserve"> „Monitor” zmierzonych wartości minimum i maksimum dla każdego czujnika. Jeśli ta funkcja jest wyłączona wartości minimum/maksimum dostępne są tylko dla wartości sumarycznej.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Pozwalaj na Tarowanie:</w:t>
      </w:r>
    </w:p>
    <w:p w:rsidR="00CA5AAA" w:rsidRDefault="00CA5AAA" w:rsidP="006A1F6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 xml:space="preserve">Pole wyboru „Pozwalaj na Tarowanie każdego czujnika osobno” pozwala na włączenie/wyłącznie możliwości tarowanie każdego czujnika osobno w zakładce „Monitor”. Jeśli ta funkcja jest wyłączona w programie </w:t>
      </w:r>
      <w:r>
        <w:rPr>
          <w:rFonts w:cstheme="minorHAnsi"/>
        </w:rPr>
        <w:t>SENSTOR</w:t>
      </w:r>
      <w:r w:rsidRPr="00CC2ED6">
        <w:rPr>
          <w:rFonts w:cstheme="minorHAnsi"/>
        </w:rPr>
        <w:t>-PC istnieje możliwość tarowanie tylko wszystkich kanałów jednocześnie.</w:t>
      </w:r>
    </w:p>
    <w:p w:rsidR="00CA5AAA" w:rsidRPr="00CC2ED6" w:rsidRDefault="00CA5AAA" w:rsidP="006A1F69">
      <w:pPr>
        <w:pStyle w:val="Akapitzlist"/>
        <w:ind w:left="426"/>
        <w:rPr>
          <w:rFonts w:cstheme="minorHAnsi"/>
        </w:rPr>
      </w:pPr>
    </w:p>
    <w:p w:rsidR="00CA5AAA" w:rsidRPr="00CC2ED6" w:rsidRDefault="00CA5AAA" w:rsidP="00CA5AAA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Funkcje wejść:</w:t>
      </w:r>
    </w:p>
    <w:p w:rsidR="00CA5AAA" w:rsidRPr="00B9585C" w:rsidRDefault="00CA5AAA" w:rsidP="00CA5AAA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Użytkownik ma możliwość ustawienie jaką funkcję mają spełniać wejścia INPUT1 i INPUT2. W poniższej tabeli przedstawiono możliwe ustawienia:</w:t>
      </w:r>
    </w:p>
    <w:tbl>
      <w:tblPr>
        <w:tblStyle w:val="Tabela-Siatka"/>
        <w:tblW w:w="0" w:type="auto"/>
        <w:tblInd w:w="587" w:type="dxa"/>
        <w:tblLook w:val="04A0" w:firstRow="1" w:lastRow="0" w:firstColumn="1" w:lastColumn="0" w:noHBand="0" w:noVBand="1"/>
      </w:tblPr>
      <w:tblGrid>
        <w:gridCol w:w="4606"/>
      </w:tblGrid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 xml:space="preserve">Funkcja wejścia </w:t>
            </w:r>
            <w:proofErr w:type="spellStart"/>
            <w:r w:rsidRPr="00CC2ED6">
              <w:rPr>
                <w:rFonts w:cstheme="minorHAnsi"/>
                <w:b/>
              </w:rPr>
              <w:t>INPUTx</w:t>
            </w:r>
            <w:proofErr w:type="spellEnd"/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Brak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Tarowanie – Czujnik 1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Tarowanie – Czujnik 2</w:t>
            </w:r>
          </w:p>
        </w:tc>
      </w:tr>
      <w:tr w:rsidR="00CA5AAA" w:rsidRPr="00CC2ED6" w:rsidTr="00BB1AF3">
        <w:tc>
          <w:tcPr>
            <w:tcW w:w="4606" w:type="dxa"/>
          </w:tcPr>
          <w:p w:rsidR="00CA5AAA" w:rsidRPr="00CC2ED6" w:rsidRDefault="00CA5AAA" w:rsidP="00CA5AAA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Tarowanie – Czujnik </w:t>
            </w:r>
            <w:r>
              <w:rPr>
                <w:rFonts w:cstheme="minorHAnsi"/>
              </w:rPr>
              <w:t>3</w:t>
            </w:r>
          </w:p>
        </w:tc>
      </w:tr>
      <w:tr w:rsidR="00CA5AAA" w:rsidRPr="00CC2ED6" w:rsidTr="00BB1AF3">
        <w:tc>
          <w:tcPr>
            <w:tcW w:w="4606" w:type="dxa"/>
          </w:tcPr>
          <w:p w:rsidR="00CA5AAA" w:rsidRPr="00CC2ED6" w:rsidRDefault="00CA5AAA" w:rsidP="00CA5AAA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Tarowanie – Czujnik </w:t>
            </w:r>
            <w:r>
              <w:rPr>
                <w:rFonts w:cstheme="minorHAnsi"/>
              </w:rPr>
              <w:t>4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Tarowanie Wszystkich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HOLD – Wstrzymanie pomiarów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Kalibracja – Czujnik 1</w:t>
            </w:r>
          </w:p>
        </w:tc>
      </w:tr>
      <w:tr w:rsidR="00CA5AAA" w:rsidRPr="00CC2ED6" w:rsidTr="00BB1AF3">
        <w:tc>
          <w:tcPr>
            <w:tcW w:w="4606" w:type="dxa"/>
          </w:tcPr>
          <w:p w:rsidR="00CA5AAA" w:rsidRPr="00CC2ED6" w:rsidRDefault="00CA5AAA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Kalibracja – Czujnik 2</w:t>
            </w:r>
          </w:p>
        </w:tc>
      </w:tr>
      <w:tr w:rsidR="00CA5AAA" w:rsidRPr="00CC2ED6" w:rsidTr="00BB1AF3">
        <w:tc>
          <w:tcPr>
            <w:tcW w:w="4606" w:type="dxa"/>
          </w:tcPr>
          <w:p w:rsidR="00CA5AAA" w:rsidRPr="00CC2ED6" w:rsidRDefault="00CA5AAA" w:rsidP="00CA5AAA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Kalibracja – Czujnik </w:t>
            </w:r>
            <w:r>
              <w:rPr>
                <w:rFonts w:cstheme="minorHAnsi"/>
              </w:rPr>
              <w:t>3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CA5AAA" w:rsidP="00CA5AAA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Kalibracja – Czujnik </w:t>
            </w:r>
            <w:r>
              <w:rPr>
                <w:rFonts w:cstheme="minorHAnsi"/>
              </w:rPr>
              <w:t>4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 Kalibracja – Wszystkie</w:t>
            </w:r>
          </w:p>
        </w:tc>
      </w:tr>
    </w:tbl>
    <w:p w:rsidR="00C02949" w:rsidRPr="00CC2ED6" w:rsidRDefault="00C02949" w:rsidP="00C02949">
      <w:pPr>
        <w:pStyle w:val="Akapitzlist"/>
        <w:ind w:left="426"/>
        <w:rPr>
          <w:rFonts w:cstheme="minorHAnsi"/>
        </w:rPr>
      </w:pPr>
    </w:p>
    <w:p w:rsidR="00C02949" w:rsidRPr="00CC2ED6" w:rsidRDefault="00C02949" w:rsidP="00C02949">
      <w:pPr>
        <w:pStyle w:val="Akapitzlist"/>
        <w:numPr>
          <w:ilvl w:val="0"/>
          <w:numId w:val="6"/>
        </w:numPr>
        <w:ind w:left="426"/>
        <w:rPr>
          <w:rFonts w:cstheme="minorHAnsi"/>
          <w:b/>
        </w:rPr>
      </w:pPr>
      <w:r w:rsidRPr="00CC2ED6">
        <w:rPr>
          <w:rFonts w:cstheme="minorHAnsi"/>
          <w:b/>
        </w:rPr>
        <w:t>Kalibracja:</w:t>
      </w:r>
    </w:p>
    <w:p w:rsidR="00C02949" w:rsidRPr="00CC2ED6" w:rsidRDefault="00C02949" w:rsidP="00C02949">
      <w:pPr>
        <w:pStyle w:val="Akapitzlist"/>
        <w:ind w:left="426"/>
        <w:rPr>
          <w:rFonts w:cstheme="minorHAnsi"/>
        </w:rPr>
      </w:pPr>
      <w:r w:rsidRPr="00CC2ED6">
        <w:rPr>
          <w:rFonts w:cstheme="minorHAnsi"/>
        </w:rPr>
        <w:t>W celu przeprowadzenia kalibracji czujnika podłączonego do danego kanału pomiarowego należy wpisać w pole „Waga wzorcowa” wartość odważnika wzorcowego umieszczonego na czujniku tensometrycznym. Wartość odważnika wzorcowego należy podać w gramach! W polu wyboru „Kalibruj” należy wybrać do którego wejścia pomiarowego został podłączony czujnik, który chcemy wykalibrować. Następnie należy przeprowadzić kalibrację klikając przycisk „Kalibracja”.</w:t>
      </w:r>
    </w:p>
    <w:p w:rsidR="00C02949" w:rsidRDefault="00C02949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Default="003C1148" w:rsidP="00C02949">
      <w:pPr>
        <w:pStyle w:val="Akapitzlist"/>
        <w:ind w:left="426"/>
        <w:rPr>
          <w:rFonts w:cstheme="minorHAnsi"/>
        </w:rPr>
      </w:pPr>
    </w:p>
    <w:p w:rsidR="003C1148" w:rsidRPr="00CC2ED6" w:rsidRDefault="003C1148" w:rsidP="00C02949">
      <w:pPr>
        <w:pStyle w:val="Akapitzlist"/>
        <w:ind w:left="426"/>
        <w:rPr>
          <w:rFonts w:cstheme="minorHAnsi"/>
        </w:rPr>
      </w:pPr>
    </w:p>
    <w:p w:rsidR="00C02949" w:rsidRDefault="00C02949" w:rsidP="00C02949">
      <w:pPr>
        <w:pStyle w:val="Akapitzlist"/>
        <w:numPr>
          <w:ilvl w:val="0"/>
          <w:numId w:val="1"/>
        </w:numPr>
        <w:ind w:left="426"/>
        <w:rPr>
          <w:rFonts w:cstheme="minorHAnsi"/>
          <w:b/>
        </w:rPr>
      </w:pPr>
      <w:r>
        <w:rPr>
          <w:rFonts w:cstheme="minorHAnsi"/>
          <w:b/>
        </w:rPr>
        <w:lastRenderedPageBreak/>
        <w:t>Karta</w:t>
      </w:r>
      <w:r w:rsidRPr="00CC2ED6">
        <w:rPr>
          <w:rFonts w:cstheme="minorHAnsi"/>
          <w:b/>
        </w:rPr>
        <w:t xml:space="preserve"> Wyjścia/MODBUS</w:t>
      </w:r>
      <w:r>
        <w:rPr>
          <w:rFonts w:cstheme="minorHAnsi"/>
          <w:b/>
        </w:rPr>
        <w:t>:</w:t>
      </w:r>
    </w:p>
    <w:p w:rsidR="00C02949" w:rsidRDefault="00C02949" w:rsidP="00C02949">
      <w:pPr>
        <w:pStyle w:val="Akapitzlist"/>
        <w:ind w:left="426"/>
        <w:rPr>
          <w:rFonts w:cstheme="minorHAnsi"/>
          <w:b/>
        </w:rPr>
      </w:pPr>
    </w:p>
    <w:p w:rsidR="00C02949" w:rsidRDefault="00C02949" w:rsidP="00C02949">
      <w:pPr>
        <w:pStyle w:val="Akapitzlist"/>
        <w:ind w:left="709"/>
        <w:rPr>
          <w:rFonts w:cstheme="minorHAnsi"/>
          <w:b/>
        </w:rPr>
      </w:pPr>
      <w:r>
        <w:rPr>
          <w:rFonts w:cstheme="minorHAnsi"/>
          <w:b/>
          <w:noProof/>
          <w:lang w:eastAsia="pl-PL"/>
        </w:rPr>
        <w:drawing>
          <wp:inline distT="0" distB="0" distL="0" distR="0" wp14:anchorId="324DC6BC" wp14:editId="6CCDE55F">
            <wp:extent cx="4528283" cy="4589253"/>
            <wp:effectExtent l="0" t="0" r="5715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17" cy="45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48" w:rsidRDefault="003C1148" w:rsidP="00C02949">
      <w:pPr>
        <w:pStyle w:val="Akapitzlist"/>
        <w:ind w:left="709"/>
        <w:rPr>
          <w:rFonts w:cstheme="minorHAnsi"/>
          <w:b/>
        </w:rPr>
      </w:pPr>
    </w:p>
    <w:p w:rsidR="00C02949" w:rsidRDefault="00C02949" w:rsidP="00C02949">
      <w:pPr>
        <w:pStyle w:val="Akapitzlist"/>
        <w:rPr>
          <w:rFonts w:cstheme="minorHAnsi"/>
        </w:rPr>
      </w:pPr>
      <w:r>
        <w:rPr>
          <w:rFonts w:cstheme="minorHAnsi"/>
        </w:rPr>
        <w:t>Karta</w:t>
      </w:r>
      <w:r w:rsidRPr="00CC2ED6">
        <w:rPr>
          <w:rFonts w:cstheme="minorHAnsi"/>
        </w:rPr>
        <w:t xml:space="preserve"> „</w:t>
      </w:r>
      <w:r>
        <w:rPr>
          <w:rFonts w:cstheme="minorHAnsi"/>
        </w:rPr>
        <w:t>Wyjścia/MODBUS</w:t>
      </w:r>
      <w:r w:rsidRPr="00CC2ED6">
        <w:rPr>
          <w:rFonts w:cstheme="minorHAnsi"/>
        </w:rPr>
        <w:t>” pozwala na ko</w:t>
      </w:r>
      <w:r>
        <w:rPr>
          <w:rFonts w:cstheme="minorHAnsi"/>
        </w:rPr>
        <w:t>nfigurację:</w:t>
      </w:r>
    </w:p>
    <w:p w:rsidR="00C02949" w:rsidRDefault="00C02949" w:rsidP="00C02949">
      <w:pPr>
        <w:pStyle w:val="Akapitzlist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Analogowego wyjścia napięciowego i prądowego</w:t>
      </w:r>
    </w:p>
    <w:p w:rsidR="00C02949" w:rsidRDefault="00C02949" w:rsidP="00C02949">
      <w:pPr>
        <w:pStyle w:val="Akapitzlist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Wyświetlacza LED jeśli dany moduł go posiada</w:t>
      </w:r>
    </w:p>
    <w:p w:rsidR="00C02949" w:rsidRDefault="00C02949" w:rsidP="00C02949">
      <w:pPr>
        <w:pStyle w:val="Akapitzlist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Protokołu komunikacyjnego RS-485 MODBUS</w:t>
      </w:r>
    </w:p>
    <w:p w:rsidR="00C02949" w:rsidRPr="00CC2ED6" w:rsidRDefault="00C02949" w:rsidP="00C02949">
      <w:pPr>
        <w:pStyle w:val="Akapitzlist"/>
        <w:ind w:left="0"/>
        <w:rPr>
          <w:rFonts w:cstheme="minorHAnsi"/>
          <w:b/>
        </w:rPr>
      </w:pPr>
    </w:p>
    <w:p w:rsidR="00C02949" w:rsidRPr="00CC2ED6" w:rsidRDefault="00C02949" w:rsidP="00C02949">
      <w:pPr>
        <w:pStyle w:val="Akapitzlist"/>
        <w:numPr>
          <w:ilvl w:val="0"/>
          <w:numId w:val="9"/>
        </w:numPr>
        <w:rPr>
          <w:rFonts w:cstheme="minorHAnsi"/>
          <w:b/>
        </w:rPr>
      </w:pPr>
      <w:r w:rsidRPr="00CC2ED6">
        <w:rPr>
          <w:rFonts w:cstheme="minorHAnsi"/>
          <w:b/>
        </w:rPr>
        <w:t>Konfiguracja wyjść analogowych:</w:t>
      </w:r>
    </w:p>
    <w:p w:rsidR="00C02949" w:rsidRPr="00CC2ED6" w:rsidRDefault="00C02949" w:rsidP="00C02949">
      <w:pPr>
        <w:pStyle w:val="Akapitzlist"/>
        <w:ind w:left="0"/>
        <w:rPr>
          <w:rFonts w:cstheme="minorHAnsi"/>
          <w:b/>
        </w:rPr>
      </w:pPr>
    </w:p>
    <w:p w:rsidR="00C02949" w:rsidRPr="00CC2ED6" w:rsidRDefault="00C02949" w:rsidP="00C02949">
      <w:pPr>
        <w:pStyle w:val="Akapitzlist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Moduł SENSTOR</w:t>
      </w:r>
      <w:r w:rsidRPr="00CC2ED6">
        <w:rPr>
          <w:rFonts w:cstheme="minorHAnsi"/>
        </w:rPr>
        <w:t xml:space="preserve"> wyposażony</w:t>
      </w:r>
      <w:r>
        <w:rPr>
          <w:rFonts w:cstheme="minorHAnsi"/>
        </w:rPr>
        <w:t xml:space="preserve"> </w:t>
      </w:r>
      <w:r w:rsidRPr="00CC2ED6">
        <w:rPr>
          <w:rFonts w:cstheme="minorHAnsi"/>
        </w:rPr>
        <w:t>jest w dwa wyjścia analogowe: napięciowe i prądowe. Użytkownik posiada możliwość włączenia/wyłączenia wybranego wyjścia analogowego. Domyślnie przy pi</w:t>
      </w:r>
      <w:r>
        <w:rPr>
          <w:rFonts w:cstheme="minorHAnsi"/>
        </w:rPr>
        <w:t>erwszym uruchomieniu modułu SENSTOR</w:t>
      </w:r>
      <w:r w:rsidRPr="00CC2ED6">
        <w:rPr>
          <w:rFonts w:cstheme="minorHAnsi"/>
        </w:rPr>
        <w:t xml:space="preserve"> oba wyjścia analogowe są wyłączone.</w:t>
      </w:r>
    </w:p>
    <w:p w:rsidR="00C02949" w:rsidRPr="000D735E" w:rsidRDefault="00C02949" w:rsidP="00C02949">
      <w:pPr>
        <w:pStyle w:val="Akapitzlist"/>
        <w:numPr>
          <w:ilvl w:val="0"/>
          <w:numId w:val="7"/>
        </w:numPr>
        <w:rPr>
          <w:rFonts w:cstheme="minorHAnsi"/>
        </w:rPr>
      </w:pPr>
      <w:r w:rsidRPr="00CC2ED6">
        <w:rPr>
          <w:rFonts w:cstheme="minorHAnsi"/>
        </w:rPr>
        <w:t>Po aktywacji co najmniej jednego z wyjść analogowych (napięciowego lub prądowego) aktywna staje się opcja wyboru zakresu dla danego wyjścia analogowego. W poniższej tabeli przedstawiono możliwe warianty ustawień zakresu dla wyjścia napięciowego i prądowego:</w:t>
      </w:r>
    </w:p>
    <w:p w:rsidR="00C02949" w:rsidRPr="00CC2ED6" w:rsidRDefault="00C02949" w:rsidP="00C02949">
      <w:pPr>
        <w:pStyle w:val="Akapitzlist"/>
        <w:rPr>
          <w:rFonts w:cstheme="minorHAnsi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278"/>
        <w:gridCol w:w="4290"/>
      </w:tblGrid>
      <w:tr w:rsidR="00C02949" w:rsidRPr="00CC2ED6" w:rsidTr="006A1F69">
        <w:tc>
          <w:tcPr>
            <w:tcW w:w="4278" w:type="dxa"/>
          </w:tcPr>
          <w:p w:rsidR="00C02949" w:rsidRPr="00252A6A" w:rsidRDefault="00C02949" w:rsidP="006A1F69">
            <w:pPr>
              <w:pStyle w:val="Akapitzlist"/>
              <w:ind w:left="0"/>
              <w:jc w:val="center"/>
              <w:rPr>
                <w:rFonts w:cstheme="minorHAnsi"/>
                <w:b/>
              </w:rPr>
            </w:pPr>
            <w:r w:rsidRPr="00252A6A">
              <w:rPr>
                <w:rFonts w:cstheme="minorHAnsi"/>
                <w:b/>
              </w:rPr>
              <w:t>Wyjście</w:t>
            </w:r>
          </w:p>
        </w:tc>
        <w:tc>
          <w:tcPr>
            <w:tcW w:w="4290" w:type="dxa"/>
          </w:tcPr>
          <w:p w:rsidR="00C02949" w:rsidRPr="00252A6A" w:rsidRDefault="00C02949" w:rsidP="006A1F69">
            <w:pPr>
              <w:pStyle w:val="Akapitzlist"/>
              <w:ind w:left="0"/>
              <w:jc w:val="center"/>
              <w:rPr>
                <w:rFonts w:cstheme="minorHAnsi"/>
                <w:b/>
              </w:rPr>
            </w:pPr>
            <w:r w:rsidRPr="00252A6A">
              <w:rPr>
                <w:rFonts w:cstheme="minorHAnsi"/>
                <w:b/>
              </w:rPr>
              <w:t>Możliwe warianty ustawień zakresu</w:t>
            </w:r>
          </w:p>
        </w:tc>
      </w:tr>
      <w:tr w:rsidR="00C02949" w:rsidRPr="00CC2ED6" w:rsidTr="006A1F69">
        <w:tc>
          <w:tcPr>
            <w:tcW w:w="4278" w:type="dxa"/>
            <w:vMerge w:val="restart"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Napięciowe U</w:t>
            </w:r>
          </w:p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5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10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± 5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± 10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5.5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11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± 5.5 [V]</w:t>
            </w:r>
          </w:p>
        </w:tc>
      </w:tr>
      <w:tr w:rsidR="00C02949" w:rsidRPr="00CC2ED6" w:rsidTr="006A1F69">
        <w:tc>
          <w:tcPr>
            <w:tcW w:w="4278" w:type="dxa"/>
            <w:vMerge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Style w:val="st"/>
                <w:rFonts w:cstheme="minorHAnsi"/>
              </w:rPr>
              <w:t>± 11 [V]</w:t>
            </w:r>
          </w:p>
        </w:tc>
      </w:tr>
      <w:tr w:rsidR="00C02949" w:rsidRPr="00CC2ED6" w:rsidTr="006A1F69">
        <w:tc>
          <w:tcPr>
            <w:tcW w:w="4278" w:type="dxa"/>
            <w:vMerge w:val="restart"/>
            <w:vAlign w:val="center"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Prądowe I</w:t>
            </w:r>
          </w:p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20 [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>]</w:t>
            </w:r>
          </w:p>
        </w:tc>
      </w:tr>
      <w:tr w:rsidR="00C02949" w:rsidRPr="00CC2ED6" w:rsidTr="006A1F69">
        <w:tc>
          <w:tcPr>
            <w:tcW w:w="4278" w:type="dxa"/>
            <w:vMerge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4 ÷ 20 [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>]</w:t>
            </w:r>
          </w:p>
        </w:tc>
      </w:tr>
      <w:tr w:rsidR="00C02949" w:rsidRPr="00CC2ED6" w:rsidTr="006A1F69">
        <w:tc>
          <w:tcPr>
            <w:tcW w:w="4278" w:type="dxa"/>
            <w:vMerge/>
          </w:tcPr>
          <w:p w:rsidR="00C02949" w:rsidRPr="00CC2ED6" w:rsidRDefault="00C02949" w:rsidP="006A1F69">
            <w:pPr>
              <w:pStyle w:val="Akapitzlist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4290" w:type="dxa"/>
          </w:tcPr>
          <w:p w:rsidR="00C02949" w:rsidRPr="00CC2ED6" w:rsidRDefault="00C02949" w:rsidP="006A1F6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 ÷ 24 [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>]</w:t>
            </w:r>
          </w:p>
        </w:tc>
      </w:tr>
    </w:tbl>
    <w:p w:rsidR="00C02949" w:rsidRPr="00CC2ED6" w:rsidRDefault="00C02949" w:rsidP="00C02949">
      <w:pPr>
        <w:pStyle w:val="Akapitzlist"/>
        <w:ind w:left="786"/>
        <w:rPr>
          <w:rFonts w:cstheme="minorHAnsi"/>
        </w:rPr>
      </w:pPr>
    </w:p>
    <w:p w:rsidR="00C02949" w:rsidRPr="00CC2ED6" w:rsidRDefault="00C02949" w:rsidP="00C02949">
      <w:pPr>
        <w:pStyle w:val="Akapitzlist"/>
        <w:numPr>
          <w:ilvl w:val="0"/>
          <w:numId w:val="7"/>
        </w:numPr>
        <w:rPr>
          <w:rFonts w:cstheme="minorHAnsi"/>
        </w:rPr>
      </w:pPr>
      <w:r w:rsidRPr="00CC2ED6">
        <w:rPr>
          <w:rFonts w:cstheme="minorHAnsi"/>
        </w:rPr>
        <w:t xml:space="preserve">Po wybraniu zakresu danego wyjścia analogowego należy wybrać sygnał sterujący wyjściami analogowymi (sygnał ten jest </w:t>
      </w:r>
      <w:r w:rsidRPr="00252A6A">
        <w:rPr>
          <w:rFonts w:cstheme="minorHAnsi"/>
          <w:u w:val="single"/>
        </w:rPr>
        <w:t>wspólny</w:t>
      </w:r>
      <w:r w:rsidRPr="00CC2ED6">
        <w:rPr>
          <w:rFonts w:cstheme="minorHAnsi"/>
        </w:rPr>
        <w:t xml:space="preserve"> dla wyjś</w:t>
      </w:r>
      <w:r>
        <w:rPr>
          <w:rFonts w:cstheme="minorHAnsi"/>
        </w:rPr>
        <w:t>cia napięciowego i prądowego). W p</w:t>
      </w:r>
      <w:r w:rsidRPr="00CC2ED6">
        <w:rPr>
          <w:rFonts w:cstheme="minorHAnsi"/>
        </w:rPr>
        <w:t>olach minimum i maksimum należy podać wagi przy, których wyjście analogowe ma przyjąć wartość minimalną i maksymalną wybranego zakresu.</w:t>
      </w:r>
    </w:p>
    <w:p w:rsidR="00C02949" w:rsidRPr="00CC2ED6" w:rsidRDefault="00C02949" w:rsidP="00C02949">
      <w:pPr>
        <w:ind w:left="426"/>
        <w:rPr>
          <w:rFonts w:cstheme="minorHAnsi"/>
        </w:rPr>
      </w:pPr>
      <w:r w:rsidRPr="00CC2ED6">
        <w:rPr>
          <w:rFonts w:cstheme="minorHAnsi"/>
        </w:rPr>
        <w:t>Przykład:  Sterowanie z wejścia 1 w zakresie 100 – 1000 gram wyjściem analogowym napięciowym w zakresie od 0 do 10 [V].</w:t>
      </w:r>
    </w:p>
    <w:p w:rsidR="00C02949" w:rsidRPr="00CC2ED6" w:rsidRDefault="00C02949" w:rsidP="00C02949">
      <w:pPr>
        <w:pStyle w:val="Akapitzlist"/>
        <w:numPr>
          <w:ilvl w:val="0"/>
          <w:numId w:val="8"/>
        </w:numPr>
        <w:rPr>
          <w:rFonts w:cstheme="minorHAnsi"/>
        </w:rPr>
      </w:pPr>
      <w:r w:rsidRPr="00CC2ED6">
        <w:rPr>
          <w:rFonts w:cstheme="minorHAnsi"/>
        </w:rPr>
        <w:t>W Polu „Aktywne wyjścia analogowe” aktywujemy wyjście napięciowe (aktywacja sygnalizowana jest napisem „ON” na zielonym tle)</w:t>
      </w:r>
    </w:p>
    <w:p w:rsidR="00C02949" w:rsidRPr="00CC2ED6" w:rsidRDefault="00C02949" w:rsidP="00C02949">
      <w:pPr>
        <w:pStyle w:val="Akapitzlist"/>
        <w:numPr>
          <w:ilvl w:val="0"/>
          <w:numId w:val="8"/>
        </w:numPr>
        <w:rPr>
          <w:rFonts w:cstheme="minorHAnsi"/>
        </w:rPr>
      </w:pPr>
      <w:r w:rsidRPr="00CC2ED6">
        <w:rPr>
          <w:rFonts w:cstheme="minorHAnsi"/>
        </w:rPr>
        <w:t>Wybieramy zakres wyjścia analogowego na „0 ÷ 10 [V]”</w:t>
      </w:r>
    </w:p>
    <w:p w:rsidR="00C02949" w:rsidRPr="00CC2ED6" w:rsidRDefault="00C02949" w:rsidP="00C02949">
      <w:pPr>
        <w:pStyle w:val="Akapitzlist"/>
        <w:numPr>
          <w:ilvl w:val="0"/>
          <w:numId w:val="8"/>
        </w:numPr>
        <w:rPr>
          <w:rFonts w:cstheme="minorHAnsi"/>
        </w:rPr>
      </w:pPr>
      <w:r w:rsidRPr="00CC2ED6">
        <w:rPr>
          <w:rFonts w:cstheme="minorHAnsi"/>
        </w:rPr>
        <w:t>W polu „Sterowanie z” wybieramy „Czujnik 1”</w:t>
      </w:r>
    </w:p>
    <w:p w:rsidR="00C02949" w:rsidRDefault="00C02949" w:rsidP="00C02949">
      <w:pPr>
        <w:pStyle w:val="Akapitzlist"/>
        <w:numPr>
          <w:ilvl w:val="0"/>
          <w:numId w:val="8"/>
        </w:numPr>
        <w:rPr>
          <w:rFonts w:cstheme="minorHAnsi"/>
        </w:rPr>
      </w:pPr>
      <w:r w:rsidRPr="00CC2ED6">
        <w:rPr>
          <w:rFonts w:cstheme="minorHAnsi"/>
        </w:rPr>
        <w:t>W Polu „Minimum” wpisujemy wartość 100 gram natomiast w polu „Maksimum” wartość 1000 gram. Ustawienia zapisujemy przyciskiem „Zastosuj”</w:t>
      </w:r>
    </w:p>
    <w:p w:rsidR="00C02949" w:rsidRPr="00CC2ED6" w:rsidRDefault="00C02949" w:rsidP="00C02949">
      <w:pPr>
        <w:pStyle w:val="Akapitzlist"/>
        <w:ind w:left="1071"/>
        <w:rPr>
          <w:rFonts w:cstheme="minorHAnsi"/>
        </w:rPr>
      </w:pPr>
    </w:p>
    <w:p w:rsidR="00C02949" w:rsidRPr="00CC2ED6" w:rsidRDefault="00C02949" w:rsidP="00C02949">
      <w:pPr>
        <w:pStyle w:val="Akapitzlist"/>
        <w:numPr>
          <w:ilvl w:val="0"/>
          <w:numId w:val="9"/>
        </w:numPr>
        <w:rPr>
          <w:rFonts w:cstheme="minorHAnsi"/>
          <w:b/>
        </w:rPr>
      </w:pPr>
      <w:r w:rsidRPr="00CC2ED6">
        <w:rPr>
          <w:rFonts w:cstheme="minorHAnsi"/>
          <w:b/>
        </w:rPr>
        <w:t>Konfiguracja wyświetlacza LED:</w:t>
      </w:r>
    </w:p>
    <w:p w:rsidR="00BB1AF3" w:rsidRDefault="00C02949" w:rsidP="00C02949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Jeśli moduł pomiarowy </w:t>
      </w:r>
      <w:r>
        <w:rPr>
          <w:rFonts w:cstheme="minorHAnsi"/>
        </w:rPr>
        <w:t>SENSTOR</w:t>
      </w:r>
      <w:r w:rsidRPr="00CC2ED6">
        <w:rPr>
          <w:rFonts w:cstheme="minorHAnsi"/>
        </w:rPr>
        <w:t xml:space="preserve"> posiada wyświetlacz LED 7-segmentowy użytkownik ma możliwość ustawienia włączenia lub wyłączenia go polem „Aktywuj wyświetlacz LED w module wagowym”. Pole „Jednostka” pozwala na wybór jednostki wartości wyświetlanej na wyświetlaczu LED (aktualnie ustawiona jednostka sygnalizowana jest świeceniem odpowiedniej diody LED po wyświetlaczem). Pole „Wartość z” pozwala na wybór </w:t>
      </w:r>
      <w:r>
        <w:rPr>
          <w:rFonts w:cstheme="minorHAnsi"/>
        </w:rPr>
        <w:t>z którego czujnika ma być prezentowana na wyświetlaczu. Wyświetlacz pozwala na ustawienie czy regulacja jasności ma odbywać się automatycznie czy manualnie. W przypadku wyboru sterowania manualnego należy ustawić jasność a następnie zatwierdzić wybór klawiszem „Ustaw”.</w:t>
      </w:r>
    </w:p>
    <w:p w:rsidR="00C02949" w:rsidRPr="00C02949" w:rsidRDefault="00C02949" w:rsidP="00C02949">
      <w:pPr>
        <w:pStyle w:val="Akapitzlist"/>
        <w:rPr>
          <w:rFonts w:cstheme="minorHAnsi"/>
        </w:rPr>
      </w:pPr>
    </w:p>
    <w:p w:rsidR="00BB1AF3" w:rsidRPr="00370348" w:rsidRDefault="00BB1AF3" w:rsidP="00BB1AF3">
      <w:pPr>
        <w:pStyle w:val="Akapitzlist"/>
        <w:numPr>
          <w:ilvl w:val="0"/>
          <w:numId w:val="9"/>
        </w:numPr>
        <w:rPr>
          <w:rFonts w:cstheme="minorHAnsi"/>
          <w:b/>
        </w:rPr>
      </w:pPr>
      <w:r w:rsidRPr="00370348">
        <w:rPr>
          <w:rFonts w:cstheme="minorHAnsi"/>
          <w:b/>
        </w:rPr>
        <w:t>Konfiguracja RS-485 MODBUS RTU:</w:t>
      </w:r>
    </w:p>
    <w:p w:rsidR="00BB1AF3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Dostępne opcje pozwalają na ustawienie odpowiedniej prędkości transmisji w zakresie 1200-115200 oraz adresu </w:t>
      </w:r>
      <w:proofErr w:type="spellStart"/>
      <w:r w:rsidRPr="00CC2ED6">
        <w:rPr>
          <w:rFonts w:cstheme="minorHAnsi"/>
        </w:rPr>
        <w:t>slave</w:t>
      </w:r>
      <w:proofErr w:type="spellEnd"/>
      <w:r w:rsidRPr="00CC2ED6">
        <w:rPr>
          <w:rFonts w:cstheme="minorHAnsi"/>
        </w:rPr>
        <w:t xml:space="preserve"> w zakresie 1-247.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Domyślne parametry transmisji: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Adres </w:t>
      </w:r>
      <w:proofErr w:type="spellStart"/>
      <w:r w:rsidRPr="00CC2ED6">
        <w:rPr>
          <w:rFonts w:cstheme="minorHAnsi"/>
        </w:rPr>
        <w:t>slave</w:t>
      </w:r>
      <w:proofErr w:type="spellEnd"/>
      <w:r w:rsidRPr="00CC2ED6">
        <w:rPr>
          <w:rFonts w:cstheme="minorHAnsi"/>
        </w:rPr>
        <w:t>: 1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Prędkość transmisji: 9600 </w:t>
      </w:r>
      <w:proofErr w:type="spellStart"/>
      <w:r w:rsidRPr="00CC2ED6">
        <w:rPr>
          <w:rFonts w:cstheme="minorHAnsi"/>
        </w:rPr>
        <w:t>bps</w:t>
      </w:r>
      <w:proofErr w:type="spellEnd"/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Bity: 8 bitów, 1 bit stopu, parzystość: brak</w:t>
      </w:r>
    </w:p>
    <w:p w:rsidR="00BB1AF3" w:rsidRDefault="00BB1AF3" w:rsidP="00BB1AF3">
      <w:pPr>
        <w:pStyle w:val="Akapitzlist"/>
        <w:rPr>
          <w:rFonts w:cstheme="minorHAnsi"/>
        </w:rPr>
      </w:pPr>
    </w:p>
    <w:p w:rsidR="00BB1AF3" w:rsidRPr="00370348" w:rsidRDefault="00BB1AF3" w:rsidP="00BB1AF3">
      <w:pPr>
        <w:pStyle w:val="Akapitzlist"/>
        <w:rPr>
          <w:rFonts w:cstheme="minorHAnsi"/>
          <w:b/>
        </w:rPr>
      </w:pPr>
      <w:r w:rsidRPr="00CC2ED6">
        <w:rPr>
          <w:rFonts w:cstheme="minorHAnsi"/>
          <w:b/>
        </w:rPr>
        <w:t xml:space="preserve">Konwersja liczb </w:t>
      </w:r>
      <w:proofErr w:type="spellStart"/>
      <w:r>
        <w:rPr>
          <w:rFonts w:cstheme="minorHAnsi"/>
          <w:b/>
        </w:rPr>
        <w:t>Float</w:t>
      </w:r>
      <w:proofErr w:type="spellEnd"/>
      <w:r w:rsidRPr="00CC2ED6">
        <w:rPr>
          <w:rFonts w:cstheme="minorHAnsi"/>
          <w:b/>
        </w:rPr>
        <w:t>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Liczba </w:t>
      </w:r>
      <w:proofErr w:type="spellStart"/>
      <w:r w:rsidRPr="00CC2ED6">
        <w:rPr>
          <w:rFonts w:cstheme="minorHAnsi"/>
        </w:rPr>
        <w:t>Float</w:t>
      </w:r>
      <w:proofErr w:type="spellEnd"/>
      <w:r w:rsidRPr="00CC2ED6">
        <w:rPr>
          <w:rFonts w:cstheme="minorHAnsi"/>
        </w:rPr>
        <w:t xml:space="preserve"> znajduje się w dwóch rejestrach i jest zapisana w formacie </w:t>
      </w:r>
      <w:proofErr w:type="spellStart"/>
      <w:r w:rsidRPr="00CC2ED6">
        <w:rPr>
          <w:rFonts w:cstheme="minorHAnsi"/>
        </w:rPr>
        <w:t>Float</w:t>
      </w:r>
      <w:proofErr w:type="spellEnd"/>
      <w:r w:rsidRPr="00CC2ED6">
        <w:rPr>
          <w:rFonts w:cstheme="minorHAnsi"/>
        </w:rPr>
        <w:t xml:space="preserve"> ABCD (Big </w:t>
      </w:r>
      <w:proofErr w:type="spellStart"/>
      <w:r w:rsidRPr="00CC2ED6">
        <w:rPr>
          <w:rFonts w:cstheme="minorHAnsi"/>
        </w:rPr>
        <w:t>Endian</w:t>
      </w:r>
      <w:proofErr w:type="spellEnd"/>
      <w:r w:rsidRPr="00CC2ED6">
        <w:rPr>
          <w:rFonts w:cstheme="minorHAnsi"/>
        </w:rPr>
        <w:t xml:space="preserve">). W celu odczytania wartości </w:t>
      </w:r>
      <w:proofErr w:type="spellStart"/>
      <w:r w:rsidRPr="00CC2ED6">
        <w:rPr>
          <w:rFonts w:cstheme="minorHAnsi"/>
        </w:rPr>
        <w:t>Float</w:t>
      </w:r>
      <w:proofErr w:type="spellEnd"/>
      <w:r w:rsidRPr="00CC2ED6">
        <w:rPr>
          <w:rFonts w:cstheme="minorHAnsi"/>
        </w:rPr>
        <w:t xml:space="preserve"> należy przeprowadzić następującą konwersję: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  <w:b/>
        </w:rPr>
        <w:t>Liczba_Float_32_bit</w:t>
      </w:r>
      <w:r w:rsidRPr="00CC2ED6">
        <w:rPr>
          <w:rFonts w:cstheme="minorHAnsi"/>
        </w:rPr>
        <w:t xml:space="preserve"> = (</w:t>
      </w:r>
      <w:proofErr w:type="spellStart"/>
      <w:r w:rsidRPr="00CC2ED6">
        <w:rPr>
          <w:rFonts w:cstheme="minorHAnsi"/>
          <w:b/>
        </w:rPr>
        <w:t>Rejestr_N</w:t>
      </w:r>
      <w:proofErr w:type="spellEnd"/>
      <w:r w:rsidRPr="00CC2ED6">
        <w:rPr>
          <w:rFonts w:cstheme="minorHAnsi"/>
        </w:rPr>
        <w:t>)&lt;&lt;16 + (</w:t>
      </w:r>
      <w:r w:rsidRPr="00CC2ED6">
        <w:rPr>
          <w:rFonts w:cstheme="minorHAnsi"/>
          <w:b/>
        </w:rPr>
        <w:t>Rejestr_N+1</w:t>
      </w:r>
      <w:r>
        <w:rPr>
          <w:rFonts w:cstheme="minorHAnsi"/>
        </w:rPr>
        <w:t>)</w:t>
      </w:r>
    </w:p>
    <w:p w:rsidR="00BB1AF3" w:rsidRDefault="00BB1AF3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Pr="000D735E" w:rsidRDefault="003C1148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lastRenderedPageBreak/>
        <w:t>Przykład: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Chcemy odczytać wartość czułości czujnika 1. Odczytujemy wartości rejestrów MODBUS z pod adresu 12 i 13. Następnie przeprowadzamy konwersję na liczbę </w:t>
      </w:r>
      <w:proofErr w:type="spellStart"/>
      <w:r w:rsidRPr="00CC2ED6">
        <w:rPr>
          <w:rFonts w:cstheme="minorHAnsi"/>
        </w:rPr>
        <w:t>Float</w:t>
      </w:r>
      <w:proofErr w:type="spellEnd"/>
      <w:r w:rsidRPr="00CC2ED6">
        <w:rPr>
          <w:rFonts w:cstheme="minorHAnsi"/>
        </w:rPr>
        <w:t>:</w:t>
      </w:r>
    </w:p>
    <w:p w:rsidR="00BB1AF3" w:rsidRPr="00CC2ED6" w:rsidRDefault="00BB1AF3" w:rsidP="00BB1AF3">
      <w:pPr>
        <w:pStyle w:val="Akapitzlist"/>
        <w:rPr>
          <w:rFonts w:cstheme="minorHAnsi"/>
          <w:b/>
        </w:rPr>
      </w:pPr>
      <w:r w:rsidRPr="00CC2ED6">
        <w:rPr>
          <w:rFonts w:cstheme="minorHAnsi"/>
          <w:b/>
        </w:rPr>
        <w:t>Float_Czułość1</w:t>
      </w:r>
      <w:r w:rsidRPr="00CC2ED6">
        <w:rPr>
          <w:rFonts w:cstheme="minorHAnsi"/>
        </w:rPr>
        <w:t xml:space="preserve"> = </w:t>
      </w:r>
      <w:r w:rsidRPr="00CC2ED6">
        <w:rPr>
          <w:rFonts w:cstheme="minorHAnsi"/>
          <w:b/>
        </w:rPr>
        <w:t>Rejestr_12</w:t>
      </w:r>
      <w:r w:rsidRPr="00CC2ED6">
        <w:rPr>
          <w:rFonts w:cstheme="minorHAnsi"/>
        </w:rPr>
        <w:t xml:space="preserve">&lt;&lt;16 + </w:t>
      </w:r>
      <w:r w:rsidRPr="00CC2ED6">
        <w:rPr>
          <w:rFonts w:cstheme="minorHAnsi"/>
          <w:b/>
        </w:rPr>
        <w:t>Rejestr_13</w:t>
      </w:r>
    </w:p>
    <w:p w:rsidR="00BB1AF3" w:rsidRPr="00CC2ED6" w:rsidRDefault="00BB1AF3" w:rsidP="00BB1AF3">
      <w:pPr>
        <w:pStyle w:val="Akapitzlist"/>
        <w:rPr>
          <w:rFonts w:cstheme="minorHAnsi"/>
          <w:b/>
        </w:rPr>
      </w:pPr>
    </w:p>
    <w:p w:rsidR="00BB1AF3" w:rsidRPr="00CC2ED6" w:rsidRDefault="00BB1AF3" w:rsidP="00BB1AF3">
      <w:pPr>
        <w:pStyle w:val="Akapitzlist"/>
        <w:rPr>
          <w:rFonts w:cstheme="minorHAnsi"/>
          <w:b/>
        </w:rPr>
      </w:pPr>
      <w:r w:rsidRPr="00CC2ED6">
        <w:rPr>
          <w:rFonts w:cstheme="minorHAnsi"/>
          <w:b/>
        </w:rPr>
        <w:t>Konwersja liczb INT64: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Niektóre wartości w rejestrach MODBUS (np. Pomiary z czujników) zapisane są w postaci liczby INT64. W odczytania tych wartości należy przeprowadzić następującą konwersję: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  <w:b/>
        </w:rPr>
        <w:t>Liczba_INT64</w:t>
      </w:r>
      <w:r w:rsidRPr="00CC2ED6">
        <w:rPr>
          <w:rFonts w:cstheme="minorHAnsi"/>
        </w:rPr>
        <w:t xml:space="preserve"> = (</w:t>
      </w:r>
      <w:proofErr w:type="spellStart"/>
      <w:r w:rsidRPr="00CC2ED6">
        <w:rPr>
          <w:rFonts w:cstheme="minorHAnsi"/>
          <w:b/>
        </w:rPr>
        <w:t>Rejestr_N</w:t>
      </w:r>
      <w:proofErr w:type="spellEnd"/>
      <w:r w:rsidRPr="00CC2ED6">
        <w:rPr>
          <w:rFonts w:cstheme="minorHAnsi"/>
        </w:rPr>
        <w:t>)&lt;&lt;48 + (</w:t>
      </w:r>
      <w:r w:rsidRPr="00CC2ED6">
        <w:rPr>
          <w:rFonts w:cstheme="minorHAnsi"/>
          <w:b/>
        </w:rPr>
        <w:t>Rejestr_N+1</w:t>
      </w:r>
      <w:r w:rsidRPr="00CC2ED6">
        <w:rPr>
          <w:rFonts w:cstheme="minorHAnsi"/>
        </w:rPr>
        <w:t>)&lt;&lt;32 + (</w:t>
      </w:r>
      <w:r w:rsidRPr="00CC2ED6">
        <w:rPr>
          <w:rFonts w:cstheme="minorHAnsi"/>
          <w:b/>
        </w:rPr>
        <w:t>Rejestr_N+2</w:t>
      </w:r>
      <w:r w:rsidRPr="00CC2ED6">
        <w:rPr>
          <w:rFonts w:cstheme="minorHAnsi"/>
        </w:rPr>
        <w:t>)&lt;&lt;16 + (</w:t>
      </w:r>
      <w:r w:rsidRPr="00CC2ED6">
        <w:rPr>
          <w:rFonts w:cstheme="minorHAnsi"/>
          <w:b/>
        </w:rPr>
        <w:t>Rejestr_N+3</w:t>
      </w:r>
      <w:r w:rsidRPr="00CC2ED6">
        <w:rPr>
          <w:rFonts w:cstheme="minorHAnsi"/>
        </w:rPr>
        <w:t>)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Przykład:</w:t>
      </w:r>
    </w:p>
    <w:p w:rsidR="00BB1AF3" w:rsidRPr="00370348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Chcemy odczytać wartość pomiaru z czujnika 2. Odczytujemy wartości rejestrów MODBUS z pod adresu 4, 5, 6 i 7. Następnie przeprowadzamy konwersję na liczbę </w:t>
      </w:r>
      <w:r>
        <w:rPr>
          <w:rFonts w:cstheme="minorHAnsi"/>
        </w:rPr>
        <w:t>INT64: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  <w:b/>
        </w:rPr>
        <w:t>INT64_Pomiar2</w:t>
      </w:r>
      <w:r w:rsidRPr="00CC2ED6">
        <w:rPr>
          <w:rFonts w:cstheme="minorHAnsi"/>
        </w:rPr>
        <w:t xml:space="preserve"> = (</w:t>
      </w:r>
      <w:r w:rsidRPr="00CC2ED6">
        <w:rPr>
          <w:rFonts w:cstheme="minorHAnsi"/>
          <w:b/>
        </w:rPr>
        <w:t>Rejestr_4</w:t>
      </w:r>
      <w:r w:rsidRPr="00CC2ED6">
        <w:rPr>
          <w:rFonts w:cstheme="minorHAnsi"/>
        </w:rPr>
        <w:t>)&lt;&lt;48 + (</w:t>
      </w:r>
      <w:r w:rsidRPr="00CC2ED6">
        <w:rPr>
          <w:rFonts w:cstheme="minorHAnsi"/>
          <w:b/>
        </w:rPr>
        <w:t>Rejestr_5</w:t>
      </w:r>
      <w:r w:rsidRPr="00CC2ED6">
        <w:rPr>
          <w:rFonts w:cstheme="minorHAnsi"/>
        </w:rPr>
        <w:t>)&lt;&lt;32 + (</w:t>
      </w:r>
      <w:r w:rsidRPr="00CC2ED6">
        <w:rPr>
          <w:rFonts w:cstheme="minorHAnsi"/>
          <w:b/>
        </w:rPr>
        <w:t>Rejestr_6</w:t>
      </w:r>
      <w:r w:rsidRPr="00CC2ED6">
        <w:rPr>
          <w:rFonts w:cstheme="minorHAnsi"/>
        </w:rPr>
        <w:t>)&lt;&lt;16 + (</w:t>
      </w:r>
      <w:r w:rsidRPr="00CC2ED6">
        <w:rPr>
          <w:rFonts w:cstheme="minorHAnsi"/>
          <w:b/>
        </w:rPr>
        <w:t>Rejestr_7</w:t>
      </w:r>
      <w:r w:rsidRPr="00CC2ED6">
        <w:rPr>
          <w:rFonts w:cstheme="minorHAnsi"/>
        </w:rPr>
        <w:t>)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370348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W przypadku liczb INT32 (Zakresy pomiarowe) konwersja wygląda następująco:</w:t>
      </w: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  <w:b/>
        </w:rPr>
        <w:t>Liczba_INT32</w:t>
      </w:r>
      <w:r w:rsidRPr="00CC2ED6">
        <w:rPr>
          <w:rFonts w:cstheme="minorHAnsi"/>
        </w:rPr>
        <w:t xml:space="preserve"> = (</w:t>
      </w:r>
      <w:proofErr w:type="spellStart"/>
      <w:r>
        <w:rPr>
          <w:rFonts w:cstheme="minorHAnsi"/>
          <w:b/>
        </w:rPr>
        <w:t>Rejestr_N</w:t>
      </w:r>
      <w:proofErr w:type="spellEnd"/>
      <w:r w:rsidRPr="00CC2ED6">
        <w:rPr>
          <w:rFonts w:cstheme="minorHAnsi"/>
        </w:rPr>
        <w:t>)&lt;&lt;16 + (</w:t>
      </w:r>
      <w:r>
        <w:rPr>
          <w:rFonts w:cstheme="minorHAnsi"/>
          <w:b/>
        </w:rPr>
        <w:t>Rejestr_N+1</w:t>
      </w:r>
      <w:r w:rsidRPr="00CC2ED6">
        <w:rPr>
          <w:rFonts w:cstheme="minorHAnsi"/>
        </w:rPr>
        <w:t>)</w:t>
      </w:r>
    </w:p>
    <w:p w:rsidR="00BB1AF3" w:rsidRPr="00CC2ED6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Przykład:</w:t>
      </w:r>
    </w:p>
    <w:p w:rsidR="00BB1AF3" w:rsidRPr="00370348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 xml:space="preserve">Chcemy odczytać wartość zakresu pomiarowego czujnika 1. Odczytujemy wartości rejestrów MODBUS z pod adresu 16 i 17. Następnie przeprowadzamy konwersję na liczbę </w:t>
      </w:r>
      <w:r>
        <w:rPr>
          <w:rFonts w:cstheme="minorHAnsi"/>
        </w:rPr>
        <w:t>INT64:</w:t>
      </w:r>
    </w:p>
    <w:p w:rsidR="00BB1AF3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  <w:b/>
        </w:rPr>
        <w:t>INT32_Zakres1</w:t>
      </w:r>
      <w:r w:rsidRPr="00CC2ED6">
        <w:rPr>
          <w:rFonts w:cstheme="minorHAnsi"/>
        </w:rPr>
        <w:t xml:space="preserve"> = (</w:t>
      </w:r>
      <w:r w:rsidRPr="00CC2ED6">
        <w:rPr>
          <w:rFonts w:cstheme="minorHAnsi"/>
          <w:b/>
        </w:rPr>
        <w:t>Rejestr_16</w:t>
      </w:r>
      <w:r w:rsidRPr="00CC2ED6">
        <w:rPr>
          <w:rFonts w:cstheme="minorHAnsi"/>
        </w:rPr>
        <w:t>)&lt;&lt;16 + (</w:t>
      </w:r>
      <w:r w:rsidRPr="00CC2ED6">
        <w:rPr>
          <w:rFonts w:cstheme="minorHAnsi"/>
          <w:b/>
        </w:rPr>
        <w:t>Rejestr_17</w:t>
      </w:r>
      <w:r w:rsidRPr="00CC2ED6">
        <w:rPr>
          <w:rFonts w:cstheme="minorHAnsi"/>
        </w:rPr>
        <w:t>)</w:t>
      </w:r>
    </w:p>
    <w:p w:rsidR="00BB1AF3" w:rsidRPr="0041453F" w:rsidRDefault="00BB1AF3" w:rsidP="00BB1AF3">
      <w:pPr>
        <w:pStyle w:val="Akapitzlist"/>
        <w:rPr>
          <w:rFonts w:cstheme="minorHAnsi"/>
        </w:rPr>
      </w:pPr>
    </w:p>
    <w:p w:rsidR="00BB1AF3" w:rsidRPr="00CC2ED6" w:rsidRDefault="00BB1AF3" w:rsidP="00BB1AF3">
      <w:pPr>
        <w:pStyle w:val="Akapitzlist"/>
        <w:rPr>
          <w:rFonts w:cstheme="minorHAnsi"/>
        </w:rPr>
      </w:pPr>
      <w:r w:rsidRPr="00CC2ED6">
        <w:rPr>
          <w:rFonts w:cstheme="minorHAnsi"/>
        </w:rPr>
        <w:t>Dostępne funkcje MODBUS: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4283"/>
        <w:gridCol w:w="4285"/>
      </w:tblGrid>
      <w:tr w:rsidR="00BB1AF3" w:rsidRPr="00CC2ED6" w:rsidTr="00BB1AF3">
        <w:tc>
          <w:tcPr>
            <w:tcW w:w="4283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Funkcja MODBUS</w:t>
            </w:r>
          </w:p>
        </w:tc>
        <w:tc>
          <w:tcPr>
            <w:tcW w:w="4285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Opis</w:t>
            </w:r>
          </w:p>
        </w:tc>
      </w:tr>
      <w:tr w:rsidR="00BB1AF3" w:rsidRPr="00CC2ED6" w:rsidTr="00BB1AF3">
        <w:tc>
          <w:tcPr>
            <w:tcW w:w="4283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0x03</w:t>
            </w:r>
          </w:p>
        </w:tc>
        <w:tc>
          <w:tcPr>
            <w:tcW w:w="4285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Odczyt N rejestrów</w:t>
            </w:r>
          </w:p>
        </w:tc>
      </w:tr>
      <w:tr w:rsidR="00BB1AF3" w:rsidRPr="00CC2ED6" w:rsidTr="00BB1AF3">
        <w:tc>
          <w:tcPr>
            <w:tcW w:w="4283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0x05</w:t>
            </w:r>
          </w:p>
        </w:tc>
        <w:tc>
          <w:tcPr>
            <w:tcW w:w="4285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Zapis pojedynczego </w:t>
            </w:r>
            <w:proofErr w:type="spellStart"/>
            <w:r w:rsidRPr="00CC2ED6">
              <w:rPr>
                <w:rFonts w:cstheme="minorHAnsi"/>
              </w:rPr>
              <w:t>BITu</w:t>
            </w:r>
            <w:proofErr w:type="spellEnd"/>
          </w:p>
        </w:tc>
      </w:tr>
      <w:tr w:rsidR="00BB1AF3" w:rsidRPr="00CC2ED6" w:rsidTr="00BB1AF3">
        <w:tc>
          <w:tcPr>
            <w:tcW w:w="4283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0x10</w:t>
            </w:r>
          </w:p>
        </w:tc>
        <w:tc>
          <w:tcPr>
            <w:tcW w:w="4285" w:type="dxa"/>
          </w:tcPr>
          <w:p w:rsidR="00BB1AF3" w:rsidRPr="00CC2ED6" w:rsidRDefault="00BB1AF3" w:rsidP="00BB1AF3">
            <w:pPr>
              <w:pStyle w:val="Akapitzlist"/>
              <w:ind w:left="0"/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Zapis N rejestrów</w:t>
            </w:r>
          </w:p>
        </w:tc>
      </w:tr>
    </w:tbl>
    <w:p w:rsidR="00BB1AF3" w:rsidRDefault="00BB1AF3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  <w:r>
        <w:rPr>
          <w:rFonts w:cstheme="minorHAnsi"/>
        </w:rPr>
        <w:t xml:space="preserve">W poniższej tabeli oznaczenie „(x10)” oznacza, że dana wartość jest przemnożona przez 10. W celu otrzymania rzeczywistej wartość, należy odczytaną z rejestrów MODBUS wartość podzielić przez 10. </w:t>
      </w:r>
    </w:p>
    <w:p w:rsidR="00BB1AF3" w:rsidRDefault="00BB1AF3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3C1148" w:rsidRDefault="003C1148" w:rsidP="00BB1AF3">
      <w:pPr>
        <w:pStyle w:val="Akapitzlist"/>
        <w:rPr>
          <w:rFonts w:cstheme="minorHAnsi"/>
        </w:rPr>
      </w:pPr>
    </w:p>
    <w:p w:rsidR="00BB1AF3" w:rsidRDefault="00BB1AF3" w:rsidP="00BB1AF3">
      <w:pPr>
        <w:pStyle w:val="Akapitzlist"/>
        <w:rPr>
          <w:rFonts w:cstheme="minorHAnsi"/>
        </w:rPr>
      </w:pPr>
    </w:p>
    <w:p w:rsidR="00C846DB" w:rsidRPr="003C1148" w:rsidRDefault="00BB1AF3" w:rsidP="003C1148">
      <w:pPr>
        <w:ind w:firstLine="567"/>
        <w:rPr>
          <w:rFonts w:cstheme="minorHAnsi"/>
          <w:b/>
        </w:rPr>
      </w:pPr>
      <w:r w:rsidRPr="00754F3E">
        <w:rPr>
          <w:rFonts w:cstheme="minorHAnsi"/>
          <w:b/>
        </w:rPr>
        <w:lastRenderedPageBreak/>
        <w:t xml:space="preserve">Mapa rejestrów </w:t>
      </w:r>
      <w:r w:rsidR="00063B56">
        <w:rPr>
          <w:rFonts w:cstheme="minorHAnsi"/>
          <w:b/>
        </w:rPr>
        <w:t>SENSTOR</w:t>
      </w:r>
      <w:r w:rsidR="003C1148">
        <w:rPr>
          <w:rFonts w:cstheme="minorHAnsi"/>
          <w:b/>
        </w:rPr>
        <w:t>4:</w:t>
      </w:r>
    </w:p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1134"/>
        <w:gridCol w:w="4536"/>
        <w:gridCol w:w="1454"/>
        <w:gridCol w:w="1449"/>
      </w:tblGrid>
      <w:tr w:rsidR="00C846DB" w:rsidTr="00754F3E">
        <w:tc>
          <w:tcPr>
            <w:tcW w:w="1134" w:type="dxa"/>
            <w:shd w:val="clear" w:color="auto" w:fill="808080" w:themeFill="background1" w:themeFillShade="80"/>
          </w:tcPr>
          <w:p w:rsidR="00C846DB" w:rsidRPr="000D46CA" w:rsidRDefault="00C846DB" w:rsidP="00000A32">
            <w:pPr>
              <w:jc w:val="center"/>
              <w:rPr>
                <w:b/>
              </w:rPr>
            </w:pPr>
            <w:r w:rsidRPr="000D46CA">
              <w:rPr>
                <w:b/>
                <w:color w:val="FFFFFF" w:themeColor="background1"/>
              </w:rPr>
              <w:t>Adres</w:t>
            </w:r>
          </w:p>
        </w:tc>
        <w:tc>
          <w:tcPr>
            <w:tcW w:w="4536" w:type="dxa"/>
            <w:shd w:val="clear" w:color="auto" w:fill="808080" w:themeFill="background1" w:themeFillShade="80"/>
          </w:tcPr>
          <w:p w:rsidR="00C846DB" w:rsidRPr="000D46CA" w:rsidRDefault="00C846DB" w:rsidP="00000A32">
            <w:pPr>
              <w:jc w:val="center"/>
              <w:rPr>
                <w:b/>
                <w:color w:val="FFFFFF" w:themeColor="background1"/>
              </w:rPr>
            </w:pPr>
            <w:r w:rsidRPr="000D46CA">
              <w:rPr>
                <w:b/>
                <w:color w:val="FFFFFF" w:themeColor="background1"/>
              </w:rPr>
              <w:t>Nazwa - opis</w:t>
            </w:r>
          </w:p>
        </w:tc>
        <w:tc>
          <w:tcPr>
            <w:tcW w:w="1454" w:type="dxa"/>
            <w:shd w:val="clear" w:color="auto" w:fill="808080" w:themeFill="background1" w:themeFillShade="80"/>
          </w:tcPr>
          <w:p w:rsidR="00C846DB" w:rsidRPr="000D46CA" w:rsidRDefault="00C846DB" w:rsidP="00000A32">
            <w:pPr>
              <w:jc w:val="center"/>
              <w:rPr>
                <w:b/>
                <w:color w:val="FFFFFF" w:themeColor="background1"/>
              </w:rPr>
            </w:pPr>
            <w:r w:rsidRPr="000D46CA">
              <w:rPr>
                <w:b/>
                <w:color w:val="FFFFFF" w:themeColor="background1"/>
              </w:rPr>
              <w:t>Typ zmiennej</w:t>
            </w:r>
          </w:p>
        </w:tc>
        <w:tc>
          <w:tcPr>
            <w:tcW w:w="1449" w:type="dxa"/>
            <w:shd w:val="clear" w:color="auto" w:fill="808080" w:themeFill="background1" w:themeFillShade="80"/>
          </w:tcPr>
          <w:p w:rsidR="00C846DB" w:rsidRPr="000D46CA" w:rsidRDefault="00C846DB" w:rsidP="00000A32">
            <w:pPr>
              <w:jc w:val="center"/>
              <w:rPr>
                <w:b/>
                <w:color w:val="FFFFFF" w:themeColor="background1"/>
              </w:rPr>
            </w:pPr>
            <w:r w:rsidRPr="000D46CA">
              <w:rPr>
                <w:b/>
                <w:color w:val="FFFFFF" w:themeColor="background1"/>
              </w:rPr>
              <w:t>Funkcja MODBUS</w:t>
            </w:r>
          </w:p>
        </w:tc>
      </w:tr>
      <w:tr w:rsidR="00C846DB" w:rsidRPr="006A1F69" w:rsidTr="00754F3E">
        <w:tc>
          <w:tcPr>
            <w:tcW w:w="8573" w:type="dxa"/>
            <w:gridSpan w:val="4"/>
            <w:shd w:val="clear" w:color="auto" w:fill="808080" w:themeFill="background1" w:themeFillShade="80"/>
          </w:tcPr>
          <w:p w:rsidR="00C846DB" w:rsidRPr="002917B6" w:rsidRDefault="00C846DB" w:rsidP="00000A32">
            <w:pPr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 w:rsidRPr="002917B6">
              <w:rPr>
                <w:b/>
                <w:color w:val="FFFFFF" w:themeColor="background1"/>
                <w:lang w:val="en-US"/>
              </w:rPr>
              <w:t>Rejestry</w:t>
            </w:r>
            <w:proofErr w:type="spellEnd"/>
            <w:r w:rsidRPr="002917B6">
              <w:rPr>
                <w:b/>
                <w:color w:val="FFFFFF" w:themeColor="background1"/>
                <w:lang w:val="en-US"/>
              </w:rPr>
              <w:t xml:space="preserve"> - Read Holding Registers (4x)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0 </w:t>
            </w:r>
            <w:r w:rsidRPr="006B5A7B">
              <w:t>÷</w:t>
            </w:r>
            <w:r>
              <w:t xml:space="preserve"> 3</w:t>
            </w:r>
          </w:p>
        </w:tc>
        <w:tc>
          <w:tcPr>
            <w:tcW w:w="4536" w:type="dxa"/>
          </w:tcPr>
          <w:p w:rsidR="00C846DB" w:rsidRDefault="00C846DB" w:rsidP="00000A32">
            <w:r>
              <w:t>Pomiar z czujnika 1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4 </w:t>
            </w:r>
            <w:r w:rsidRPr="006B5A7B">
              <w:t>÷</w:t>
            </w:r>
            <w:r>
              <w:t xml:space="preserve"> 7</w:t>
            </w:r>
          </w:p>
        </w:tc>
        <w:tc>
          <w:tcPr>
            <w:tcW w:w="4536" w:type="dxa"/>
          </w:tcPr>
          <w:p w:rsidR="00C846DB" w:rsidRDefault="00C846DB" w:rsidP="00000A32">
            <w:r>
              <w:t>Pomiar z czujnika 2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8 </w:t>
            </w:r>
            <w:r w:rsidRPr="006B5A7B">
              <w:t>÷</w:t>
            </w:r>
            <w:r>
              <w:t xml:space="preserve"> 11</w:t>
            </w:r>
          </w:p>
        </w:tc>
        <w:tc>
          <w:tcPr>
            <w:tcW w:w="4536" w:type="dxa"/>
          </w:tcPr>
          <w:p w:rsidR="00C846DB" w:rsidRDefault="00C846DB" w:rsidP="00000A32">
            <w:r>
              <w:t>Pomiar z czujnika 3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12 </w:t>
            </w:r>
            <w:r w:rsidRPr="006B5A7B">
              <w:t>÷</w:t>
            </w:r>
            <w:r>
              <w:t xml:space="preserve"> 15</w:t>
            </w:r>
          </w:p>
        </w:tc>
        <w:tc>
          <w:tcPr>
            <w:tcW w:w="4536" w:type="dxa"/>
          </w:tcPr>
          <w:p w:rsidR="00C846DB" w:rsidRDefault="00C846DB" w:rsidP="00000A32">
            <w:r>
              <w:t>Pomiar z czujnika 4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16 </w:t>
            </w:r>
            <w:r w:rsidRPr="006B5A7B">
              <w:t>÷</w:t>
            </w:r>
            <w:r>
              <w:t xml:space="preserve"> 19</w:t>
            </w:r>
          </w:p>
        </w:tc>
        <w:tc>
          <w:tcPr>
            <w:tcW w:w="4536" w:type="dxa"/>
          </w:tcPr>
          <w:p w:rsidR="00C846DB" w:rsidRDefault="00C846DB" w:rsidP="00000A32">
            <w:r>
              <w:t>Suma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20 </w:t>
            </w:r>
            <w:r w:rsidRPr="006B5A7B">
              <w:t>÷</w:t>
            </w:r>
            <w:r>
              <w:t xml:space="preserve"> 21</w:t>
            </w:r>
          </w:p>
        </w:tc>
        <w:tc>
          <w:tcPr>
            <w:tcW w:w="4536" w:type="dxa"/>
          </w:tcPr>
          <w:p w:rsidR="00C846DB" w:rsidRDefault="00C846DB" w:rsidP="00000A32">
            <w:r>
              <w:t>Czułość -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22 </w:t>
            </w:r>
            <w:r w:rsidRPr="006B5A7B">
              <w:t>÷</w:t>
            </w:r>
            <w:r>
              <w:t xml:space="preserve"> 23</w:t>
            </w:r>
          </w:p>
        </w:tc>
        <w:tc>
          <w:tcPr>
            <w:tcW w:w="4536" w:type="dxa"/>
          </w:tcPr>
          <w:p w:rsidR="00C846DB" w:rsidRDefault="00C846DB" w:rsidP="00000A32">
            <w:r>
              <w:t>Czułość -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24 </w:t>
            </w:r>
            <w:r w:rsidRPr="006B5A7B">
              <w:t>÷</w:t>
            </w:r>
            <w:r>
              <w:t xml:space="preserve"> 25</w:t>
            </w:r>
          </w:p>
        </w:tc>
        <w:tc>
          <w:tcPr>
            <w:tcW w:w="4536" w:type="dxa"/>
          </w:tcPr>
          <w:p w:rsidR="00C846DB" w:rsidRDefault="00C846DB" w:rsidP="00000A32">
            <w:r>
              <w:t>Czułość -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26 </w:t>
            </w:r>
            <w:r w:rsidRPr="006B5A7B">
              <w:t>÷</w:t>
            </w:r>
            <w:r>
              <w:t xml:space="preserve"> 27</w:t>
            </w:r>
          </w:p>
        </w:tc>
        <w:tc>
          <w:tcPr>
            <w:tcW w:w="4536" w:type="dxa"/>
          </w:tcPr>
          <w:p w:rsidR="00C846DB" w:rsidRDefault="00C846DB" w:rsidP="00000A32">
            <w:r>
              <w:t>Czułość -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28 </w:t>
            </w:r>
            <w:r w:rsidRPr="006B5A7B">
              <w:t>÷</w:t>
            </w:r>
            <w:r>
              <w:t xml:space="preserve"> 29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-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UINT32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30 </w:t>
            </w:r>
            <w:r w:rsidRPr="006B5A7B">
              <w:t>÷</w:t>
            </w:r>
            <w:r>
              <w:t xml:space="preserve"> 31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-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UINT32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32 </w:t>
            </w:r>
            <w:r w:rsidRPr="006B5A7B">
              <w:t>÷</w:t>
            </w:r>
            <w:r>
              <w:t xml:space="preserve"> 33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-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UINT32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34 </w:t>
            </w:r>
            <w:r w:rsidRPr="006B5A7B">
              <w:t>÷</w:t>
            </w:r>
            <w:r>
              <w:t xml:space="preserve"> 35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-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UINT32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36 </w:t>
            </w:r>
            <w:r w:rsidRPr="006B5A7B">
              <w:t>÷</w:t>
            </w:r>
            <w:r>
              <w:t xml:space="preserve"> 37</w:t>
            </w:r>
          </w:p>
        </w:tc>
        <w:tc>
          <w:tcPr>
            <w:tcW w:w="4536" w:type="dxa"/>
          </w:tcPr>
          <w:p w:rsidR="00C846DB" w:rsidRDefault="00C846DB" w:rsidP="00000A32">
            <w:proofErr w:type="spellStart"/>
            <w:r>
              <w:t>Współ</w:t>
            </w:r>
            <w:proofErr w:type="spellEnd"/>
            <w:r>
              <w:t>. sumy –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38 </w:t>
            </w:r>
            <w:r w:rsidRPr="006B5A7B">
              <w:t>÷</w:t>
            </w:r>
            <w:r>
              <w:t xml:space="preserve"> 39</w:t>
            </w:r>
          </w:p>
        </w:tc>
        <w:tc>
          <w:tcPr>
            <w:tcW w:w="4536" w:type="dxa"/>
          </w:tcPr>
          <w:p w:rsidR="00C846DB" w:rsidRDefault="00C846DB" w:rsidP="00000A32">
            <w:proofErr w:type="spellStart"/>
            <w:r>
              <w:t>Współ</w:t>
            </w:r>
            <w:proofErr w:type="spellEnd"/>
            <w:r>
              <w:t>. sumy –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40 </w:t>
            </w:r>
            <w:r w:rsidRPr="006B5A7B">
              <w:t>÷</w:t>
            </w:r>
            <w:r>
              <w:t xml:space="preserve"> 41</w:t>
            </w:r>
          </w:p>
        </w:tc>
        <w:tc>
          <w:tcPr>
            <w:tcW w:w="4536" w:type="dxa"/>
          </w:tcPr>
          <w:p w:rsidR="00C846DB" w:rsidRDefault="00C846DB" w:rsidP="00000A32">
            <w:proofErr w:type="spellStart"/>
            <w:r>
              <w:t>Współ</w:t>
            </w:r>
            <w:proofErr w:type="spellEnd"/>
            <w:r>
              <w:t>. sumy –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42 </w:t>
            </w:r>
            <w:r w:rsidRPr="006B5A7B">
              <w:t>÷</w:t>
            </w:r>
            <w:r>
              <w:t xml:space="preserve"> 43</w:t>
            </w:r>
          </w:p>
        </w:tc>
        <w:tc>
          <w:tcPr>
            <w:tcW w:w="4536" w:type="dxa"/>
          </w:tcPr>
          <w:p w:rsidR="00C846DB" w:rsidRDefault="00C846DB" w:rsidP="00000A32">
            <w:proofErr w:type="spellStart"/>
            <w:r>
              <w:t>Współ</w:t>
            </w:r>
            <w:proofErr w:type="spellEnd"/>
            <w:r>
              <w:t>. sumy –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44 </w:t>
            </w:r>
            <w:r w:rsidRPr="006B5A7B">
              <w:t>÷</w:t>
            </w:r>
            <w:r>
              <w:t xml:space="preserve"> 47</w:t>
            </w:r>
          </w:p>
        </w:tc>
        <w:tc>
          <w:tcPr>
            <w:tcW w:w="4536" w:type="dxa"/>
          </w:tcPr>
          <w:p w:rsidR="00C846DB" w:rsidRDefault="00C846DB" w:rsidP="00000A32">
            <w:r>
              <w:t>Min. waga sterująca wyj. analogowym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48 </w:t>
            </w:r>
            <w:r w:rsidRPr="006B5A7B">
              <w:t>÷</w:t>
            </w:r>
            <w:r>
              <w:t xml:space="preserve"> 51</w:t>
            </w:r>
          </w:p>
        </w:tc>
        <w:tc>
          <w:tcPr>
            <w:tcW w:w="4536" w:type="dxa"/>
          </w:tcPr>
          <w:p w:rsidR="00C846DB" w:rsidRDefault="00C846DB" w:rsidP="00000A32">
            <w:r>
              <w:t>Max. waga sterująca wyj. analogowym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52 </w:t>
            </w:r>
            <w:r w:rsidRPr="006B5A7B">
              <w:t>÷</w:t>
            </w:r>
            <w:r>
              <w:t xml:space="preserve"> 53</w:t>
            </w:r>
          </w:p>
        </w:tc>
        <w:tc>
          <w:tcPr>
            <w:tcW w:w="4536" w:type="dxa"/>
          </w:tcPr>
          <w:p w:rsidR="00C846DB" w:rsidRDefault="00C846DB" w:rsidP="00000A32">
            <w:r>
              <w:t>Wyjście napięciowe [V]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 xml:space="preserve">54 </w:t>
            </w:r>
            <w:r w:rsidRPr="006B5A7B">
              <w:t>÷</w:t>
            </w:r>
            <w:r>
              <w:t xml:space="preserve"> 55</w:t>
            </w:r>
          </w:p>
        </w:tc>
        <w:tc>
          <w:tcPr>
            <w:tcW w:w="4536" w:type="dxa"/>
          </w:tcPr>
          <w:p w:rsidR="00C846DB" w:rsidRDefault="00C846DB" w:rsidP="00000A32">
            <w:r>
              <w:t>Wyjście prądowe [</w:t>
            </w:r>
            <w:proofErr w:type="spellStart"/>
            <w:r>
              <w:t>mA</w:t>
            </w:r>
            <w:proofErr w:type="spellEnd"/>
            <w:r>
              <w:t>]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ABCD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56</w:t>
            </w:r>
          </w:p>
        </w:tc>
        <w:tc>
          <w:tcPr>
            <w:tcW w:w="4536" w:type="dxa"/>
          </w:tcPr>
          <w:p w:rsidR="00C846DB" w:rsidRDefault="00C846DB" w:rsidP="00000A32">
            <w:r>
              <w:t>Wartość sterująca wyj. analogowym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57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wyjścia analogowego napięciowego U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58</w:t>
            </w:r>
          </w:p>
        </w:tc>
        <w:tc>
          <w:tcPr>
            <w:tcW w:w="4536" w:type="dxa"/>
          </w:tcPr>
          <w:p w:rsidR="00C846DB" w:rsidRDefault="00C846DB" w:rsidP="00000A32">
            <w:r>
              <w:t>Zakres wyjścia analogowego prądowego I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59</w:t>
            </w:r>
          </w:p>
        </w:tc>
        <w:tc>
          <w:tcPr>
            <w:tcW w:w="4536" w:type="dxa"/>
          </w:tcPr>
          <w:p w:rsidR="00C846DB" w:rsidRDefault="00C846DB" w:rsidP="00000A32">
            <w:r>
              <w:t>Ilość pomiarów na sekundę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60</w:t>
            </w:r>
          </w:p>
        </w:tc>
        <w:tc>
          <w:tcPr>
            <w:tcW w:w="4536" w:type="dxa"/>
          </w:tcPr>
          <w:p w:rsidR="00C846DB" w:rsidRDefault="00C846DB" w:rsidP="00000A32">
            <w:r>
              <w:t>Ilość uśrednień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61</w:t>
            </w:r>
          </w:p>
        </w:tc>
        <w:tc>
          <w:tcPr>
            <w:tcW w:w="4536" w:type="dxa"/>
          </w:tcPr>
          <w:p w:rsidR="00C846DB" w:rsidRDefault="00C846DB" w:rsidP="00000A32">
            <w:r>
              <w:t>Funkcja wejścia INPUT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62</w:t>
            </w:r>
          </w:p>
        </w:tc>
        <w:tc>
          <w:tcPr>
            <w:tcW w:w="4536" w:type="dxa"/>
          </w:tcPr>
          <w:p w:rsidR="00C846DB" w:rsidRDefault="00C846DB" w:rsidP="00000A32">
            <w:r>
              <w:t>Funkcja wejścia INPUT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63</w:t>
            </w:r>
          </w:p>
        </w:tc>
        <w:tc>
          <w:tcPr>
            <w:tcW w:w="4536" w:type="dxa"/>
          </w:tcPr>
          <w:p w:rsidR="00C846DB" w:rsidRDefault="00C846DB" w:rsidP="00000A32">
            <w:r>
              <w:t>Jednostka na wyświetlaczu LED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64</w:t>
            </w:r>
          </w:p>
        </w:tc>
        <w:tc>
          <w:tcPr>
            <w:tcW w:w="4536" w:type="dxa"/>
          </w:tcPr>
          <w:p w:rsidR="00C846DB" w:rsidRDefault="00C846DB" w:rsidP="00000A32">
            <w:r>
              <w:t>Wartość wyświetlana na wyświetlaczu LED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000A32" w:rsidTr="00754F3E">
        <w:tc>
          <w:tcPr>
            <w:tcW w:w="1134" w:type="dxa"/>
          </w:tcPr>
          <w:p w:rsidR="00000A32" w:rsidRDefault="00000A32" w:rsidP="00000A32">
            <w:r>
              <w:t>65</w:t>
            </w:r>
          </w:p>
        </w:tc>
        <w:tc>
          <w:tcPr>
            <w:tcW w:w="4536" w:type="dxa"/>
          </w:tcPr>
          <w:p w:rsidR="00000A32" w:rsidRDefault="00000A32" w:rsidP="00000A32">
            <w:r>
              <w:rPr>
                <w:rFonts w:cstheme="minorHAnsi"/>
              </w:rPr>
              <w:t xml:space="preserve">Wartość jasności </w:t>
            </w:r>
            <w:proofErr w:type="spellStart"/>
            <w:r>
              <w:rPr>
                <w:rFonts w:cstheme="minorHAnsi"/>
              </w:rPr>
              <w:t>wyś</w:t>
            </w:r>
            <w:proofErr w:type="spellEnd"/>
            <w:r>
              <w:rPr>
                <w:rFonts w:cstheme="minorHAnsi"/>
              </w:rPr>
              <w:t>. LED w trybie MAN</w:t>
            </w:r>
          </w:p>
        </w:tc>
        <w:tc>
          <w:tcPr>
            <w:tcW w:w="1454" w:type="dxa"/>
          </w:tcPr>
          <w:p w:rsidR="00000A32" w:rsidRDefault="00000A32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000A32" w:rsidRDefault="00000A32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6</w:t>
            </w:r>
            <w:r w:rsidR="00000A32">
              <w:t>6</w:t>
            </w:r>
            <w:r>
              <w:t xml:space="preserve"> </w:t>
            </w:r>
            <w:r w:rsidRPr="006B5A7B">
              <w:t>÷</w:t>
            </w:r>
            <w:r>
              <w:t xml:space="preserve"> 6</w:t>
            </w:r>
            <w:r w:rsidR="00000A32">
              <w:t>9</w:t>
            </w:r>
          </w:p>
        </w:tc>
        <w:tc>
          <w:tcPr>
            <w:tcW w:w="4536" w:type="dxa"/>
          </w:tcPr>
          <w:p w:rsidR="00C846DB" w:rsidRDefault="00C846DB" w:rsidP="00000A32">
            <w:r>
              <w:t>Waga kalibrująca (x10)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UINT64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1134" w:type="dxa"/>
          </w:tcPr>
          <w:p w:rsidR="00C846DB" w:rsidRDefault="00000A32" w:rsidP="00000A32">
            <w:r>
              <w:t>70</w:t>
            </w:r>
          </w:p>
        </w:tc>
        <w:tc>
          <w:tcPr>
            <w:tcW w:w="4536" w:type="dxa"/>
          </w:tcPr>
          <w:p w:rsidR="00C846DB" w:rsidRDefault="00C846DB" w:rsidP="00000A32">
            <w:r>
              <w:t>Który czujnik ma być kalibrowany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UINT16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>
              <w:t>0x03/0x10</w:t>
            </w:r>
          </w:p>
        </w:tc>
      </w:tr>
      <w:tr w:rsidR="00C846DB" w:rsidTr="00754F3E">
        <w:tc>
          <w:tcPr>
            <w:tcW w:w="8573" w:type="dxa"/>
            <w:gridSpan w:val="4"/>
          </w:tcPr>
          <w:p w:rsidR="00C846DB" w:rsidRDefault="00C846DB" w:rsidP="00000A32">
            <w:pPr>
              <w:jc w:val="center"/>
            </w:pPr>
          </w:p>
        </w:tc>
      </w:tr>
      <w:tr w:rsidR="00C846DB" w:rsidTr="00754F3E">
        <w:tc>
          <w:tcPr>
            <w:tcW w:w="8573" w:type="dxa"/>
            <w:gridSpan w:val="4"/>
            <w:shd w:val="clear" w:color="auto" w:fill="808080" w:themeFill="background1" w:themeFillShade="80"/>
          </w:tcPr>
          <w:p w:rsidR="00C846DB" w:rsidRPr="002917B6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Rejestry </w:t>
            </w:r>
            <w:proofErr w:type="spellStart"/>
            <w:r>
              <w:rPr>
                <w:b/>
                <w:color w:val="FFFFFF" w:themeColor="background1"/>
              </w:rPr>
              <w:t>Coil</w:t>
            </w:r>
            <w:proofErr w:type="spellEnd"/>
            <w:r>
              <w:rPr>
                <w:b/>
                <w:color w:val="FFFFFF" w:themeColor="background1"/>
              </w:rPr>
              <w:t xml:space="preserve"> (0x) – Wartości 1 bitowe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1000</w:t>
            </w:r>
          </w:p>
        </w:tc>
        <w:tc>
          <w:tcPr>
            <w:tcW w:w="4536" w:type="dxa"/>
          </w:tcPr>
          <w:p w:rsidR="00C846DB" w:rsidRDefault="00C846DB" w:rsidP="00000A32">
            <w:r>
              <w:t>Tarowanie –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1001</w:t>
            </w:r>
          </w:p>
        </w:tc>
        <w:tc>
          <w:tcPr>
            <w:tcW w:w="4536" w:type="dxa"/>
          </w:tcPr>
          <w:p w:rsidR="00C846DB" w:rsidRDefault="00C846DB" w:rsidP="00000A32">
            <w:r>
              <w:t>Tarowanie –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1002</w:t>
            </w:r>
          </w:p>
        </w:tc>
        <w:tc>
          <w:tcPr>
            <w:tcW w:w="4536" w:type="dxa"/>
          </w:tcPr>
          <w:p w:rsidR="00C846DB" w:rsidRDefault="00C846DB" w:rsidP="00000A32">
            <w:r>
              <w:t>Tarowanie –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1003</w:t>
            </w:r>
          </w:p>
        </w:tc>
        <w:tc>
          <w:tcPr>
            <w:tcW w:w="4536" w:type="dxa"/>
          </w:tcPr>
          <w:p w:rsidR="00C846DB" w:rsidRDefault="00C846DB" w:rsidP="00000A32">
            <w:r>
              <w:t>Tarowanie –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1004</w:t>
            </w:r>
          </w:p>
        </w:tc>
        <w:tc>
          <w:tcPr>
            <w:tcW w:w="4536" w:type="dxa"/>
          </w:tcPr>
          <w:p w:rsidR="00C846DB" w:rsidRDefault="00C846DB" w:rsidP="00000A32">
            <w:r>
              <w:t>Tarowanie – Wszystkie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1005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–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1006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–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1007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–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1008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–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1009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składnik sumy – Czujnik 1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1010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składnik sumy – Czujnik 2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1011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składnik sumy – Czujnik 3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1012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składnik sumy – Czujnik 4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lastRenderedPageBreak/>
              <w:t>1013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Aktywne wyjście analogowe napięciowe U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1014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Aktywne wyście analogowe prądowe I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1015</w:t>
            </w:r>
          </w:p>
        </w:tc>
        <w:tc>
          <w:tcPr>
            <w:tcW w:w="4536" w:type="dxa"/>
          </w:tcPr>
          <w:p w:rsidR="00C846DB" w:rsidRDefault="00C846DB" w:rsidP="00000A32">
            <w:r>
              <w:t>Aktywny wyświetlacz LED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000A32" w:rsidTr="00754F3E">
        <w:tc>
          <w:tcPr>
            <w:tcW w:w="1134" w:type="dxa"/>
          </w:tcPr>
          <w:p w:rsidR="00000A32" w:rsidRDefault="00000A32" w:rsidP="00000A32">
            <w:r>
              <w:t>1016</w:t>
            </w:r>
          </w:p>
        </w:tc>
        <w:tc>
          <w:tcPr>
            <w:tcW w:w="4536" w:type="dxa"/>
          </w:tcPr>
          <w:p w:rsidR="00000A32" w:rsidRDefault="00000A32" w:rsidP="00000A32">
            <w:r>
              <w:rPr>
                <w:rFonts w:cstheme="minorHAnsi"/>
              </w:rPr>
              <w:t>Aktywna automatyczna reg. jasności LED</w:t>
            </w:r>
          </w:p>
        </w:tc>
        <w:tc>
          <w:tcPr>
            <w:tcW w:w="1454" w:type="dxa"/>
          </w:tcPr>
          <w:p w:rsidR="00000A32" w:rsidRDefault="00000A32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000A32" w:rsidRPr="00FC5A57" w:rsidRDefault="00000A32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</w:t>
            </w:r>
            <w:r w:rsidR="00000A32">
              <w:t>7</w:t>
            </w:r>
          </w:p>
        </w:tc>
        <w:tc>
          <w:tcPr>
            <w:tcW w:w="4536" w:type="dxa"/>
          </w:tcPr>
          <w:p w:rsidR="00C846DB" w:rsidRDefault="00C846DB" w:rsidP="00000A32">
            <w:r>
              <w:t>Funkcja HOLD – wstrzymanie pomiarów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  <w:tr w:rsidR="00C846DB" w:rsidTr="00754F3E">
        <w:tc>
          <w:tcPr>
            <w:tcW w:w="1134" w:type="dxa"/>
          </w:tcPr>
          <w:p w:rsidR="00C846DB" w:rsidRDefault="00C846DB" w:rsidP="00000A32">
            <w:r>
              <w:t>101</w:t>
            </w:r>
            <w:r w:rsidR="00000A32">
              <w:t>8</w:t>
            </w:r>
          </w:p>
        </w:tc>
        <w:tc>
          <w:tcPr>
            <w:tcW w:w="4536" w:type="dxa"/>
          </w:tcPr>
          <w:p w:rsidR="00C846DB" w:rsidRDefault="00C846DB" w:rsidP="00BA66D9">
            <w:r>
              <w:t>Kalibracja według param. z rejestrów 6</w:t>
            </w:r>
            <w:r w:rsidR="00BA66D9">
              <w:t>6</w:t>
            </w:r>
            <w:r>
              <w:t xml:space="preserve"> </w:t>
            </w:r>
            <w:r w:rsidRPr="006B5A7B">
              <w:t>÷</w:t>
            </w:r>
            <w:r w:rsidR="00BA66D9">
              <w:t xml:space="preserve"> 70</w:t>
            </w:r>
          </w:p>
        </w:tc>
        <w:tc>
          <w:tcPr>
            <w:tcW w:w="1454" w:type="dxa"/>
          </w:tcPr>
          <w:p w:rsidR="00C846DB" w:rsidRDefault="00C846DB" w:rsidP="00000A32">
            <w:pPr>
              <w:jc w:val="center"/>
            </w:pPr>
            <w:r>
              <w:t>BIT</w:t>
            </w:r>
          </w:p>
        </w:tc>
        <w:tc>
          <w:tcPr>
            <w:tcW w:w="1449" w:type="dxa"/>
          </w:tcPr>
          <w:p w:rsidR="00C846DB" w:rsidRDefault="00C846DB" w:rsidP="00000A32">
            <w:pPr>
              <w:jc w:val="center"/>
            </w:pPr>
            <w:r w:rsidRPr="00FC5A57">
              <w:t>0x05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 xml:space="preserve">56 - </w:t>
            </w:r>
            <w:r w:rsidRPr="00F26077">
              <w:rPr>
                <w:b/>
                <w:color w:val="FFFFFF" w:themeColor="background1"/>
              </w:rPr>
              <w:t>Wartość sterująca wyj</w:t>
            </w:r>
            <w:r>
              <w:rPr>
                <w:b/>
                <w:color w:val="FFFFFF" w:themeColor="background1"/>
              </w:rPr>
              <w:t xml:space="preserve">ściem </w:t>
            </w:r>
            <w:r w:rsidRPr="00F26077">
              <w:rPr>
                <w:b/>
                <w:color w:val="FFFFFF" w:themeColor="background1"/>
              </w:rPr>
              <w:t>analogowym</w:t>
            </w:r>
          </w:p>
        </w:tc>
      </w:tr>
      <w:tr w:rsidR="00C846DB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Wartość sterująca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Brak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Suma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57 -</w:t>
            </w:r>
            <w:r>
              <w:t xml:space="preserve"> </w:t>
            </w:r>
            <w:r w:rsidRPr="00904537">
              <w:rPr>
                <w:b/>
                <w:color w:val="FFFFFF" w:themeColor="background1"/>
              </w:rPr>
              <w:t>Zakres wyjścia analogowego napięciowego U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Wybrany zakres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Brak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5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10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± 5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± 10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5.5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6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11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7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± 5.5 [V]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8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± 11 [V]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58 -</w:t>
            </w:r>
            <w:r>
              <w:t xml:space="preserve"> </w:t>
            </w:r>
            <w:r w:rsidRPr="00904537">
              <w:rPr>
                <w:b/>
                <w:color w:val="FFFFFF" w:themeColor="background1"/>
              </w:rPr>
              <w:t xml:space="preserve">Zakres wyjścia analogowego </w:t>
            </w:r>
            <w:r>
              <w:rPr>
                <w:b/>
                <w:color w:val="FFFFFF" w:themeColor="background1"/>
              </w:rPr>
              <w:t>prądowego I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Wybrany zakres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Brak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20 [</w:t>
            </w:r>
            <w:proofErr w:type="spellStart"/>
            <w:r>
              <w:t>mA</w:t>
            </w:r>
            <w:proofErr w:type="spellEnd"/>
            <w:r>
              <w:t>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4 </w:t>
            </w:r>
            <w:r w:rsidRPr="006B5A7B">
              <w:t>÷</w:t>
            </w:r>
            <w:r>
              <w:t xml:space="preserve"> 20 [</w:t>
            </w:r>
            <w:proofErr w:type="spellStart"/>
            <w:r>
              <w:t>mA</w:t>
            </w:r>
            <w:proofErr w:type="spellEnd"/>
            <w:r>
              <w:t>]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24 [</w:t>
            </w:r>
            <w:proofErr w:type="spellStart"/>
            <w:r>
              <w:t>mA</w:t>
            </w:r>
            <w:proofErr w:type="spellEnd"/>
            <w:r>
              <w:t>]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59 –</w:t>
            </w:r>
            <w:r>
              <w:t xml:space="preserve"> </w:t>
            </w:r>
            <w:r>
              <w:rPr>
                <w:b/>
                <w:color w:val="FFFFFF" w:themeColor="background1"/>
              </w:rPr>
              <w:t>Ilość pomiarów na sekundę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Wybrana ilość pomiarów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2.5 pomiaru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5 pomiarów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10 pomiarów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20 pomiarów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40 pomiarów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80 pomiarów na sekundę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6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100 pomiarów na sekundę</w:t>
            </w:r>
          </w:p>
        </w:tc>
      </w:tr>
    </w:tbl>
    <w:p w:rsidR="00866516" w:rsidRDefault="00866516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60 –</w:t>
            </w:r>
            <w:r>
              <w:t xml:space="preserve"> </w:t>
            </w:r>
            <w:r>
              <w:rPr>
                <w:b/>
                <w:color w:val="FFFFFF" w:themeColor="background1"/>
              </w:rPr>
              <w:t>Ilość uśrednień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EC32F9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Wybrany poziom uśredniania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EC32F9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</w:t>
            </w:r>
            <w:r w:rsidR="00EC32F9">
              <w:t>1</w:t>
            </w:r>
            <w:r>
              <w:t>0</w:t>
            </w:r>
          </w:p>
        </w:tc>
        <w:tc>
          <w:tcPr>
            <w:tcW w:w="4606" w:type="dxa"/>
          </w:tcPr>
          <w:p w:rsidR="00C846DB" w:rsidRDefault="00C846DB" w:rsidP="00EC32F9">
            <w:pPr>
              <w:jc w:val="center"/>
            </w:pPr>
            <w:r>
              <w:t xml:space="preserve">0 </w:t>
            </w:r>
            <w:r w:rsidRPr="006B5A7B">
              <w:t>÷</w:t>
            </w:r>
            <w:r>
              <w:t xml:space="preserve"> </w:t>
            </w:r>
            <w:r w:rsidR="00EC32F9">
              <w:t>1</w:t>
            </w:r>
            <w:r>
              <w:t>0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lastRenderedPageBreak/>
              <w:t>61  - Funkcja wejścia INPUT 1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Funkcja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Brak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Tarowanie Wszystkich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6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HOLD – Wstrzymanie pomiarów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7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8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9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Kalibracja – Wszystkie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>62  - Funkcja wejścia INPUT 2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Funkcja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Brak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Tarowanie –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Tarowanie Wszystkich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6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rPr>
                <w:rStyle w:val="st"/>
              </w:rPr>
              <w:t>HOLD – Wstrzymanie pomiarów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7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8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9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10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Kalibracja –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Kalibracja – Wszystkie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866516" w:rsidRPr="00CC2ED6" w:rsidTr="00063B56">
        <w:tc>
          <w:tcPr>
            <w:tcW w:w="8537" w:type="dxa"/>
            <w:gridSpan w:val="2"/>
            <w:shd w:val="clear" w:color="auto" w:fill="808080" w:themeFill="background1" w:themeFillShade="80"/>
          </w:tcPr>
          <w:p w:rsidR="00866516" w:rsidRPr="00CC2ED6" w:rsidRDefault="00866516" w:rsidP="00063B5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  <w:color w:val="FFFFFF" w:themeColor="background1"/>
              </w:rPr>
              <w:t>6</w:t>
            </w:r>
            <w:r w:rsidRPr="00CC2ED6">
              <w:rPr>
                <w:rFonts w:cstheme="minorHAnsi"/>
                <w:b/>
                <w:color w:val="FFFFFF" w:themeColor="background1"/>
              </w:rPr>
              <w:t>3  - Jednostka na wyświetlaczu LED</w:t>
            </w:r>
          </w:p>
        </w:tc>
      </w:tr>
      <w:tr w:rsidR="00866516" w:rsidRPr="00CC2ED6" w:rsidTr="00063B56">
        <w:tc>
          <w:tcPr>
            <w:tcW w:w="3931" w:type="dxa"/>
            <w:shd w:val="clear" w:color="auto" w:fill="808080" w:themeFill="background1" w:themeFillShade="80"/>
          </w:tcPr>
          <w:p w:rsidR="00866516" w:rsidRPr="00CC2ED6" w:rsidRDefault="00866516" w:rsidP="00063B56">
            <w:pPr>
              <w:jc w:val="center"/>
              <w:rPr>
                <w:rFonts w:cstheme="minorHAnsi"/>
                <w:b/>
                <w:color w:val="FFFFFF" w:themeColor="background1"/>
              </w:rPr>
            </w:pPr>
            <w:r w:rsidRPr="00CC2ED6">
              <w:rPr>
                <w:rFonts w:cstheme="minorHAnsi"/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866516" w:rsidRPr="00CC2ED6" w:rsidRDefault="00866516" w:rsidP="00063B56">
            <w:pPr>
              <w:jc w:val="center"/>
              <w:rPr>
                <w:rFonts w:cstheme="minorHAnsi"/>
                <w:b/>
                <w:color w:val="FFFFFF" w:themeColor="background1"/>
              </w:rPr>
            </w:pPr>
            <w:r w:rsidRPr="00CC2ED6">
              <w:rPr>
                <w:rFonts w:cstheme="minorHAnsi"/>
                <w:b/>
                <w:color w:val="FFFFFF" w:themeColor="background1"/>
              </w:rPr>
              <w:t>Funkcja</w:t>
            </w:r>
          </w:p>
        </w:tc>
      </w:tr>
      <w:tr w:rsidR="00866516" w:rsidRPr="00CC2ED6" w:rsidTr="00063B56">
        <w:tc>
          <w:tcPr>
            <w:tcW w:w="3931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1</w:t>
            </w:r>
          </w:p>
        </w:tc>
        <w:tc>
          <w:tcPr>
            <w:tcW w:w="4606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Gramy</w:t>
            </w:r>
          </w:p>
        </w:tc>
      </w:tr>
      <w:tr w:rsidR="00866516" w:rsidRPr="00CC2ED6" w:rsidTr="00063B56">
        <w:tc>
          <w:tcPr>
            <w:tcW w:w="3931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606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Kilogramy</w:t>
            </w:r>
          </w:p>
        </w:tc>
      </w:tr>
      <w:tr w:rsidR="00866516" w:rsidRPr="00CC2ED6" w:rsidTr="00063B56">
        <w:tc>
          <w:tcPr>
            <w:tcW w:w="3931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606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Niutony</w:t>
            </w:r>
          </w:p>
        </w:tc>
      </w:tr>
      <w:tr w:rsidR="00866516" w:rsidRPr="00CC2ED6" w:rsidTr="00063B56">
        <w:tc>
          <w:tcPr>
            <w:tcW w:w="3931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606" w:type="dxa"/>
          </w:tcPr>
          <w:p w:rsidR="00866516" w:rsidRPr="00CC2ED6" w:rsidRDefault="00866516" w:rsidP="00063B56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Funty</w:t>
            </w:r>
          </w:p>
        </w:tc>
      </w:tr>
    </w:tbl>
    <w:p w:rsidR="00866516" w:rsidRDefault="00866516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t xml:space="preserve">64  - </w:t>
            </w:r>
            <w:r w:rsidRPr="00993983">
              <w:rPr>
                <w:b/>
                <w:color w:val="FFFFFF" w:themeColor="background1"/>
              </w:rPr>
              <w:t>Wartość wyświetlana na wyświetlaczu LED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Wyświetlany pomiar 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>Suma</w:t>
            </w:r>
          </w:p>
        </w:tc>
      </w:tr>
    </w:tbl>
    <w:p w:rsidR="00C846DB" w:rsidRDefault="00C846DB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BA66D9" w:rsidTr="00BA66D9">
        <w:tc>
          <w:tcPr>
            <w:tcW w:w="85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BA66D9" w:rsidRDefault="00BA66D9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  <w:color w:val="FFFFFF" w:themeColor="background1"/>
              </w:rPr>
              <w:t>65 –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b/>
                <w:color w:val="FFFFFF" w:themeColor="background1"/>
              </w:rPr>
              <w:t>Wartość jasności wyświetlacza LED w trybie MAN</w:t>
            </w:r>
            <w:r>
              <w:rPr>
                <w:rFonts w:cstheme="minorHAnsi"/>
              </w:rPr>
              <w:t xml:space="preserve"> </w:t>
            </w:r>
          </w:p>
        </w:tc>
      </w:tr>
      <w:tr w:rsidR="00BA66D9" w:rsidTr="00BA66D9"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BA66D9" w:rsidRDefault="00BA66D9">
            <w:pPr>
              <w:jc w:val="center"/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BA66D9" w:rsidRDefault="00BA66D9">
            <w:pPr>
              <w:jc w:val="center"/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  <w:b/>
                <w:color w:val="FFFFFF" w:themeColor="background1"/>
              </w:rPr>
              <w:t>Wybrana jasność</w:t>
            </w:r>
          </w:p>
        </w:tc>
      </w:tr>
      <w:tr w:rsidR="00BA66D9" w:rsidTr="00BA66D9"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66D9" w:rsidRDefault="00BA66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 ÷ 250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66D9" w:rsidRDefault="00BA66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min ÷ max</w:t>
            </w:r>
          </w:p>
        </w:tc>
      </w:tr>
    </w:tbl>
    <w:p w:rsidR="00BA66D9" w:rsidRDefault="00BA66D9" w:rsidP="00C846DB"/>
    <w:tbl>
      <w:tblPr>
        <w:tblStyle w:val="Tabela-Siatka"/>
        <w:tblW w:w="0" w:type="auto"/>
        <w:tblInd w:w="675" w:type="dxa"/>
        <w:tblLook w:val="04A0" w:firstRow="1" w:lastRow="0" w:firstColumn="1" w:lastColumn="0" w:noHBand="0" w:noVBand="1"/>
      </w:tblPr>
      <w:tblGrid>
        <w:gridCol w:w="3931"/>
        <w:gridCol w:w="4606"/>
      </w:tblGrid>
      <w:tr w:rsidR="00C846DB" w:rsidRPr="00F26077" w:rsidTr="00754F3E">
        <w:tc>
          <w:tcPr>
            <w:tcW w:w="8537" w:type="dxa"/>
            <w:gridSpan w:val="2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69  - </w:t>
            </w:r>
            <w:r w:rsidRPr="00993983">
              <w:rPr>
                <w:b/>
                <w:color w:val="FFFFFF" w:themeColor="background1"/>
              </w:rPr>
              <w:t>Który czujnik ma być kalibrowany</w:t>
            </w:r>
          </w:p>
        </w:tc>
      </w:tr>
      <w:tr w:rsidR="00C846DB" w:rsidRPr="00F26077" w:rsidTr="00754F3E">
        <w:tc>
          <w:tcPr>
            <w:tcW w:w="3931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Wpisana wartość</w:t>
            </w:r>
          </w:p>
        </w:tc>
        <w:tc>
          <w:tcPr>
            <w:tcW w:w="4606" w:type="dxa"/>
            <w:shd w:val="clear" w:color="auto" w:fill="808080" w:themeFill="background1" w:themeFillShade="80"/>
          </w:tcPr>
          <w:p w:rsidR="00C846DB" w:rsidRPr="00F26077" w:rsidRDefault="00C846DB" w:rsidP="00000A3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Kalibrowany czujnik 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1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1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2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2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3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3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4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Czujnik 4</w:t>
            </w:r>
          </w:p>
        </w:tc>
      </w:tr>
      <w:tr w:rsidR="00C846DB" w:rsidTr="00754F3E">
        <w:tc>
          <w:tcPr>
            <w:tcW w:w="3931" w:type="dxa"/>
          </w:tcPr>
          <w:p w:rsidR="00C846DB" w:rsidRDefault="00C846DB" w:rsidP="00000A32">
            <w:pPr>
              <w:jc w:val="center"/>
            </w:pPr>
            <w:r>
              <w:t>5</w:t>
            </w:r>
          </w:p>
        </w:tc>
        <w:tc>
          <w:tcPr>
            <w:tcW w:w="4606" w:type="dxa"/>
          </w:tcPr>
          <w:p w:rsidR="00C846DB" w:rsidRDefault="00C846DB" w:rsidP="00000A32">
            <w:pPr>
              <w:jc w:val="center"/>
            </w:pPr>
            <w:r>
              <w:t xml:space="preserve"> Wszystkie</w:t>
            </w:r>
          </w:p>
        </w:tc>
      </w:tr>
    </w:tbl>
    <w:p w:rsidR="00BB1AF3" w:rsidRPr="00CC2ED6" w:rsidRDefault="00BB1AF3" w:rsidP="00BB1AF3">
      <w:pPr>
        <w:rPr>
          <w:rFonts w:cstheme="minorHAnsi"/>
        </w:rPr>
      </w:pPr>
    </w:p>
    <w:p w:rsidR="00BB1AF3" w:rsidRPr="0041453F" w:rsidRDefault="00BB1AF3" w:rsidP="00BB1AF3">
      <w:pPr>
        <w:pStyle w:val="Akapitzlist"/>
        <w:numPr>
          <w:ilvl w:val="0"/>
          <w:numId w:val="10"/>
        </w:numPr>
        <w:rPr>
          <w:rFonts w:cstheme="minorHAnsi"/>
          <w:b/>
          <w:sz w:val="40"/>
          <w:szCs w:val="40"/>
        </w:rPr>
      </w:pPr>
      <w:r w:rsidRPr="0041453F">
        <w:rPr>
          <w:rFonts w:cstheme="minorHAnsi"/>
          <w:b/>
          <w:sz w:val="40"/>
          <w:szCs w:val="40"/>
        </w:rPr>
        <w:t>Dane techniczne: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B1AF3" w:rsidRPr="00CC2ED6" w:rsidTr="00BB1AF3">
        <w:tc>
          <w:tcPr>
            <w:tcW w:w="9212" w:type="dxa"/>
            <w:gridSpan w:val="2"/>
          </w:tcPr>
          <w:p w:rsidR="00BB1AF3" w:rsidRPr="003B248D" w:rsidRDefault="00BB1AF3" w:rsidP="00BB1AF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Parametry mechaniczne</w:t>
            </w:r>
          </w:p>
          <w:p w:rsidR="00BB1AF3" w:rsidRPr="003B248D" w:rsidRDefault="00BB1AF3" w:rsidP="00BB1AF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BB1AF3" w:rsidRPr="00CC2ED6" w:rsidTr="00BB1AF3">
        <w:tc>
          <w:tcPr>
            <w:tcW w:w="4606" w:type="dxa"/>
            <w:vAlign w:val="center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Wymiary modułu: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Szerokość x Wysokość x Głębokość</w:t>
            </w:r>
          </w:p>
          <w:p w:rsidR="00BB1AF3" w:rsidRPr="00CC2ED6" w:rsidRDefault="00CD63EE" w:rsidP="00BB1A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  <w:r w:rsidRPr="00CC2ED6">
              <w:rPr>
                <w:rFonts w:cstheme="minorHAnsi"/>
              </w:rPr>
              <w:t xml:space="preserve"> x </w:t>
            </w:r>
            <w:r>
              <w:rPr>
                <w:rFonts w:cstheme="minorHAnsi"/>
              </w:rPr>
              <w:t>58</w:t>
            </w:r>
            <w:r w:rsidRPr="00CC2ED6">
              <w:rPr>
                <w:rFonts w:cstheme="minorHAnsi"/>
              </w:rPr>
              <w:t xml:space="preserve"> x 9</w:t>
            </w:r>
            <w:r>
              <w:rPr>
                <w:rFonts w:cstheme="minorHAnsi"/>
              </w:rPr>
              <w:t>1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Stopień ochrony IP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IP20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Masa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Ok. 200 gram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Mocowanie</w:t>
            </w:r>
          </w:p>
        </w:tc>
        <w:tc>
          <w:tcPr>
            <w:tcW w:w="4606" w:type="dxa"/>
          </w:tcPr>
          <w:p w:rsidR="00BB1AF3" w:rsidRPr="00CC2ED6" w:rsidRDefault="00BB1AF3" w:rsidP="005C6089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Na szynę DIN </w:t>
            </w:r>
            <w:r w:rsidRPr="00CC2ED6">
              <w:rPr>
                <w:rFonts w:cstheme="minorHAnsi"/>
                <w:noProof/>
                <w:lang w:eastAsia="pl-PL"/>
              </w:rPr>
              <w:t>T</w:t>
            </w:r>
            <w:r w:rsidR="005C6089">
              <w:rPr>
                <w:rFonts w:cstheme="minorHAnsi"/>
                <w:noProof/>
                <w:lang w:eastAsia="pl-PL"/>
              </w:rPr>
              <w:t>H</w:t>
            </w:r>
            <w:r w:rsidRPr="00CC2ED6">
              <w:rPr>
                <w:rFonts w:cstheme="minorHAnsi"/>
                <w:noProof/>
                <w:lang w:eastAsia="pl-PL"/>
              </w:rPr>
              <w:t>-35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Zakres temperatur pracy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Od 5 do 50 </w:t>
            </w:r>
            <w:r w:rsidRPr="00CC2ED6">
              <w:rPr>
                <w:rStyle w:val="st"/>
                <w:rFonts w:cstheme="minorHAnsi"/>
              </w:rPr>
              <w:t>°C</w:t>
            </w:r>
          </w:p>
        </w:tc>
      </w:tr>
    </w:tbl>
    <w:p w:rsidR="00BB1AF3" w:rsidRPr="00CC2ED6" w:rsidRDefault="00BB1AF3" w:rsidP="00BB1AF3">
      <w:pPr>
        <w:rPr>
          <w:rFonts w:cstheme="minorHAns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B1AF3" w:rsidRPr="00CC2ED6" w:rsidTr="00BB1AF3">
        <w:tc>
          <w:tcPr>
            <w:tcW w:w="9212" w:type="dxa"/>
            <w:gridSpan w:val="2"/>
            <w:vAlign w:val="center"/>
          </w:tcPr>
          <w:p w:rsidR="00BB1AF3" w:rsidRPr="003B248D" w:rsidRDefault="00BB1AF3" w:rsidP="00BB1AF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Parametry elektryczne</w:t>
            </w:r>
          </w:p>
          <w:p w:rsidR="00BB1AF3" w:rsidRPr="003B248D" w:rsidRDefault="00BB1AF3" w:rsidP="00BB1AF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BB1AF3" w:rsidRPr="00CC2ED6" w:rsidTr="00BB1AF3">
        <w:tc>
          <w:tcPr>
            <w:tcW w:w="4606" w:type="dxa"/>
            <w:vAlign w:val="center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Zasilanie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  <w:b/>
              </w:rPr>
              <w:t>10 … 30V</w:t>
            </w:r>
            <w:r w:rsidRPr="00CC2ED6">
              <w:rPr>
                <w:rFonts w:cstheme="minorHAnsi"/>
              </w:rPr>
              <w:t xml:space="preserve"> DC, 150mA, typ. 24V DC</w:t>
            </w:r>
          </w:p>
        </w:tc>
      </w:tr>
      <w:tr w:rsidR="00BB1AF3" w:rsidRPr="00CC2ED6" w:rsidTr="00BB1AF3">
        <w:tc>
          <w:tcPr>
            <w:tcW w:w="9212" w:type="dxa"/>
            <w:gridSpan w:val="2"/>
            <w:vAlign w:val="center"/>
          </w:tcPr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Wejścia czujników tensometrycznych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Zasilanie czujników tensometrycznych: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5V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Częstotliwość pomiarów: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Od 2,5 do 100 pomiarów/s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Napięcie różnicowe maksymalne: 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±19.5mV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Rozdzielczość: 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±0.001% FS (Full </w:t>
            </w:r>
            <w:proofErr w:type="spellStart"/>
            <w:r w:rsidRPr="00CC2ED6">
              <w:rPr>
                <w:rFonts w:cstheme="minorHAnsi"/>
              </w:rPr>
              <w:t>Scale</w:t>
            </w:r>
            <w:proofErr w:type="spellEnd"/>
            <w:r w:rsidRPr="00CC2ED6">
              <w:rPr>
                <w:rFonts w:cstheme="minorHAnsi"/>
              </w:rPr>
              <w:t>)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Błąd temperaturowy: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0,00035%/</w:t>
            </w:r>
            <w:r w:rsidRPr="00CC2ED6">
              <w:rPr>
                <w:rStyle w:val="st"/>
                <w:rFonts w:cstheme="minorHAnsi"/>
              </w:rPr>
              <w:t>°C</w:t>
            </w:r>
          </w:p>
        </w:tc>
      </w:tr>
      <w:tr w:rsidR="00BB1AF3" w:rsidRPr="00CC2ED6" w:rsidTr="00BB1AF3">
        <w:tc>
          <w:tcPr>
            <w:tcW w:w="4606" w:type="dxa"/>
            <w:vAlign w:val="center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Wejścia cyfrowe INPUT1 i INPUT2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Optoizolowane wejścia aktywne stanem wysokim typ. 24V DC (5…24VDC)</w:t>
            </w:r>
          </w:p>
        </w:tc>
      </w:tr>
      <w:tr w:rsidR="00BB1AF3" w:rsidRPr="00CC2ED6" w:rsidTr="00BB1AF3">
        <w:tc>
          <w:tcPr>
            <w:tcW w:w="9212" w:type="dxa"/>
            <w:gridSpan w:val="2"/>
          </w:tcPr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Wyjścia analogowe</w:t>
            </w:r>
          </w:p>
        </w:tc>
      </w:tr>
      <w:tr w:rsidR="00BB1AF3" w:rsidRPr="00CC2ED6" w:rsidTr="00BB1AF3">
        <w:tc>
          <w:tcPr>
            <w:tcW w:w="4606" w:type="dxa"/>
            <w:vAlign w:val="center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Wyjście napięciowe U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0÷5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5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±0,076mV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0÷10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10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±0,15mV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-5÷+5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-5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5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±0,15mV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-10÷+10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-10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10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±0,3mV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0÷5,5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5,5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±0,084mV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0÷11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11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±0,17mV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-5,5÷+5,5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lastRenderedPageBreak/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-5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5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±0,17mV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-11÷+11 [V]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-11 V, </w:t>
            </w:r>
            <w:proofErr w:type="spellStart"/>
            <w:r w:rsidRPr="00CC2ED6">
              <w:rPr>
                <w:rFonts w:cstheme="minorHAnsi"/>
              </w:rPr>
              <w:t>U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11 V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±0,33mV</w:t>
            </w: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lastRenderedPageBreak/>
              <w:t>Wyjście prądowe I</w:t>
            </w:r>
          </w:p>
        </w:tc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0÷20 [</w:t>
            </w:r>
            <w:proofErr w:type="spellStart"/>
            <w:r w:rsidRPr="00CC2ED6">
              <w:rPr>
                <w:rFonts w:cstheme="minorHAnsi"/>
                <w:b/>
              </w:rPr>
              <w:t>mA</w:t>
            </w:r>
            <w:proofErr w:type="spellEnd"/>
            <w:r w:rsidRPr="00CC2ED6">
              <w:rPr>
                <w:rFonts w:cstheme="minorHAnsi"/>
                <w:b/>
              </w:rPr>
              <w:t>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 xml:space="preserve">, </w:t>
            </w: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20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±0,3mA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4÷20 [</w:t>
            </w:r>
            <w:proofErr w:type="spellStart"/>
            <w:r w:rsidRPr="00CC2ED6">
              <w:rPr>
                <w:rFonts w:cstheme="minorHAnsi"/>
                <w:b/>
              </w:rPr>
              <w:t>mA</w:t>
            </w:r>
            <w:proofErr w:type="spellEnd"/>
            <w:r w:rsidRPr="00CC2ED6">
              <w:rPr>
                <w:rFonts w:cstheme="minorHAnsi"/>
                <w:b/>
              </w:rPr>
              <w:t>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4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 xml:space="preserve">, </w:t>
            </w: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20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±0,24mA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  <w:b/>
              </w:rPr>
            </w:pPr>
            <w:r w:rsidRPr="00CC2ED6">
              <w:rPr>
                <w:rFonts w:cstheme="minorHAnsi"/>
                <w:b/>
              </w:rPr>
              <w:t>Tryb: 0÷24 [</w:t>
            </w:r>
            <w:proofErr w:type="spellStart"/>
            <w:r w:rsidRPr="00CC2ED6">
              <w:rPr>
                <w:rFonts w:cstheme="minorHAnsi"/>
                <w:b/>
              </w:rPr>
              <w:t>mA</w:t>
            </w:r>
            <w:proofErr w:type="spellEnd"/>
            <w:r w:rsidRPr="00CC2ED6">
              <w:rPr>
                <w:rFonts w:cstheme="minorHAnsi"/>
                <w:b/>
              </w:rPr>
              <w:t>]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min</w:t>
            </w:r>
            <w:proofErr w:type="spellEnd"/>
            <w:r w:rsidRPr="00CC2ED6">
              <w:rPr>
                <w:rFonts w:cstheme="minorHAnsi"/>
              </w:rPr>
              <w:t xml:space="preserve"> = 0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  <w:r w:rsidRPr="00CC2ED6">
              <w:rPr>
                <w:rFonts w:cstheme="minorHAnsi"/>
              </w:rPr>
              <w:t xml:space="preserve">, </w:t>
            </w:r>
            <w:proofErr w:type="spellStart"/>
            <w:r w:rsidRPr="00CC2ED6">
              <w:rPr>
                <w:rFonts w:cstheme="minorHAnsi"/>
              </w:rPr>
              <w:t>I</w:t>
            </w:r>
            <w:r w:rsidRPr="00CC2ED6">
              <w:rPr>
                <w:rFonts w:cstheme="minorHAnsi"/>
                <w:vertAlign w:val="subscript"/>
              </w:rPr>
              <w:t>max</w:t>
            </w:r>
            <w:proofErr w:type="spellEnd"/>
            <w:r w:rsidRPr="00CC2ED6">
              <w:rPr>
                <w:rFonts w:cstheme="minorHAnsi"/>
              </w:rPr>
              <w:t xml:space="preserve"> = 24 </w:t>
            </w:r>
            <w:proofErr w:type="spellStart"/>
            <w:r w:rsidRPr="00CC2ED6">
              <w:rPr>
                <w:rFonts w:cstheme="minorHAnsi"/>
              </w:rPr>
              <w:t>mA</w:t>
            </w:r>
            <w:proofErr w:type="spellEnd"/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Rozdzielczość: ±0,36mA</w:t>
            </w:r>
          </w:p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</w:p>
        </w:tc>
      </w:tr>
      <w:tr w:rsidR="00BB1AF3" w:rsidRPr="00CC2ED6" w:rsidTr="00BB1AF3">
        <w:tc>
          <w:tcPr>
            <w:tcW w:w="4606" w:type="dxa"/>
          </w:tcPr>
          <w:p w:rsidR="00BB1AF3" w:rsidRPr="00CC2ED6" w:rsidRDefault="00BB1AF3" w:rsidP="00BB1AF3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>Interfejs komunikacyjny</w:t>
            </w:r>
          </w:p>
        </w:tc>
        <w:tc>
          <w:tcPr>
            <w:tcW w:w="4606" w:type="dxa"/>
          </w:tcPr>
          <w:p w:rsidR="003C1148" w:rsidRDefault="00BB1AF3" w:rsidP="003C1148">
            <w:pPr>
              <w:jc w:val="center"/>
              <w:rPr>
                <w:rFonts w:cstheme="minorHAnsi"/>
              </w:rPr>
            </w:pPr>
            <w:r w:rsidRPr="00CC2ED6">
              <w:rPr>
                <w:rFonts w:cstheme="minorHAnsi"/>
              </w:rPr>
              <w:t xml:space="preserve">USB B(złącze tzw. drukarkowe) </w:t>
            </w:r>
          </w:p>
          <w:p w:rsidR="00BB1AF3" w:rsidRPr="00CC2ED6" w:rsidRDefault="00BB1AF3" w:rsidP="003C1148">
            <w:pPr>
              <w:jc w:val="center"/>
              <w:rPr>
                <w:rFonts w:cstheme="minorHAnsi"/>
              </w:rPr>
            </w:pPr>
            <w:bookmarkStart w:id="0" w:name="_GoBack"/>
            <w:bookmarkEnd w:id="0"/>
            <w:r w:rsidRPr="00CC2ED6">
              <w:rPr>
                <w:rFonts w:cstheme="minorHAnsi"/>
              </w:rPr>
              <w:t>RS485 MODBUS RTU</w:t>
            </w:r>
          </w:p>
        </w:tc>
      </w:tr>
    </w:tbl>
    <w:p w:rsidR="00BB1AF3" w:rsidRPr="00CC2ED6" w:rsidRDefault="00BB1AF3" w:rsidP="00BB1AF3">
      <w:pPr>
        <w:rPr>
          <w:rFonts w:cstheme="minorHAnsi"/>
        </w:rPr>
      </w:pPr>
    </w:p>
    <w:p w:rsidR="00BB1AF3" w:rsidRDefault="00BB1AF3" w:rsidP="0098350C">
      <w:pPr>
        <w:rPr>
          <w:noProof/>
          <w:lang w:eastAsia="pl-PL"/>
        </w:rPr>
      </w:pPr>
    </w:p>
    <w:p w:rsidR="00BB1AF3" w:rsidRDefault="00BB1AF3" w:rsidP="0098350C">
      <w:pPr>
        <w:rPr>
          <w:noProof/>
          <w:lang w:eastAsia="pl-PL"/>
        </w:rPr>
      </w:pPr>
    </w:p>
    <w:p w:rsidR="00993983" w:rsidRPr="0098350C" w:rsidRDefault="00993983" w:rsidP="0098350C"/>
    <w:sectPr w:rsidR="00993983" w:rsidRPr="0098350C" w:rsidSect="00C677D6">
      <w:footerReference w:type="default" r:id="rId19"/>
      <w:pgSz w:w="11906" w:h="16838"/>
      <w:pgMar w:top="56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99E" w:rsidRDefault="0015499E" w:rsidP="00C677D6">
      <w:pPr>
        <w:spacing w:after="0" w:line="240" w:lineRule="auto"/>
      </w:pPr>
      <w:r>
        <w:separator/>
      </w:r>
    </w:p>
  </w:endnote>
  <w:endnote w:type="continuationSeparator" w:id="0">
    <w:p w:rsidR="0015499E" w:rsidRDefault="0015499E" w:rsidP="00C67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553863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A1F69" w:rsidRDefault="006A1F69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1148" w:rsidRPr="003C1148">
          <w:rPr>
            <w:b/>
            <w:bCs/>
            <w:noProof/>
          </w:rPr>
          <w:t>19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Strona</w:t>
        </w:r>
        <w:r>
          <w:rPr>
            <w:color w:val="808080" w:themeColor="background1" w:themeShade="80"/>
            <w:spacing w:val="60"/>
          </w:rPr>
          <w:tab/>
        </w:r>
        <w:r w:rsidRPr="00C677D6">
          <w:rPr>
            <w:color w:val="808080" w:themeColor="background1" w:themeShade="80"/>
          </w:rPr>
          <w:t xml:space="preserve"> </w:t>
        </w:r>
        <w:r>
          <w:rPr>
            <w:color w:val="808080" w:themeColor="background1" w:themeShade="80"/>
          </w:rPr>
          <w:t xml:space="preserve">SENSTOR4 </w:t>
        </w:r>
        <w:r w:rsidRPr="000D735E">
          <w:rPr>
            <w:color w:val="808080" w:themeColor="background1" w:themeShade="80"/>
          </w:rPr>
          <w:t>-</w:t>
        </w:r>
        <w:r>
          <w:rPr>
            <w:color w:val="808080" w:themeColor="background1" w:themeShade="80"/>
          </w:rPr>
          <w:t xml:space="preserve"> </w:t>
        </w:r>
        <w:r w:rsidRPr="000D735E">
          <w:rPr>
            <w:color w:val="808080" w:themeColor="background1" w:themeShade="80"/>
          </w:rPr>
          <w:t xml:space="preserve">Instrukcja obsługi </w:t>
        </w:r>
        <w:r>
          <w:rPr>
            <w:color w:val="808080" w:themeColor="background1" w:themeShade="80"/>
          </w:rPr>
          <w:t>10</w:t>
        </w:r>
        <w:r w:rsidRPr="000D735E">
          <w:rPr>
            <w:color w:val="808080" w:themeColor="background1" w:themeShade="80"/>
          </w:rPr>
          <w:t>-0</w:t>
        </w:r>
        <w:r>
          <w:rPr>
            <w:color w:val="808080" w:themeColor="background1" w:themeShade="80"/>
          </w:rPr>
          <w:t>1</w:t>
        </w:r>
        <w:r w:rsidRPr="000D735E">
          <w:rPr>
            <w:color w:val="808080" w:themeColor="background1" w:themeShade="80"/>
          </w:rPr>
          <w:t>-201</w:t>
        </w:r>
        <w:r>
          <w:rPr>
            <w:color w:val="808080" w:themeColor="background1" w:themeShade="80"/>
          </w:rPr>
          <w:t>9</w:t>
        </w:r>
      </w:p>
    </w:sdtContent>
  </w:sdt>
  <w:p w:rsidR="006A1F69" w:rsidRDefault="006A1F6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99E" w:rsidRDefault="0015499E" w:rsidP="00C677D6">
      <w:pPr>
        <w:spacing w:after="0" w:line="240" w:lineRule="auto"/>
      </w:pPr>
      <w:r>
        <w:separator/>
      </w:r>
    </w:p>
  </w:footnote>
  <w:footnote w:type="continuationSeparator" w:id="0">
    <w:p w:rsidR="0015499E" w:rsidRDefault="0015499E" w:rsidP="00C677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22C47"/>
    <w:multiLevelType w:val="hybridMultilevel"/>
    <w:tmpl w:val="429CC0A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B67650"/>
    <w:multiLevelType w:val="hybridMultilevel"/>
    <w:tmpl w:val="E61C5FA8"/>
    <w:lvl w:ilvl="0" w:tplc="DB0884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1C3AB1"/>
    <w:multiLevelType w:val="hybridMultilevel"/>
    <w:tmpl w:val="46CEBD9A"/>
    <w:lvl w:ilvl="0" w:tplc="F09E9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9067A"/>
    <w:multiLevelType w:val="hybridMultilevel"/>
    <w:tmpl w:val="7270BA1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B01E49"/>
    <w:multiLevelType w:val="multilevel"/>
    <w:tmpl w:val="24B48DB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C4B65DC"/>
    <w:multiLevelType w:val="multilevel"/>
    <w:tmpl w:val="E684D1E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39E787D"/>
    <w:multiLevelType w:val="hybridMultilevel"/>
    <w:tmpl w:val="7D50D8B2"/>
    <w:lvl w:ilvl="0" w:tplc="F4223CD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>
    <w:nsid w:val="3BC9493C"/>
    <w:multiLevelType w:val="hybridMultilevel"/>
    <w:tmpl w:val="881ABCBA"/>
    <w:lvl w:ilvl="0" w:tplc="C0A2824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3F8D46F3"/>
    <w:multiLevelType w:val="hybridMultilevel"/>
    <w:tmpl w:val="5D3E6C4C"/>
    <w:lvl w:ilvl="0" w:tplc="B03C72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EBF4D7E"/>
    <w:multiLevelType w:val="hybridMultilevel"/>
    <w:tmpl w:val="5C629C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E40247"/>
    <w:multiLevelType w:val="hybridMultilevel"/>
    <w:tmpl w:val="0B760962"/>
    <w:lvl w:ilvl="0" w:tplc="04150017">
      <w:start w:val="1"/>
      <w:numFmt w:val="lowerLetter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736C4258"/>
    <w:multiLevelType w:val="hybridMultilevel"/>
    <w:tmpl w:val="DFC40E00"/>
    <w:lvl w:ilvl="0" w:tplc="0415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0F6ED5"/>
    <w:multiLevelType w:val="hybridMultilevel"/>
    <w:tmpl w:val="939E84E0"/>
    <w:lvl w:ilvl="0" w:tplc="3E3AC614">
      <w:start w:val="1"/>
      <w:numFmt w:val="decimal"/>
      <w:lvlText w:val="%1)"/>
      <w:lvlJc w:val="left"/>
      <w:pPr>
        <w:ind w:left="107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91" w:hanging="360"/>
      </w:pPr>
    </w:lvl>
    <w:lvl w:ilvl="2" w:tplc="0415001B" w:tentative="1">
      <w:start w:val="1"/>
      <w:numFmt w:val="lowerRoman"/>
      <w:lvlText w:val="%3."/>
      <w:lvlJc w:val="right"/>
      <w:pPr>
        <w:ind w:left="2511" w:hanging="180"/>
      </w:pPr>
    </w:lvl>
    <w:lvl w:ilvl="3" w:tplc="0415000F" w:tentative="1">
      <w:start w:val="1"/>
      <w:numFmt w:val="decimal"/>
      <w:lvlText w:val="%4."/>
      <w:lvlJc w:val="left"/>
      <w:pPr>
        <w:ind w:left="3231" w:hanging="360"/>
      </w:pPr>
    </w:lvl>
    <w:lvl w:ilvl="4" w:tplc="04150019" w:tentative="1">
      <w:start w:val="1"/>
      <w:numFmt w:val="lowerLetter"/>
      <w:lvlText w:val="%5."/>
      <w:lvlJc w:val="left"/>
      <w:pPr>
        <w:ind w:left="3951" w:hanging="360"/>
      </w:pPr>
    </w:lvl>
    <w:lvl w:ilvl="5" w:tplc="0415001B" w:tentative="1">
      <w:start w:val="1"/>
      <w:numFmt w:val="lowerRoman"/>
      <w:lvlText w:val="%6."/>
      <w:lvlJc w:val="right"/>
      <w:pPr>
        <w:ind w:left="4671" w:hanging="180"/>
      </w:pPr>
    </w:lvl>
    <w:lvl w:ilvl="6" w:tplc="0415000F" w:tentative="1">
      <w:start w:val="1"/>
      <w:numFmt w:val="decimal"/>
      <w:lvlText w:val="%7."/>
      <w:lvlJc w:val="left"/>
      <w:pPr>
        <w:ind w:left="5391" w:hanging="360"/>
      </w:pPr>
    </w:lvl>
    <w:lvl w:ilvl="7" w:tplc="04150019" w:tentative="1">
      <w:start w:val="1"/>
      <w:numFmt w:val="lowerLetter"/>
      <w:lvlText w:val="%8."/>
      <w:lvlJc w:val="left"/>
      <w:pPr>
        <w:ind w:left="6111" w:hanging="360"/>
      </w:pPr>
    </w:lvl>
    <w:lvl w:ilvl="8" w:tplc="0415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3">
    <w:nsid w:val="78E004A1"/>
    <w:multiLevelType w:val="multilevel"/>
    <w:tmpl w:val="69F2FE7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6"/>
  </w:num>
  <w:num w:numId="5">
    <w:abstractNumId w:val="2"/>
  </w:num>
  <w:num w:numId="6">
    <w:abstractNumId w:val="10"/>
  </w:num>
  <w:num w:numId="7">
    <w:abstractNumId w:val="7"/>
  </w:num>
  <w:num w:numId="8">
    <w:abstractNumId w:val="12"/>
  </w:num>
  <w:num w:numId="9">
    <w:abstractNumId w:val="0"/>
  </w:num>
  <w:num w:numId="10">
    <w:abstractNumId w:val="11"/>
  </w:num>
  <w:num w:numId="11">
    <w:abstractNumId w:val="4"/>
  </w:num>
  <w:num w:numId="12">
    <w:abstractNumId w:val="5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026"/>
    <w:rsid w:val="00000A32"/>
    <w:rsid w:val="000208BA"/>
    <w:rsid w:val="000279B5"/>
    <w:rsid w:val="00063B56"/>
    <w:rsid w:val="000C464B"/>
    <w:rsid w:val="000D46CA"/>
    <w:rsid w:val="000E2026"/>
    <w:rsid w:val="000F049A"/>
    <w:rsid w:val="0015499E"/>
    <w:rsid w:val="0018684A"/>
    <w:rsid w:val="002127AE"/>
    <w:rsid w:val="002917B6"/>
    <w:rsid w:val="002C6072"/>
    <w:rsid w:val="003C1148"/>
    <w:rsid w:val="003F477F"/>
    <w:rsid w:val="00427CEA"/>
    <w:rsid w:val="00522540"/>
    <w:rsid w:val="005C6089"/>
    <w:rsid w:val="005E4FA5"/>
    <w:rsid w:val="006202F9"/>
    <w:rsid w:val="00635DF6"/>
    <w:rsid w:val="006504ED"/>
    <w:rsid w:val="00664A9A"/>
    <w:rsid w:val="006A1F69"/>
    <w:rsid w:val="006A40BC"/>
    <w:rsid w:val="006B5A7B"/>
    <w:rsid w:val="007329F7"/>
    <w:rsid w:val="00754F3E"/>
    <w:rsid w:val="00785AE1"/>
    <w:rsid w:val="007B4242"/>
    <w:rsid w:val="007D6229"/>
    <w:rsid w:val="00846C64"/>
    <w:rsid w:val="00847E2A"/>
    <w:rsid w:val="00866516"/>
    <w:rsid w:val="008701EF"/>
    <w:rsid w:val="0088214D"/>
    <w:rsid w:val="00885D85"/>
    <w:rsid w:val="008B5DDE"/>
    <w:rsid w:val="008E4B97"/>
    <w:rsid w:val="00902FE6"/>
    <w:rsid w:val="00904537"/>
    <w:rsid w:val="00905A35"/>
    <w:rsid w:val="00965550"/>
    <w:rsid w:val="0098350C"/>
    <w:rsid w:val="00993983"/>
    <w:rsid w:val="009E0E01"/>
    <w:rsid w:val="00A27272"/>
    <w:rsid w:val="00A51357"/>
    <w:rsid w:val="00A9134F"/>
    <w:rsid w:val="00AA6470"/>
    <w:rsid w:val="00B176B6"/>
    <w:rsid w:val="00B6367B"/>
    <w:rsid w:val="00B76FCA"/>
    <w:rsid w:val="00BA66D9"/>
    <w:rsid w:val="00BB1AF3"/>
    <w:rsid w:val="00BD5D2D"/>
    <w:rsid w:val="00C02949"/>
    <w:rsid w:val="00C21ED7"/>
    <w:rsid w:val="00C26ED9"/>
    <w:rsid w:val="00C436FA"/>
    <w:rsid w:val="00C677D6"/>
    <w:rsid w:val="00C846DB"/>
    <w:rsid w:val="00C93AE2"/>
    <w:rsid w:val="00CA5AAA"/>
    <w:rsid w:val="00CC6F5E"/>
    <w:rsid w:val="00CD63EE"/>
    <w:rsid w:val="00D94E55"/>
    <w:rsid w:val="00DA7FCC"/>
    <w:rsid w:val="00DD784D"/>
    <w:rsid w:val="00EC0320"/>
    <w:rsid w:val="00EC32F9"/>
    <w:rsid w:val="00EF1449"/>
    <w:rsid w:val="00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835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0D46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omylnaczcionkaakapitu"/>
    <w:rsid w:val="00904537"/>
  </w:style>
  <w:style w:type="paragraph" w:styleId="Tekstdymka">
    <w:name w:val="Balloon Text"/>
    <w:basedOn w:val="Normalny"/>
    <w:link w:val="TekstdymkaZnak"/>
    <w:uiPriority w:val="99"/>
    <w:semiHidden/>
    <w:unhideWhenUsed/>
    <w:rsid w:val="00885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85D8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BB1AF3"/>
    <w:pPr>
      <w:ind w:left="720"/>
      <w:contextualSpacing/>
    </w:pPr>
  </w:style>
  <w:style w:type="paragraph" w:customStyle="1" w:styleId="Default">
    <w:name w:val="Default"/>
    <w:rsid w:val="00BB1AF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C6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677D6"/>
  </w:style>
  <w:style w:type="paragraph" w:styleId="Stopka">
    <w:name w:val="footer"/>
    <w:basedOn w:val="Normalny"/>
    <w:link w:val="StopkaZnak"/>
    <w:uiPriority w:val="99"/>
    <w:unhideWhenUsed/>
    <w:rsid w:val="00C6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677D6"/>
  </w:style>
  <w:style w:type="character" w:styleId="Hipercze">
    <w:name w:val="Hyperlink"/>
    <w:basedOn w:val="Domylnaczcionkaakapitu"/>
    <w:uiPriority w:val="99"/>
    <w:unhideWhenUsed/>
    <w:rsid w:val="00063B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835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0D46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omylnaczcionkaakapitu"/>
    <w:rsid w:val="00904537"/>
  </w:style>
  <w:style w:type="paragraph" w:styleId="Tekstdymka">
    <w:name w:val="Balloon Text"/>
    <w:basedOn w:val="Normalny"/>
    <w:link w:val="TekstdymkaZnak"/>
    <w:uiPriority w:val="99"/>
    <w:semiHidden/>
    <w:unhideWhenUsed/>
    <w:rsid w:val="00885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85D8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BB1AF3"/>
    <w:pPr>
      <w:ind w:left="720"/>
      <w:contextualSpacing/>
    </w:pPr>
  </w:style>
  <w:style w:type="paragraph" w:customStyle="1" w:styleId="Default">
    <w:name w:val="Default"/>
    <w:rsid w:val="00BB1AF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C6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677D6"/>
  </w:style>
  <w:style w:type="paragraph" w:styleId="Stopka">
    <w:name w:val="footer"/>
    <w:basedOn w:val="Normalny"/>
    <w:link w:val="StopkaZnak"/>
    <w:uiPriority w:val="99"/>
    <w:unhideWhenUsed/>
    <w:rsid w:val="00C6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677D6"/>
  </w:style>
  <w:style w:type="character" w:styleId="Hipercze">
    <w:name w:val="Hyperlink"/>
    <w:basedOn w:val="Domylnaczcionkaakapitu"/>
    <w:uiPriority w:val="99"/>
    <w:unhideWhenUsed/>
    <w:rsid w:val="00063B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2006</TotalTime>
  <Pages>19</Pages>
  <Words>3262</Words>
  <Characters>19575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</dc:creator>
  <cp:keywords/>
  <dc:description/>
  <cp:lastModifiedBy>Łukasz</cp:lastModifiedBy>
  <cp:revision>36</cp:revision>
  <dcterms:created xsi:type="dcterms:W3CDTF">2018-01-16T22:09:00Z</dcterms:created>
  <dcterms:modified xsi:type="dcterms:W3CDTF">2019-01-14T11:56:00Z</dcterms:modified>
</cp:coreProperties>
</file>