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7B643">
      <w:pPr>
        <w:adjustRightInd w:val="0"/>
        <w:snapToGrid w:val="0"/>
        <w:spacing w:before="312" w:beforeLines="100" w:after="312" w:afterLines="100"/>
        <w:contextualSpacing/>
        <w:jc w:val="center"/>
        <w:rPr>
          <w:rFonts w:hint="eastAsia" w:ascii="微软雅黑" w:hAnsi="微软雅黑" w:eastAsia="微软雅黑" w:cstheme="minorEastAsia"/>
          <w:b/>
          <w:color w:val="000000" w:themeColor="text1"/>
          <w:sz w:val="30"/>
          <w:szCs w:val="30"/>
          <w14:textFill>
            <w14:solidFill>
              <w14:schemeClr w14:val="tx1"/>
            </w14:solidFill>
          </w14:textFill>
        </w:rPr>
      </w:pPr>
      <w:r>
        <w:rPr>
          <w:rFonts w:hint="eastAsia" w:ascii="微软雅黑" w:hAnsi="微软雅黑" w:eastAsia="微软雅黑" w:cstheme="minorEastAsia"/>
          <w:b/>
          <w:color w:val="000000" w:themeColor="text1"/>
          <w:sz w:val="30"/>
          <w:szCs w:val="30"/>
          <w14:textFill>
            <w14:solidFill>
              <w14:schemeClr w14:val="tx1"/>
            </w14:solidFill>
          </w14:textFill>
        </w:rPr>
        <w:t>《马克思主义基本原理》练习题（导论）</w:t>
      </w:r>
    </w:p>
    <w:p w14:paraId="28980C26">
      <w:pPr>
        <w:adjustRightInd w:val="0"/>
        <w:snapToGrid w:val="0"/>
        <w:spacing w:before="156" w:beforeLines="50" w:after="156" w:afterLines="50"/>
        <w:contextualSpacing/>
        <w:rPr>
          <w:rFonts w:hint="eastAsia" w:ascii="微软雅黑" w:hAnsi="微软雅黑" w:eastAsia="微软雅黑"/>
          <w:b/>
          <w:color w:val="000000" w:themeColor="text1"/>
          <w:szCs w:val="21"/>
          <w14:textFill>
            <w14:solidFill>
              <w14:schemeClr w14:val="tx1"/>
            </w14:solidFill>
          </w14:textFill>
        </w:rPr>
      </w:pPr>
      <w:r>
        <w:rPr>
          <w:rFonts w:hint="eastAsia" w:ascii="微软雅黑" w:hAnsi="微软雅黑" w:eastAsia="微软雅黑"/>
          <w:b/>
          <w:color w:val="000000" w:themeColor="text1"/>
          <w:szCs w:val="21"/>
          <w14:textFill>
            <w14:solidFill>
              <w14:schemeClr w14:val="tx1"/>
            </w14:solidFill>
          </w14:textFill>
        </w:rPr>
        <w:t>一、单项选择题（共15道）</w:t>
      </w:r>
    </w:p>
    <w:p w14:paraId="6C16CAA5">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1、马克思主义是（　 ）</w:t>
      </w:r>
    </w:p>
    <w:p w14:paraId="416908AA">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A</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马克思和恩格斯创立并为继承者在实践中不断发展着的马克思主义。</w:t>
      </w:r>
    </w:p>
    <w:p w14:paraId="757E2ACF">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B</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马克思和恩格斯创立的哲学和政治经济学的理论体系。</w:t>
      </w:r>
    </w:p>
    <w:p w14:paraId="043D4B3A">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C</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马克思和恩格斯创立的科学社会主义和政治经济学的理论体系。</w:t>
      </w:r>
    </w:p>
    <w:p w14:paraId="3E7BA5A5">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D</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马克思和恩格斯创立的政治经济学和哲学的理论体系。</w:t>
      </w:r>
    </w:p>
    <w:p w14:paraId="288E7FE9">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2、1844年8月底，马克思和恩格斯在巴黎会面。这次会面使他们发现彼此的基本观点完全一致，于是开始了在科学理论研究和革命活动中的长期合作。马克思和恩格斯首次系统阐述历史唯物主义基本观点的著作是（　　）</w:t>
      </w:r>
    </w:p>
    <w:p w14:paraId="7DCDE6BB">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A</w:t>
      </w:r>
      <w:r>
        <w:rPr>
          <w:rFonts w:hint="eastAsia" w:ascii="微软雅黑" w:hAnsi="微软雅黑" w:eastAsia="微软雅黑" w:cs="宋体"/>
          <w:color w:val="000000" w:themeColor="text1"/>
          <w:szCs w:val="21"/>
          <w14:textFill>
            <w14:solidFill>
              <w14:schemeClr w14:val="tx1"/>
            </w14:solidFill>
          </w14:textFill>
        </w:rPr>
        <w:t>．《神圣家族》</w:t>
      </w:r>
      <w:r>
        <w:rPr>
          <w:rFonts w:hint="eastAsia" w:ascii="微软雅黑" w:hAnsi="微软雅黑" w:eastAsia="微软雅黑" w:cstheme="minorEastAsia"/>
          <w:color w:val="000000" w:themeColor="text1"/>
          <w:szCs w:val="21"/>
          <w14:textFill>
            <w14:solidFill>
              <w14:schemeClr w14:val="tx1"/>
            </w14:solidFill>
          </w14:textFill>
        </w:rPr>
        <w:t>　               B</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《德意志意识形态》</w:t>
      </w:r>
    </w:p>
    <w:p w14:paraId="5F199303">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    C</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《哲学的贫困》               D</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《共产党宣言》</w:t>
      </w:r>
    </w:p>
    <w:p w14:paraId="7329B653">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3、马克思主义最根本的世界观和方法论是（　　）</w:t>
      </w:r>
    </w:p>
    <w:p w14:paraId="22447EFF">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A</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科学社会主义理论　           B</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政治经济学理论　</w:t>
      </w:r>
    </w:p>
    <w:p w14:paraId="38C8C565">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    C</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辩证唯物主义和历史唯物主义　 D</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阶级斗争学说</w:t>
      </w:r>
    </w:p>
    <w:p w14:paraId="683F4DC0">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4、马克思主义最鲜明的政治立场是（　　）</w:t>
      </w:r>
    </w:p>
    <w:p w14:paraId="5F96AE2B">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A</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推翻资本主义制度　   B</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建立无产阶级专政　   C</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实现共产主义</w:t>
      </w:r>
    </w:p>
    <w:p w14:paraId="32A48548">
      <w:pPr>
        <w:adjustRightInd w:val="0"/>
        <w:snapToGrid w:val="0"/>
        <w:contextualSpacing/>
        <w:rPr>
          <w:rFonts w:hint="eastAsia" w:ascii="微软雅黑" w:hAnsi="微软雅黑" w:eastAsia="微软雅黑" w:cs="宋体"/>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D</w:t>
      </w:r>
      <w:r>
        <w:rPr>
          <w:rFonts w:hint="eastAsia" w:ascii="微软雅黑" w:hAnsi="微软雅黑" w:eastAsia="微软雅黑" w:cs="宋体"/>
          <w:color w:val="000000" w:themeColor="text1"/>
          <w:szCs w:val="21"/>
          <w14:textFill>
            <w14:solidFill>
              <w14:schemeClr w14:val="tx1"/>
            </w14:solidFill>
          </w14:textFill>
        </w:rPr>
        <w:t>．</w:t>
      </w:r>
      <w:r>
        <w:rPr>
          <w:rFonts w:hint="eastAsia" w:ascii="微软雅黑" w:hAnsi="微软雅黑" w:eastAsia="微软雅黑" w:cstheme="minorEastAsia"/>
          <w:color w:val="000000" w:themeColor="text1"/>
          <w:szCs w:val="21"/>
          <w14:textFill>
            <w14:solidFill>
              <w14:schemeClr w14:val="tx1"/>
            </w14:solidFill>
          </w14:textFill>
        </w:rPr>
        <w:t>致力于实现以劳动人民为主体的最广大人民的根本利益</w:t>
      </w:r>
    </w:p>
    <w:p w14:paraId="6C99F6F1">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5、马克思主义哲学的直接理论来源是（    ）</w:t>
      </w:r>
    </w:p>
    <w:p w14:paraId="69A368F2">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A．英国古典政治经济学               B．法国空想社会主义</w:t>
      </w:r>
    </w:p>
    <w:p w14:paraId="3CFDED3F">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    C．德国古典哲学                      D．法国哲学 </w:t>
      </w:r>
    </w:p>
    <w:p w14:paraId="748361DA">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6、马克思主义鲜明特征概括起来是（   ）</w:t>
      </w:r>
    </w:p>
    <w:p w14:paraId="6F4DCB79">
      <w:pPr>
        <w:adjustRightInd w:val="0"/>
        <w:snapToGrid w:val="0"/>
        <w:ind w:firstLine="42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A．阶级性和人民性的统一          B．革命性和科学性的统一</w:t>
      </w:r>
    </w:p>
    <w:p w14:paraId="1A3E11A3">
      <w:pPr>
        <w:adjustRightInd w:val="0"/>
        <w:snapToGrid w:val="0"/>
        <w:ind w:firstLine="42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C．实践性和发展性的统一          D．科学性和发展性的统一</w:t>
      </w:r>
    </w:p>
    <w:p w14:paraId="5A37491E">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7、马克思主义产生的经济根源是(    ) </w:t>
      </w:r>
    </w:p>
    <w:p w14:paraId="15FCF8DD">
      <w:pPr>
        <w:adjustRightInd w:val="0"/>
        <w:snapToGrid w:val="0"/>
        <w:ind w:firstLine="36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A．工业革命                      B．资本主义经济危机   </w:t>
      </w:r>
    </w:p>
    <w:p w14:paraId="24E3FE85">
      <w:pPr>
        <w:adjustRightInd w:val="0"/>
        <w:snapToGrid w:val="0"/>
        <w:ind w:firstLine="36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C．阶级斗争                      D．资本主义生产力和生产关系的矛盾运动</w:t>
      </w:r>
    </w:p>
    <w:p w14:paraId="7E8CEC92">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8、马克思、恩格斯进一步发展和完善了的英国古典政治经济学理论是（    ）    </w:t>
      </w:r>
    </w:p>
    <w:p w14:paraId="7F5CA51B">
      <w:pPr>
        <w:adjustRightInd w:val="0"/>
        <w:snapToGrid w:val="0"/>
        <w:ind w:firstLine="420" w:firstLineChars="20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A.辩证法  　                    B.历史观 </w:t>
      </w:r>
    </w:p>
    <w:p w14:paraId="2036F79E">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　  C.劳动价值论                    D.剩余价值论 </w:t>
      </w:r>
    </w:p>
    <w:p w14:paraId="2419936A">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9、马克思主义产生的阶级基础和实践基础是(     ) </w:t>
      </w:r>
    </w:p>
    <w:p w14:paraId="04391D0F">
      <w:pPr>
        <w:adjustRightInd w:val="0"/>
        <w:snapToGrid w:val="0"/>
        <w:ind w:firstLine="36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A.资本主义的剥削和压迫        B.无产阶级作为一支独立的政治力量登上了历史舞台 </w:t>
      </w:r>
    </w:p>
    <w:p w14:paraId="1E1C69DF">
      <w:pPr>
        <w:adjustRightInd w:val="0"/>
        <w:snapToGrid w:val="0"/>
        <w:ind w:firstLine="36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C.工人罢工和起义 　           D.工人运动得到了“农民的合唱”</w:t>
      </w:r>
    </w:p>
    <w:p w14:paraId="431643F0">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10、“哲学把无产阶级当做自己的物质武器，同样，无产阶级也把哲学当做自己的精神武器”，这一论断的含义是(    ) </w:t>
      </w:r>
    </w:p>
    <w:p w14:paraId="4839234E">
      <w:pPr>
        <w:adjustRightInd w:val="0"/>
        <w:snapToGrid w:val="0"/>
        <w:ind w:firstLine="36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A.马克思主义是无产阶级的世界观和方法论       B.哲学的存在方式是物质 </w:t>
      </w:r>
    </w:p>
    <w:p w14:paraId="530C4E5D">
      <w:pPr>
        <w:adjustRightInd w:val="0"/>
        <w:snapToGrid w:val="0"/>
        <w:ind w:firstLine="360"/>
        <w:contextualSpacing/>
        <w:rPr>
          <w:rFonts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C.无产阶级掌握哲学就由自在阶级转变为自为阶级 D.无产阶级的存在方式是哲学</w:t>
      </w:r>
    </w:p>
    <w:p w14:paraId="45D8C2D4">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11、马克思、恩格斯始终站在革命斗争的最前沿,他们的一生是为推翻旧世界,建立新世界 而不息战斗的一生。马克思恩格斯领导创建的世界上第一个无产阶级政党是（  ）</w:t>
      </w:r>
    </w:p>
    <w:p w14:paraId="27B71BDB">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A.国际工人协会                          B.正义者联盟</w:t>
      </w:r>
    </w:p>
    <w:p w14:paraId="36B4560F">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C.共产主义者同盟                        D.社会主义工人国际</w:t>
      </w:r>
    </w:p>
    <w:p w14:paraId="2E4DE4AE">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 xml:space="preserve">12、在19世纪三大工人运动中,集中反映工人阶级政治要求的是（  ） </w:t>
      </w:r>
    </w:p>
    <w:p w14:paraId="564852C2">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A.法国里昂工人起义                      B.英国宪章运动</w:t>
      </w:r>
    </w:p>
    <w:p w14:paraId="20CB32AA">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C.芝加哥工人起义                        D.德国西里西亚纺织工人起义</w:t>
      </w:r>
    </w:p>
    <w:p w14:paraId="662FD2D4">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13、1848年2月，（  ）的发表，标志着马克思主义的公开问世。</w:t>
      </w:r>
    </w:p>
    <w:p w14:paraId="55359FA6">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A.《自然辩证法》                      B.《神圣家族》</w:t>
      </w:r>
    </w:p>
    <w:p w14:paraId="7BB9BE65">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C.《共产党宣言》                      D.《资本论》</w:t>
      </w:r>
    </w:p>
    <w:p w14:paraId="4A3CDA34">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14、1871年，巴黎工人起义并成立巴黎公社，马克思代表第一国际写出了著名的（ ），高度赞扬了巴黎工人的伟大创举。</w:t>
      </w:r>
    </w:p>
    <w:p w14:paraId="5C669060">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A.《法兰西内战》                     B.《资本论》</w:t>
      </w:r>
    </w:p>
    <w:p w14:paraId="793A76EB">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C.《共产党宣言》                     D.《反杜林论》</w:t>
      </w:r>
    </w:p>
    <w:p w14:paraId="5FDA9265">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15、科学社会主义从理论变为现实的标志是（  ）。</w:t>
      </w:r>
    </w:p>
    <w:p w14:paraId="2B95D002">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A.巴黎公社                           B.俄国十月革命的胜利</w:t>
      </w:r>
    </w:p>
    <w:p w14:paraId="3A491671">
      <w:pPr>
        <w:adjustRightInd w:val="0"/>
        <w:snapToGrid w:val="0"/>
        <w:contextualSpacing/>
        <w:rPr>
          <w:rFonts w:hint="eastAsia" w:ascii="微软雅黑" w:hAnsi="微软雅黑" w:eastAsia="微软雅黑" w:cstheme="minorEastAsia"/>
          <w:color w:val="000000" w:themeColor="text1"/>
          <w:szCs w:val="21"/>
          <w:lang w:eastAsia="zh-CN"/>
          <w14:textFill>
            <w14:solidFill>
              <w14:schemeClr w14:val="tx1"/>
            </w14:solidFill>
          </w14:textFill>
        </w:rPr>
      </w:pPr>
      <w:r>
        <w:rPr>
          <w:rFonts w:hint="eastAsia" w:ascii="微软雅黑" w:hAnsi="微软雅黑" w:eastAsia="微软雅黑" w:cstheme="minorEastAsia"/>
          <w:color w:val="000000" w:themeColor="text1"/>
          <w:szCs w:val="21"/>
          <w:lang w:eastAsia="zh-CN"/>
          <w14:textFill>
            <w14:solidFill>
              <w14:schemeClr w14:val="tx1"/>
            </w14:solidFill>
          </w14:textFill>
        </w:rPr>
        <w:t>C.中国新民主主义革命的胜利           D.世界反法西斯战争的胜利</w:t>
      </w:r>
    </w:p>
    <w:p w14:paraId="4927C367">
      <w:pPr>
        <w:adjustRightInd w:val="0"/>
        <w:snapToGrid w:val="0"/>
        <w:contextualSpacing/>
        <w:rPr>
          <w:rFonts w:hint="eastAsia" w:ascii="微软雅黑" w:hAnsi="微软雅黑" w:eastAsia="微软雅黑"/>
          <w:b/>
          <w:color w:val="000000" w:themeColor="text1"/>
          <w:szCs w:val="21"/>
          <w14:textFill>
            <w14:solidFill>
              <w14:schemeClr w14:val="tx1"/>
            </w14:solidFill>
          </w14:textFill>
        </w:rPr>
      </w:pPr>
    </w:p>
    <w:p w14:paraId="1A271643">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b/>
          <w:color w:val="000000" w:themeColor="text1"/>
          <w:szCs w:val="21"/>
          <w14:textFill>
            <w14:solidFill>
              <w14:schemeClr w14:val="tx1"/>
            </w14:solidFill>
          </w14:textFill>
        </w:rPr>
        <w:t>二、多项选择题（共5道）</w:t>
      </w:r>
    </w:p>
    <w:p w14:paraId="688DBEF6">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1、作为一个完整的科学体系，马克思主义理论体系的三个主要组成部分是(           )  </w:t>
      </w:r>
    </w:p>
    <w:p w14:paraId="20E3CD2B">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    A.马克思主义政治学            B.马克思主义政治经济学       </w:t>
      </w:r>
    </w:p>
    <w:p w14:paraId="5E42B061">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  　C.科学社会主义                D.马克思主义哲学</w:t>
      </w:r>
    </w:p>
    <w:p w14:paraId="3F755733">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2、马克思主义的直接理论来源是(             ) </w:t>
      </w:r>
    </w:p>
    <w:p w14:paraId="139F10D4">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A.德国古典哲学   　           B.英国古典政治经济学</w:t>
      </w:r>
    </w:p>
    <w:p w14:paraId="58554B90">
      <w:pPr>
        <w:adjustRightInd w:val="0"/>
        <w:snapToGrid w:val="0"/>
        <w:ind w:firstLine="36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C.法国、英国的空想社会主义     D.法国启蒙思想</w:t>
      </w:r>
    </w:p>
    <w:p w14:paraId="5B40B624">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3、马克思、恩格斯最重要的理论贡献是(               ) </w:t>
      </w:r>
    </w:p>
    <w:p w14:paraId="5C987352">
      <w:pPr>
        <w:adjustRightInd w:val="0"/>
        <w:snapToGrid w:val="0"/>
        <w:ind w:firstLine="42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A.辩证法                      B.劳动价值理论   </w:t>
      </w:r>
    </w:p>
    <w:p w14:paraId="5F8CEE5F">
      <w:pPr>
        <w:adjustRightInd w:val="0"/>
        <w:snapToGrid w:val="0"/>
        <w:ind w:firstLine="42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C.唯物史观                    D.剩余价值学说</w:t>
      </w:r>
    </w:p>
    <w:p w14:paraId="3CA1ADB2">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4、马克思主义的基本特征是（　          ）    </w:t>
      </w:r>
    </w:p>
    <w:p w14:paraId="219150D2">
      <w:pPr>
        <w:adjustRightInd w:val="0"/>
        <w:snapToGrid w:val="0"/>
        <w:ind w:firstLine="420" w:firstLineChars="20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A．科学性                     B．人民性</w:t>
      </w:r>
    </w:p>
    <w:p w14:paraId="5ED642E2">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    C．实践性                     D．发展性</w:t>
      </w:r>
    </w:p>
    <w:p w14:paraId="4D0B47F3">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5、19世纪法国和英国空想社会主义最有代表性的人物是（      ）。</w:t>
      </w:r>
    </w:p>
    <w:p w14:paraId="3AEB49B1">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A.昂利·圣西门  B.沙尔·傅立叶      C.罗伯特·欧文       D.托马斯·莫尔</w:t>
      </w:r>
    </w:p>
    <w:p w14:paraId="00DEDAE5">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p>
    <w:p w14:paraId="6F76E1C4">
      <w:pPr>
        <w:adjustRightInd w:val="0"/>
        <w:snapToGrid w:val="0"/>
        <w:spacing w:before="156" w:beforeLines="50" w:after="156" w:afterLines="50"/>
        <w:contextualSpacing/>
        <w:rPr>
          <w:rFonts w:hint="eastAsia" w:ascii="微软雅黑" w:hAnsi="微软雅黑" w:eastAsia="微软雅黑"/>
          <w:b/>
          <w:color w:val="000000" w:themeColor="text1"/>
          <w:szCs w:val="21"/>
          <w14:textFill>
            <w14:solidFill>
              <w14:schemeClr w14:val="tx1"/>
            </w14:solidFill>
          </w14:textFill>
        </w:rPr>
      </w:pPr>
      <w:r>
        <w:rPr>
          <w:rFonts w:hint="eastAsia" w:ascii="微软雅黑" w:hAnsi="微软雅黑" w:eastAsia="微软雅黑"/>
          <w:b/>
          <w:color w:val="000000" w:themeColor="text1"/>
          <w:szCs w:val="21"/>
          <w14:textFill>
            <w14:solidFill>
              <w14:schemeClr w14:val="tx1"/>
            </w14:solidFill>
          </w14:textFill>
        </w:rPr>
        <w:t>三、判断题（共10道）（正确的判断为A，错误的判断为B）</w:t>
      </w:r>
    </w:p>
    <w:p w14:paraId="3EC00D92">
      <w:pPr>
        <w:adjustRightInd w:val="0"/>
        <w:snapToGrid w:val="0"/>
        <w:contextualSpacing/>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1、指导中国社会主义建设的理论基础是马克思恩格斯创立的马克思主义。</w:t>
      </w:r>
      <w:r>
        <w:rPr>
          <w:rFonts w:hint="eastAsia" w:ascii="微软雅黑" w:hAnsi="微软雅黑" w:eastAsia="微软雅黑" w:cstheme="minorEastAsia"/>
          <w:color w:val="000000" w:themeColor="text1"/>
          <w:szCs w:val="21"/>
          <w14:textFill>
            <w14:solidFill>
              <w14:schemeClr w14:val="tx1"/>
            </w14:solidFill>
          </w14:textFill>
        </w:rPr>
        <w:t>（  ）</w:t>
      </w:r>
    </w:p>
    <w:p w14:paraId="68D56D22">
      <w:pPr>
        <w:adjustRightInd w:val="0"/>
        <w:snapToGrid w:val="0"/>
        <w:contextualSpacing/>
        <w:rPr>
          <w:rFonts w:hint="eastAsia" w:ascii="微软雅黑" w:hAnsi="微软雅黑" w:eastAsia="微软雅黑"/>
          <w:b/>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2、社会主义从空想到科学在人类思想史上具有划时代的意义。</w:t>
      </w:r>
      <w:r>
        <w:rPr>
          <w:rFonts w:hint="eastAsia" w:ascii="微软雅黑" w:hAnsi="微软雅黑" w:eastAsia="微软雅黑" w:cstheme="minorEastAsia"/>
          <w:color w:val="000000" w:themeColor="text1"/>
          <w:szCs w:val="21"/>
          <w14:textFill>
            <w14:solidFill>
              <w14:schemeClr w14:val="tx1"/>
            </w14:solidFill>
          </w14:textFill>
        </w:rPr>
        <w:t>（  ）</w:t>
      </w:r>
    </w:p>
    <w:p w14:paraId="5EC89C0C">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3、《德意志意识形态》首次系统阐述了历史唯物主义的基本观点。（ ）</w:t>
      </w:r>
    </w:p>
    <w:p w14:paraId="51176B60">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4、马克思主义哲学是马克思、恩格斯将黑格尔的辩证法和费尔巴哈的唯物主义结合在一起的产物。</w:t>
      </w:r>
      <w:r>
        <w:rPr>
          <w:rFonts w:hint="eastAsia" w:ascii="微软雅黑" w:hAnsi="微软雅黑" w:eastAsia="微软雅黑" w:cstheme="minorEastAsia"/>
          <w:color w:val="000000" w:themeColor="text1"/>
          <w:szCs w:val="21"/>
          <w14:textFill>
            <w14:solidFill>
              <w14:schemeClr w14:val="tx1"/>
            </w14:solidFill>
          </w14:textFill>
        </w:rPr>
        <w:t>（  ）</w:t>
      </w:r>
    </w:p>
    <w:p w14:paraId="0A7F14C0">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5、马克思主义无差别地代表一切人的利益。（  ）</w:t>
      </w:r>
    </w:p>
    <w:p w14:paraId="484BB92E">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6、马克思主义政治经济学是对英国古典政治经济学的继承。</w:t>
      </w:r>
      <w:r>
        <w:rPr>
          <w:rFonts w:hint="eastAsia" w:ascii="微软雅黑" w:hAnsi="微软雅黑" w:eastAsia="微软雅黑" w:cstheme="minorEastAsia"/>
          <w:color w:val="000000" w:themeColor="text1"/>
          <w:szCs w:val="21"/>
          <w14:textFill>
            <w14:solidFill>
              <w14:schemeClr w14:val="tx1"/>
            </w14:solidFill>
          </w14:textFill>
        </w:rPr>
        <w:t>（  ）</w:t>
      </w:r>
    </w:p>
    <w:p w14:paraId="1C0BF2BA">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7、列宁对社会主义革命学说的重大贡献是提出了社会主义革命可以在经济文化比较落后的国家首先取得胜利的理论。</w:t>
      </w:r>
      <w:r>
        <w:rPr>
          <w:rFonts w:hint="eastAsia" w:ascii="微软雅黑" w:hAnsi="微软雅黑" w:eastAsia="微软雅黑" w:cstheme="minorEastAsia"/>
          <w:color w:val="000000" w:themeColor="text1"/>
          <w:szCs w:val="21"/>
          <w14:textFill>
            <w14:solidFill>
              <w14:schemeClr w14:val="tx1"/>
            </w14:solidFill>
          </w14:textFill>
        </w:rPr>
        <w:t>（  ）</w:t>
      </w:r>
    </w:p>
    <w:p w14:paraId="116B9B52">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8、在第一次世界大战中成为东西方矛盾焦点和帝国主义政治体系最薄弱环节的国家是俄国。</w:t>
      </w:r>
      <w:r>
        <w:rPr>
          <w:rFonts w:hint="eastAsia" w:ascii="微软雅黑" w:hAnsi="微软雅黑" w:eastAsia="微软雅黑" w:cstheme="minorEastAsia"/>
          <w:color w:val="000000" w:themeColor="text1"/>
          <w:szCs w:val="21"/>
          <w14:textFill>
            <w14:solidFill>
              <w14:schemeClr w14:val="tx1"/>
            </w14:solidFill>
          </w14:textFill>
        </w:rPr>
        <w:t xml:space="preserve">（  ）  </w:t>
      </w:r>
    </w:p>
    <w:p w14:paraId="683252C8">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 xml:space="preserve">9、恩格斯写出了《反杜林论》，全面阐述了马克思主义理论体系。（ ） </w:t>
      </w:r>
    </w:p>
    <w:p w14:paraId="6D9EB31F">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10、在实践的基础上马克思主义实现了革命性和科学性的统一。</w:t>
      </w:r>
      <w:r>
        <w:rPr>
          <w:rFonts w:hint="eastAsia" w:ascii="微软雅黑" w:hAnsi="微软雅黑" w:eastAsia="微软雅黑" w:cstheme="minorEastAsia"/>
          <w:color w:val="000000" w:themeColor="text1"/>
          <w:szCs w:val="21"/>
          <w14:textFill>
            <w14:solidFill>
              <w14:schemeClr w14:val="tx1"/>
            </w14:solidFill>
          </w14:textFill>
        </w:rPr>
        <w:t>（  ）</w:t>
      </w:r>
    </w:p>
    <w:p w14:paraId="7C4A9EC0">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p>
    <w:p w14:paraId="55B91A91">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思考题（共2道）</w:t>
      </w:r>
    </w:p>
    <w:p w14:paraId="393D1F64">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1、什么是马克思主义？马克思主义具有哪些基本的特征？</w:t>
      </w:r>
    </w:p>
    <w:p w14:paraId="78EA1CB0">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r>
        <w:rPr>
          <w:rFonts w:hint="eastAsia" w:ascii="微软雅黑" w:hAnsi="微软雅黑" w:eastAsia="微软雅黑" w:cstheme="minorEastAsia"/>
          <w:color w:val="000000" w:themeColor="text1"/>
          <w:szCs w:val="21"/>
          <w14:textFill>
            <w14:solidFill>
              <w14:schemeClr w14:val="tx1"/>
            </w14:solidFill>
          </w14:textFill>
        </w:rPr>
        <w:t>2、空想社会主义与科学社会主义的根本区别是什么？</w:t>
      </w:r>
    </w:p>
    <w:p w14:paraId="485B7237">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p>
    <w:p w14:paraId="77397F92">
      <w:pPr>
        <w:adjustRightInd w:val="0"/>
        <w:snapToGrid w:val="0"/>
        <w:contextualSpacing/>
        <w:rPr>
          <w:rFonts w:hint="eastAsia" w:ascii="微软雅黑" w:hAnsi="微软雅黑" w:eastAsia="微软雅黑" w:cstheme="minorEastAsia"/>
          <w:color w:val="000000" w:themeColor="text1"/>
          <w:szCs w:val="21"/>
          <w14:textFill>
            <w14:solidFill>
              <w14:schemeClr w14:val="tx1"/>
            </w14:solidFill>
          </w14:textFill>
        </w:rPr>
      </w:pPr>
    </w:p>
    <w:p w14:paraId="73DFEAD6">
      <w:pPr>
        <w:adjustRightInd w:val="0"/>
        <w:snapToGrid w:val="0"/>
        <w:contextualSpacing/>
        <w:rPr>
          <w:rFonts w:hint="eastAsia" w:ascii="微软雅黑" w:hAnsi="微软雅黑" w:eastAsia="微软雅黑"/>
          <w:bCs/>
          <w:color w:val="000000" w:themeColor="text1"/>
          <w:szCs w:val="21"/>
          <w14:textFill>
            <w14:solidFill>
              <w14:schemeClr w14:val="tx1"/>
            </w14:solidFill>
          </w14:textFill>
        </w:rPr>
      </w:pPr>
    </w:p>
    <w:p w14:paraId="70411C09">
      <w:pPr>
        <w:adjustRightInd w:val="0"/>
        <w:snapToGrid w:val="0"/>
        <w:contextualSpacing/>
        <w:rPr>
          <w:rFonts w:hint="eastAsia" w:ascii="微软雅黑" w:hAnsi="微软雅黑" w:eastAsia="微软雅黑"/>
          <w:bCs/>
          <w:color w:val="000000" w:themeColor="text1"/>
          <w:szCs w:val="21"/>
          <w14:textFill>
            <w14:solidFill>
              <w14:schemeClr w14:val="tx1"/>
            </w14:solidFill>
          </w14:textFill>
        </w:rPr>
      </w:pPr>
      <w:bookmarkStart w:id="0" w:name="_GoBack"/>
      <w:bookmarkEnd w:id="0"/>
    </w:p>
    <w:p w14:paraId="0CDD6EB2">
      <w:pPr>
        <w:adjustRightInd w:val="0"/>
        <w:snapToGrid w:val="0"/>
        <w:contextualSpacing/>
        <w:rPr>
          <w:rFonts w:hint="eastAsia" w:ascii="微软雅黑" w:hAnsi="微软雅黑" w:eastAsia="微软雅黑"/>
          <w:bCs/>
          <w:color w:val="000000" w:themeColor="text1"/>
          <w:szCs w:val="21"/>
          <w14:textFill>
            <w14:solidFill>
              <w14:schemeClr w14:val="tx1"/>
            </w14:solidFill>
          </w14:textFill>
        </w:rPr>
      </w:pPr>
    </w:p>
    <w:p w14:paraId="25EC6C05">
      <w:pPr>
        <w:adjustRightInd w:val="0"/>
        <w:snapToGrid w:val="0"/>
        <w:contextualSpacing/>
        <w:rPr>
          <w:rFonts w:hint="eastAsia" w:ascii="微软雅黑" w:hAnsi="微软雅黑" w:eastAsia="微软雅黑"/>
          <w:bCs/>
          <w:color w:val="000000" w:themeColor="text1"/>
          <w:szCs w:val="21"/>
          <w14:textFill>
            <w14:solidFill>
              <w14:schemeClr w14:val="tx1"/>
            </w14:solidFill>
          </w14:textFill>
        </w:rPr>
      </w:pPr>
    </w:p>
    <w:p w14:paraId="79F8CEFC">
      <w:pPr>
        <w:adjustRightInd w:val="0"/>
        <w:snapToGrid w:val="0"/>
        <w:contextualSpacing/>
        <w:rPr>
          <w:rFonts w:hint="eastAsia" w:ascii="微软雅黑" w:hAnsi="微软雅黑" w:eastAsia="微软雅黑"/>
          <w:bCs/>
          <w:color w:val="000000" w:themeColor="text1"/>
          <w:szCs w:val="21"/>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dlZWUyOGQzM2RiNDY5ODA3MmYyMGM2NmJiOWJjM2EifQ=="/>
    <w:docVar w:name="KSO_WPS_MARK_KEY" w:val="bd4de36e-a49e-4751-91c0-408c8d8d67ee"/>
  </w:docVars>
  <w:rsids>
    <w:rsidRoot w:val="00023C17"/>
    <w:rsid w:val="00023C17"/>
    <w:rsid w:val="000D2052"/>
    <w:rsid w:val="000F1532"/>
    <w:rsid w:val="001441AB"/>
    <w:rsid w:val="0016594F"/>
    <w:rsid w:val="001C603F"/>
    <w:rsid w:val="003E1389"/>
    <w:rsid w:val="00403872"/>
    <w:rsid w:val="00711B0B"/>
    <w:rsid w:val="00764E5E"/>
    <w:rsid w:val="007B687A"/>
    <w:rsid w:val="00833FA4"/>
    <w:rsid w:val="00836997"/>
    <w:rsid w:val="00AF45BC"/>
    <w:rsid w:val="00D04EE9"/>
    <w:rsid w:val="00FC6747"/>
    <w:rsid w:val="02145EEF"/>
    <w:rsid w:val="040E35F2"/>
    <w:rsid w:val="05D76651"/>
    <w:rsid w:val="1249164F"/>
    <w:rsid w:val="19F770DC"/>
    <w:rsid w:val="2C9C15B0"/>
    <w:rsid w:val="38055214"/>
    <w:rsid w:val="4AAA58FE"/>
    <w:rsid w:val="4C8F4025"/>
    <w:rsid w:val="4C9170C8"/>
    <w:rsid w:val="4E822316"/>
    <w:rsid w:val="522C067E"/>
    <w:rsid w:val="6AEC24EA"/>
    <w:rsid w:val="6AF57BD1"/>
    <w:rsid w:val="70BA3C5B"/>
  </w:rsids>
  <m:mathPr>
    <m:mathFont m:val="Cambria Math"/>
    <m:brkBin m:val="before"/>
    <m:brkBinSub m:val="--"/>
    <m:smallFrac m:val="0"/>
    <m:dispDef/>
    <m:lMargin m:val="0"/>
    <m:rMargin m:val="0"/>
    <m:defJc m:val="centerGroup"/>
    <m:wrapIndent m:val="1440"/>
    <m:intLim m:val="subSup"/>
    <m:naryLim m:val="undOvr"/>
  </m:mathPr>
  <w:themeFontLang w:val="en-US" w:eastAsia="zh-CN" w:bidi="sa-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ody Text"/>
    <w:basedOn w:val="1"/>
    <w:link w:val="5"/>
    <w:autoRedefine/>
    <w:semiHidden/>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 w:val="20"/>
      <w:szCs w:val="20"/>
      <w:lang w:eastAsia="en-US"/>
    </w:rPr>
  </w:style>
  <w:style w:type="character" w:customStyle="1" w:styleId="5">
    <w:name w:val="正文文本 字符"/>
    <w:basedOn w:val="4"/>
    <w:link w:val="2"/>
    <w:semiHidden/>
    <w:qFormat/>
    <w:uiPriority w:val="0"/>
    <w:rPr>
      <w:rFonts w:ascii="宋体" w:hAnsi="宋体" w:eastAsia="宋体" w:cs="宋体"/>
      <w:snapToGrid w:val="0"/>
      <w:color w:val="000000"/>
      <w:lang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1927</Words>
  <Characters>1995</Characters>
  <Lines>66</Lines>
  <Paragraphs>99</Paragraphs>
  <TotalTime>43</TotalTime>
  <ScaleCrop>false</ScaleCrop>
  <LinksUpToDate>false</LinksUpToDate>
  <CharactersWithSpaces>2800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2022-03-19T03:00:00Z</dcterms:created>
  <dc:creator>敖颖芳的笔记本</dc:creator>
  <cp:lastModifiedBy>交集</cp:lastModifiedBy>
  <dcterms:modified xsi:type="dcterms:W3CDTF">2026-03-08T09:35:54Z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0EE18EC358054744A658AFC926A8E0D2</vt:lpwstr>
  </property>
  <property fmtid="{D5CDD505-2E9C-101B-9397-08002B2CF9AE}" pid="4" name="KSOTemplateDocerSaveRecord">
    <vt:lpwstr>eyJoZGlkIjoiZTczZTkxZDcwZmVlZWE1NmI3NGFmZmU1ZWRmYzc4MWMiLCJ1c2VySWQiOiIyMDM1MzUwNzkifQ==</vt:lpwstr>
  </property>
</Properties>
</file>