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872BD5">
      <w:pPr>
        <w:adjustRightInd w:val="0"/>
        <w:snapToGrid w:val="0"/>
        <w:jc w:val="center"/>
        <w:rPr>
          <w:rFonts w:hint="eastAsia" w:ascii="微软雅黑" w:hAnsi="微软雅黑" w:eastAsia="微软雅黑" w:cs="微软雅黑"/>
          <w:b/>
          <w:color w:val="000000" w:themeColor="text1"/>
          <w:szCs w:val="21"/>
          <w14:textFill>
            <w14:solidFill>
              <w14:schemeClr w14:val="tx1"/>
            </w14:solidFill>
          </w14:textFill>
        </w:rPr>
      </w:pPr>
      <w:r>
        <w:rPr>
          <w:rFonts w:hint="eastAsia" w:ascii="微软雅黑" w:hAnsi="微软雅黑" w:eastAsia="微软雅黑" w:cs="微软雅黑"/>
          <w:b/>
          <w:color w:val="000000" w:themeColor="text1"/>
          <w:szCs w:val="21"/>
          <w14:textFill>
            <w14:solidFill>
              <w14:schemeClr w14:val="tx1"/>
            </w14:solidFill>
          </w14:textFill>
        </w:rPr>
        <w:t>《</w:t>
      </w:r>
      <w:r>
        <w:rPr>
          <w:rFonts w:hint="eastAsia" w:ascii="微软雅黑" w:hAnsi="微软雅黑" w:eastAsia="微软雅黑" w:cs="微软雅黑"/>
          <w:b/>
          <w:color w:val="000000" w:themeColor="text1"/>
          <w:sz w:val="30"/>
          <w:szCs w:val="30"/>
          <w14:textFill>
            <w14:solidFill>
              <w14:schemeClr w14:val="tx1"/>
            </w14:solidFill>
          </w14:textFill>
        </w:rPr>
        <w:t>马克思主义基本原理》练习题（第一章）</w:t>
      </w:r>
    </w:p>
    <w:p w14:paraId="17A96F89">
      <w:pPr>
        <w:adjustRightInd w:val="0"/>
        <w:snapToGrid w:val="0"/>
        <w:jc w:val="center"/>
        <w:rPr>
          <w:rFonts w:hint="eastAsia" w:ascii="微软雅黑" w:hAnsi="微软雅黑" w:eastAsia="微软雅黑" w:cs="微软雅黑"/>
          <w:b/>
          <w:color w:val="000000" w:themeColor="text1"/>
          <w:szCs w:val="21"/>
          <w14:textFill>
            <w14:solidFill>
              <w14:schemeClr w14:val="tx1"/>
            </w14:solidFill>
          </w14:textFill>
        </w:rPr>
      </w:pPr>
    </w:p>
    <w:p w14:paraId="5A2896A3">
      <w:pPr>
        <w:adjustRightInd w:val="0"/>
        <w:snapToGrid w:val="0"/>
        <w:jc w:val="left"/>
        <w:rPr>
          <w:rFonts w:hint="eastAsia" w:ascii="微软雅黑" w:hAnsi="微软雅黑" w:eastAsia="微软雅黑" w:cs="微软雅黑"/>
          <w:b/>
          <w:szCs w:val="21"/>
        </w:rPr>
      </w:pPr>
      <w:r>
        <w:rPr>
          <w:rFonts w:hint="eastAsia" w:ascii="微软雅黑" w:hAnsi="微软雅黑" w:eastAsia="微软雅黑" w:cs="微软雅黑"/>
          <w:b/>
          <w:szCs w:val="21"/>
        </w:rPr>
        <w:t>一.单选题（35题）</w:t>
      </w:r>
    </w:p>
    <w:p w14:paraId="6227CA13">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 xml:space="preserve">1. 恩格斯认为，全部哲学、特别是近代哲学的重大的基本问题是（  ） </w:t>
      </w:r>
    </w:p>
    <w:p w14:paraId="2B801318">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A.哲学与人类生存活动之间的内在联系问题   B.人与周围世界的基本联系问题</w:t>
      </w:r>
    </w:p>
    <w:p w14:paraId="6B69518A">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 xml:space="preserve">C.思维和存在的关系问题                   D.关于人的本质问题 </w:t>
      </w:r>
    </w:p>
    <w:p w14:paraId="426A0276">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 xml:space="preserve">2. 对哲学基本问题第一方面的不同回答是划分（  ）的标准 </w:t>
      </w:r>
    </w:p>
    <w:p w14:paraId="77ED2EEC">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A.唯物主义和唯心主义                     B.辩证法和形而上学</w:t>
      </w:r>
    </w:p>
    <w:p w14:paraId="612E0D91">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 xml:space="preserve">  C.可知论与不可知论                       D.一元论和二元论 </w:t>
      </w:r>
    </w:p>
    <w:p w14:paraId="3ECB5B01">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 xml:space="preserve">3.对哲学基本问题第二个方面的不同回答是划分(  )的标准 </w:t>
      </w:r>
    </w:p>
    <w:p w14:paraId="1A6EFB59">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A.唯物主义和唯心主义                     B.反映论和先验论</w:t>
      </w:r>
    </w:p>
    <w:p w14:paraId="2EAD51D6">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 xml:space="preserve">C.可知论和不可知论                       D.唯物史观和唯心史观 </w:t>
      </w:r>
    </w:p>
    <w:p w14:paraId="4A2943AD">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 xml:space="preserve">4.“旧唯物主义是半截子的唯物主义”，这是指（  ） </w:t>
      </w:r>
    </w:p>
    <w:p w14:paraId="2C1621E2">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 xml:space="preserve">A.旧唯物主义是形而上学的唯物主义         B.旧唯物主义在社会历史观上是唯心主义 </w:t>
      </w:r>
    </w:p>
    <w:p w14:paraId="681EB35D">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 xml:space="preserve">C.旧唯物主义是机械唯物主义               D.旧唯物主义割裂了运动与静止的辩证法 </w:t>
      </w:r>
    </w:p>
    <w:p w14:paraId="7CD3F5EF">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 xml:space="preserve">5.从哲学基本问题的角度看，物质的唯一特性是（　 ） </w:t>
      </w:r>
    </w:p>
    <w:p w14:paraId="6A8EDB64">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A.运动性      B.客观实在性   C.不可分性    D.时空性</w:t>
      </w:r>
    </w:p>
    <w:p w14:paraId="10A48212">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6. 古希腊米利都学派的代表人物泰勒斯提出了 “水是万物的本原” 的论点，春秋时代《管子》书中的《水地》篇中也表述了 “水是万物的根源 ” 的学说。上述观点</w:t>
      </w:r>
      <w:r>
        <w:rPr>
          <w:rFonts w:hint="eastAsia" w:ascii="微软雅黑" w:hAnsi="微软雅黑" w:eastAsia="微软雅黑" w:cs="微软雅黑"/>
          <w:szCs w:val="21"/>
        </w:rPr>
        <w:t>（　 ）</w:t>
      </w:r>
    </w:p>
    <w:p w14:paraId="3E4C0FD6">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A. 是完全正确的，属于辩证唯物主义的观点</w:t>
      </w:r>
    </w:p>
    <w:p w14:paraId="68FB9676">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B. 不符合客观实际，属于唯心主义的观点</w:t>
      </w:r>
    </w:p>
    <w:p w14:paraId="143A2DF8">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C. 是古代朴素唯物主义的观点，既具有合理性和进步性，又具有明显的局限性</w:t>
      </w:r>
    </w:p>
    <w:p w14:paraId="5EA24F33">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D. 否认了意识是物质的产物和反映</w:t>
      </w:r>
    </w:p>
    <w:p w14:paraId="646B60FD">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7. 鲁迅说 :“天才们无论怎样说大话，归根结底，还是不能凭空创造。描神画鬼，毫无对证，本可以专靠了神思，所谓‘天马行空 ’似的挥写了，然而他们写出来的，也不过是三只眼，长脖子，就是在常见的人体上，增加了眼睛一只，增长了颈子二三尺而已。” 这表明</w:t>
      </w:r>
      <w:r>
        <w:rPr>
          <w:rFonts w:hint="eastAsia" w:ascii="微软雅黑" w:hAnsi="微软雅黑" w:eastAsia="微软雅黑" w:cs="微软雅黑"/>
          <w:szCs w:val="21"/>
        </w:rPr>
        <w:t>（　 ）</w:t>
      </w:r>
    </w:p>
    <w:p w14:paraId="48FC11E6">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A. 一切要从实际出发                   B. 人具有主观能动性</w:t>
      </w:r>
    </w:p>
    <w:p w14:paraId="610C4072">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C. 任何观念都是对客观存在的真实反映       D. 事物之间是普遍联系的</w:t>
      </w:r>
    </w:p>
    <w:p w14:paraId="739F005D">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 xml:space="preserve">8. 马克思主义认为世界的真正统一性在于它的（  ） </w:t>
      </w:r>
    </w:p>
    <w:p w14:paraId="35DDF78E">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 xml:space="preserve">A.实践性  B.运动性   C.物质性   D.矛盾性 </w:t>
      </w:r>
    </w:p>
    <w:p w14:paraId="1F6EE186">
      <w:pPr>
        <w:adjustRightInd w:val="0"/>
        <w:snapToGrid w:val="0"/>
        <w:jc w:val="left"/>
        <w:rPr>
          <w:rFonts w:hint="eastAsia" w:ascii="微软雅黑" w:hAnsi="微软雅黑" w:eastAsia="微软雅黑" w:cs="微软雅黑"/>
          <w:szCs w:val="21"/>
        </w:rPr>
      </w:pPr>
      <w:r>
        <w:rPr>
          <w:rFonts w:hint="eastAsia" w:ascii="微软雅黑" w:hAnsi="微软雅黑" w:eastAsia="微软雅黑" w:cs="微软雅黑"/>
          <w:szCs w:val="21"/>
        </w:rPr>
        <w:t xml:space="preserve">9.人工智能的出现对马克思主义哲学意识论的意义是（  ） </w:t>
      </w:r>
    </w:p>
    <w:p w14:paraId="7BCE8A79">
      <w:pPr>
        <w:adjustRightInd w:val="0"/>
        <w:snapToGrid w:val="0"/>
        <w:ind w:firstLine="210" w:firstLineChars="100"/>
        <w:jc w:val="left"/>
        <w:rPr>
          <w:rFonts w:hint="eastAsia" w:ascii="微软雅黑" w:hAnsi="微软雅黑" w:eastAsia="微软雅黑" w:cs="微软雅黑"/>
          <w:szCs w:val="21"/>
        </w:rPr>
      </w:pPr>
      <w:r>
        <w:rPr>
          <w:rFonts w:hint="eastAsia" w:ascii="微软雅黑" w:hAnsi="微软雅黑" w:eastAsia="微软雅黑" w:cs="微软雅黑"/>
          <w:szCs w:val="21"/>
        </w:rPr>
        <w:t xml:space="preserve">A.否定了物质对意识的决定作用           B.改变了人类意识活动的规律性 </w:t>
      </w:r>
    </w:p>
    <w:p w14:paraId="3DA33805">
      <w:pPr>
        <w:adjustRightInd w:val="0"/>
        <w:snapToGrid w:val="0"/>
        <w:spacing w:line="343" w:lineRule="exact"/>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C.肯定了人工智能可以代替意识的能动活动 D.丰富了物质与意识相互关系内容</w:t>
      </w:r>
    </w:p>
    <w:p w14:paraId="39A8FF98">
      <w:pPr>
        <w:adjustRightInd w:val="0"/>
        <w:snapToGrid w:val="0"/>
        <w:jc w:val="left"/>
        <w:rPr>
          <w:rFonts w:hint="eastAsia" w:ascii="微软雅黑" w:hAnsi="微软雅黑" w:eastAsia="微软雅黑" w:cs="微软雅黑"/>
          <w:szCs w:val="21"/>
        </w:rPr>
      </w:pPr>
      <w:r>
        <w:rPr>
          <w:rFonts w:hint="eastAsia" w:ascii="微软雅黑" w:hAnsi="微软雅黑" w:eastAsia="微软雅黑" w:cs="微软雅黑"/>
          <w:szCs w:val="21"/>
        </w:rPr>
        <w:t>10.辩证的同一是（   ）</w:t>
      </w:r>
    </w:p>
    <w:p w14:paraId="236233A7">
      <w:pPr>
        <w:adjustRightInd w:val="0"/>
        <w:snapToGrid w:val="0"/>
        <w:ind w:firstLine="210" w:firstLineChars="100"/>
        <w:jc w:val="left"/>
        <w:rPr>
          <w:rFonts w:hint="eastAsia" w:ascii="微软雅黑" w:hAnsi="微软雅黑" w:eastAsia="微软雅黑" w:cs="微软雅黑"/>
          <w:szCs w:val="21"/>
        </w:rPr>
      </w:pPr>
      <w:r>
        <w:rPr>
          <w:rFonts w:hint="eastAsia" w:ascii="微软雅黑" w:hAnsi="微软雅黑" w:eastAsia="微软雅黑" w:cs="微软雅黑"/>
          <w:szCs w:val="21"/>
        </w:rPr>
        <w:t>A.指事物与其自身完全等同</w:t>
      </w:r>
      <w:r>
        <w:rPr>
          <w:rFonts w:hint="eastAsia" w:ascii="微软雅黑" w:hAnsi="微软雅黑" w:eastAsia="微软雅黑" w:cs="微软雅黑"/>
          <w:szCs w:val="21"/>
        </w:rPr>
        <w:tab/>
      </w:r>
      <w:r>
        <w:rPr>
          <w:rFonts w:hint="eastAsia" w:ascii="微软雅黑" w:hAnsi="微软雅黑" w:eastAsia="微软雅黑" w:cs="微软雅黑"/>
          <w:szCs w:val="21"/>
        </w:rPr>
        <w:tab/>
      </w:r>
      <w:r>
        <w:rPr>
          <w:rFonts w:hint="eastAsia" w:ascii="微软雅黑" w:hAnsi="微软雅黑" w:eastAsia="微软雅黑" w:cs="微软雅黑"/>
          <w:szCs w:val="21"/>
        </w:rPr>
        <w:tab/>
      </w:r>
      <w:r>
        <w:rPr>
          <w:rFonts w:hint="eastAsia" w:ascii="微软雅黑" w:hAnsi="微软雅黑" w:eastAsia="微软雅黑" w:cs="微软雅黑"/>
          <w:szCs w:val="21"/>
        </w:rPr>
        <w:tab/>
      </w:r>
      <w:r>
        <w:rPr>
          <w:rFonts w:hint="eastAsia" w:ascii="微软雅黑" w:hAnsi="微软雅黑" w:eastAsia="微软雅黑" w:cs="微软雅黑"/>
          <w:szCs w:val="21"/>
        </w:rPr>
        <w:t xml:space="preserve"> B.不包含差别的绝对同一</w:t>
      </w:r>
    </w:p>
    <w:p w14:paraId="09644172">
      <w:pPr>
        <w:adjustRightInd w:val="0"/>
        <w:snapToGrid w:val="0"/>
        <w:ind w:firstLine="210" w:firstLineChars="100"/>
        <w:jc w:val="left"/>
        <w:rPr>
          <w:rFonts w:hint="eastAsia" w:ascii="微软雅黑" w:hAnsi="微软雅黑" w:eastAsia="微软雅黑" w:cs="微软雅黑"/>
          <w:szCs w:val="21"/>
        </w:rPr>
      </w:pPr>
      <w:r>
        <w:rPr>
          <w:rFonts w:hint="eastAsia" w:ascii="微软雅黑" w:hAnsi="微软雅黑" w:eastAsia="微软雅黑" w:cs="微软雅黑"/>
          <w:szCs w:val="21"/>
        </w:rPr>
        <w:t>C.以差别、对立为前提的同一</w:t>
      </w:r>
      <w:r>
        <w:rPr>
          <w:rFonts w:hint="eastAsia" w:ascii="微软雅黑" w:hAnsi="微软雅黑" w:eastAsia="微软雅黑" w:cs="微软雅黑"/>
          <w:szCs w:val="21"/>
        </w:rPr>
        <w:tab/>
      </w:r>
      <w:r>
        <w:rPr>
          <w:rFonts w:hint="eastAsia" w:ascii="微软雅黑" w:hAnsi="微软雅黑" w:eastAsia="微软雅黑" w:cs="微软雅黑"/>
          <w:szCs w:val="21"/>
        </w:rPr>
        <w:tab/>
      </w:r>
      <w:r>
        <w:rPr>
          <w:rFonts w:hint="eastAsia" w:ascii="微软雅黑" w:hAnsi="微软雅黑" w:eastAsia="微软雅黑" w:cs="微软雅黑"/>
          <w:szCs w:val="21"/>
        </w:rPr>
        <w:tab/>
      </w:r>
      <w:r>
        <w:rPr>
          <w:rFonts w:hint="eastAsia" w:ascii="微软雅黑" w:hAnsi="微软雅黑" w:eastAsia="微软雅黑" w:cs="微软雅黑"/>
          <w:szCs w:val="21"/>
        </w:rPr>
        <w:tab/>
      </w:r>
      <w:r>
        <w:rPr>
          <w:rFonts w:hint="eastAsia" w:ascii="微软雅黑" w:hAnsi="微软雅黑" w:eastAsia="微软雅黑" w:cs="微软雅黑"/>
          <w:szCs w:val="21"/>
        </w:rPr>
        <w:t xml:space="preserve"> D.不包含否定因素的同一</w:t>
      </w:r>
    </w:p>
    <w:p w14:paraId="662F7998">
      <w:pPr>
        <w:adjustRightInd w:val="0"/>
        <w:snapToGrid w:val="0"/>
        <w:jc w:val="left"/>
        <w:rPr>
          <w:rFonts w:hint="eastAsia" w:ascii="微软雅黑" w:hAnsi="微软雅黑" w:eastAsia="微软雅黑" w:cs="微软雅黑"/>
          <w:szCs w:val="21"/>
        </w:rPr>
      </w:pPr>
      <w:r>
        <w:rPr>
          <w:rFonts w:hint="eastAsia" w:ascii="微软雅黑" w:hAnsi="微软雅黑" w:eastAsia="微软雅黑" w:cs="微软雅黑"/>
          <w:szCs w:val="21"/>
        </w:rPr>
        <w:t xml:space="preserve">11.区分新旧事物的标志在于看它们（  ） </w:t>
      </w:r>
    </w:p>
    <w:p w14:paraId="4658AB7D">
      <w:pPr>
        <w:adjustRightInd w:val="0"/>
        <w:snapToGrid w:val="0"/>
        <w:ind w:firstLine="210" w:firstLineChars="100"/>
        <w:jc w:val="left"/>
        <w:rPr>
          <w:rFonts w:hint="eastAsia" w:ascii="微软雅黑" w:hAnsi="微软雅黑" w:eastAsia="微软雅黑" w:cs="微软雅黑"/>
          <w:szCs w:val="21"/>
        </w:rPr>
      </w:pPr>
      <w:r>
        <w:rPr>
          <w:rFonts w:hint="eastAsia" w:ascii="微软雅黑" w:hAnsi="微软雅黑" w:eastAsia="微软雅黑" w:cs="微软雅黑"/>
          <w:szCs w:val="21"/>
        </w:rPr>
        <w:t>A.是不是在新的历史条件下出现的      B.是不是符合事物发展规律.具有强大的生命力</w:t>
      </w:r>
    </w:p>
    <w:p w14:paraId="52B7AA22">
      <w:pPr>
        <w:adjustRightInd w:val="0"/>
        <w:snapToGrid w:val="0"/>
        <w:ind w:firstLine="210" w:firstLineChars="100"/>
        <w:jc w:val="left"/>
        <w:rPr>
          <w:rFonts w:hint="eastAsia" w:ascii="微软雅黑" w:hAnsi="微软雅黑" w:eastAsia="微软雅黑" w:cs="微软雅黑"/>
          <w:szCs w:val="21"/>
        </w:rPr>
      </w:pPr>
      <w:r>
        <w:rPr>
          <w:rFonts w:hint="eastAsia" w:ascii="微软雅黑" w:hAnsi="微软雅黑" w:eastAsia="微软雅黑" w:cs="微软雅黑"/>
          <w:szCs w:val="21"/>
        </w:rPr>
        <w:t>C.是不是有新形式和新特点            D.是不是得到大多数人的承认</w:t>
      </w:r>
    </w:p>
    <w:p w14:paraId="05A8D039">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12.物质的唯一特性是</w:t>
      </w:r>
      <w:r>
        <w:rPr>
          <w:rFonts w:hint="eastAsia" w:ascii="微软雅黑" w:hAnsi="微软雅黑" w:eastAsia="微软雅黑" w:cs="微软雅黑"/>
          <w:szCs w:val="21"/>
        </w:rPr>
        <w:t>（　 ）</w:t>
      </w:r>
    </w:p>
    <w:p w14:paraId="59DEAC7B">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A. 永恒性 B. 客观实在性 C. 可知性 D. 不可知性</w:t>
      </w:r>
    </w:p>
    <w:p w14:paraId="7D649E18">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13. 黑格尔说，割下来的手就不是真正的人手了。这句话表达的哲学道理是（ ）</w:t>
      </w:r>
    </w:p>
    <w:p w14:paraId="048D3F93">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A. 承认世界的统一性             B. 承认世界的本原是物质的</w:t>
      </w:r>
    </w:p>
    <w:p w14:paraId="3EEA700E">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C. 否认联系的形而上学观点       D. 承认普遍联系的辩证法观点</w:t>
      </w:r>
    </w:p>
    <w:p w14:paraId="2EEB84FB">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 xml:space="preserve">14.辩证唯物主义认为，度是(  ) </w:t>
      </w:r>
    </w:p>
    <w:p w14:paraId="1C594F27">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A.事物的质量和数量的界限             B.事物保持其质的稳定性的数量界限</w:t>
      </w:r>
    </w:p>
    <w:p w14:paraId="293E46F6">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 xml:space="preserve">  C.事物保持其量的稳定性的范围         D.事物发生变化的关节点 </w:t>
      </w:r>
    </w:p>
    <w:p w14:paraId="55352342">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 xml:space="preserve">15.辩证法的否定即“扬弃”，它的含义是指（  ） </w:t>
      </w:r>
    </w:p>
    <w:p w14:paraId="72967749">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 xml:space="preserve">A.抛弃  B.事物中好的方面和坏的方面的组合   C.纯粹的否定   D.既克服又保留 </w:t>
      </w:r>
    </w:p>
    <w:p w14:paraId="116B2355">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16．运动是物质（    ）</w:t>
      </w:r>
    </w:p>
    <w:p w14:paraId="56373870">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 xml:space="preserve">  A.内在本质</w:t>
      </w:r>
      <w:r>
        <w:rPr>
          <w:rFonts w:hint="eastAsia" w:ascii="微软雅黑" w:hAnsi="微软雅黑" w:eastAsia="微软雅黑" w:cs="微软雅黑"/>
          <w:szCs w:val="21"/>
        </w:rPr>
        <w:tab/>
      </w:r>
      <w:r>
        <w:rPr>
          <w:rFonts w:hint="eastAsia" w:ascii="微软雅黑" w:hAnsi="微软雅黑" w:eastAsia="微软雅黑" w:cs="微软雅黑"/>
          <w:szCs w:val="21"/>
        </w:rPr>
        <w:t xml:space="preserve"> B.外部表现   C.唯一特性</w:t>
      </w:r>
      <w:r>
        <w:rPr>
          <w:rFonts w:hint="eastAsia" w:ascii="微软雅黑" w:hAnsi="微软雅黑" w:eastAsia="微软雅黑" w:cs="微软雅黑"/>
          <w:szCs w:val="21"/>
        </w:rPr>
        <w:tab/>
      </w:r>
      <w:r>
        <w:rPr>
          <w:rFonts w:hint="eastAsia" w:ascii="微软雅黑" w:hAnsi="微软雅黑" w:eastAsia="微软雅黑" w:cs="微软雅黑"/>
          <w:szCs w:val="21"/>
        </w:rPr>
        <w:t xml:space="preserve"> D.根本属性 </w:t>
      </w:r>
    </w:p>
    <w:p w14:paraId="1F7D023F">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17.“人不能两次踏进同一条河流"和“人一次也不能踏进同一条河流"这两种观点是（   ）</w:t>
      </w:r>
    </w:p>
    <w:p w14:paraId="19CBF166">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A.前者是辩证法，后者是诡辩论        B.前者是形而上学，后者是辩证法</w:t>
      </w:r>
    </w:p>
    <w:p w14:paraId="3FF8869C">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 xml:space="preserve">C.是相同的，只是强调的方面不同    D.二者都是辩证法，后者是对前者的发展 </w:t>
      </w:r>
    </w:p>
    <w:p w14:paraId="3C50DD1F">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 xml:space="preserve">18．时间和空间是（    ） </w:t>
      </w:r>
    </w:p>
    <w:p w14:paraId="053FCEEC">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A. 物质的两种根本属性</w:t>
      </w:r>
      <w:r>
        <w:rPr>
          <w:rFonts w:hint="eastAsia" w:ascii="微软雅黑" w:hAnsi="微软雅黑" w:eastAsia="微软雅黑" w:cs="微软雅黑"/>
          <w:szCs w:val="21"/>
        </w:rPr>
        <w:tab/>
      </w:r>
      <w:r>
        <w:rPr>
          <w:rFonts w:hint="eastAsia" w:ascii="微软雅黑" w:hAnsi="微软雅黑" w:eastAsia="微软雅黑" w:cs="微软雅黑"/>
          <w:szCs w:val="21"/>
        </w:rPr>
        <w:tab/>
      </w:r>
      <w:r>
        <w:rPr>
          <w:rFonts w:hint="eastAsia" w:ascii="微软雅黑" w:hAnsi="微软雅黑" w:eastAsia="微软雅黑" w:cs="微软雅黑"/>
          <w:szCs w:val="21"/>
        </w:rPr>
        <w:tab/>
      </w:r>
      <w:r>
        <w:rPr>
          <w:rFonts w:hint="eastAsia" w:ascii="微软雅黑" w:hAnsi="微软雅黑" w:eastAsia="微软雅黑" w:cs="微软雅黑"/>
          <w:szCs w:val="21"/>
        </w:rPr>
        <w:t xml:space="preserve">      B.物质运动之外的两种存在物</w:t>
      </w:r>
    </w:p>
    <w:p w14:paraId="7BF1F358">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C. 运动着的物质的存在形式</w:t>
      </w:r>
      <w:r>
        <w:rPr>
          <w:rFonts w:hint="eastAsia" w:ascii="微软雅黑" w:hAnsi="微软雅黑" w:eastAsia="微软雅黑" w:cs="微软雅黑"/>
          <w:szCs w:val="21"/>
        </w:rPr>
        <w:tab/>
      </w:r>
      <w:r>
        <w:rPr>
          <w:rFonts w:hint="eastAsia" w:ascii="微软雅黑" w:hAnsi="微软雅黑" w:eastAsia="微软雅黑" w:cs="微软雅黑"/>
          <w:szCs w:val="21"/>
        </w:rPr>
        <w:tab/>
      </w:r>
      <w:r>
        <w:rPr>
          <w:rFonts w:hint="eastAsia" w:ascii="微软雅黑" w:hAnsi="微软雅黑" w:eastAsia="微软雅黑" w:cs="微软雅黑"/>
          <w:szCs w:val="21"/>
        </w:rPr>
        <w:t xml:space="preserve">      D.人的感性直观的先天形式</w:t>
      </w:r>
    </w:p>
    <w:p w14:paraId="0C117F57">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19．从动物心理发展到人类意识起决定作用的是（     ）</w:t>
      </w:r>
    </w:p>
    <w:p w14:paraId="164EF690">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A.人脑的形成</w:t>
      </w:r>
      <w:r>
        <w:rPr>
          <w:rFonts w:hint="eastAsia" w:ascii="微软雅黑" w:hAnsi="微软雅黑" w:eastAsia="微软雅黑" w:cs="微软雅黑"/>
          <w:szCs w:val="21"/>
        </w:rPr>
        <w:tab/>
      </w:r>
      <w:r>
        <w:rPr>
          <w:rFonts w:hint="eastAsia" w:ascii="微软雅黑" w:hAnsi="微软雅黑" w:eastAsia="微软雅黑" w:cs="微软雅黑"/>
          <w:szCs w:val="21"/>
        </w:rPr>
        <w:tab/>
      </w:r>
      <w:r>
        <w:rPr>
          <w:rFonts w:hint="eastAsia" w:ascii="微软雅黑" w:hAnsi="微软雅黑" w:eastAsia="微软雅黑" w:cs="微软雅黑"/>
          <w:szCs w:val="21"/>
        </w:rPr>
        <w:t>B.语言的产生   C.生产劳动</w:t>
      </w:r>
      <w:r>
        <w:rPr>
          <w:rFonts w:hint="eastAsia" w:ascii="微软雅黑" w:hAnsi="微软雅黑" w:eastAsia="微软雅黑" w:cs="微软雅黑"/>
          <w:szCs w:val="21"/>
        </w:rPr>
        <w:tab/>
      </w:r>
      <w:r>
        <w:rPr>
          <w:rFonts w:hint="eastAsia" w:ascii="微软雅黑" w:hAnsi="微软雅黑" w:eastAsia="微软雅黑" w:cs="微软雅黑"/>
          <w:szCs w:val="21"/>
        </w:rPr>
        <w:t>D.文明的发展</w:t>
      </w:r>
    </w:p>
    <w:p w14:paraId="6E55B080">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20．“观念的东西不外是移入人的头脑并在人的头脑中改造过的物质的东西而已”，这个命题表明：（     ）</w:t>
      </w:r>
      <w:r>
        <w:rPr>
          <w:rFonts w:hint="eastAsia" w:ascii="微软雅黑" w:hAnsi="微软雅黑" w:eastAsia="微软雅黑" w:cs="微软雅黑"/>
          <w:szCs w:val="21"/>
        </w:rPr>
        <w:tab/>
      </w:r>
      <w:r>
        <w:rPr>
          <w:rFonts w:hint="eastAsia" w:ascii="微软雅黑" w:hAnsi="微软雅黑" w:eastAsia="微软雅黑" w:cs="微软雅黑"/>
          <w:szCs w:val="21"/>
        </w:rPr>
        <w:tab/>
      </w:r>
      <w:r>
        <w:rPr>
          <w:rFonts w:hint="eastAsia" w:ascii="微软雅黑" w:hAnsi="微软雅黑" w:eastAsia="微软雅黑" w:cs="微软雅黑"/>
          <w:szCs w:val="21"/>
        </w:rPr>
        <w:tab/>
      </w:r>
      <w:r>
        <w:rPr>
          <w:rFonts w:hint="eastAsia" w:ascii="微软雅黑" w:hAnsi="微软雅黑" w:eastAsia="微软雅黑" w:cs="微软雅黑"/>
          <w:szCs w:val="21"/>
        </w:rPr>
        <w:tab/>
      </w:r>
      <w:r>
        <w:rPr>
          <w:rFonts w:hint="eastAsia" w:ascii="微软雅黑" w:hAnsi="微软雅黑" w:eastAsia="微软雅黑" w:cs="微软雅黑"/>
          <w:szCs w:val="21"/>
        </w:rPr>
        <w:tab/>
      </w:r>
      <w:r>
        <w:rPr>
          <w:rFonts w:hint="eastAsia" w:ascii="微软雅黑" w:hAnsi="微软雅黑" w:eastAsia="微软雅黑" w:cs="微软雅黑"/>
          <w:szCs w:val="21"/>
        </w:rPr>
        <w:tab/>
      </w:r>
      <w:r>
        <w:rPr>
          <w:rFonts w:hint="eastAsia" w:ascii="微软雅黑" w:hAnsi="微软雅黑" w:eastAsia="微软雅黑" w:cs="微软雅黑"/>
          <w:szCs w:val="21"/>
        </w:rPr>
        <w:tab/>
      </w:r>
      <w:r>
        <w:rPr>
          <w:rFonts w:hint="eastAsia" w:ascii="微软雅黑" w:hAnsi="微软雅黑" w:eastAsia="微软雅黑" w:cs="微软雅黑"/>
          <w:szCs w:val="21"/>
        </w:rPr>
        <w:tab/>
      </w:r>
      <w:r>
        <w:rPr>
          <w:rFonts w:hint="eastAsia" w:ascii="微软雅黑" w:hAnsi="微软雅黑" w:eastAsia="微软雅黑" w:cs="微软雅黑"/>
          <w:szCs w:val="21"/>
        </w:rPr>
        <w:tab/>
      </w:r>
      <w:r>
        <w:rPr>
          <w:rFonts w:hint="eastAsia" w:ascii="微软雅黑" w:hAnsi="微软雅黑" w:eastAsia="微软雅黑" w:cs="微软雅黑"/>
          <w:szCs w:val="21"/>
        </w:rPr>
        <w:t xml:space="preserve">                              </w:t>
      </w:r>
    </w:p>
    <w:p w14:paraId="6861158F">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A．人脑是意识的器官和源泉</w:t>
      </w:r>
      <w:r>
        <w:rPr>
          <w:rFonts w:hint="eastAsia" w:ascii="微软雅黑" w:hAnsi="微软雅黑" w:eastAsia="微软雅黑" w:cs="微软雅黑"/>
          <w:szCs w:val="21"/>
        </w:rPr>
        <w:tab/>
      </w:r>
      <w:r>
        <w:rPr>
          <w:rFonts w:hint="eastAsia" w:ascii="微软雅黑" w:hAnsi="微软雅黑" w:eastAsia="微软雅黑" w:cs="微软雅黑"/>
          <w:szCs w:val="21"/>
        </w:rPr>
        <w:tab/>
      </w:r>
      <w:r>
        <w:rPr>
          <w:rFonts w:hint="eastAsia" w:ascii="微软雅黑" w:hAnsi="微软雅黑" w:eastAsia="微软雅黑" w:cs="微软雅黑"/>
          <w:szCs w:val="21"/>
        </w:rPr>
        <w:tab/>
      </w:r>
      <w:r>
        <w:rPr>
          <w:rFonts w:hint="eastAsia" w:ascii="微软雅黑" w:hAnsi="微软雅黑" w:eastAsia="微软雅黑" w:cs="微软雅黑"/>
          <w:szCs w:val="21"/>
        </w:rPr>
        <w:t xml:space="preserve">  B.意识是客观存在的主观映象</w:t>
      </w:r>
    </w:p>
    <w:p w14:paraId="6F8500EA">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C．意识是人脑产生的特殊物质</w:t>
      </w:r>
      <w:r>
        <w:rPr>
          <w:rFonts w:hint="eastAsia" w:ascii="微软雅黑" w:hAnsi="微软雅黑" w:eastAsia="微软雅黑" w:cs="微软雅黑"/>
          <w:szCs w:val="21"/>
        </w:rPr>
        <w:tab/>
      </w:r>
      <w:r>
        <w:rPr>
          <w:rFonts w:hint="eastAsia" w:ascii="微软雅黑" w:hAnsi="微软雅黑" w:eastAsia="微软雅黑" w:cs="微软雅黑"/>
          <w:szCs w:val="21"/>
        </w:rPr>
        <w:t xml:space="preserve">      D.观念和物质没有本质的区别</w:t>
      </w:r>
    </w:p>
    <w:p w14:paraId="4CDA62FD">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21. 中国古代哲学家荀子说：“心不在焉，则白黑在前而目不见，雷鼓在侧而耳不闻。” 这段话表明人的意识具有</w:t>
      </w:r>
      <w:r>
        <w:rPr>
          <w:rFonts w:hint="eastAsia" w:ascii="微软雅黑" w:hAnsi="微软雅黑" w:eastAsia="微软雅黑" w:cs="微软雅黑"/>
          <w:szCs w:val="21"/>
        </w:rPr>
        <w:t>（　 ）</w:t>
      </w:r>
    </w:p>
    <w:p w14:paraId="4FCCFC61">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A. 客观性   B. 能动性   C. 对象性   D. 任意性</w:t>
      </w:r>
    </w:p>
    <w:p w14:paraId="6A0E866D">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22．哲学上的一元论，就是认为（    ）</w:t>
      </w:r>
    </w:p>
    <w:p w14:paraId="4A47F7E3">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A．世界是物质的</w:t>
      </w:r>
      <w:r>
        <w:rPr>
          <w:rFonts w:hint="eastAsia" w:ascii="微软雅黑" w:hAnsi="微软雅黑" w:eastAsia="微软雅黑" w:cs="微软雅黑"/>
          <w:szCs w:val="21"/>
        </w:rPr>
        <w:tab/>
      </w:r>
      <w:r>
        <w:rPr>
          <w:rFonts w:hint="eastAsia" w:ascii="微软雅黑" w:hAnsi="微软雅黑" w:eastAsia="微软雅黑" w:cs="微软雅黑"/>
          <w:szCs w:val="21"/>
        </w:rPr>
        <w:t xml:space="preserve"> B.世界是精神的  C. 世界是发展的</w:t>
      </w:r>
      <w:r>
        <w:rPr>
          <w:rFonts w:hint="eastAsia" w:ascii="微软雅黑" w:hAnsi="微软雅黑" w:eastAsia="微软雅黑" w:cs="微软雅黑"/>
          <w:szCs w:val="21"/>
        </w:rPr>
        <w:tab/>
      </w:r>
      <w:r>
        <w:rPr>
          <w:rFonts w:hint="eastAsia" w:ascii="微软雅黑" w:hAnsi="微软雅黑" w:eastAsia="微软雅黑" w:cs="微软雅黑"/>
          <w:szCs w:val="21"/>
        </w:rPr>
        <w:t xml:space="preserve">  D.世界是统一的</w:t>
      </w:r>
    </w:p>
    <w:p w14:paraId="45FD95B5">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23． 辩证法和形而上学的根本分歧在于是否承认（　　 ）</w:t>
      </w:r>
    </w:p>
    <w:p w14:paraId="2C651D38">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 xml:space="preserve">A. 事物是客观存在的 </w:t>
      </w:r>
      <w:r>
        <w:rPr>
          <w:rFonts w:hint="eastAsia" w:ascii="微软雅黑" w:hAnsi="微软雅黑" w:eastAsia="微软雅黑" w:cs="微软雅黑"/>
          <w:szCs w:val="21"/>
        </w:rPr>
        <w:tab/>
      </w:r>
      <w:r>
        <w:rPr>
          <w:rFonts w:hint="eastAsia" w:ascii="微软雅黑" w:hAnsi="微软雅黑" w:eastAsia="微软雅黑" w:cs="微软雅黑"/>
          <w:szCs w:val="21"/>
        </w:rPr>
        <w:tab/>
      </w:r>
      <w:r>
        <w:rPr>
          <w:rFonts w:hint="eastAsia" w:ascii="微软雅黑" w:hAnsi="微软雅黑" w:eastAsia="微软雅黑" w:cs="微软雅黑"/>
          <w:szCs w:val="21"/>
        </w:rPr>
        <w:t xml:space="preserve">          B. 事物是普遍联系的 </w:t>
      </w:r>
    </w:p>
    <w:p w14:paraId="3E1EA65D">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 xml:space="preserve">C. 事物是运动发展的    </w:t>
      </w:r>
      <w:r>
        <w:rPr>
          <w:rFonts w:hint="eastAsia" w:ascii="微软雅黑" w:hAnsi="微软雅黑" w:eastAsia="微软雅黑" w:cs="微软雅黑"/>
          <w:szCs w:val="21"/>
        </w:rPr>
        <w:tab/>
      </w:r>
      <w:r>
        <w:rPr>
          <w:rFonts w:hint="eastAsia" w:ascii="微软雅黑" w:hAnsi="微软雅黑" w:eastAsia="微软雅黑" w:cs="微软雅黑"/>
          <w:szCs w:val="21"/>
        </w:rPr>
        <w:t xml:space="preserve">          D.内部矛盾是事物发展的动力</w:t>
      </w:r>
    </w:p>
    <w:p w14:paraId="38E12064">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24.矛盾的基本属性是</w:t>
      </w:r>
      <w:r>
        <w:rPr>
          <w:rFonts w:hint="eastAsia" w:ascii="微软雅黑" w:hAnsi="微软雅黑" w:eastAsia="微软雅黑" w:cs="微软雅黑"/>
          <w:szCs w:val="21"/>
        </w:rPr>
        <w:tab/>
      </w:r>
      <w:r>
        <w:rPr>
          <w:rFonts w:hint="eastAsia" w:ascii="微软雅黑" w:hAnsi="微软雅黑" w:eastAsia="微软雅黑" w:cs="微软雅黑"/>
          <w:szCs w:val="21"/>
        </w:rPr>
        <w:t>（     ）</w:t>
      </w:r>
    </w:p>
    <w:p w14:paraId="2FA477AB">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A.普遍性和特殊性</w:t>
      </w:r>
      <w:r>
        <w:rPr>
          <w:rFonts w:hint="eastAsia" w:ascii="微软雅黑" w:hAnsi="微软雅黑" w:eastAsia="微软雅黑" w:cs="微软雅黑"/>
          <w:szCs w:val="21"/>
        </w:rPr>
        <w:tab/>
      </w:r>
      <w:r>
        <w:rPr>
          <w:rFonts w:hint="eastAsia" w:ascii="微软雅黑" w:hAnsi="微软雅黑" w:eastAsia="微软雅黑" w:cs="微软雅黑"/>
          <w:szCs w:val="21"/>
        </w:rPr>
        <w:t xml:space="preserve">B.绝对性和相对性  C.变动性和稳定性  D.斗争性和同一性． </w:t>
      </w:r>
    </w:p>
    <w:p w14:paraId="582BDF3F">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25．习近平指出，要学习掌握事物矛盾运动的基本原理，不断强化问题意识，积极面对和化解前进中遇到的矛盾。在工作中，我们既要注重总体谋划，又要注重牵住“牛鼻子”。从哲学上讲，“既要注重总体谋划，又要注重牵住‘牛鼻子’”这句话体现的是</w:t>
      </w:r>
      <w:r>
        <w:rPr>
          <w:rFonts w:hint="eastAsia" w:ascii="微软雅黑" w:hAnsi="微软雅黑" w:eastAsia="微软雅黑" w:cs="微软雅黑"/>
          <w:szCs w:val="21"/>
        </w:rPr>
        <w:t>（　 ）</w:t>
      </w:r>
    </w:p>
    <w:p w14:paraId="26205D2A">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 xml:space="preserve">A.要坚持矛盾斗争性和同一性的统一    </w:t>
      </w:r>
    </w:p>
    <w:p w14:paraId="42A2CF9A">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B.要坚持量变与质变的辩证关系</w:t>
      </w:r>
    </w:p>
    <w:p w14:paraId="7B031B63">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 xml:space="preserve">C.要正确把握整体与部分的不同功能    </w:t>
      </w:r>
    </w:p>
    <w:p w14:paraId="7233C83E">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D.要坚持两点论和重点论的统一</w:t>
      </w:r>
    </w:p>
    <w:p w14:paraId="38DE6568">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26.“鸡蛋从外面打破是食物，从内部打破是生命”，从哲学上讲，这说明（     ）</w:t>
      </w:r>
    </w:p>
    <w:p w14:paraId="46E51049">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A.外因必须通过内因起作用            B.辩证否定是事物内部矛盾运动的结果</w:t>
      </w:r>
    </w:p>
    <w:p w14:paraId="5CAEA1A0">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C.真理是主观性和相对性的辩证统一</w:t>
      </w:r>
      <w:r>
        <w:rPr>
          <w:rFonts w:hint="eastAsia" w:ascii="微软雅黑" w:hAnsi="微软雅黑" w:eastAsia="微软雅黑" w:cs="微软雅黑"/>
          <w:szCs w:val="21"/>
        </w:rPr>
        <w:tab/>
      </w:r>
      <w:r>
        <w:rPr>
          <w:rFonts w:hint="eastAsia" w:ascii="微软雅黑" w:hAnsi="微软雅黑" w:eastAsia="微软雅黑" w:cs="微软雅黑"/>
          <w:szCs w:val="21"/>
        </w:rPr>
        <w:t xml:space="preserve">  D.必然产生于事物内部的根本矛盾</w:t>
      </w:r>
    </w:p>
    <w:p w14:paraId="327B608D">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27．否定之否定规律在（     ）</w:t>
      </w:r>
    </w:p>
    <w:p w14:paraId="4233CA81">
      <w:pPr>
        <w:adjustRightInd w:val="0"/>
        <w:snapToGrid w:val="0"/>
        <w:ind w:firstLine="105" w:firstLineChars="50"/>
        <w:rPr>
          <w:rFonts w:hint="eastAsia" w:ascii="微软雅黑" w:hAnsi="微软雅黑" w:eastAsia="微软雅黑" w:cs="微软雅黑"/>
          <w:szCs w:val="21"/>
        </w:rPr>
      </w:pPr>
      <w:r>
        <w:rPr>
          <w:rFonts w:hint="eastAsia" w:ascii="微软雅黑" w:hAnsi="微软雅黑" w:eastAsia="微软雅黑" w:cs="微软雅黑"/>
          <w:szCs w:val="21"/>
        </w:rPr>
        <w:t>A.事物经过一次辩证否定后才表现出来   B.事物完成一个发展周期后完整地表现出来</w:t>
      </w:r>
    </w:p>
    <w:p w14:paraId="57EC8310">
      <w:pPr>
        <w:adjustRightInd w:val="0"/>
        <w:snapToGrid w:val="0"/>
        <w:ind w:firstLine="105" w:firstLineChars="50"/>
        <w:rPr>
          <w:rFonts w:hint="eastAsia" w:ascii="微软雅黑" w:hAnsi="微软雅黑" w:eastAsia="微软雅黑" w:cs="微软雅黑"/>
          <w:szCs w:val="21"/>
        </w:rPr>
      </w:pPr>
      <w:r>
        <w:rPr>
          <w:rFonts w:hint="eastAsia" w:ascii="微软雅黑" w:hAnsi="微软雅黑" w:eastAsia="微软雅黑" w:cs="微软雅黑"/>
          <w:szCs w:val="21"/>
        </w:rPr>
        <w:t>C.事物发展的任何阶段上表现出来       D.事物经过量变向质变的转化后表现出来</w:t>
      </w:r>
    </w:p>
    <w:p w14:paraId="276CF29A">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28．矛盾问题的精髓是（     ）</w:t>
      </w:r>
    </w:p>
    <w:p w14:paraId="19A3C61B">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A.矛盾的普遍性和特殊性关系的问题</w:t>
      </w:r>
      <w:r>
        <w:rPr>
          <w:rFonts w:hint="eastAsia" w:ascii="微软雅黑" w:hAnsi="微软雅黑" w:eastAsia="微软雅黑" w:cs="微软雅黑"/>
          <w:szCs w:val="21"/>
        </w:rPr>
        <w:tab/>
      </w:r>
      <w:r>
        <w:rPr>
          <w:rFonts w:hint="eastAsia" w:ascii="微软雅黑" w:hAnsi="微软雅黑" w:eastAsia="微软雅黑" w:cs="微软雅黑"/>
          <w:szCs w:val="21"/>
        </w:rPr>
        <w:t xml:space="preserve">  B.矛盾的同一性和斗争性关系的问题</w:t>
      </w:r>
    </w:p>
    <w:p w14:paraId="3AF3AA37">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 xml:space="preserve">C.主要矛盾和次要矛盾关系的问题      D.矛盾的主要方面和次要方面关系的问题 </w:t>
      </w:r>
    </w:p>
    <w:p w14:paraId="30D5C07F">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 xml:space="preserve">29．庄子说：“是亦彼也，彼亦是也”。这个命题的哲学思想是（      ）                                   </w:t>
      </w:r>
    </w:p>
    <w:p w14:paraId="13468AAD">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A. 辩证法的                         B. 承认事物的内在联系的</w:t>
      </w:r>
    </w:p>
    <w:p w14:paraId="1442CDB7">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C. 否认事物差别的诡辩论观点         D.将事物差别绝对化的形而上学观点</w:t>
      </w:r>
    </w:p>
    <w:p w14:paraId="61DAA82A">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30.做事情时要区分可能性和不可能性，两者的区别在于（     ）</w:t>
      </w:r>
    </w:p>
    <w:p w14:paraId="1C72466D">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 xml:space="preserve">A．人的主观努力程度                 B．对人是否有利 </w:t>
      </w:r>
    </w:p>
    <w:p w14:paraId="67047E0A">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C．现实中有无根据和条件             D．现实中的根据和条件是否充分</w:t>
      </w:r>
    </w:p>
    <w:p w14:paraId="3264398C">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31. “哲学史宛如色彩斑斓的壁毯，其中唯物主义与唯心主义犹如浓粗的经线贯穿上下，而辩证法与形而上学如同纬纱交织其中。”关于这句话，以下说法正确的是（     ）</w:t>
      </w:r>
    </w:p>
    <w:p w14:paraId="4A0089A0">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 xml:space="preserve">A.唯物主义就是辩证法      </w:t>
      </w:r>
    </w:p>
    <w:p w14:paraId="11AC89D5">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B.唯心主义就是形而上学</w:t>
      </w:r>
    </w:p>
    <w:p w14:paraId="23306787">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C.唯物主义、唯心主义和辩证法、形而上学是对哲学基本问题两个方面的不同回答</w:t>
      </w:r>
    </w:p>
    <w:p w14:paraId="130073E6">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D.唯物主义与唯心主义的对立和斗争中交织着辩证法与形而上学的对立和斗争</w:t>
      </w:r>
    </w:p>
    <w:p w14:paraId="136AE778">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32. 传统职业被人工智能替代，早已不是科幻小说的情节。例如，无人驾驶就让卡车司机顾虑重重，不少拥有清晰评估标准、工作业绩可衡量的职业也面临机器换人的可能。据一份报告显示，到2033年，美国将会有47％的工作被人工智能取代，其中比例最高的就是电话营销员、保险业务员、运动裁判员等。甚至微软机器诗人“小冰”还出版了诗集，尽管众人对其作品所见不一，但这件事说明如写诗、作曲这类依赖灵感的创造性工作也正在受到人工智能的挑战。以上材料说明（    ）</w:t>
      </w:r>
    </w:p>
    <w:p w14:paraId="073EA0D1">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A.人工智能可以模拟和扩展人脑的某些活动</w:t>
      </w:r>
    </w:p>
    <w:p w14:paraId="08AC2A93">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B.人工智能已经具备情感、信念、意志等人类意识形式</w:t>
      </w:r>
    </w:p>
    <w:p w14:paraId="4FEA092A">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C.机器人已经可以从事某些实践活动</w:t>
      </w:r>
    </w:p>
    <w:p w14:paraId="606E8033">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D.人们已经完全认识了大脑的机能</w:t>
      </w:r>
    </w:p>
    <w:p w14:paraId="0A390C9B">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33. 法国生命哲学家柏格森十分强调运动变化，以至他的哲学被称为“变的哲学”。在柏格森看来，“事物和状态不过是我们的心灵所采取的一种观点，事物是不存在的，存在的只有动作。”这句话的错误在于否认了（    ）</w:t>
      </w:r>
    </w:p>
    <w:p w14:paraId="49A55540">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A.世界万物是永恒发展的</w:t>
      </w:r>
    </w:p>
    <w:p w14:paraId="66C441E7">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B.运动形式具有多样性</w:t>
      </w:r>
    </w:p>
    <w:p w14:paraId="122129F7">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C.物质是运动的承担者</w:t>
      </w:r>
    </w:p>
    <w:p w14:paraId="1D53A38D">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D.运动是事物的存在方式和唯一属性</w:t>
      </w:r>
    </w:p>
    <w:p w14:paraId="2CB62241">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34. 民间有一种迷信说法叫作“喜鹊叫喜，乌鸦叫丧”。这句话的错误在于否定了联系的（     ）</w:t>
      </w:r>
    </w:p>
    <w:p w14:paraId="624CDCC5">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A.普遍性      B.多样性     C.客观性    D.条件性</w:t>
      </w:r>
    </w:p>
    <w:p w14:paraId="39BE6482">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35．“君子以思患而豫防之”，有备才能无患。党的十八大以来，习近平总书记十分重视底线思维，强调凡事不能超越底线。如法律底线、政策底线、利益底线、道德底线等，一旦被突破，就会出现无法接受的坏结果。从哲学的角度分析，底线是指</w:t>
      </w:r>
    </w:p>
    <w:p w14:paraId="58229B21">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A.联系的条件性     B.度的关节点     C.主要矛盾    D.事物发展的连续性</w:t>
      </w:r>
    </w:p>
    <w:p w14:paraId="42A61AE7">
      <w:pPr>
        <w:adjustRightInd w:val="0"/>
        <w:snapToGrid w:val="0"/>
        <w:jc w:val="left"/>
        <w:rPr>
          <w:rFonts w:hint="eastAsia" w:ascii="微软雅黑" w:hAnsi="微软雅黑" w:eastAsia="微软雅黑" w:cs="微软雅黑"/>
          <w:b/>
          <w:color w:val="000000" w:themeColor="text1"/>
          <w:szCs w:val="21"/>
          <w14:textFill>
            <w14:solidFill>
              <w14:schemeClr w14:val="tx1"/>
            </w14:solidFill>
          </w14:textFill>
        </w:rPr>
      </w:pPr>
      <w:r>
        <w:rPr>
          <w:rFonts w:hint="eastAsia" w:ascii="微软雅黑" w:hAnsi="微软雅黑" w:eastAsia="微软雅黑" w:cs="微软雅黑"/>
          <w:b/>
          <w:color w:val="000000" w:themeColor="text1"/>
          <w:szCs w:val="21"/>
          <w14:textFill>
            <w14:solidFill>
              <w14:schemeClr w14:val="tx1"/>
            </w14:solidFill>
          </w14:textFill>
        </w:rPr>
        <w:t>二.多选题（20题）</w:t>
      </w:r>
    </w:p>
    <w:p w14:paraId="7962E88E">
      <w:pPr>
        <w:adjustRightInd w:val="0"/>
        <w:snapToGrid w:val="0"/>
        <w:spacing w:line="399" w:lineRule="exact"/>
        <w:rPr>
          <w:rFonts w:hint="eastAsia" w:ascii="微软雅黑" w:hAnsi="微软雅黑" w:eastAsia="微软雅黑" w:cs="微软雅黑"/>
          <w:szCs w:val="21"/>
        </w:rPr>
      </w:pPr>
      <w:r>
        <w:rPr>
          <w:rFonts w:hint="eastAsia" w:ascii="微软雅黑" w:hAnsi="微软雅黑" w:eastAsia="微软雅黑" w:cs="微软雅黑"/>
          <w:szCs w:val="21"/>
        </w:rPr>
        <w:t>1.马克思主义哲学“物质观”的提出给人们认识什么是物质带来了一场根本性的变革。其突出表现包括（             ）</w:t>
      </w:r>
    </w:p>
    <w:p w14:paraId="62808B37">
      <w:pPr>
        <w:adjustRightInd w:val="0"/>
        <w:snapToGrid w:val="0"/>
        <w:spacing w:line="399" w:lineRule="exact"/>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A.物质的唯一特性是客观实在性</w:t>
      </w:r>
      <w:r>
        <w:rPr>
          <w:rFonts w:hint="eastAsia" w:ascii="微软雅黑" w:hAnsi="微软雅黑" w:eastAsia="微软雅黑" w:cs="微软雅黑"/>
          <w:szCs w:val="21"/>
        </w:rPr>
        <w:tab/>
      </w:r>
      <w:r>
        <w:rPr>
          <w:rFonts w:hint="eastAsia" w:ascii="微软雅黑" w:hAnsi="微软雅黑" w:eastAsia="微软雅黑" w:cs="微软雅黑"/>
          <w:szCs w:val="21"/>
        </w:rPr>
        <w:t xml:space="preserve">      B. 人类的实践活动也是物质的一种形态</w:t>
      </w:r>
    </w:p>
    <w:p w14:paraId="7869B217">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C.物质是各种具体实物的总和</w:t>
      </w:r>
      <w:r>
        <w:rPr>
          <w:rFonts w:hint="eastAsia" w:ascii="微软雅黑" w:hAnsi="微软雅黑" w:eastAsia="微软雅黑" w:cs="微软雅黑"/>
          <w:szCs w:val="21"/>
        </w:rPr>
        <w:tab/>
      </w:r>
      <w:r>
        <w:rPr>
          <w:rFonts w:hint="eastAsia" w:ascii="微软雅黑" w:hAnsi="微软雅黑" w:eastAsia="微软雅黑" w:cs="微软雅黑"/>
          <w:szCs w:val="21"/>
        </w:rPr>
        <w:tab/>
      </w:r>
      <w:r>
        <w:rPr>
          <w:rFonts w:hint="eastAsia" w:ascii="微软雅黑" w:hAnsi="微软雅黑" w:eastAsia="微软雅黑" w:cs="微软雅黑"/>
          <w:szCs w:val="21"/>
        </w:rPr>
        <w:t xml:space="preserve">      D.人类社会也是物质的一种形态</w:t>
      </w:r>
    </w:p>
    <w:p w14:paraId="09E218E4">
      <w:pPr>
        <w:adjustRightInd w:val="0"/>
        <w:snapToGrid w:val="0"/>
        <w:spacing w:line="399" w:lineRule="exact"/>
        <w:rPr>
          <w:rFonts w:hint="eastAsia" w:ascii="微软雅黑" w:hAnsi="微软雅黑" w:eastAsia="微软雅黑" w:cs="微软雅黑"/>
          <w:szCs w:val="21"/>
        </w:rPr>
      </w:pPr>
      <w:r>
        <w:rPr>
          <w:rFonts w:hint="eastAsia" w:ascii="微软雅黑" w:hAnsi="微软雅黑" w:eastAsia="微软雅黑" w:cs="微软雅黑"/>
          <w:szCs w:val="21"/>
        </w:rPr>
        <w:t>2.主观能动性和客观规律性的关系表现在（             ）</w:t>
      </w:r>
    </w:p>
    <w:p w14:paraId="41E1921C">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 xml:space="preserve">A.不怕做不到，就怕想不到       </w:t>
      </w:r>
    </w:p>
    <w:p w14:paraId="05AF0741">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 xml:space="preserve">B.客观规律限制了主观能动性的发挥 </w:t>
      </w:r>
    </w:p>
    <w:p w14:paraId="26B5FC3E">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C.只有发挥主观能动性才能认识和利用客观规律</w:t>
      </w:r>
    </w:p>
    <w:p w14:paraId="2E9A8FC5">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D.只有尊重客观规律才能充分发挥主观能动性</w:t>
      </w:r>
    </w:p>
    <w:p w14:paraId="7A8A49B6">
      <w:pPr>
        <w:adjustRightInd w:val="0"/>
        <w:snapToGrid w:val="0"/>
        <w:spacing w:line="399" w:lineRule="exact"/>
        <w:rPr>
          <w:rFonts w:hint="eastAsia" w:ascii="微软雅黑" w:hAnsi="微软雅黑" w:eastAsia="微软雅黑" w:cs="微软雅黑"/>
          <w:szCs w:val="21"/>
        </w:rPr>
      </w:pPr>
      <w:r>
        <w:rPr>
          <w:rFonts w:hint="eastAsia" w:ascii="微软雅黑" w:hAnsi="微软雅黑" w:eastAsia="微软雅黑" w:cs="微软雅黑"/>
          <w:szCs w:val="21"/>
        </w:rPr>
        <w:t>3.2017年6月，我国科学家利用“墨子号”量子科学实验卫星在国际上率先成功实现了千公里级的星地双向量子纠缠分发。“量子纠缠”就是两个(或多个)粒子共同造成的量子状态，无论粒子之间相隔多远，测量其中一个粒子必然会影响其他粒子。“量子纠缠”现象虽然未被完全认知，但它仍然能够说明（             ）</w:t>
      </w:r>
    </w:p>
    <w:p w14:paraId="263AC075">
      <w:pPr>
        <w:pStyle w:val="4"/>
        <w:shd w:val="clear" w:color="auto" w:fill="FFFFFF"/>
        <w:adjustRightInd w:val="0"/>
        <w:snapToGrid w:val="0"/>
        <w:spacing w:before="0" w:beforeAutospacing="0" w:after="0" w:afterAutospacing="0"/>
        <w:ind w:firstLine="210" w:firstLineChars="100"/>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rPr>
        <w:t>A.世界的真正统一性在于它的物质性    B.事物联系的主观性和偶然性</w:t>
      </w:r>
    </w:p>
    <w:p w14:paraId="36F60D5D">
      <w:pPr>
        <w:pStyle w:val="4"/>
        <w:shd w:val="clear" w:color="auto" w:fill="FFFFFF"/>
        <w:adjustRightInd w:val="0"/>
        <w:snapToGrid w:val="0"/>
        <w:spacing w:before="0" w:beforeAutospacing="0" w:after="0" w:afterAutospacing="0"/>
        <w:ind w:firstLine="210" w:firstLineChars="100"/>
        <w:rPr>
          <w:rFonts w:hint="eastAsia" w:ascii="微软雅黑" w:hAnsi="微软雅黑" w:eastAsia="微软雅黑" w:cs="微软雅黑"/>
          <w:kern w:val="2"/>
          <w:sz w:val="21"/>
          <w:szCs w:val="21"/>
        </w:rPr>
      </w:pPr>
      <w:r>
        <w:rPr>
          <w:rFonts w:hint="eastAsia" w:ascii="微软雅黑" w:hAnsi="微软雅黑" w:eastAsia="微软雅黑" w:cs="微软雅黑"/>
          <w:kern w:val="2"/>
          <w:sz w:val="21"/>
          <w:szCs w:val="21"/>
        </w:rPr>
        <w:t>C.事物联系的复杂性和多样性          D.物质世界联系的客观性和普遍性</w:t>
      </w:r>
    </w:p>
    <w:p w14:paraId="6072BE9C">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4. 目前，科学家首次精确发现人类大脑记忆是如何形成的。即人脑内侧颞叶负责自觉回忆体验事件和场景情节，在形成新的记忆内容时，神经细胞会在精确的时间产生激活，开始回忆之前曾看到过的物品或情景。这表明</w:t>
      </w:r>
      <w:r>
        <w:rPr>
          <w:rFonts w:hint="eastAsia" w:ascii="微软雅黑" w:hAnsi="微软雅黑" w:eastAsia="微软雅黑" w:cs="微软雅黑"/>
          <w:szCs w:val="21"/>
        </w:rPr>
        <w:t>（             ）</w:t>
      </w:r>
    </w:p>
    <w:p w14:paraId="2D075C3C">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A.意识是物质世界长期发展的产物</w:t>
      </w:r>
    </w:p>
    <w:p w14:paraId="0E6A436A">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B.大脑是产生意识的生理基础</w:t>
      </w:r>
    </w:p>
    <w:p w14:paraId="1DA8F647">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C.意识是客观存在的主观映像</w:t>
      </w:r>
    </w:p>
    <w:p w14:paraId="06E0EE8C">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D.意识是人脑的机能和属性</w:t>
      </w:r>
    </w:p>
    <w:p w14:paraId="13239A31">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5. 列宁说 :“物质是标志客观实在的哲学范畴,这种客观实在是人通过感觉感知的,它不依赖于我们的感觉而存在,为我们的感觉所复写、摄影、反映。 ”其含义是</w:t>
      </w:r>
      <w:r>
        <w:rPr>
          <w:rFonts w:hint="eastAsia" w:ascii="微软雅黑" w:hAnsi="微软雅黑" w:eastAsia="微软雅黑" w:cs="微软雅黑"/>
          <w:szCs w:val="21"/>
        </w:rPr>
        <w:t>（             ）</w:t>
      </w:r>
    </w:p>
    <w:p w14:paraId="57DF17CD">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A.物质的共同特性是客观实在性            B.物质是标志客观实在的哲学范畴</w:t>
      </w:r>
    </w:p>
    <w:p w14:paraId="3412774A">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 xml:space="preserve">C.物质这一客观实在是可以认识的对象      D.物质是看得见、摸得着的 </w:t>
      </w:r>
    </w:p>
    <w:p w14:paraId="7B9AC3E5">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6.人类历史上的每一次科技革命都与材料的发展息息相关，而新材料的研制却是颇为不易的。人工智能可以借助数据共享，对先进材料的物理化学性质进行预测、筛选，从而加快新材料的合成和生产。作为人工智能的一个分支，机器学习算法在辅助新材料设计时尤为“得力”，其工作过程主要包括“描述符”生成、模型构建和验证、材料预测、实验验证等步骤。人工智能辅助新材料研发的过程表明（             ）</w:t>
      </w:r>
    </w:p>
    <w:p w14:paraId="7B5A288A">
      <w:pPr>
        <w:numPr>
          <w:ilvl w:val="0"/>
          <w:numId w:val="1"/>
        </w:numPr>
        <w:adjustRightInd w:val="0"/>
        <w:snapToGrid w:val="0"/>
        <w:spacing w:line="430" w:lineRule="exact"/>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 xml:space="preserve">科学研究能够任意改变物质的性质和结构   </w:t>
      </w:r>
    </w:p>
    <w:p w14:paraId="4CD23C2E">
      <w:pPr>
        <w:adjustRightInd w:val="0"/>
        <w:snapToGrid w:val="0"/>
        <w:spacing w:line="430" w:lineRule="exact"/>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B.人工智能能够取代人类对物质世界的认识</w:t>
      </w:r>
    </w:p>
    <w:p w14:paraId="385B88E7">
      <w:pPr>
        <w:adjustRightInd w:val="0"/>
        <w:snapToGrid w:val="0"/>
        <w:spacing w:line="430" w:lineRule="exact"/>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C.人类对于物质的认识是一个不断深化的过程</w:t>
      </w:r>
    </w:p>
    <w:p w14:paraId="2A9FD7BE">
      <w:pPr>
        <w:adjustRightInd w:val="0"/>
        <w:snapToGrid w:val="0"/>
        <w:spacing w:line="430" w:lineRule="exact"/>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D.具体的物质结构和性质的变化并不改变世界的物质性</w:t>
      </w:r>
    </w:p>
    <w:p w14:paraId="512454FC">
      <w:pPr>
        <w:adjustRightInd w:val="0"/>
        <w:snapToGrid w:val="0"/>
        <w:spacing w:line="399" w:lineRule="exact"/>
        <w:rPr>
          <w:rFonts w:hint="eastAsia" w:ascii="微软雅黑" w:hAnsi="微软雅黑" w:eastAsia="微软雅黑" w:cs="微软雅黑"/>
          <w:szCs w:val="21"/>
        </w:rPr>
      </w:pPr>
      <w:r>
        <w:rPr>
          <w:rFonts w:hint="eastAsia" w:ascii="微软雅黑" w:hAnsi="微软雅黑" w:eastAsia="微软雅黑" w:cs="微软雅黑"/>
          <w:szCs w:val="21"/>
        </w:rPr>
        <w:t>7.马克思在《1844年经济学哲学手稿》中指出：“生产生活就是类生活，这是产生生命的生活。一个种的整体特性、种的类特性就在于生命活动的性质，而自由的有意识的活动恰恰就是人的类特性。”从意识的本质来看（             ）</w:t>
      </w:r>
    </w:p>
    <w:p w14:paraId="79DD33E4">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 xml:space="preserve">A.意识是一种特殊的物质                 B.意识来源于人脑   </w:t>
      </w:r>
    </w:p>
    <w:p w14:paraId="361CA4B2">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C.意识在形式上是主观的                 D.意识是客观世界的主观映象</w:t>
      </w:r>
    </w:p>
    <w:p w14:paraId="03E705AD">
      <w:pPr>
        <w:adjustRightInd w:val="0"/>
        <w:snapToGrid w:val="0"/>
        <w:spacing w:line="399" w:lineRule="exact"/>
        <w:rPr>
          <w:rFonts w:hint="eastAsia" w:ascii="微软雅黑" w:hAnsi="微软雅黑" w:eastAsia="微软雅黑" w:cs="微软雅黑"/>
          <w:szCs w:val="21"/>
        </w:rPr>
      </w:pPr>
      <w:r>
        <w:rPr>
          <w:rFonts w:hint="eastAsia" w:ascii="微软雅黑" w:hAnsi="微软雅黑" w:eastAsia="微软雅黑" w:cs="微软雅黑"/>
          <w:szCs w:val="21"/>
        </w:rPr>
        <w:t>8.唯物辩证法的总特征是（             ）</w:t>
      </w:r>
    </w:p>
    <w:p w14:paraId="50D17C7D">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A.联系的观点    B.矛盾的观点     C.发展的观点    D.辨证否定的观点</w:t>
      </w:r>
    </w:p>
    <w:p w14:paraId="0FA19B8F">
      <w:pPr>
        <w:adjustRightInd w:val="0"/>
        <w:snapToGrid w:val="0"/>
        <w:spacing w:line="399" w:lineRule="exact"/>
        <w:rPr>
          <w:rFonts w:hint="eastAsia" w:ascii="微软雅黑" w:hAnsi="微软雅黑" w:eastAsia="微软雅黑" w:cs="微软雅黑"/>
          <w:szCs w:val="21"/>
        </w:rPr>
      </w:pPr>
      <w:r>
        <w:rPr>
          <w:rFonts w:hint="eastAsia" w:ascii="微软雅黑" w:hAnsi="微软雅黑" w:eastAsia="微软雅黑" w:cs="微软雅黑"/>
          <w:szCs w:val="21"/>
        </w:rPr>
        <w:t>9.建立在大数据与不断升级的各种算法技术基础上的现代人工智能，正在深刻影响当代人类生活。但是，即使是最先进的智能机器，也达不到人类智能的层级，无法真正具有人的意识，不可能取代或超越人类智能。这是因为（             ）</w:t>
      </w:r>
    </w:p>
    <w:p w14:paraId="45D96FC0">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 xml:space="preserve">A.人工智能不具备情感、信念、意志等人的意识形式。                   </w:t>
      </w:r>
    </w:p>
    <w:p w14:paraId="41A0F86F">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B.人工智能不可能真正具备人类的社会属性</w:t>
      </w:r>
    </w:p>
    <w:p w14:paraId="57679270">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 xml:space="preserve">C.人工智能难以完全具备理解自然语言真实意义的能力                   </w:t>
      </w:r>
    </w:p>
    <w:p w14:paraId="3B69C3E8">
      <w:pPr>
        <w:adjustRightInd w:val="0"/>
        <w:snapToGrid w:val="0"/>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D.人脑中总有许多东西是人工智能无法化约的</w:t>
      </w:r>
    </w:p>
    <w:p w14:paraId="638D605D">
      <w:pPr>
        <w:adjustRightInd w:val="0"/>
        <w:snapToGrid w:val="0"/>
        <w:spacing w:line="399" w:lineRule="exact"/>
        <w:rPr>
          <w:rFonts w:hint="eastAsia" w:ascii="微软雅黑" w:hAnsi="微软雅黑" w:eastAsia="微软雅黑" w:cs="微软雅黑"/>
          <w:szCs w:val="21"/>
        </w:rPr>
      </w:pPr>
      <w:r>
        <w:rPr>
          <w:rFonts w:hint="eastAsia" w:ascii="微软雅黑" w:hAnsi="微软雅黑" w:eastAsia="微软雅黑" w:cs="微软雅黑"/>
          <w:szCs w:val="21"/>
        </w:rPr>
        <w:t>10.下列选项中，体现发展的实质的有（             ）</w:t>
      </w:r>
    </w:p>
    <w:p w14:paraId="41B6BBC2">
      <w:pPr>
        <w:adjustRightInd w:val="0"/>
        <w:snapToGrid w:val="0"/>
        <w:ind w:firstLine="315" w:firstLineChars="150"/>
        <w:rPr>
          <w:rFonts w:hint="eastAsia" w:ascii="微软雅黑" w:hAnsi="微软雅黑" w:eastAsia="微软雅黑" w:cs="微软雅黑"/>
          <w:szCs w:val="21"/>
        </w:rPr>
      </w:pPr>
      <w:r>
        <w:rPr>
          <w:rFonts w:hint="eastAsia" w:ascii="微软雅黑" w:hAnsi="微软雅黑" w:eastAsia="微软雅黑" w:cs="微软雅黑"/>
          <w:szCs w:val="21"/>
        </w:rPr>
        <w:t>A.因祸得福，祸福相依          B.无产阶级专政代替资产阶级专政</w:t>
      </w:r>
    </w:p>
    <w:p w14:paraId="1A4DD181">
      <w:pPr>
        <w:adjustRightInd w:val="0"/>
        <w:snapToGrid w:val="0"/>
        <w:ind w:firstLine="105" w:firstLineChars="50"/>
        <w:rPr>
          <w:rFonts w:hint="eastAsia" w:ascii="微软雅黑" w:hAnsi="微软雅黑" w:eastAsia="微软雅黑" w:cs="微软雅黑"/>
          <w:szCs w:val="21"/>
        </w:rPr>
      </w:pPr>
      <w:r>
        <w:rPr>
          <w:rFonts w:hint="eastAsia" w:ascii="微软雅黑" w:hAnsi="微软雅黑" w:eastAsia="微软雅黑" w:cs="微软雅黑"/>
          <w:szCs w:val="21"/>
        </w:rPr>
        <w:t xml:space="preserve">  C.培育出新优质品种            D.原始社会的公有制经过私有制到社会主义的公有制 </w:t>
      </w:r>
    </w:p>
    <w:p w14:paraId="7D3AD5BA">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11. 马克思指出 :“批判的武器当然不能代替武器的批判,物质的力量只能用物质的力量来摧毁,但是理论一经掌握群众,也会变成物质的力量 ”,这说明</w:t>
      </w:r>
      <w:r>
        <w:rPr>
          <w:rFonts w:hint="eastAsia" w:ascii="微软雅黑" w:hAnsi="微软雅黑" w:eastAsia="微软雅黑" w:cs="微软雅黑"/>
          <w:szCs w:val="21"/>
        </w:rPr>
        <w:t>（             ）</w:t>
      </w:r>
    </w:p>
    <w:p w14:paraId="55264006">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A.思想观念的革命可以彻底解决社会问题</w:t>
      </w:r>
    </w:p>
    <w:p w14:paraId="3772FEF8">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B.对客观世界的批判和改造必须依靠物质力量来实现</w:t>
      </w:r>
    </w:p>
    <w:p w14:paraId="51AC534C">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C.理论和精神可以通过群众转化为物质力量</w:t>
      </w:r>
    </w:p>
    <w:p w14:paraId="79A4FCF1">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D.人的意识不仅反映客观世界,并且通过实践改变和创造客观世界</w:t>
      </w:r>
    </w:p>
    <w:p w14:paraId="3373BD7D">
      <w:pPr>
        <w:adjustRightInd w:val="0"/>
        <w:snapToGrid w:val="0"/>
        <w:spacing w:line="399" w:lineRule="exact"/>
        <w:rPr>
          <w:rFonts w:hint="eastAsia" w:ascii="微软雅黑" w:hAnsi="微软雅黑" w:eastAsia="微软雅黑" w:cs="微软雅黑"/>
          <w:szCs w:val="21"/>
        </w:rPr>
      </w:pPr>
      <w:r>
        <w:rPr>
          <w:rFonts w:hint="eastAsia" w:ascii="微软雅黑" w:hAnsi="微软雅黑" w:eastAsia="微软雅黑" w:cs="微软雅黑"/>
          <w:szCs w:val="21"/>
        </w:rPr>
        <w:t xml:space="preserve">12.辩证的否定是（             ） </w:t>
      </w:r>
    </w:p>
    <w:p w14:paraId="7A393E3F">
      <w:pPr>
        <w:adjustRightInd w:val="0"/>
        <w:snapToGrid w:val="0"/>
        <w:ind w:firstLine="315" w:firstLineChars="150"/>
        <w:rPr>
          <w:rFonts w:hint="eastAsia" w:ascii="微软雅黑" w:hAnsi="微软雅黑" w:eastAsia="微软雅黑" w:cs="微软雅黑"/>
          <w:szCs w:val="21"/>
        </w:rPr>
      </w:pPr>
      <w:r>
        <w:rPr>
          <w:rFonts w:hint="eastAsia" w:ascii="微软雅黑" w:hAnsi="微软雅黑" w:eastAsia="微软雅黑" w:cs="微软雅黑"/>
          <w:szCs w:val="21"/>
        </w:rPr>
        <w:t xml:space="preserve">A.事物的自我否定   B.事物发展的环节   C.事物联系的环节  D.既克服又保留 </w:t>
      </w:r>
    </w:p>
    <w:p w14:paraId="0115EEED">
      <w:pPr>
        <w:adjustRightInd w:val="0"/>
        <w:snapToGrid w:val="0"/>
        <w:spacing w:line="399" w:lineRule="exact"/>
        <w:rPr>
          <w:rFonts w:hint="eastAsia" w:ascii="微软雅黑" w:hAnsi="微软雅黑" w:eastAsia="微软雅黑" w:cs="微软雅黑"/>
          <w:szCs w:val="21"/>
        </w:rPr>
      </w:pPr>
      <w:r>
        <w:rPr>
          <w:rFonts w:hint="eastAsia" w:ascii="微软雅黑" w:hAnsi="微软雅黑" w:eastAsia="微软雅黑" w:cs="微软雅黑"/>
          <w:szCs w:val="21"/>
        </w:rPr>
        <w:t>13.“揠苗助长”却事与愿违，“庖丁解牛”则事半功倍。这两则结果不同的寓言故事共同说明的哲学道理有（             ）</w:t>
      </w:r>
    </w:p>
    <w:p w14:paraId="417BAD46">
      <w:pPr>
        <w:adjustRightInd w:val="0"/>
        <w:snapToGrid w:val="0"/>
        <w:ind w:firstLine="315" w:firstLineChars="150"/>
        <w:rPr>
          <w:rFonts w:hint="eastAsia" w:ascii="微软雅黑" w:hAnsi="微软雅黑" w:eastAsia="微软雅黑" w:cs="微软雅黑"/>
          <w:szCs w:val="21"/>
        </w:rPr>
      </w:pPr>
      <w:r>
        <w:rPr>
          <w:rFonts w:hint="eastAsia" w:ascii="微软雅黑" w:hAnsi="微软雅黑" w:eastAsia="微软雅黑" w:cs="微软雅黑"/>
          <w:szCs w:val="21"/>
        </w:rPr>
        <w:t>A.不同的人对同一事物的规律有不同的反映</w:t>
      </w:r>
    </w:p>
    <w:p w14:paraId="40B33298">
      <w:pPr>
        <w:adjustRightInd w:val="0"/>
        <w:snapToGrid w:val="0"/>
        <w:ind w:firstLine="315" w:firstLineChars="150"/>
        <w:rPr>
          <w:rFonts w:hint="eastAsia" w:ascii="微软雅黑" w:hAnsi="微软雅黑" w:eastAsia="微软雅黑" w:cs="微软雅黑"/>
          <w:szCs w:val="21"/>
        </w:rPr>
      </w:pPr>
      <w:r>
        <w:rPr>
          <w:rFonts w:hint="eastAsia" w:ascii="微软雅黑" w:hAnsi="微软雅黑" w:eastAsia="微软雅黑" w:cs="微软雅黑"/>
          <w:szCs w:val="21"/>
        </w:rPr>
        <w:t>B.人具有主观能动性，可以改变和利用客观规律</w:t>
      </w:r>
    </w:p>
    <w:p w14:paraId="35A8C032">
      <w:pPr>
        <w:adjustRightInd w:val="0"/>
        <w:snapToGrid w:val="0"/>
        <w:ind w:firstLine="315" w:firstLineChars="150"/>
        <w:rPr>
          <w:rFonts w:hint="eastAsia" w:ascii="微软雅黑" w:hAnsi="微软雅黑" w:eastAsia="微软雅黑" w:cs="微软雅黑"/>
          <w:szCs w:val="21"/>
        </w:rPr>
      </w:pPr>
      <w:r>
        <w:rPr>
          <w:rFonts w:hint="eastAsia" w:ascii="微软雅黑" w:hAnsi="微软雅黑" w:eastAsia="微软雅黑" w:cs="微软雅黑"/>
          <w:szCs w:val="21"/>
        </w:rPr>
        <w:t>C.发挥主观能动性必须以尊重规律为前提</w:t>
      </w:r>
    </w:p>
    <w:p w14:paraId="25E202E0">
      <w:pPr>
        <w:adjustRightInd w:val="0"/>
        <w:snapToGrid w:val="0"/>
        <w:ind w:firstLine="315" w:firstLineChars="150"/>
        <w:rPr>
          <w:rFonts w:hint="eastAsia" w:ascii="微软雅黑" w:hAnsi="微软雅黑" w:eastAsia="微软雅黑" w:cs="微软雅黑"/>
          <w:szCs w:val="21"/>
        </w:rPr>
      </w:pPr>
      <w:r>
        <w:rPr>
          <w:rFonts w:hint="eastAsia" w:ascii="微软雅黑" w:hAnsi="微软雅黑" w:eastAsia="微软雅黑" w:cs="微软雅黑"/>
          <w:szCs w:val="21"/>
        </w:rPr>
        <w:t xml:space="preserve">D.物质决定意识，意识对物质具有巨大的反作用                                                                                                                                                                                                                                                                                                                                                                                                                                                                                                                                                                     </w:t>
      </w:r>
    </w:p>
    <w:p w14:paraId="6A951481">
      <w:pPr>
        <w:adjustRightInd w:val="0"/>
        <w:snapToGrid w:val="0"/>
        <w:spacing w:line="399" w:lineRule="exact"/>
        <w:rPr>
          <w:rFonts w:hint="eastAsia" w:ascii="微软雅黑" w:hAnsi="微软雅黑" w:eastAsia="微软雅黑" w:cs="微软雅黑"/>
          <w:szCs w:val="21"/>
        </w:rPr>
      </w:pPr>
      <w:r>
        <w:rPr>
          <w:rFonts w:hint="eastAsia" w:ascii="微软雅黑" w:hAnsi="微软雅黑" w:eastAsia="微软雅黑" w:cs="微软雅黑"/>
          <w:szCs w:val="21"/>
        </w:rPr>
        <w:t>14.互联网公司的合并重组潮中，从优酷土豆、滴滴快的的合并，到58同城战略入股赶集网，都诠释了解决矛盾的一种方式。解决矛盾的形式有（             ）</w:t>
      </w:r>
    </w:p>
    <w:p w14:paraId="74407D7D">
      <w:pPr>
        <w:adjustRightInd w:val="0"/>
        <w:snapToGrid w:val="0"/>
        <w:ind w:firstLine="315" w:firstLineChars="150"/>
        <w:rPr>
          <w:rFonts w:hint="eastAsia" w:ascii="微软雅黑" w:hAnsi="微软雅黑" w:eastAsia="微软雅黑" w:cs="微软雅黑"/>
          <w:szCs w:val="21"/>
        </w:rPr>
      </w:pPr>
      <w:r>
        <w:rPr>
          <w:rFonts w:hint="eastAsia" w:ascii="微软雅黑" w:hAnsi="微软雅黑" w:eastAsia="微软雅黑" w:cs="微软雅黑"/>
          <w:szCs w:val="21"/>
        </w:rPr>
        <w:t>A. 矛盾双方同归于尽                   B. 这矛盾一方克服另一方</w:t>
      </w:r>
    </w:p>
    <w:p w14:paraId="691B2270">
      <w:pPr>
        <w:adjustRightInd w:val="0"/>
        <w:snapToGrid w:val="0"/>
        <w:ind w:firstLine="315" w:firstLineChars="150"/>
        <w:rPr>
          <w:rFonts w:hint="eastAsia" w:ascii="微软雅黑" w:hAnsi="微软雅黑" w:eastAsia="微软雅黑" w:cs="微软雅黑"/>
          <w:szCs w:val="21"/>
        </w:rPr>
      </w:pPr>
      <w:r>
        <w:rPr>
          <w:rFonts w:hint="eastAsia" w:ascii="微软雅黑" w:hAnsi="微软雅黑" w:eastAsia="微软雅黑" w:cs="微软雅黑"/>
          <w:szCs w:val="21"/>
        </w:rPr>
        <w:t>C. 矛盾双方形成协同运动的新形式       D. 矛盾双方融合成一个新事物</w:t>
      </w:r>
    </w:p>
    <w:p w14:paraId="5105109B">
      <w:pPr>
        <w:adjustRightInd w:val="0"/>
        <w:snapToGrid w:val="0"/>
        <w:spacing w:line="399" w:lineRule="exact"/>
        <w:rPr>
          <w:rFonts w:hint="eastAsia" w:ascii="微软雅黑" w:hAnsi="微软雅黑" w:eastAsia="微软雅黑" w:cs="微软雅黑"/>
          <w:szCs w:val="21"/>
        </w:rPr>
      </w:pPr>
      <w:r>
        <w:rPr>
          <w:rFonts w:hint="eastAsia" w:ascii="微软雅黑" w:hAnsi="微软雅黑" w:eastAsia="微软雅黑" w:cs="微软雅黑"/>
          <w:szCs w:val="21"/>
        </w:rPr>
        <w:t>15．《国语·郑语》中有一句话：“夫和实生物，同则不继。以他平他谓之和，故能丰长而物旧之。若以同裨同，尽乃弃矣。”这句话蕴含的辩证法思想有（             ）</w:t>
      </w:r>
    </w:p>
    <w:p w14:paraId="4A5AF60E">
      <w:pPr>
        <w:adjustRightInd w:val="0"/>
        <w:snapToGrid w:val="0"/>
        <w:spacing w:line="398" w:lineRule="exact"/>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A.矛盾的同一是包含差别的同一           B.对立面的统一是事物发展的动力</w:t>
      </w:r>
    </w:p>
    <w:p w14:paraId="1E9E5892">
      <w:pPr>
        <w:adjustRightInd w:val="0"/>
        <w:snapToGrid w:val="0"/>
        <w:spacing w:line="398" w:lineRule="exact"/>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C.不包含内部差别的事物就不能存在和发展 D.矛盾的一方只有克服另一方才能达到统一</w:t>
      </w:r>
    </w:p>
    <w:p w14:paraId="3BB89894">
      <w:pPr>
        <w:adjustRightInd w:val="0"/>
        <w:snapToGrid w:val="0"/>
        <w:spacing w:line="399" w:lineRule="exact"/>
        <w:rPr>
          <w:rFonts w:hint="eastAsia" w:ascii="微软雅黑" w:hAnsi="微软雅黑" w:eastAsia="微软雅黑" w:cs="微软雅黑"/>
          <w:szCs w:val="21"/>
        </w:rPr>
      </w:pPr>
      <w:r>
        <w:rPr>
          <w:rFonts w:hint="eastAsia" w:ascii="微软雅黑" w:hAnsi="微软雅黑" w:eastAsia="微软雅黑" w:cs="微软雅黑"/>
          <w:szCs w:val="21"/>
        </w:rPr>
        <w:t>16. 某地充分挖掘丰富的稻田资源，大力推广稻渔综合种养，助农增收致富。农民采用新的耕作模式后，稻为鱼提供遮阴和有机物质，鱼游动促进了稻床通风透气，加上鱼类不断翻动泥土，让稻田水不断充氧，同时鱼的排泄物为禾苗提供了有机肥料，从而促进了禾苗的生根分蘖和扬花抽穗，升级后的稻田综合种养显现了“稻好鱼肯定多，鱼多稻肯定好”的良性循环效应。采用这种种养方式的稻田不施化肥农药，出产的生态稻米口感好、价格高，既保护了自然环境又实现了农民的增收。“稻田养鱼”给我们的启示有（             ）</w:t>
      </w:r>
    </w:p>
    <w:p w14:paraId="33C240CE">
      <w:pPr>
        <w:adjustRightInd w:val="0"/>
        <w:snapToGrid w:val="0"/>
        <w:spacing w:line="398" w:lineRule="exact"/>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A.事物之间有其固有的客观联系</w:t>
      </w:r>
    </w:p>
    <w:p w14:paraId="3E3CECE9">
      <w:pPr>
        <w:adjustRightInd w:val="0"/>
        <w:snapToGrid w:val="0"/>
        <w:spacing w:line="398" w:lineRule="exact"/>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B.人们可以发现并利用规律来实现自己的目的</w:t>
      </w:r>
    </w:p>
    <w:p w14:paraId="42598AD3">
      <w:pPr>
        <w:adjustRightInd w:val="0"/>
        <w:snapToGrid w:val="0"/>
        <w:spacing w:line="398" w:lineRule="exact"/>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C.顺应自然就是不要对自然的事物做任何改动</w:t>
      </w:r>
    </w:p>
    <w:p w14:paraId="002F94E0">
      <w:pPr>
        <w:adjustRightInd w:val="0"/>
        <w:snapToGrid w:val="0"/>
        <w:spacing w:line="398" w:lineRule="exact"/>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D.实现人与自然的和谐统一需要正确的实践方式</w:t>
      </w:r>
    </w:p>
    <w:p w14:paraId="3C6F0F25">
      <w:pPr>
        <w:adjustRightInd w:val="0"/>
        <w:snapToGrid w:val="0"/>
        <w:spacing w:line="399" w:lineRule="exact"/>
        <w:rPr>
          <w:rFonts w:hint="eastAsia" w:ascii="微软雅黑" w:hAnsi="微软雅黑" w:eastAsia="微软雅黑" w:cs="微软雅黑"/>
          <w:szCs w:val="21"/>
        </w:rPr>
      </w:pPr>
      <w:r>
        <w:rPr>
          <w:rFonts w:hint="eastAsia" w:ascii="微软雅黑" w:hAnsi="微软雅黑" w:eastAsia="微软雅黑" w:cs="微软雅黑"/>
          <w:szCs w:val="21"/>
        </w:rPr>
        <w:t>17．物联网是通过信息传感设备将各种物品与互联网连接起来，实现物品的自动识别、定位、跟踪、控制和信息的互联共享。近几年来，物联网技术开始越来越广泛地应用于经济和社会生活之中。这表明（             ）</w:t>
      </w:r>
    </w:p>
    <w:p w14:paraId="0BA4DA02">
      <w:pPr>
        <w:adjustRightInd w:val="0"/>
        <w:snapToGrid w:val="0"/>
        <w:spacing w:line="398" w:lineRule="exact"/>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A.人们可以根据自己的主观要求创造事物间的联系</w:t>
      </w:r>
    </w:p>
    <w:p w14:paraId="4E4C3F3D">
      <w:pPr>
        <w:adjustRightInd w:val="0"/>
        <w:snapToGrid w:val="0"/>
        <w:spacing w:line="398" w:lineRule="exact"/>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 xml:space="preserve">B.联系具有普遍性，事物之间的联系形式是多样的 </w:t>
      </w:r>
    </w:p>
    <w:p w14:paraId="5E22F00F">
      <w:pPr>
        <w:adjustRightInd w:val="0"/>
        <w:snapToGrid w:val="0"/>
        <w:spacing w:line="398" w:lineRule="exact"/>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 xml:space="preserve">C. 人类可以根据事物固有的联系建立新的具体联系     </w:t>
      </w:r>
    </w:p>
    <w:p w14:paraId="7D6054AD">
      <w:pPr>
        <w:adjustRightInd w:val="0"/>
        <w:snapToGrid w:val="0"/>
        <w:spacing w:line="398" w:lineRule="exact"/>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D.事物间的联系因具有“人化”的特点进而主观化</w:t>
      </w:r>
    </w:p>
    <w:p w14:paraId="739D59E5">
      <w:pPr>
        <w:adjustRightInd w:val="0"/>
        <w:snapToGrid w:val="0"/>
        <w:spacing w:line="398" w:lineRule="exact"/>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18．“一语不能践，万卷徒空虚”，在“不忘初心、牢记使命”主题教育工作会议上，习近平强调力戒形式主义、官僚主义。2019年3月，中共中央办公厅发出《关于解决形式主义突出问题为基层减负的通知》，一针见血地指出了当前不少困扰基层的形式主义问题。从哲学的角度分析，之所以要反对形式主义，是因为(     )</w:t>
      </w:r>
    </w:p>
    <w:p w14:paraId="768E9981">
      <w:pPr>
        <w:adjustRightInd w:val="0"/>
        <w:snapToGrid w:val="0"/>
        <w:spacing w:line="398" w:lineRule="exact"/>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 xml:space="preserve">  A.内容决定形式，形式是为内容服务的</w:t>
      </w:r>
    </w:p>
    <w:p w14:paraId="57A3D8AE">
      <w:pPr>
        <w:adjustRightInd w:val="0"/>
        <w:snapToGrid w:val="0"/>
        <w:spacing w:line="398" w:lineRule="exact"/>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 xml:space="preserve">  B.形式脱离内容就失去了自己存在的价值和意义</w:t>
      </w:r>
    </w:p>
    <w:p w14:paraId="43BC7DED">
      <w:pPr>
        <w:adjustRightInd w:val="0"/>
        <w:snapToGrid w:val="0"/>
        <w:spacing w:line="398" w:lineRule="exact"/>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 xml:space="preserve">  C.当内容相对稳定时，形式对于内容是可有可无的</w:t>
      </w:r>
    </w:p>
    <w:p w14:paraId="3137CA76">
      <w:pPr>
        <w:adjustRightInd w:val="0"/>
        <w:snapToGrid w:val="0"/>
        <w:spacing w:line="398" w:lineRule="exact"/>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 xml:space="preserve">  D.同一内容可以有多种形式，而同一种形式无法表现不同的内容</w:t>
      </w:r>
    </w:p>
    <w:p w14:paraId="445ED0C8">
      <w:pPr>
        <w:adjustRightInd w:val="0"/>
        <w:snapToGrid w:val="0"/>
        <w:spacing w:line="398" w:lineRule="exact"/>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19．列宁曾经把现象比作河水上面的泡沫，而把本质比作下面的深流。这一比喻形象地说明了本质与现象的关系，以下说法正确的有</w:t>
      </w:r>
    </w:p>
    <w:p w14:paraId="047C602D">
      <w:pPr>
        <w:adjustRightInd w:val="0"/>
        <w:snapToGrid w:val="0"/>
        <w:spacing w:line="398" w:lineRule="exact"/>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A.本质只能通过理性思维才能把握</w:t>
      </w:r>
    </w:p>
    <w:p w14:paraId="328257D2">
      <w:pPr>
        <w:adjustRightInd w:val="0"/>
        <w:snapToGrid w:val="0"/>
        <w:spacing w:line="398" w:lineRule="exact"/>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B.现象离不开本质，但本质可以离开现象</w:t>
      </w:r>
    </w:p>
    <w:p w14:paraId="4D6FD2FA">
      <w:pPr>
        <w:adjustRightInd w:val="0"/>
        <w:snapToGrid w:val="0"/>
        <w:spacing w:line="398" w:lineRule="exact"/>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C.现象是多变的，本质是相对稳定的</w:t>
      </w:r>
    </w:p>
    <w:p w14:paraId="55FDA9CB">
      <w:pPr>
        <w:adjustRightInd w:val="0"/>
        <w:snapToGrid w:val="0"/>
        <w:spacing w:line="398" w:lineRule="exact"/>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D.真象和本质是同一的，假象和本质不是同一的</w:t>
      </w:r>
    </w:p>
    <w:p w14:paraId="7F67BCF0">
      <w:pPr>
        <w:adjustRightInd w:val="0"/>
        <w:snapToGrid w:val="0"/>
        <w:spacing w:line="398" w:lineRule="exact"/>
        <w:ind w:firstLine="210" w:firstLineChars="100"/>
        <w:rPr>
          <w:rFonts w:hint="eastAsia" w:ascii="微软雅黑" w:hAnsi="微软雅黑" w:eastAsia="微软雅黑" w:cs="微软雅黑"/>
          <w:szCs w:val="21"/>
        </w:rPr>
      </w:pPr>
      <w:r>
        <w:rPr>
          <w:rFonts w:hint="eastAsia" w:ascii="微软雅黑" w:hAnsi="微软雅黑" w:eastAsia="微软雅黑" w:cs="微软雅黑"/>
          <w:szCs w:val="21"/>
        </w:rPr>
        <w:t>20．钱钟书在《围城》中写道：“天下就没有偶然，那不过是化了妆的、戴了面具的必然。”“偶然是化了妆的必然”的哲理在于(        )</w:t>
      </w:r>
    </w:p>
    <w:p w14:paraId="49C84E7B">
      <w:pPr>
        <w:adjustRightInd w:val="0"/>
        <w:snapToGrid w:val="0"/>
        <w:spacing w:line="398" w:lineRule="exact"/>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A.没有纯粹的偶然             B.偶然和必然产生和形成的原因相同</w:t>
      </w:r>
    </w:p>
    <w:p w14:paraId="247791F0">
      <w:pPr>
        <w:adjustRightInd w:val="0"/>
        <w:snapToGrid w:val="0"/>
        <w:spacing w:line="398" w:lineRule="exact"/>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C.偶然背后隐藏着必然         D.偶然是不存在的</w:t>
      </w:r>
    </w:p>
    <w:p w14:paraId="1A266215">
      <w:pPr>
        <w:adjustRightInd w:val="0"/>
        <w:snapToGrid w:val="0"/>
        <w:rPr>
          <w:rFonts w:hint="eastAsia" w:ascii="微软雅黑" w:hAnsi="微软雅黑" w:eastAsia="微软雅黑" w:cs="微软雅黑"/>
          <w:szCs w:val="21"/>
        </w:rPr>
      </w:pPr>
    </w:p>
    <w:p w14:paraId="4D8D7474">
      <w:pPr>
        <w:adjustRightInd w:val="0"/>
        <w:snapToGrid w:val="0"/>
        <w:jc w:val="left"/>
        <w:rPr>
          <w:rFonts w:hint="eastAsia" w:ascii="微软雅黑" w:hAnsi="微软雅黑" w:eastAsia="微软雅黑" w:cs="微软雅黑"/>
          <w:b/>
          <w:color w:val="000000" w:themeColor="text1"/>
          <w:szCs w:val="21"/>
          <w14:textFill>
            <w14:solidFill>
              <w14:schemeClr w14:val="tx1"/>
            </w14:solidFill>
          </w14:textFill>
        </w:rPr>
      </w:pPr>
      <w:r>
        <w:rPr>
          <w:rFonts w:hint="eastAsia" w:ascii="微软雅黑" w:hAnsi="微软雅黑" w:eastAsia="微软雅黑" w:cs="微软雅黑"/>
          <w:b/>
          <w:color w:val="000000" w:themeColor="text1"/>
          <w:szCs w:val="21"/>
          <w14:textFill>
            <w14:solidFill>
              <w14:schemeClr w14:val="tx1"/>
            </w14:solidFill>
          </w14:textFill>
        </w:rPr>
        <w:t>三.判断题（共25题</w:t>
      </w:r>
      <w:r>
        <w:rPr>
          <w:rFonts w:hint="eastAsia" w:ascii="微软雅黑" w:hAnsi="微软雅黑" w:eastAsia="微软雅黑" w:cs="微软雅黑"/>
          <w:b/>
          <w:bCs/>
          <w:szCs w:val="21"/>
        </w:rPr>
        <w:t>，正确选A错误选B</w:t>
      </w:r>
      <w:r>
        <w:rPr>
          <w:rFonts w:hint="eastAsia" w:ascii="微软雅黑" w:hAnsi="微软雅黑" w:eastAsia="微软雅黑" w:cs="微软雅黑"/>
          <w:b/>
          <w:color w:val="000000" w:themeColor="text1"/>
          <w:szCs w:val="21"/>
          <w14:textFill>
            <w14:solidFill>
              <w14:schemeClr w14:val="tx1"/>
            </w14:solidFill>
          </w14:textFill>
        </w:rPr>
        <w:t>）</w:t>
      </w:r>
    </w:p>
    <w:p w14:paraId="46B96227">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1.系统化理论化的世界观和方法论就是哲学。（     ）</w:t>
      </w:r>
    </w:p>
    <w:p w14:paraId="50F74E1B">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2.和谐意味着矛盾消失了。（     ）</w:t>
      </w:r>
    </w:p>
    <w:p w14:paraId="3A7C36C7">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3.唯物主义是可知论，唯心主义是不可知论。（     ）</w:t>
      </w:r>
    </w:p>
    <w:p w14:paraId="4A4E4962">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4.物质就是具体存在的事物。（     ）</w:t>
      </w:r>
    </w:p>
    <w:p w14:paraId="1321A3DA">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5.既然人脑是产生意识的器官，那么意识的发展都可以还原为物理化学过程。</w:t>
      </w:r>
      <w:r>
        <w:rPr>
          <w:rFonts w:hint="eastAsia" w:ascii="微软雅黑" w:hAnsi="微软雅黑" w:eastAsia="微软雅黑" w:cs="微软雅黑"/>
          <w:szCs w:val="21"/>
        </w:rPr>
        <w:t>（     ）</w:t>
      </w:r>
    </w:p>
    <w:p w14:paraId="24A5B8AA">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6.鬼神观念和错误的认识也是对客观世界的反映。（     ）</w:t>
      </w:r>
    </w:p>
    <w:p w14:paraId="04AA1C3E">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7.质变比量变更重要。（     ）</w:t>
      </w:r>
    </w:p>
    <w:p w14:paraId="0D0A18C5">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8.否定就是新旧事物之间“一刀两断”。（     ）</w:t>
      </w:r>
    </w:p>
    <w:p w14:paraId="27CF6688">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9.新出现的事物就是发展的表现。</w:t>
      </w:r>
      <w:r>
        <w:rPr>
          <w:rFonts w:hint="eastAsia" w:ascii="微软雅黑" w:hAnsi="微软雅黑" w:eastAsia="微软雅黑" w:cs="微软雅黑"/>
          <w:szCs w:val="21"/>
        </w:rPr>
        <w:t>（     ）</w:t>
      </w:r>
    </w:p>
    <w:p w14:paraId="568E6405">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10.矛盾的同一性是指矛盾双方没有差别和对立。（     ）</w:t>
      </w:r>
    </w:p>
    <w:p w14:paraId="2F9FFEF7">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11.科学是研究必然性的，所以偶然性是科学的敌人。（     ）</w:t>
      </w:r>
    </w:p>
    <w:p w14:paraId="280519D5">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12.假象是客观存在的现象，也反映事物的本质。（     ）</w:t>
      </w:r>
    </w:p>
    <w:p w14:paraId="66BCBA85">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13.静止是运动的特殊状态。（     ）</w:t>
      </w:r>
    </w:p>
    <w:p w14:paraId="714C7EB8">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14. 发展是数量的增减、场所的变更。（     ）</w:t>
      </w:r>
    </w:p>
    <w:p w14:paraId="1EA64318">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15. 事物的根本性质暂时不变是相对静止的一种表现形式。（     ）</w:t>
      </w:r>
    </w:p>
    <w:p w14:paraId="6B68B912">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16. 人工智能的出现，意味着人的意识可以脱离人脑而存在。（     ）</w:t>
      </w:r>
    </w:p>
    <w:p w14:paraId="2B90E113">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17. 存在就是被感知。（     ）</w:t>
      </w:r>
    </w:p>
    <w:p w14:paraId="7017615A">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18. 人的意识不仅是自然界长期发展的产物，而且是社会历史发展的产物。（     ）</w:t>
      </w:r>
    </w:p>
    <w:p w14:paraId="4BFEB687">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19．内容决定形式，所以一种内容只能有一种形式与之相适应。（     ）</w:t>
      </w:r>
    </w:p>
    <w:p w14:paraId="05AD2433">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20. 时空是与物质运动无关、而单独存在的。（     ）</w:t>
      </w:r>
    </w:p>
    <w:p w14:paraId="5E52731F">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21. 宇宙间的一切都是相互关联的，整个宇宙不过是一系列原因结果的无穷链条。（     ）</w:t>
      </w:r>
    </w:p>
    <w:p w14:paraId="62148B6D">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rPr>
        <w:t>22. 人工智能是人的意识能动性的一种特殊表现，是人的本质力量的对象化、现实化。</w:t>
      </w:r>
      <w:r>
        <w:rPr>
          <w:rFonts w:hint="eastAsia" w:ascii="微软雅黑" w:hAnsi="微软雅黑" w:eastAsia="微软雅黑" w:cs="微软雅黑"/>
          <w:szCs w:val="21"/>
        </w:rPr>
        <w:t>（     ）</w:t>
      </w:r>
    </w:p>
    <w:p w14:paraId="44286246">
      <w:pPr>
        <w:adjustRightInd w:val="0"/>
        <w:snapToGrid w:val="0"/>
        <w:ind w:left="105" w:leftChars="50"/>
        <w:rPr>
          <w:rFonts w:hint="eastAsia" w:ascii="微软雅黑" w:hAnsi="微软雅黑" w:eastAsia="微软雅黑" w:cs="微软雅黑"/>
          <w:szCs w:val="21"/>
        </w:rPr>
      </w:pPr>
      <w:r>
        <w:rPr>
          <w:rFonts w:hint="eastAsia" w:ascii="微软雅黑" w:hAnsi="微软雅黑" w:eastAsia="微软雅黑" w:cs="微软雅黑"/>
          <w:szCs w:val="21"/>
        </w:rPr>
        <w:t>23. 辩证矛盾就是逻辑矛盾。（     ）</w:t>
      </w:r>
    </w:p>
    <w:p w14:paraId="5C4EE2E2">
      <w:pPr>
        <w:adjustRightInd w:val="0"/>
        <w:snapToGrid w:val="0"/>
        <w:ind w:firstLine="105" w:firstLineChars="50"/>
        <w:rPr>
          <w:rFonts w:hint="eastAsia" w:ascii="微软雅黑" w:hAnsi="微软雅黑" w:eastAsia="微软雅黑" w:cs="微软雅黑"/>
          <w:szCs w:val="21"/>
        </w:rPr>
      </w:pPr>
      <w:r>
        <w:rPr>
          <w:rFonts w:hint="eastAsia" w:ascii="微软雅黑" w:hAnsi="微软雅黑" w:eastAsia="微软雅黑" w:cs="微软雅黑"/>
          <w:szCs w:val="21"/>
        </w:rPr>
        <w:t xml:space="preserve">24. 物、物质，无非是各种物的总和，而这个概念就是从这一总和中抽象出来的。（     ） </w:t>
      </w:r>
    </w:p>
    <w:p w14:paraId="5962CE91">
      <w:pPr>
        <w:adjustRightInd w:val="0"/>
        <w:snapToGrid w:val="0"/>
        <w:ind w:firstLine="105" w:firstLineChars="50"/>
        <w:rPr>
          <w:rFonts w:hint="eastAsia" w:ascii="微软雅黑" w:hAnsi="微软雅黑" w:eastAsia="微软雅黑" w:cs="微软雅黑"/>
          <w:szCs w:val="21"/>
        </w:rPr>
      </w:pPr>
      <w:r>
        <w:rPr>
          <w:rFonts w:hint="eastAsia" w:ascii="微软雅黑" w:hAnsi="微软雅黑" w:eastAsia="微软雅黑" w:cs="微软雅黑"/>
          <w:szCs w:val="21"/>
        </w:rPr>
        <w:t>25. 世界不是既成事物的集合体，而是过程的集合体。（     ）</w:t>
      </w:r>
    </w:p>
    <w:p w14:paraId="3E9B820B">
      <w:pPr>
        <w:adjustRightInd w:val="0"/>
        <w:snapToGrid w:val="0"/>
        <w:ind w:firstLine="105" w:firstLineChars="50"/>
        <w:rPr>
          <w:rFonts w:hint="eastAsia" w:ascii="微软雅黑" w:hAnsi="微软雅黑" w:eastAsia="微软雅黑" w:cs="微软雅黑"/>
          <w:szCs w:val="21"/>
        </w:rPr>
      </w:pPr>
    </w:p>
    <w:p w14:paraId="6ED8B304">
      <w:pPr>
        <w:adjustRightInd w:val="0"/>
        <w:snapToGrid w:val="0"/>
        <w:ind w:firstLine="105" w:firstLineChars="50"/>
        <w:rPr>
          <w:rFonts w:hint="eastAsia" w:ascii="微软雅黑" w:hAnsi="微软雅黑" w:eastAsia="微软雅黑" w:cs="微软雅黑"/>
          <w:b/>
          <w:color w:val="000000" w:themeColor="text1"/>
          <w:szCs w:val="21"/>
          <w14:textFill>
            <w14:solidFill>
              <w14:schemeClr w14:val="tx1"/>
            </w14:solidFill>
          </w14:textFill>
        </w:rPr>
      </w:pPr>
      <w:r>
        <w:rPr>
          <w:rFonts w:hint="eastAsia" w:ascii="微软雅黑" w:hAnsi="微软雅黑" w:eastAsia="微软雅黑" w:cs="微软雅黑"/>
          <w:b/>
          <w:color w:val="000000" w:themeColor="text1"/>
          <w:szCs w:val="21"/>
          <w14:textFill>
            <w14:solidFill>
              <w14:schemeClr w14:val="tx1"/>
            </w14:solidFill>
          </w14:textFill>
        </w:rPr>
        <w:t>四.思考题</w:t>
      </w:r>
    </w:p>
    <w:p w14:paraId="091D6317">
      <w:pPr>
        <w:adjustRightInd w:val="0"/>
        <w:snapToGrid w:val="0"/>
        <w:ind w:firstLine="105" w:firstLineChars="50"/>
        <w:rPr>
          <w:rFonts w:hint="eastAsia" w:ascii="微软雅黑" w:hAnsi="微软雅黑" w:eastAsia="微软雅黑" w:cs="微软雅黑"/>
          <w:szCs w:val="21"/>
        </w:rPr>
      </w:pPr>
      <w:r>
        <w:rPr>
          <w:rFonts w:hint="eastAsia" w:ascii="微软雅黑" w:hAnsi="微软雅黑" w:eastAsia="微软雅黑" w:cs="微软雅黑"/>
          <w:szCs w:val="21"/>
        </w:rPr>
        <w:t>1. 简述辩证唯物主义的物质定义及其意义。</w:t>
      </w:r>
    </w:p>
    <w:p w14:paraId="12DF0C87">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lang w:val="en-US" w:eastAsia="zh-CN"/>
        </w:rPr>
        <w:t>2</w:t>
      </w:r>
      <w:r>
        <w:rPr>
          <w:rFonts w:hint="eastAsia" w:ascii="微软雅黑" w:hAnsi="微软雅黑" w:eastAsia="微软雅黑" w:cs="微软雅黑"/>
          <w:szCs w:val="21"/>
        </w:rPr>
        <w:t>. 意识的本质及其能动作用是什么？</w:t>
      </w:r>
    </w:p>
    <w:p w14:paraId="11F06353">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lang w:val="en-US" w:eastAsia="zh-CN"/>
        </w:rPr>
        <w:t>3</w:t>
      </w:r>
      <w:r>
        <w:rPr>
          <w:rFonts w:hint="eastAsia" w:ascii="微软雅黑" w:hAnsi="微软雅黑" w:eastAsia="微软雅黑" w:cs="微软雅黑"/>
          <w:szCs w:val="21"/>
        </w:rPr>
        <w:t>. 简述主要矛盾和次要矛盾及其辩证关系？</w:t>
      </w:r>
    </w:p>
    <w:p w14:paraId="19C92A1D">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lang w:val="en-US" w:eastAsia="zh-CN"/>
        </w:rPr>
        <w:t>4</w:t>
      </w:r>
      <w:r>
        <w:rPr>
          <w:rFonts w:hint="eastAsia" w:ascii="微软雅黑" w:hAnsi="微软雅黑" w:eastAsia="微软雅黑" w:cs="微软雅黑"/>
          <w:szCs w:val="21"/>
        </w:rPr>
        <w:t>. 简述矛盾的普遍性和特殊性及其相互关系。</w:t>
      </w:r>
    </w:p>
    <w:p w14:paraId="55614B50">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lang w:val="en-US" w:eastAsia="zh-CN"/>
        </w:rPr>
        <w:t>5</w:t>
      </w:r>
      <w:r>
        <w:rPr>
          <w:rFonts w:hint="eastAsia" w:ascii="微软雅黑" w:hAnsi="微软雅黑" w:eastAsia="微软雅黑" w:cs="微软雅黑"/>
          <w:szCs w:val="21"/>
        </w:rPr>
        <w:t>. 简述量变与质变的辩证关系。</w:t>
      </w:r>
    </w:p>
    <w:p w14:paraId="10931F6C">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lang w:val="en-US" w:eastAsia="zh-CN"/>
        </w:rPr>
        <w:t>6</w:t>
      </w:r>
      <w:r>
        <w:rPr>
          <w:rFonts w:hint="eastAsia" w:ascii="微软雅黑" w:hAnsi="微软雅黑" w:eastAsia="微软雅黑" w:cs="微软雅黑"/>
          <w:szCs w:val="21"/>
        </w:rPr>
        <w:t>. 简述辩证否定观的基本内容。</w:t>
      </w:r>
    </w:p>
    <w:p w14:paraId="7729202A">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lang w:val="en-US" w:eastAsia="zh-CN"/>
        </w:rPr>
        <w:t>7</w:t>
      </w:r>
      <w:r>
        <w:rPr>
          <w:rFonts w:hint="eastAsia" w:ascii="微软雅黑" w:hAnsi="微软雅黑" w:eastAsia="微软雅黑" w:cs="微软雅黑"/>
          <w:szCs w:val="21"/>
        </w:rPr>
        <w:t>. 简述矛盾同一性、斗争性在事物发展中的作用</w:t>
      </w:r>
    </w:p>
    <w:p w14:paraId="4194CFBE">
      <w:pPr>
        <w:adjustRightInd w:val="0"/>
        <w:snapToGrid w:val="0"/>
        <w:rPr>
          <w:rFonts w:hint="eastAsia" w:ascii="微软雅黑" w:hAnsi="微软雅黑" w:eastAsia="微软雅黑" w:cs="微软雅黑"/>
          <w:szCs w:val="21"/>
        </w:rPr>
      </w:pPr>
      <w:r>
        <w:rPr>
          <w:rFonts w:hint="eastAsia" w:ascii="微软雅黑" w:hAnsi="微软雅黑" w:eastAsia="微软雅黑" w:cs="微软雅黑"/>
          <w:szCs w:val="21"/>
          <w:lang w:val="en-US" w:eastAsia="zh-CN"/>
        </w:rPr>
        <w:t>8</w:t>
      </w:r>
      <w:r>
        <w:rPr>
          <w:rFonts w:hint="eastAsia" w:ascii="微软雅黑" w:hAnsi="微软雅黑" w:eastAsia="微软雅黑" w:cs="微软雅黑"/>
          <w:szCs w:val="21"/>
        </w:rPr>
        <w:t>. 如何正确处理发挥人的主观能动性与尊重客观规律性的关系？</w:t>
      </w:r>
      <w:bookmarkStart w:id="0" w:name="_GoBack"/>
      <w:bookmarkEnd w:id="0"/>
    </w:p>
    <w:p w14:paraId="20A57564">
      <w:pPr>
        <w:adjustRightInd w:val="0"/>
        <w:snapToGrid w:val="0"/>
        <w:rPr>
          <w:rFonts w:hint="eastAsia" w:ascii="微软雅黑" w:hAnsi="微软雅黑" w:eastAsia="微软雅黑" w:cs="微软雅黑"/>
          <w:szCs w:val="21"/>
        </w:rPr>
      </w:pPr>
    </w:p>
    <w:p w14:paraId="7DFD775B">
      <w:pPr>
        <w:adjustRightInd w:val="0"/>
        <w:snapToGrid w:val="0"/>
        <w:ind w:firstLine="105" w:firstLineChars="50"/>
        <w:rPr>
          <w:rFonts w:hint="eastAsia" w:ascii="微软雅黑" w:hAnsi="微软雅黑" w:eastAsia="微软雅黑" w:cs="微软雅黑"/>
          <w:szCs w:val="21"/>
        </w:rPr>
      </w:pPr>
    </w:p>
    <w:p w14:paraId="7A1F3348">
      <w:pPr>
        <w:adjustRightInd w:val="0"/>
        <w:snapToGrid w:val="0"/>
        <w:ind w:firstLine="105" w:firstLineChars="50"/>
        <w:rPr>
          <w:rFonts w:hint="eastAsia" w:ascii="微软雅黑" w:hAnsi="微软雅黑" w:eastAsia="微软雅黑" w:cs="微软雅黑"/>
          <w:szCs w:val="21"/>
        </w:rPr>
      </w:pPr>
    </w:p>
    <w:p w14:paraId="19FF5B2D">
      <w:pPr>
        <w:adjustRightInd w:val="0"/>
        <w:snapToGrid w:val="0"/>
        <w:ind w:firstLine="105" w:firstLineChars="50"/>
        <w:rPr>
          <w:rFonts w:hint="eastAsia" w:ascii="微软雅黑" w:hAnsi="微软雅黑" w:eastAsia="微软雅黑" w:cs="微软雅黑"/>
          <w:szCs w:val="21"/>
        </w:rPr>
      </w:pPr>
    </w:p>
    <w:p w14:paraId="7459974D">
      <w:pPr>
        <w:adjustRightInd w:val="0"/>
        <w:snapToGrid w:val="0"/>
        <w:ind w:firstLine="105" w:firstLineChars="50"/>
        <w:rPr>
          <w:rFonts w:hint="eastAsia" w:ascii="微软雅黑" w:hAnsi="微软雅黑" w:eastAsia="微软雅黑" w:cs="微软雅黑"/>
          <w:szCs w:val="21"/>
        </w:rPr>
      </w:pPr>
    </w:p>
    <w:p w14:paraId="2C0E4987">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p>
    <w:p w14:paraId="3B2790E4">
      <w:pPr>
        <w:adjustRightInd w:val="0"/>
        <w:snapToGrid w:val="0"/>
        <w:rPr>
          <w:rFonts w:hint="eastAsia" w:ascii="微软雅黑" w:hAnsi="微软雅黑" w:eastAsia="微软雅黑" w:cs="微软雅黑"/>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ngal">
    <w:altName w:val="Segoe Print"/>
    <w:panose1 w:val="000004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8D9B84"/>
    <w:multiLevelType w:val="singleLevel"/>
    <w:tmpl w:val="E48D9B84"/>
    <w:lvl w:ilvl="0" w:tentative="0">
      <w:start w:val="1"/>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IzNjhjZjkxMjg2OGJjOTQ0NThhNzBhOGI4YTVmYWYifQ=="/>
  </w:docVars>
  <w:rsids>
    <w:rsidRoot w:val="0026532A"/>
    <w:rsid w:val="000102F0"/>
    <w:rsid w:val="0002111A"/>
    <w:rsid w:val="00055BB8"/>
    <w:rsid w:val="000C27BC"/>
    <w:rsid w:val="000C32F5"/>
    <w:rsid w:val="001E750A"/>
    <w:rsid w:val="0026532A"/>
    <w:rsid w:val="002D34C6"/>
    <w:rsid w:val="00323A8D"/>
    <w:rsid w:val="00332593"/>
    <w:rsid w:val="004A0917"/>
    <w:rsid w:val="004B24F6"/>
    <w:rsid w:val="004E473E"/>
    <w:rsid w:val="005572E8"/>
    <w:rsid w:val="00577F0E"/>
    <w:rsid w:val="0059014E"/>
    <w:rsid w:val="006E0CAE"/>
    <w:rsid w:val="006E587C"/>
    <w:rsid w:val="00721FC1"/>
    <w:rsid w:val="00764E5E"/>
    <w:rsid w:val="008B6897"/>
    <w:rsid w:val="00A4137E"/>
    <w:rsid w:val="00AA0219"/>
    <w:rsid w:val="00B2158A"/>
    <w:rsid w:val="00B573C9"/>
    <w:rsid w:val="00D4155D"/>
    <w:rsid w:val="00D52056"/>
    <w:rsid w:val="00E16D9B"/>
    <w:rsid w:val="00F642C4"/>
    <w:rsid w:val="00F950BB"/>
    <w:rsid w:val="00FD2087"/>
    <w:rsid w:val="00FF5749"/>
    <w:rsid w:val="010B1885"/>
    <w:rsid w:val="085F33CA"/>
    <w:rsid w:val="0CF84DC6"/>
    <w:rsid w:val="0DE37B6F"/>
    <w:rsid w:val="0FA265C6"/>
    <w:rsid w:val="10E7566A"/>
    <w:rsid w:val="160F550D"/>
    <w:rsid w:val="1DB57731"/>
    <w:rsid w:val="1EF25508"/>
    <w:rsid w:val="20AA343C"/>
    <w:rsid w:val="23E963B2"/>
    <w:rsid w:val="2D2C626C"/>
    <w:rsid w:val="36FB6B77"/>
    <w:rsid w:val="404C4D7B"/>
    <w:rsid w:val="470B3529"/>
    <w:rsid w:val="49585025"/>
    <w:rsid w:val="49F47CFD"/>
    <w:rsid w:val="4EC8231F"/>
    <w:rsid w:val="54174D38"/>
    <w:rsid w:val="541E6643"/>
    <w:rsid w:val="6040120E"/>
    <w:rsid w:val="639022D9"/>
    <w:rsid w:val="63BE732A"/>
    <w:rsid w:val="63C35262"/>
    <w:rsid w:val="652E29F2"/>
    <w:rsid w:val="663A0E45"/>
    <w:rsid w:val="6783044D"/>
    <w:rsid w:val="7443676C"/>
    <w:rsid w:val="78B173E6"/>
    <w:rsid w:val="7A411B9B"/>
  </w:rsids>
  <m:mathPr>
    <m:mathFont m:val="Cambria Math"/>
    <m:brkBin m:val="before"/>
    <m:brkBinSub m:val="--"/>
    <m:smallFrac m:val="0"/>
    <m:dispDef/>
    <m:lMargin m:val="0"/>
    <m:rMargin m:val="0"/>
    <m:defJc m:val="centerGroup"/>
    <m:wrapIndent m:val="1440"/>
    <m:intLim m:val="subSup"/>
    <m:naryLim m:val="undOvr"/>
  </m:mathPr>
  <w:themeFontLang w:val="en-US" w:eastAsia="zh-CN" w:bidi="sa-I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autoRedefine/>
    <w:qFormat/>
    <w:uiPriority w:val="0"/>
    <w:pPr>
      <w:tabs>
        <w:tab w:val="center" w:pos="4153"/>
        <w:tab w:val="right" w:pos="8306"/>
      </w:tabs>
      <w:snapToGrid w:val="0"/>
      <w:jc w:val="left"/>
    </w:pPr>
    <w:rPr>
      <w:sz w:val="18"/>
      <w:szCs w:val="18"/>
    </w:rPr>
  </w:style>
  <w:style w:type="paragraph" w:styleId="3">
    <w:name w:val="header"/>
    <w:basedOn w:val="1"/>
    <w:link w:val="7"/>
    <w:autoRedefine/>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autoRedefine/>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7">
    <w:name w:val="页眉 字符"/>
    <w:basedOn w:val="6"/>
    <w:link w:val="3"/>
    <w:autoRedefine/>
    <w:qFormat/>
    <w:uiPriority w:val="0"/>
    <w:rPr>
      <w:rFonts w:asciiTheme="minorHAnsi" w:hAnsiTheme="minorHAnsi" w:eastAsiaTheme="minorEastAsia" w:cstheme="minorBidi"/>
      <w:kern w:val="2"/>
      <w:sz w:val="18"/>
      <w:szCs w:val="18"/>
    </w:rPr>
  </w:style>
  <w:style w:type="character" w:customStyle="1" w:styleId="8">
    <w:name w:val="页脚 字符"/>
    <w:basedOn w:val="6"/>
    <w:link w:val="2"/>
    <w:autoRedefine/>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6744</Words>
  <Characters>7098</Characters>
  <Lines>194</Lines>
  <Paragraphs>271</Paragraphs>
  <TotalTime>2</TotalTime>
  <ScaleCrop>false</ScaleCrop>
  <LinksUpToDate>false</LinksUpToDate>
  <CharactersWithSpaces>9082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2022-03-20T00:17:00Z</dcterms:created>
  <dc:creator>yzg</dc:creator>
  <cp:lastModifiedBy>交集</cp:lastModifiedBy>
  <dcterms:modified xsi:type="dcterms:W3CDTF">2026-03-26T14:48:04Z</dcterms:modified>
  <cp:revision>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B1D38E84DA0F4C5799A886783BC61E54_13</vt:lpwstr>
  </property>
  <property fmtid="{D5CDD505-2E9C-101B-9397-08002B2CF9AE}" pid="4" name="KSOTemplateDocerSaveRecord">
    <vt:lpwstr>eyJoZGlkIjoiZTczZTkxZDcwZmVlZWE1NmI3NGFmZmU1ZWRmYzc4MWMiLCJ1c2VySWQiOiIyMDM1MzUwNzkifQ==</vt:lpwstr>
  </property>
</Properties>
</file>