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F3A65">
      <w:pPr>
        <w:adjustRightInd w:val="0"/>
        <w:snapToGrid w:val="0"/>
        <w:jc w:val="center"/>
        <w:rPr>
          <w:rFonts w:hint="eastAsia" w:ascii="微软雅黑" w:hAnsi="微软雅黑" w:eastAsia="微软雅黑" w:cs="微软雅黑"/>
          <w:b/>
          <w:color w:val="000000"/>
          <w:szCs w:val="21"/>
        </w:rPr>
      </w:pPr>
      <w:r>
        <w:rPr>
          <w:rFonts w:hint="eastAsia" w:ascii="微软雅黑" w:hAnsi="微软雅黑" w:eastAsia="微软雅黑" w:cs="微软雅黑"/>
          <w:b/>
          <w:color w:val="000000"/>
          <w:szCs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cs="微软雅黑"/>
          <w:b/>
          <w:color w:val="000000"/>
          <w:szCs w:val="21"/>
        </w:rPr>
        <w:instrText xml:space="preserve">ADDIN CNKISM.UserStyle</w:instrText>
      </w:r>
      <w:r>
        <w:rPr>
          <w:rFonts w:hint="eastAsia" w:ascii="微软雅黑" w:hAnsi="微软雅黑" w:eastAsia="微软雅黑" w:cs="微软雅黑"/>
          <w:b/>
          <w:color w:val="000000"/>
          <w:szCs w:val="21"/>
        </w:rPr>
        <w:fldChar w:fldCharType="end"/>
      </w:r>
      <w:r>
        <w:rPr>
          <w:rFonts w:hint="eastAsia" w:ascii="微软雅黑" w:hAnsi="微软雅黑" w:eastAsia="微软雅黑" w:cs="微软雅黑"/>
          <w:b/>
          <w:color w:val="000000"/>
          <w:szCs w:val="21"/>
        </w:rPr>
        <w:t>《马克思主义基本原理概》练习题（第二章）</w:t>
      </w:r>
    </w:p>
    <w:p w14:paraId="2A5FFEA6">
      <w:pPr>
        <w:adjustRightInd w:val="0"/>
        <w:snapToGrid w:val="0"/>
        <w:rPr>
          <w:rFonts w:hint="eastAsia" w:ascii="微软雅黑" w:hAnsi="微软雅黑" w:eastAsia="微软雅黑" w:cs="微软雅黑"/>
          <w:szCs w:val="21"/>
        </w:rPr>
      </w:pPr>
    </w:p>
    <w:p w14:paraId="3FB8E47F">
      <w:pPr>
        <w:numPr>
          <w:ilvl w:val="0"/>
          <w:numId w:val="1"/>
        </w:numPr>
        <w:adjustRightInd w:val="0"/>
        <w:snapToGrid w:val="0"/>
        <w:rPr>
          <w:rFonts w:hint="eastAsia" w:ascii="微软雅黑" w:hAnsi="微软雅黑" w:eastAsia="微软雅黑" w:cs="微软雅黑"/>
          <w:b/>
          <w:bCs/>
          <w:szCs w:val="21"/>
        </w:rPr>
      </w:pPr>
      <w:r>
        <w:rPr>
          <w:rFonts w:hint="eastAsia" w:ascii="微软雅黑" w:hAnsi="微软雅黑" w:eastAsia="微软雅黑" w:cs="微软雅黑"/>
          <w:b/>
          <w:bCs/>
          <w:szCs w:val="21"/>
        </w:rPr>
        <w:t>单项选择题（共25题）</w:t>
      </w:r>
    </w:p>
    <w:p w14:paraId="5AD2405E">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1．自由王国是指人们（  ）</w:t>
      </w:r>
    </w:p>
    <w:p w14:paraId="4EFC4651">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A.处于绝对自由的动物世界</w:t>
      </w:r>
    </w:p>
    <w:p w14:paraId="3F22680B">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B.彻底摆脱自然规律和社会规律的神仙世界</w:t>
      </w:r>
    </w:p>
    <w:p w14:paraId="25FE46F0">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C.通过自由竞争实现帕累托最优的自由市场</w:t>
      </w:r>
    </w:p>
    <w:p w14:paraId="52121059">
      <w:pPr>
        <w:adjustRightInd w:val="0"/>
        <w:snapToGrid w:val="0"/>
        <w:ind w:firstLine="210" w:firstLineChars="100"/>
        <w:rPr>
          <w:rFonts w:ascii="微软雅黑" w:hAnsi="微软雅黑" w:eastAsia="微软雅黑" w:cs="微软雅黑"/>
          <w:color w:val="auto"/>
          <w:szCs w:val="21"/>
        </w:rPr>
      </w:pPr>
      <w:r>
        <w:rPr>
          <w:rFonts w:hint="eastAsia" w:ascii="微软雅黑" w:hAnsi="微软雅黑" w:eastAsia="微软雅黑" w:cs="微软雅黑"/>
          <w:color w:val="auto"/>
          <w:szCs w:val="21"/>
        </w:rPr>
        <w:t>D.能够利用既定的自然规律和社会规律，消灭奴役和剥削的社会形态</w:t>
      </w:r>
    </w:p>
    <w:p w14:paraId="16B5E0C0">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2．马克思主义认为实践是（     ）</w:t>
      </w:r>
    </w:p>
    <w:p w14:paraId="5A7BD2C8">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A.主体与客体通过中介相互作用的过程     B.主体创造客体的活动</w:t>
      </w:r>
    </w:p>
    <w:p w14:paraId="5B5222DD">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C.主体适应客观环境的活动               D.作为主体的人的日常活动</w:t>
      </w:r>
    </w:p>
    <w:p w14:paraId="79105AD0">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3．实践主体和客体相互作用的关系，最根本的是（    ）</w:t>
      </w:r>
    </w:p>
    <w:p w14:paraId="0378D84D">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A.认识关系    B.实践关系    C.价值关系      D.辩证关系</w:t>
      </w:r>
    </w:p>
    <w:p w14:paraId="4E0EA377">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4．“世界不会满足人，人决心以自己的行动来改变世界。”这句话体现的是实践基本特征中的（    ）</w:t>
      </w:r>
    </w:p>
    <w:p w14:paraId="22A1ED7D">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A.自觉能动性                           B.物质性</w:t>
      </w:r>
    </w:p>
    <w:p w14:paraId="3920A569">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C.客观性                               D.社会历史性</w:t>
      </w:r>
    </w:p>
    <w:p w14:paraId="34766E2F">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5．从物到感觉和思想与从思想和感觉到物的对立，反映的是(     )</w:t>
      </w:r>
    </w:p>
    <w:p w14:paraId="3E6DCE07">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A.可知论和不可知论的对立               B.经验论和唯理论的对立</w:t>
      </w:r>
    </w:p>
    <w:p w14:paraId="1585AAED">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C.唯物主义反映论与唯心主义先验论的对立 D.形而上学与辩证法的对立</w:t>
      </w:r>
    </w:p>
    <w:p w14:paraId="43FB0B68">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6．“社会上一旦有技术上的需要，则这种需要会比十所大学更能把科学推向前进。”这说明（    ）</w:t>
      </w:r>
    </w:p>
    <w:p w14:paraId="10F16F4C">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A.自然科学是认识发展的动力             B.技术推动了科学的发展</w:t>
      </w:r>
    </w:p>
    <w:p w14:paraId="19477A46">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C.实践是认识发展的动力                 D.科学进步是实践的目的</w:t>
      </w:r>
    </w:p>
    <w:p w14:paraId="291319B4">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7.</w:t>
      </w:r>
      <w:r>
        <w:rPr>
          <w:rFonts w:hint="eastAsia"/>
          <w:color w:val="auto"/>
        </w:rPr>
        <w:t xml:space="preserve"> </w:t>
      </w:r>
      <w:r>
        <w:rPr>
          <w:rFonts w:hint="eastAsia" w:ascii="微软雅黑" w:hAnsi="微软雅黑" w:eastAsia="微软雅黑" w:cs="微软雅黑"/>
          <w:color w:val="auto"/>
          <w:szCs w:val="21"/>
        </w:rPr>
        <w:t>在人与客观规律的关系问题上,人的主观能动性表现在（    ）</w:t>
      </w:r>
    </w:p>
    <w:p w14:paraId="2CA49165">
      <w:pPr>
        <w:adjustRightInd w:val="0"/>
        <w:snapToGrid w:val="0"/>
        <w:ind w:firstLine="210" w:firstLineChars="100"/>
        <w:rPr>
          <w:rFonts w:ascii="微软雅黑" w:hAnsi="微软雅黑" w:eastAsia="微软雅黑" w:cs="微软雅黑"/>
          <w:color w:val="auto"/>
          <w:szCs w:val="21"/>
        </w:rPr>
      </w:pPr>
      <w:r>
        <w:rPr>
          <w:rFonts w:hint="eastAsia" w:ascii="微软雅黑" w:hAnsi="微软雅黑" w:eastAsia="微软雅黑" w:cs="微软雅黑"/>
          <w:color w:val="auto"/>
          <w:szCs w:val="21"/>
        </w:rPr>
        <w:t xml:space="preserve">A.人可以创造客观规律                    B.人可以改变客观规律 </w:t>
      </w:r>
    </w:p>
    <w:p w14:paraId="201ABD11">
      <w:pPr>
        <w:adjustRightInd w:val="0"/>
        <w:snapToGrid w:val="0"/>
        <w:ind w:firstLine="210" w:firstLineChars="100"/>
        <w:rPr>
          <w:rFonts w:ascii="微软雅黑" w:hAnsi="微软雅黑" w:eastAsia="微软雅黑" w:cs="微软雅黑"/>
          <w:color w:val="auto"/>
          <w:szCs w:val="21"/>
        </w:rPr>
      </w:pPr>
      <w:r>
        <w:rPr>
          <w:rFonts w:hint="eastAsia" w:ascii="微软雅黑" w:hAnsi="微软雅黑" w:eastAsia="微软雅黑" w:cs="微软雅黑"/>
          <w:color w:val="auto"/>
          <w:szCs w:val="21"/>
        </w:rPr>
        <w:t>C.人可以认识和利用客观规律              D.人可以消灭客观规律</w:t>
      </w:r>
    </w:p>
    <w:p w14:paraId="74C67C5C">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8.近年来，为了向更多人更好地传播科学、艺术、文化等知识，许多地方把博物馆搬到了线上，借助技术手段，让知识可感、可视。通过虚拟现实技术。游览者可以与展品“零距离”接触。线上博物馆的发展说明 (    ) </w:t>
      </w:r>
    </w:p>
    <w:p w14:paraId="7D9DC729">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A.精神文化的生产是一个纯粹的意识过程      </w:t>
      </w:r>
    </w:p>
    <w:p w14:paraId="28EE65E9">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B.科学文化实践只能通过虚拟实践的方式实现</w:t>
      </w:r>
    </w:p>
    <w:p w14:paraId="5CC8526A">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C.实践的发展过程是一个范围不断扩大、程度不断加深、效果不断提升的过程       </w:t>
      </w:r>
    </w:p>
    <w:p w14:paraId="0C0EA43F">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D.认识关系是实践的主体和客体相互作用关系中最根本的关系</w:t>
      </w:r>
    </w:p>
    <w:p w14:paraId="15590A7D">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9.</w:t>
      </w:r>
      <w:r>
        <w:rPr>
          <w:rFonts w:hint="eastAsia"/>
          <w:color w:val="auto"/>
        </w:rPr>
        <w:t xml:space="preserve"> </w:t>
      </w:r>
      <w:r>
        <w:rPr>
          <w:rFonts w:hint="eastAsia" w:ascii="微软雅黑" w:hAnsi="微软雅黑" w:eastAsia="微软雅黑" w:cs="微软雅黑"/>
          <w:color w:val="auto"/>
          <w:szCs w:val="21"/>
        </w:rPr>
        <w:t>古希腊的怀疑论者们强调说对同一事物,不同的人感觉是不同的,如同一盆水,有人感觉说温,有人感觉说凉。这说明（    ）</w:t>
      </w:r>
    </w:p>
    <w:p w14:paraId="13F41815">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A.世界的真实状况是人们无法知道的        B.认识结果与外部世界无关</w:t>
      </w:r>
    </w:p>
    <w:p w14:paraId="6F923071">
      <w:pPr>
        <w:adjustRightInd w:val="0"/>
        <w:snapToGrid w:val="0"/>
        <w:ind w:firstLine="210" w:firstLineChars="100"/>
        <w:rPr>
          <w:rFonts w:ascii="微软雅黑" w:hAnsi="微软雅黑" w:eastAsia="微软雅黑" w:cs="微软雅黑"/>
          <w:color w:val="auto"/>
          <w:szCs w:val="21"/>
        </w:rPr>
      </w:pPr>
      <w:r>
        <w:rPr>
          <w:rFonts w:hint="eastAsia" w:ascii="微软雅黑" w:hAnsi="微软雅黑" w:eastAsia="微软雅黑" w:cs="微软雅黑"/>
          <w:color w:val="auto"/>
          <w:szCs w:val="21"/>
        </w:rPr>
        <w:t xml:space="preserve">C.认识具有主体差异性                 </w:t>
      </w:r>
      <w:r>
        <w:rPr>
          <w:rFonts w:hint="eastAsia" w:ascii="微软雅黑" w:hAnsi="微软雅黑" w:eastAsia="微软雅黑" w:cs="微软雅黑"/>
          <w:color w:val="auto"/>
          <w:szCs w:val="21"/>
          <w:lang w:val="en-US" w:eastAsia="zh-CN"/>
        </w:rPr>
        <w:t xml:space="preserve">  </w:t>
      </w:r>
      <w:r>
        <w:rPr>
          <w:rFonts w:hint="eastAsia" w:ascii="微软雅黑" w:hAnsi="微软雅黑" w:eastAsia="微软雅黑" w:cs="微软雅黑"/>
          <w:color w:val="auto"/>
          <w:szCs w:val="21"/>
        </w:rPr>
        <w:t xml:space="preserve"> D.认识具有客观性</w:t>
      </w:r>
    </w:p>
    <w:p w14:paraId="748D7896">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10.两条根本对立的认识路线是（    ）    </w:t>
      </w:r>
    </w:p>
    <w:p w14:paraId="7257F937">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A.可知论与不可知论的对立       B.革命能动的反映论与直观被动的反映论的对立</w:t>
      </w:r>
    </w:p>
    <w:p w14:paraId="3400B462">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C.辩证法与形而上学的对立       D.唯物主义反映论与唯心主义先验论的对立</w:t>
      </w:r>
    </w:p>
    <w:p w14:paraId="11B0EE8C">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11.</w:t>
      </w:r>
      <w:r>
        <w:rPr>
          <w:rFonts w:hint="eastAsia"/>
          <w:color w:val="auto"/>
        </w:rPr>
        <w:t xml:space="preserve"> </w:t>
      </w:r>
      <w:r>
        <w:rPr>
          <w:rFonts w:hint="eastAsia" w:ascii="微软雅黑" w:hAnsi="微软雅黑" w:eastAsia="微软雅黑" w:cs="微软雅黑"/>
          <w:color w:val="auto"/>
          <w:szCs w:val="21"/>
        </w:rPr>
        <w:t>把经过实践检验的理论看成绝对真理,并当作检验其他一切认识真理性的标准,这是一种（  ）</w:t>
      </w:r>
    </w:p>
    <w:p w14:paraId="4BBC3172">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A.形而上学的观点                        B.唯物辩证法的观点</w:t>
      </w:r>
    </w:p>
    <w:p w14:paraId="0AF842F6">
      <w:pPr>
        <w:adjustRightInd w:val="0"/>
        <w:snapToGrid w:val="0"/>
        <w:ind w:firstLine="210" w:firstLineChars="100"/>
        <w:rPr>
          <w:rFonts w:ascii="微软雅黑" w:hAnsi="微软雅黑" w:eastAsia="微软雅黑" w:cs="微软雅黑"/>
          <w:color w:val="auto"/>
          <w:szCs w:val="21"/>
        </w:rPr>
      </w:pPr>
      <w:r>
        <w:rPr>
          <w:rFonts w:hint="eastAsia" w:ascii="微软雅黑" w:hAnsi="微软雅黑" w:eastAsia="微软雅黑" w:cs="微软雅黑"/>
          <w:color w:val="auto"/>
          <w:szCs w:val="21"/>
        </w:rPr>
        <w:t xml:space="preserve">C.相对主义的观点                      </w:t>
      </w:r>
      <w:r>
        <w:rPr>
          <w:rFonts w:hint="eastAsia" w:ascii="微软雅黑" w:hAnsi="微软雅黑" w:eastAsia="微软雅黑" w:cs="微软雅黑"/>
          <w:color w:val="auto"/>
          <w:szCs w:val="21"/>
          <w:lang w:val="en-US" w:eastAsia="zh-CN"/>
        </w:rPr>
        <w:t xml:space="preserve">  </w:t>
      </w:r>
      <w:r>
        <w:rPr>
          <w:rFonts w:hint="eastAsia" w:ascii="微软雅黑" w:hAnsi="微软雅黑" w:eastAsia="微软雅黑" w:cs="微软雅黑"/>
          <w:color w:val="auto"/>
          <w:szCs w:val="21"/>
        </w:rPr>
        <w:t>D.经验论的观点</w:t>
      </w:r>
    </w:p>
    <w:p w14:paraId="2FB8472D">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12.习近平形象地指出：“要按照已经认识到的规律来办，在实践中再加深对规律的认识，而不是脚踩西瓜皮，滑到哪里算哪里。”这句话说明（    )</w:t>
      </w:r>
    </w:p>
    <w:p w14:paraId="4B8F6163">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A.先有认识后有实践                      B.认识是实践的基础</w:t>
      </w:r>
    </w:p>
    <w:p w14:paraId="5697FD36">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C.正确的认识才能指导实践取得成功        D.实践是盲目的</w:t>
      </w:r>
    </w:p>
    <w:p w14:paraId="322C6F3B">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13.</w:t>
      </w:r>
      <w:r>
        <w:rPr>
          <w:rFonts w:hint="eastAsia"/>
          <w:color w:val="auto"/>
        </w:rPr>
        <w:t xml:space="preserve"> </w:t>
      </w:r>
      <w:r>
        <w:rPr>
          <w:rFonts w:hint="eastAsia" w:ascii="微软雅黑" w:hAnsi="微软雅黑" w:eastAsia="微软雅黑" w:cs="微软雅黑"/>
          <w:color w:val="auto"/>
          <w:szCs w:val="21"/>
        </w:rPr>
        <w:t>列宁指出 :“只要再多走一小步,哪怕是向同一方向迈的一小步,真理便会变成谬误。” 这句话表明 （    ）</w:t>
      </w:r>
    </w:p>
    <w:p w14:paraId="186D0E65">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A.真理和谬误是认识的两个阶段            B.真理和谬误没有确定的区别</w:t>
      </w:r>
    </w:p>
    <w:p w14:paraId="784C2709">
      <w:pPr>
        <w:adjustRightInd w:val="0"/>
        <w:snapToGrid w:val="0"/>
        <w:ind w:firstLine="210" w:firstLineChars="100"/>
        <w:rPr>
          <w:rFonts w:ascii="微软雅黑" w:hAnsi="微软雅黑" w:eastAsia="微软雅黑" w:cs="微软雅黑"/>
          <w:color w:val="auto"/>
          <w:szCs w:val="21"/>
        </w:rPr>
      </w:pPr>
      <w:r>
        <w:rPr>
          <w:rFonts w:hint="eastAsia" w:ascii="微软雅黑" w:hAnsi="微软雅黑" w:eastAsia="微软雅黑" w:cs="微软雅黑"/>
          <w:color w:val="auto"/>
          <w:szCs w:val="21"/>
        </w:rPr>
        <w:t>C.真理具有相对性                        D.真理的标准是双重的</w:t>
      </w:r>
    </w:p>
    <w:p w14:paraId="0AD6EA44">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14.任何科学理论都不能穷尽真理,而只能在实践中不断开辟认识真理的道路。这说明                   (      )</w:t>
      </w:r>
    </w:p>
    <w:p w14:paraId="71E5FA55">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A.真理具有绝对性    B.真理具有客观性    C.真理具有相对性    D.真理具有全面性</w:t>
      </w:r>
    </w:p>
    <w:p w14:paraId="1EC18199">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15.“追求真理比占有真理更宝贵。”德国诗人莱辛的这一著名诗句所蕴含的哲理是(      )</w:t>
      </w:r>
    </w:p>
    <w:p w14:paraId="009581A9">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A.认识经历着从感性认识到理性认识的发展</w:t>
      </w:r>
      <w:r>
        <w:rPr>
          <w:rFonts w:hint="eastAsia" w:ascii="微软雅黑" w:hAnsi="微软雅黑" w:eastAsia="微软雅黑" w:cs="微软雅黑"/>
          <w:color w:val="auto"/>
          <w:szCs w:val="21"/>
        </w:rPr>
        <w:tab/>
      </w:r>
      <w:r>
        <w:rPr>
          <w:rFonts w:hint="eastAsia" w:ascii="微软雅黑" w:hAnsi="微软雅黑" w:eastAsia="微软雅黑" w:cs="微软雅黑"/>
          <w:color w:val="auto"/>
          <w:szCs w:val="21"/>
        </w:rPr>
        <w:tab/>
      </w:r>
      <w:r>
        <w:rPr>
          <w:rFonts w:hint="eastAsia" w:ascii="微软雅黑" w:hAnsi="微软雅黑" w:eastAsia="微软雅黑" w:cs="微软雅黑"/>
          <w:color w:val="auto"/>
          <w:szCs w:val="21"/>
        </w:rPr>
        <w:t xml:space="preserve">             </w:t>
      </w:r>
    </w:p>
    <w:p w14:paraId="029BD0EB">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B.认识的根本目的是透过现象认识本质</w:t>
      </w:r>
    </w:p>
    <w:p w14:paraId="2EAA7468">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C.改造世界比认识世界更重要</w:t>
      </w:r>
      <w:r>
        <w:rPr>
          <w:rFonts w:hint="eastAsia" w:ascii="微软雅黑" w:hAnsi="微软雅黑" w:eastAsia="微软雅黑" w:cs="微软雅黑"/>
          <w:color w:val="auto"/>
          <w:szCs w:val="21"/>
        </w:rPr>
        <w:tab/>
      </w:r>
      <w:r>
        <w:rPr>
          <w:rFonts w:hint="eastAsia" w:ascii="微软雅黑" w:hAnsi="微软雅黑" w:eastAsia="微软雅黑" w:cs="微软雅黑"/>
          <w:color w:val="auto"/>
          <w:szCs w:val="21"/>
        </w:rPr>
        <w:tab/>
      </w:r>
      <w:r>
        <w:rPr>
          <w:rFonts w:hint="eastAsia" w:ascii="微软雅黑" w:hAnsi="微软雅黑" w:eastAsia="微软雅黑" w:cs="微软雅黑"/>
          <w:color w:val="auto"/>
          <w:szCs w:val="21"/>
        </w:rPr>
        <w:tab/>
      </w:r>
      <w:r>
        <w:rPr>
          <w:rFonts w:hint="eastAsia" w:ascii="微软雅黑" w:hAnsi="微软雅黑" w:eastAsia="微软雅黑" w:cs="微软雅黑"/>
          <w:color w:val="auto"/>
          <w:szCs w:val="21"/>
        </w:rPr>
        <w:t xml:space="preserve">             </w:t>
      </w:r>
    </w:p>
    <w:p w14:paraId="5C407F20">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D.认识过程不能停滞，而应该不断扩展和深化</w:t>
      </w:r>
    </w:p>
    <w:p w14:paraId="3159C8CD">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16.实践是检验真理的唯一标准，因为实践是一种(     )</w:t>
      </w:r>
    </w:p>
    <w:p w14:paraId="5C793E48">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A.具有客观现实性的活动                 B.客观见之于主观的活动 </w:t>
      </w:r>
    </w:p>
    <w:p w14:paraId="325739E2">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C.具有自觉能动性的活动                 D.具有社会历史性的活动</w:t>
      </w:r>
    </w:p>
    <w:p w14:paraId="575451E4">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17.实践作为检验真理的标准，既是确定的又是不确定的，其不确定性是因为(     )</w:t>
      </w:r>
    </w:p>
    <w:p w14:paraId="58D679E8">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A.有些真理是根本无法过实践来加以检验的        </w:t>
      </w:r>
    </w:p>
    <w:p w14:paraId="370FB091">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B.任何实践检验都需要一定的逻辑证明作为其补充的手段</w:t>
      </w:r>
    </w:p>
    <w:p w14:paraId="6FF58B1B">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C.作为检验真理标准的实践总要受到各种条件的限制          </w:t>
      </w:r>
    </w:p>
    <w:p w14:paraId="39E6823F">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D.不同的人、不同的阶级各有其不同的实践标准</w:t>
      </w:r>
    </w:p>
    <w:p w14:paraId="5B1F730B">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18.真理与价值统一的基础是(      )</w:t>
      </w:r>
    </w:p>
    <w:p w14:paraId="608D43C3">
      <w:pPr>
        <w:adjustRightInd w:val="0"/>
        <w:snapToGrid w:val="0"/>
        <w:ind w:left="420" w:leftChars="100" w:hanging="210" w:hanging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A.认识         B.科研         C.创新        D.实践</w:t>
      </w:r>
    </w:p>
    <w:p w14:paraId="56D3947D">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19.</w:t>
      </w:r>
      <w:r>
        <w:rPr>
          <w:rFonts w:hint="eastAsia"/>
          <w:color w:val="auto"/>
        </w:rPr>
        <w:t xml:space="preserve"> </w:t>
      </w:r>
      <w:r>
        <w:rPr>
          <w:rFonts w:hint="eastAsia" w:ascii="微软雅黑" w:hAnsi="微软雅黑" w:eastAsia="微软雅黑" w:cs="微软雅黑"/>
          <w:color w:val="auto"/>
          <w:szCs w:val="21"/>
        </w:rPr>
        <w:t>（    ）是人类生存和发展最基本的活动，是人类社会生活的本质，是人的认识产生和发展的基础，也是真理与价值统一的基础。</w:t>
      </w:r>
    </w:p>
    <w:p w14:paraId="380A1333">
      <w:pPr>
        <w:adjustRightInd w:val="0"/>
        <w:snapToGrid w:val="0"/>
        <w:ind w:firstLine="210" w:firstLineChars="100"/>
        <w:rPr>
          <w:rFonts w:ascii="微软雅黑" w:hAnsi="微软雅黑" w:eastAsia="微软雅黑" w:cs="微软雅黑"/>
          <w:color w:val="auto"/>
          <w:szCs w:val="21"/>
        </w:rPr>
      </w:pPr>
      <w:r>
        <w:rPr>
          <w:rFonts w:hint="eastAsia" w:ascii="微软雅黑" w:hAnsi="微软雅黑" w:eastAsia="微软雅黑" w:cs="微软雅黑"/>
          <w:color w:val="auto"/>
          <w:szCs w:val="21"/>
        </w:rPr>
        <w:t xml:space="preserve">A.实践   </w:t>
      </w:r>
      <w:r>
        <w:rPr>
          <w:rFonts w:hint="eastAsia" w:ascii="微软雅黑" w:hAnsi="微软雅黑" w:eastAsia="微软雅黑" w:cs="微软雅黑"/>
          <w:color w:val="auto"/>
          <w:szCs w:val="21"/>
          <w:lang w:val="en-US" w:eastAsia="zh-CN"/>
        </w:rPr>
        <w:t xml:space="preserve">      </w:t>
      </w:r>
      <w:r>
        <w:rPr>
          <w:rFonts w:hint="eastAsia" w:ascii="微软雅黑" w:hAnsi="微软雅黑" w:eastAsia="微软雅黑" w:cs="微软雅黑"/>
          <w:color w:val="auto"/>
          <w:szCs w:val="21"/>
        </w:rPr>
        <w:t xml:space="preserve">B.物质  </w:t>
      </w:r>
      <w:r>
        <w:rPr>
          <w:rFonts w:hint="eastAsia" w:ascii="微软雅黑" w:hAnsi="微软雅黑" w:eastAsia="微软雅黑" w:cs="微软雅黑"/>
          <w:color w:val="auto"/>
          <w:szCs w:val="21"/>
          <w:lang w:val="en-US" w:eastAsia="zh-CN"/>
        </w:rPr>
        <w:t xml:space="preserve">     </w:t>
      </w:r>
      <w:r>
        <w:rPr>
          <w:rFonts w:hint="eastAsia" w:ascii="微软雅黑" w:hAnsi="微软雅黑" w:eastAsia="微软雅黑" w:cs="微软雅黑"/>
          <w:color w:val="auto"/>
          <w:szCs w:val="21"/>
        </w:rPr>
        <w:t xml:space="preserve"> C.规律   </w:t>
      </w:r>
      <w:r>
        <w:rPr>
          <w:rFonts w:hint="eastAsia" w:ascii="微软雅黑" w:hAnsi="微软雅黑" w:eastAsia="微软雅黑" w:cs="微软雅黑"/>
          <w:color w:val="auto"/>
          <w:szCs w:val="21"/>
          <w:lang w:val="en-US" w:eastAsia="zh-CN"/>
        </w:rPr>
        <w:t xml:space="preserve">     </w:t>
      </w:r>
      <w:r>
        <w:rPr>
          <w:rFonts w:hint="eastAsia" w:ascii="微软雅黑" w:hAnsi="微软雅黑" w:eastAsia="微软雅黑" w:cs="微软雅黑"/>
          <w:color w:val="auto"/>
          <w:szCs w:val="21"/>
        </w:rPr>
        <w:t>D.真理</w:t>
      </w:r>
    </w:p>
    <w:p w14:paraId="7B6FF577">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20.实践基础上的理论创新，是(      )</w:t>
      </w:r>
    </w:p>
    <w:p w14:paraId="1128BF48">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A.决定着社会的发展趋势                 B.社会发展和变革的先导</w:t>
      </w:r>
    </w:p>
    <w:p w14:paraId="633EFA1B">
      <w:pPr>
        <w:adjustRightInd w:val="0"/>
        <w:snapToGrid w:val="0"/>
        <w:ind w:firstLine="210" w:firstLineChars="1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C.决定着社会的变革力度                 D.国家兴旺发达的不竭动力</w:t>
      </w:r>
    </w:p>
    <w:p w14:paraId="020DCC8F">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21.“必然王国”和“自由王国”是历史性的概念，它是指社会活动的(      )</w:t>
      </w:r>
    </w:p>
    <w:p w14:paraId="666D28E5">
      <w:pPr>
        <w:adjustRightInd w:val="0"/>
        <w:snapToGrid w:val="0"/>
        <w:ind w:firstLine="420" w:firstLineChars="2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A.两条不同的道路</w:t>
      </w:r>
      <w:r>
        <w:rPr>
          <w:rFonts w:hint="eastAsia" w:ascii="微软雅黑" w:hAnsi="微软雅黑" w:eastAsia="微软雅黑" w:cs="微软雅黑"/>
          <w:color w:val="auto"/>
          <w:szCs w:val="21"/>
        </w:rPr>
        <w:tab/>
      </w:r>
      <w:r>
        <w:rPr>
          <w:rFonts w:hint="eastAsia" w:ascii="微软雅黑" w:hAnsi="微软雅黑" w:eastAsia="微软雅黑" w:cs="微软雅黑"/>
          <w:color w:val="auto"/>
          <w:szCs w:val="21"/>
        </w:rPr>
        <w:t xml:space="preserve">                     B.两个不同的模式         </w:t>
      </w:r>
    </w:p>
    <w:p w14:paraId="04C6B3B6">
      <w:pPr>
        <w:adjustRightInd w:val="0"/>
        <w:snapToGrid w:val="0"/>
        <w:ind w:firstLine="420" w:firstLineChars="20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C.两种不同的选择</w:t>
      </w:r>
      <w:r>
        <w:rPr>
          <w:rFonts w:hint="eastAsia" w:ascii="微软雅黑" w:hAnsi="微软雅黑" w:eastAsia="微软雅黑" w:cs="微软雅黑"/>
          <w:color w:val="auto"/>
          <w:szCs w:val="21"/>
        </w:rPr>
        <w:tab/>
      </w:r>
      <w:r>
        <w:rPr>
          <w:rFonts w:hint="eastAsia" w:ascii="微软雅黑" w:hAnsi="微软雅黑" w:eastAsia="微软雅黑" w:cs="微软雅黑"/>
          <w:color w:val="auto"/>
          <w:szCs w:val="21"/>
        </w:rPr>
        <w:t xml:space="preserve">                     D.两种不同的状态</w:t>
      </w:r>
    </w:p>
    <w:p w14:paraId="57C05979">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22．轻视感性认识而片面夸大理性认识的作用，会导致(      )</w:t>
      </w:r>
    </w:p>
    <w:p w14:paraId="214C8917">
      <w:pPr>
        <w:adjustRightInd w:val="0"/>
        <w:snapToGrid w:val="0"/>
        <w:ind w:firstLine="420" w:firstLineChars="200"/>
        <w:rPr>
          <w:rFonts w:ascii="微软雅黑" w:hAnsi="微软雅黑" w:eastAsia="微软雅黑" w:cs="微软雅黑"/>
          <w:color w:val="auto"/>
          <w:szCs w:val="21"/>
        </w:rPr>
      </w:pPr>
      <w:r>
        <w:rPr>
          <w:rFonts w:hint="eastAsia" w:ascii="微软雅黑" w:hAnsi="微软雅黑" w:eastAsia="微软雅黑" w:cs="微软雅黑"/>
          <w:color w:val="auto"/>
          <w:szCs w:val="21"/>
        </w:rPr>
        <w:t>A.宿命论     B.唯理论     C.诡辩论     D.经验论</w:t>
      </w:r>
    </w:p>
    <w:p w14:paraId="1E38E191">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23．“生活中从不缺少美，而是缺少发现美的眼睛。”从马克思主义哲学的角度，对这句话的正确理解是(      )</w:t>
      </w:r>
    </w:p>
    <w:p w14:paraId="073242AF">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A.客观事物的存在取决于主体的感知</w:t>
      </w:r>
    </w:p>
    <w:p w14:paraId="2E34E03C">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B.非理性因素在感性认识中起决定性作用</w:t>
      </w:r>
    </w:p>
    <w:p w14:paraId="3D8B1B2A">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C.认识是主体与客体相互作用的过程和结果</w:t>
      </w:r>
    </w:p>
    <w:p w14:paraId="1C9DEB08">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D.人的感觉器官的选择性是人的认识能力的界限</w:t>
      </w:r>
    </w:p>
    <w:p w14:paraId="63722AB9">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24．天空繁星密布，而首先成为天文学研究对象的是与人们确定季节关系密切的星体；地球上的生物品种难以计数，而人们首先研究的还是与农业和畜牧业有关的为数不多的植物和动物。这说明(      )</w:t>
      </w:r>
    </w:p>
    <w:p w14:paraId="676E9CBB">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A.实践是认识的起点，认识是实践的归宿</w:t>
      </w:r>
    </w:p>
    <w:p w14:paraId="197F9F8E">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B.实践的需要推动着认识的发展</w:t>
      </w:r>
    </w:p>
    <w:p w14:paraId="5018DA75">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C.实践锻炼和提高了主体的认识能力</w:t>
      </w:r>
    </w:p>
    <w:p w14:paraId="6481AC78">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D.科学研究具有相对独立性</w:t>
      </w:r>
    </w:p>
    <w:p w14:paraId="00C1D7B1">
      <w:pPr>
        <w:adjustRightInd w:val="0"/>
        <w:snapToGrid w:val="0"/>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25．同一个物理学规律可以用不同的数学公式或语言文字的形式加以表述，而这一规律本身不会随之改变。这说明(      )</w:t>
      </w:r>
    </w:p>
    <w:p w14:paraId="04502EC4">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A.真理标准是确定性与不确定性的统一</w:t>
      </w:r>
    </w:p>
    <w:p w14:paraId="131EC29D">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B.真理表达形式的多样性并不否认真理内容的客观性</w:t>
      </w:r>
    </w:p>
    <w:p w14:paraId="1E1CB75C">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C.真理本身就是客观事物</w:t>
      </w:r>
    </w:p>
    <w:p w14:paraId="4EB31259">
      <w:pPr>
        <w:spacing w:line="320" w:lineRule="exact"/>
        <w:rPr>
          <w:rFonts w:hint="eastAsia" w:ascii="微软雅黑" w:hAnsi="微软雅黑" w:eastAsia="微软雅黑" w:cs="微软雅黑"/>
          <w:color w:val="auto"/>
          <w:szCs w:val="21"/>
        </w:rPr>
      </w:pPr>
      <w:r>
        <w:rPr>
          <w:rFonts w:hint="eastAsia" w:ascii="微软雅黑" w:hAnsi="微软雅黑" w:eastAsia="微软雅黑" w:cs="微软雅黑"/>
          <w:color w:val="auto"/>
          <w:szCs w:val="21"/>
        </w:rPr>
        <w:t xml:space="preserve">    D.真理的绝对性寓于真理的相对性之中</w:t>
      </w:r>
    </w:p>
    <w:p w14:paraId="46D3B693">
      <w:pPr>
        <w:adjustRightInd w:val="0"/>
        <w:snapToGrid w:val="0"/>
        <w:rPr>
          <w:rFonts w:hint="eastAsia" w:ascii="微软雅黑" w:hAnsi="微软雅黑" w:eastAsia="微软雅黑" w:cs="微软雅黑"/>
          <w:color w:val="auto"/>
          <w:szCs w:val="21"/>
        </w:rPr>
      </w:pPr>
      <w:bookmarkStart w:id="0" w:name="_GoBack"/>
      <w:bookmarkEnd w:id="0"/>
    </w:p>
    <w:p w14:paraId="431001DD">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二、多项选择题（共1</w:t>
      </w:r>
      <w:r>
        <w:rPr>
          <w:rFonts w:hint="eastAsia" w:ascii="微软雅黑" w:hAnsi="微软雅黑" w:eastAsia="微软雅黑" w:cs="微软雅黑"/>
          <w:b/>
          <w:bCs/>
          <w:szCs w:val="21"/>
          <w:lang w:val="en-US" w:eastAsia="zh-CN"/>
        </w:rPr>
        <w:t>5</w:t>
      </w:r>
      <w:r>
        <w:rPr>
          <w:rFonts w:hint="eastAsia" w:ascii="微软雅黑" w:hAnsi="微软雅黑" w:eastAsia="微软雅黑" w:cs="微软雅黑"/>
          <w:b/>
          <w:bCs/>
          <w:szCs w:val="21"/>
        </w:rPr>
        <w:t>小题）</w:t>
      </w:r>
    </w:p>
    <w:p w14:paraId="1F34789A">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w:t>
      </w:r>
      <w:r>
        <w:rPr>
          <w:rFonts w:hint="eastAsia"/>
          <w:color w:val="000000" w:themeColor="text1"/>
          <w14:textFill>
            <w14:solidFill>
              <w14:schemeClr w14:val="tx1"/>
            </w14:solidFill>
          </w14:textFill>
        </w:rPr>
        <w:t xml:space="preserve"> </w:t>
      </w:r>
      <w:r>
        <w:rPr>
          <w:rFonts w:hint="eastAsia" w:ascii="微软雅黑" w:hAnsi="微软雅黑" w:eastAsia="微软雅黑" w:cs="微软雅黑"/>
          <w:color w:val="000000" w:themeColor="text1"/>
          <w:szCs w:val="21"/>
          <w14:textFill>
            <w14:solidFill>
              <w14:schemeClr w14:val="tx1"/>
            </w14:solidFill>
          </w14:textFill>
        </w:rPr>
        <w:t>马克思说 :“批判的武器当然不能代替武器的批判,物质的力量只能用物质力量来摧毁。但是理论一经群众掌握,也会变成物质力量。 ”该论断所包含的思想是（         ）</w:t>
      </w:r>
    </w:p>
    <w:p w14:paraId="036B18F0">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A.理论需要中介以介入历史的运动          B.理论不能代替实践</w:t>
      </w:r>
    </w:p>
    <w:p w14:paraId="353145E1">
      <w:pPr>
        <w:adjustRightInd w:val="0"/>
        <w:snapToGrid w:val="0"/>
        <w:ind w:firstLine="210" w:firstLineChars="100"/>
        <w:jc w:val="left"/>
        <w:rPr>
          <w:rFonts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C.理论对实践具有指导作用                D.理论在任何条件下都不能改造世界</w:t>
      </w:r>
    </w:p>
    <w:p w14:paraId="0ED3143C">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2.“单凭观察所得的经验，是绝不能充分证明必然性的，这是如此正确，以至于不能从太阳总是在早晨升起来判断它明天会再升起。”恩格斯这段话的含义是（         ）                              </w:t>
      </w:r>
    </w:p>
    <w:p w14:paraId="52BBEF21">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A.感性认识有待于上升为理性认识          B.感性认识具有局限性</w:t>
      </w:r>
    </w:p>
    <w:p w14:paraId="0ED19AB6">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C.事物的必然性与感性经验毫无关系        D.归纳方法不是万能的</w:t>
      </w:r>
    </w:p>
    <w:p w14:paraId="1A28E3CE">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3.实践的基本特征有（       ）</w:t>
      </w:r>
    </w:p>
    <w:p w14:paraId="2DB80558">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A.客观实在性     B.自觉能动性     C.社会历史性    D.主观随意性 </w:t>
      </w:r>
    </w:p>
    <w:p w14:paraId="07B1BA98">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4.认识的发展过程经历两次飞跃：第一次飞跃是由实践到认识，第二次飞跃是从认识到实践的飞跃，这是认识过程中更为重要的一次飞跃。下列关于两次飞跃的论述正确的是（       ）</w:t>
      </w:r>
    </w:p>
    <w:p w14:paraId="4850007B">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A.感性认识与理性认识的基础都是实践</w:t>
      </w:r>
    </w:p>
    <w:p w14:paraId="402F4F6B">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B.认识的第一次飞跃必须经过理性思维的作用</w:t>
      </w:r>
    </w:p>
    <w:p w14:paraId="72068273">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C.认识的第二次飞跃必须坚持理论与实际相结合的原则</w:t>
      </w:r>
    </w:p>
    <w:p w14:paraId="7EC77A06">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D.理论必须被群众所掌握，才能转化为改造社会、改造自然的物质力量</w:t>
      </w:r>
    </w:p>
    <w:p w14:paraId="45A128F2">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5.理性认识的形式有（        ）</w:t>
      </w:r>
    </w:p>
    <w:p w14:paraId="52ACB3FD">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A.表象         B.概念       C.判断        D.推理</w:t>
      </w:r>
    </w:p>
    <w:p w14:paraId="4681D637">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6.下列观点错误的是（         ）</w:t>
      </w:r>
    </w:p>
    <w:p w14:paraId="7E03C5A2">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A.有用即真理                           B.真理和谬误没有绝对的界限</w:t>
      </w:r>
    </w:p>
    <w:p w14:paraId="71C1C6E5">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C.谎言说一百遍就变成真理               D.真理具有一元性</w:t>
      </w:r>
    </w:p>
    <w:p w14:paraId="2C6FFB6D">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7.毛泽东在《反对本本主义》一文中谈道，“马克思主义的“本本”是要学习的，但是必须同我国的实际情况相结合。我们需要“本本”，但是一定要纠正脱离实际情况的本本主义”“必须洗刷唯心精神”。本本主义和教条主义的错误根源在于（       ）</w:t>
      </w:r>
    </w:p>
    <w:p w14:paraId="5F0D4C61">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A.过分强调理性认识忽视了感性认识的重要性     B.理性认识没有上升到实践</w:t>
      </w:r>
    </w:p>
    <w:p w14:paraId="1C37FF88">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C.认为经验是衡量是非得失的标准</w:t>
      </w:r>
      <w:r>
        <w:rPr>
          <w:rFonts w:hint="eastAsia" w:ascii="微软雅黑" w:hAnsi="微软雅黑" w:eastAsia="微软雅黑" w:cs="微软雅黑"/>
          <w:color w:val="000000" w:themeColor="text1"/>
          <w:szCs w:val="21"/>
          <w14:textFill>
            <w14:solidFill>
              <w14:schemeClr w14:val="tx1"/>
            </w14:solidFill>
          </w14:textFill>
        </w:rPr>
        <w:tab/>
      </w:r>
      <w:r>
        <w:rPr>
          <w:rFonts w:hint="eastAsia" w:ascii="微软雅黑" w:hAnsi="微软雅黑" w:eastAsia="微软雅黑" w:cs="微软雅黑"/>
          <w:color w:val="000000" w:themeColor="text1"/>
          <w:szCs w:val="21"/>
          <w14:textFill>
            <w14:solidFill>
              <w14:schemeClr w14:val="tx1"/>
            </w14:solidFill>
          </w14:textFill>
        </w:rPr>
        <w:tab/>
      </w:r>
      <w:r>
        <w:rPr>
          <w:rFonts w:hint="eastAsia" w:ascii="微软雅黑" w:hAnsi="微软雅黑" w:eastAsia="微软雅黑" w:cs="微软雅黑"/>
          <w:color w:val="000000" w:themeColor="text1"/>
          <w:szCs w:val="21"/>
          <w14:textFill>
            <w14:solidFill>
              <w14:schemeClr w14:val="tx1"/>
            </w14:solidFill>
          </w14:textFill>
        </w:rPr>
        <w:tab/>
      </w:r>
      <w:r>
        <w:rPr>
          <w:rFonts w:hint="eastAsia" w:ascii="微软雅黑" w:hAnsi="微软雅黑" w:eastAsia="微软雅黑" w:cs="微软雅黑"/>
          <w:color w:val="000000" w:themeColor="text1"/>
          <w:szCs w:val="21"/>
          <w14:textFill>
            <w14:solidFill>
              <w14:schemeClr w14:val="tx1"/>
            </w14:solidFill>
          </w14:textFill>
        </w:rPr>
        <w:tab/>
      </w:r>
      <w:r>
        <w:rPr>
          <w:rFonts w:hint="eastAsia" w:ascii="微软雅黑" w:hAnsi="微软雅黑" w:eastAsia="微软雅黑" w:cs="微软雅黑"/>
          <w:color w:val="000000" w:themeColor="text1"/>
          <w:szCs w:val="21"/>
          <w14:textFill>
            <w14:solidFill>
              <w14:schemeClr w14:val="tx1"/>
            </w14:solidFill>
          </w14:textFill>
        </w:rPr>
        <w:t xml:space="preserve">   D.没有经过理性的思考</w:t>
      </w:r>
    </w:p>
    <w:p w14:paraId="2B52B32A">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8.在认识的本质问题上，各种哲学派别有着不同的观点。其中，旧唯物主义认识论的缺陷在于（       ）</w:t>
      </w:r>
    </w:p>
    <w:p w14:paraId="1EB012EC">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A.没有坚持从物到感觉和思想的认识路线      </w:t>
      </w:r>
    </w:p>
    <w:p w14:paraId="63D2B835">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B.不了解实践对认识的决定作用</w:t>
      </w:r>
    </w:p>
    <w:p w14:paraId="25F1A63E">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C.夸大了人类认识的能动性             </w:t>
      </w:r>
    </w:p>
    <w:p w14:paraId="42835BF6">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D.没有把认识看作一个辩证发展的过程</w:t>
      </w:r>
    </w:p>
    <w:p w14:paraId="446BB220">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9.毛泽东说：“感觉到了的东西我们不能立刻理解它，只有理解了的东西才能更深刻地感觉它”，这表明（        ）</w:t>
      </w:r>
    </w:p>
    <w:p w14:paraId="729D5395">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A.感性认识是不可靠的        </w:t>
      </w:r>
    </w:p>
    <w:p w14:paraId="189C72CB">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B.由感性认识而来的理性认识反过来促进感性认识的发展</w:t>
      </w:r>
    </w:p>
    <w:p w14:paraId="44EC8C5E">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C.感性认识应该上升到理性认识     </w:t>
      </w:r>
    </w:p>
    <w:p w14:paraId="41D1DBF3">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D.理性认识与感性认识根本对立</w:t>
      </w:r>
    </w:p>
    <w:p w14:paraId="5E5565A1">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10．对于同一棵大树,在木匠眼中是木材,画家看到的是色彩和色调,植物学家看到的是它的形态特征,这是由于（  ）</w:t>
      </w:r>
    </w:p>
    <w:p w14:paraId="0D28A75C">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A.人的感觉受理性指导                    B.理性认识渗透进了感性认识</w:t>
      </w:r>
    </w:p>
    <w:p w14:paraId="5541997E">
      <w:pPr>
        <w:adjustRightInd w:val="0"/>
        <w:snapToGrid w:val="0"/>
        <w:ind w:firstLine="210" w:firstLineChars="100"/>
        <w:jc w:val="left"/>
        <w:rPr>
          <w:rFonts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C.已有的认识影响感觉活动                D.不同学科的理论前提限定了实践观察的角度</w:t>
      </w:r>
    </w:p>
    <w:p w14:paraId="0DC264EE">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11.有人曾说：“读万卷书，书，是别人走过的路；行万里路，路，是自己撰写的书。”读万卷书，更要行万里路，从哲学上讲，这是因为（            ）</w:t>
      </w:r>
    </w:p>
    <w:p w14:paraId="75A6BCB9">
      <w:pPr>
        <w:spacing w:line="273" w:lineRule="exac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    A.真理是永恒不变的，而现实世界是多种多样的   </w:t>
      </w:r>
    </w:p>
    <w:p w14:paraId="18A3033D">
      <w:pPr>
        <w:spacing w:line="273" w:lineRule="exac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    B.理论是否正确要接受实践检验，并在实践中得到丰富和发展</w:t>
      </w:r>
    </w:p>
    <w:p w14:paraId="40C002B8">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C.人们通过实践获得认识的最终目的是为实践服务            </w:t>
      </w:r>
    </w:p>
    <w:p w14:paraId="2135123B">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D.感性认识高于理性认识</w:t>
      </w:r>
    </w:p>
    <w:p w14:paraId="003B296A">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12．辩证唯物主义认识论与旧唯物主义认识论的区别表现在（  ）</w:t>
      </w:r>
    </w:p>
    <w:p w14:paraId="78B084A5">
      <w:pPr>
        <w:adjustRightInd w:val="0"/>
        <w:snapToGrid w:val="0"/>
        <w:ind w:firstLine="210" w:firstLineChars="1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A.是否承认认识是主观对客观世界的反映    B.是否承认实践对认识的决定作用</w:t>
      </w:r>
    </w:p>
    <w:p w14:paraId="6B07B3B7">
      <w:pPr>
        <w:adjustRightInd w:val="0"/>
        <w:snapToGrid w:val="0"/>
        <w:ind w:firstLine="210" w:firstLineChars="100"/>
        <w:jc w:val="left"/>
        <w:rPr>
          <w:rFonts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C.是否承认认识是摹写与创造的统一        D.是否承认认识是一个辩证发展过程</w:t>
      </w:r>
    </w:p>
    <w:p w14:paraId="2323A0D6">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13．认识过程主要是理性思维的过程，同时又包含非理性因素的参与。以下属于承认并重视非理性因素的重要作用的名言是（        ）</w:t>
      </w:r>
    </w:p>
    <w:p w14:paraId="28DDEF8F">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A.“没有“人的感情”，就从来没有也不可能有人对于真理的追求”       </w:t>
      </w:r>
    </w:p>
    <w:p w14:paraId="653C152B">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B.“没有革命的理论便没有革命的运动”</w:t>
      </w:r>
    </w:p>
    <w:p w14:paraId="4D04F2C1">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C.“以为只有诗人才需要想象，这是没有道理的，这是愚蠢的偏见！甚至在数学上也需要想象，甚至微积分的发现没有想象也是不可能的”</w:t>
      </w:r>
    </w:p>
    <w:p w14:paraId="51E1B1AD">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D.“在科学上没有平坦的大道，只有不畏劳苦沿着陡峭山路攀登的人，才有希望到达光辉的顶点”</w:t>
      </w:r>
    </w:p>
    <w:p w14:paraId="5A6A1256">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14．基因编辑是应对遗传性疾病的一种潜在治疗办法，但其技术运用极具争议，这不仅是因为基因的的变化会传给后代并最终有可能影响整个基因库，而且更重要的是基因编辑会产生长远而深刻的社会影响，可能衍生出一一系列棘手的伦理、法律和安全难题。正因如此，许多国家对人类基因编辑技术制定了相应的伦理、法律规范。人类严格控制基因编辑行为的原因在于（             ）</w:t>
      </w:r>
      <w:r>
        <w:rPr>
          <w:rFonts w:hint="eastAsia" w:ascii="微软雅黑" w:hAnsi="微软雅黑" w:eastAsia="微软雅黑" w:cs="微软雅黑"/>
          <w:color w:val="000000" w:themeColor="text1"/>
          <w:szCs w:val="21"/>
          <w14:textFill>
            <w14:solidFill>
              <w14:schemeClr w14:val="tx1"/>
            </w14:solidFill>
          </w14:textFill>
        </w:rPr>
        <w:tab/>
      </w:r>
      <w:r>
        <w:rPr>
          <w:rFonts w:hint="eastAsia" w:ascii="微软雅黑" w:hAnsi="微软雅黑" w:eastAsia="微软雅黑" w:cs="微软雅黑"/>
          <w:color w:val="000000" w:themeColor="text1"/>
          <w:szCs w:val="21"/>
          <w14:textFill>
            <w14:solidFill>
              <w14:schemeClr w14:val="tx1"/>
            </w14:solidFill>
          </w14:textFill>
        </w:rPr>
        <w:tab/>
      </w:r>
    </w:p>
    <w:p w14:paraId="324E5AF0">
      <w:pPr>
        <w:adjustRightInd w:val="0"/>
        <w:snapToGrid w:val="0"/>
        <w:ind w:firstLine="315" w:firstLineChars="15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A.人的实践活动要遵循真理尺度与价值尺度的统一                  </w:t>
      </w:r>
    </w:p>
    <w:p w14:paraId="03038009">
      <w:pPr>
        <w:adjustRightInd w:val="0"/>
        <w:snapToGrid w:val="0"/>
        <w:ind w:firstLine="315" w:firstLineChars="15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B.基因编辑技术可能突破人类的伦理道德底线</w:t>
      </w:r>
    </w:p>
    <w:p w14:paraId="38537A63">
      <w:pPr>
        <w:adjustRightInd w:val="0"/>
        <w:snapToGrid w:val="0"/>
        <w:ind w:firstLine="315" w:firstLineChars="15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 xml:space="preserve">C.科学技术有时表现为异己的、敌对的力量                                           </w:t>
      </w:r>
    </w:p>
    <w:p w14:paraId="758B0CBE">
      <w:pPr>
        <w:adjustRightInd w:val="0"/>
        <w:snapToGrid w:val="0"/>
        <w:ind w:firstLine="315" w:firstLineChars="15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D.人的实践活动是合规律性与合目的性的统一</w:t>
      </w:r>
    </w:p>
    <w:p w14:paraId="7274D1A0">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15.近年来，在互联网上经常出现一些针对特定演出、摄影作品好坏美丑的热议，网友们甚至还创造出“艺术可以冷门，但不可以邪门”的调侃，价值评价是主体对客体价值以及价值大小做作的评判或判断，通过揭示客体对于主体的意义，形成对客体的不同态度，如肯定或否定、喜欢或反感、美或丑、善或恶、公正或偏私等。以下关系关于价值评价说法正确的有（      ）</w:t>
      </w:r>
    </w:p>
    <w:p w14:paraId="069AEA07">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A.价值评价以客体本身的属性、关系或发展过程为反映内容，以求“真”为认识目的</w:t>
      </w:r>
    </w:p>
    <w:p w14:paraId="0010CE9C">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B.价值评价是对客体价值关系的主观反映，评价结果的差异性是无法避免的</w:t>
      </w:r>
    </w:p>
    <w:p w14:paraId="1FD2F5C4">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C.评价作为价值判断活动具有主观性，评价结果没有正确与错误之分</w:t>
      </w:r>
    </w:p>
    <w:p w14:paraId="7B2B116E">
      <w:pPr>
        <w:adjustRightInd w:val="0"/>
        <w:snapToGrid w:val="0"/>
        <w:ind w:firstLine="420" w:firstLineChars="20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D.价值评价要以真理为根据，要以广大人民的需要和利益为根本。</w:t>
      </w:r>
    </w:p>
    <w:p w14:paraId="3164879D">
      <w:pPr>
        <w:adjustRightInd w:val="0"/>
        <w:snapToGrid w:val="0"/>
        <w:jc w:val="left"/>
        <w:rPr>
          <w:rFonts w:hint="eastAsia" w:ascii="微软雅黑" w:hAnsi="微软雅黑" w:eastAsia="微软雅黑" w:cs="微软雅黑"/>
          <w:szCs w:val="21"/>
        </w:rPr>
      </w:pPr>
    </w:p>
    <w:p w14:paraId="78B35757">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三、判断题（共15小题，正确选A，错误选B）</w:t>
      </w:r>
    </w:p>
    <w:p w14:paraId="132AA57C">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w:t>
      </w:r>
      <w:r>
        <w:rPr>
          <w:rFonts w:hint="eastAsia"/>
          <w:color w:val="000000" w:themeColor="text1"/>
          <w14:textFill>
            <w14:solidFill>
              <w14:schemeClr w14:val="tx1"/>
            </w14:solidFill>
          </w14:textFill>
        </w:rPr>
        <w:t xml:space="preserve"> </w:t>
      </w:r>
      <w:r>
        <w:rPr>
          <w:rFonts w:hint="eastAsia" w:ascii="微软雅黑" w:hAnsi="微软雅黑" w:eastAsia="微软雅黑" w:cs="微软雅黑"/>
          <w:color w:val="000000" w:themeColor="text1"/>
          <w:szCs w:val="21"/>
          <w14:textFill>
            <w14:solidFill>
              <w14:schemeClr w14:val="tx1"/>
            </w14:solidFill>
          </w14:textFill>
        </w:rPr>
        <w:t>实践性是马克思主义理论区别于其他理论的根本特征。（     ）</w:t>
      </w:r>
    </w:p>
    <w:p w14:paraId="661B49B5">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2.“彼亦一是非，此亦一是非”就是“仁者见仁，智者见智”，二者都是对客观真理的否定。（     ）</w:t>
      </w:r>
    </w:p>
    <w:p w14:paraId="3FE77F6B">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3.凡是亲眼所见、亲耳所听都是直接经验，是对客观事物本质的、真实的反映。（     ）</w:t>
      </w:r>
    </w:p>
    <w:p w14:paraId="2F0FFD78">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4.人类不能穷尽对世界的认识，因此世界不可以被认识的。（     ）</w:t>
      </w:r>
    </w:p>
    <w:p w14:paraId="137BB705">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5.正确的意识是对客观世界的反映，错误的意识不是对客观世界的反映。（     ）</w:t>
      </w:r>
    </w:p>
    <w:p w14:paraId="0C28E6CE">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6.</w:t>
      </w:r>
      <w:r>
        <w:rPr>
          <w:rFonts w:hint="eastAsia"/>
          <w:color w:val="000000" w:themeColor="text1"/>
          <w14:textFill>
            <w14:solidFill>
              <w14:schemeClr w14:val="tx1"/>
            </w14:solidFill>
          </w14:textFill>
        </w:rPr>
        <w:t xml:space="preserve"> </w:t>
      </w:r>
      <w:r>
        <w:rPr>
          <w:rFonts w:hint="eastAsia" w:ascii="微软雅黑" w:hAnsi="微软雅黑" w:eastAsia="微软雅黑" w:cs="微软雅黑"/>
          <w:color w:val="000000" w:themeColor="text1"/>
          <w:szCs w:val="21"/>
          <w14:textFill>
            <w14:solidFill>
              <w14:schemeClr w14:val="tx1"/>
            </w14:solidFill>
          </w14:textFill>
        </w:rPr>
        <w:t>主体客体化与客体主体化的双向运动是人类实践活动两个不可分割的方面，它们互为前提、互为媒介，人类就是通过这种运动形式不断解决着现实世界的矛盾。（     ）</w:t>
      </w:r>
    </w:p>
    <w:p w14:paraId="182B11DA">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7.认识是主体对客体的能动反映。（     ）</w:t>
      </w:r>
    </w:p>
    <w:p w14:paraId="4758A7B2">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8.坚持马克思主义就是要完全、彻底地把马克思主义的所有理论贯彻下去，不能有一丝一毫的修改。（     ）</w:t>
      </w:r>
    </w:p>
    <w:p w14:paraId="2F2626CA">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9.已被实践证明为正确的理论，对于人们的新的认识具有重要的指导作用，因此,可以和实践一样，作为检验真理的标准。（     ）</w:t>
      </w:r>
    </w:p>
    <w:p w14:paraId="65AAE607">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10.成功的实践是真理尺度和价值尺度的统一。（     ）</w:t>
      </w:r>
    </w:p>
    <w:p w14:paraId="684781CB">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11.自由是必然的根据和限度。（     ）</w:t>
      </w:r>
    </w:p>
    <w:p w14:paraId="1A4B2E20">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12.认识是主体与客体的相互作用。（     ）</w:t>
      </w:r>
    </w:p>
    <w:p w14:paraId="5135523F">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13.直接经验和间接经验是第一性和第二性的关系。（     ）</w:t>
      </w:r>
    </w:p>
    <w:p w14:paraId="05A125D0">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14.真理是客观存在的。（     ）</w:t>
      </w:r>
    </w:p>
    <w:p w14:paraId="123457C2">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r>
        <w:rPr>
          <w:rFonts w:hint="eastAsia" w:ascii="微软雅黑" w:hAnsi="微软雅黑" w:eastAsia="微软雅黑" w:cs="微软雅黑"/>
          <w:color w:val="000000" w:themeColor="text1"/>
          <w:szCs w:val="21"/>
          <w14:textFill>
            <w14:solidFill>
              <w14:schemeClr w14:val="tx1"/>
            </w14:solidFill>
          </w14:textFill>
        </w:rPr>
        <w:t>15.如果没有理性，眼睛就是最坏的见证人。（     ）</w:t>
      </w:r>
    </w:p>
    <w:p w14:paraId="7D1773FB">
      <w:pPr>
        <w:adjustRightInd w:val="0"/>
        <w:snapToGrid w:val="0"/>
        <w:jc w:val="left"/>
        <w:rPr>
          <w:rFonts w:hint="eastAsia" w:ascii="微软雅黑" w:hAnsi="微软雅黑" w:eastAsia="微软雅黑" w:cs="微软雅黑"/>
          <w:color w:val="000000" w:themeColor="text1"/>
          <w:szCs w:val="21"/>
          <w14:textFill>
            <w14:solidFill>
              <w14:schemeClr w14:val="tx1"/>
            </w14:solidFill>
          </w14:textFill>
        </w:rPr>
      </w:pPr>
    </w:p>
    <w:p w14:paraId="07C96178">
      <w:pPr>
        <w:adjustRightInd w:val="0"/>
        <w:snapToGrid w:val="0"/>
        <w:jc w:val="left"/>
        <w:rPr>
          <w:rFonts w:hint="eastAsia" w:ascii="微软雅黑" w:hAnsi="微软雅黑" w:eastAsia="微软雅黑" w:cs="微软雅黑"/>
          <w:b/>
          <w:bCs/>
          <w:szCs w:val="21"/>
        </w:rPr>
      </w:pPr>
      <w:r>
        <w:rPr>
          <w:rFonts w:hint="eastAsia" w:ascii="微软雅黑" w:hAnsi="微软雅黑" w:eastAsia="微软雅黑" w:cs="微软雅黑"/>
          <w:b/>
          <w:bCs/>
          <w:szCs w:val="21"/>
        </w:rPr>
        <w:t>四、思考题（共4小题）</w:t>
      </w:r>
    </w:p>
    <w:p w14:paraId="53ACE0AE">
      <w:pPr>
        <w:adjustRightInd w:val="0"/>
        <w:snapToGrid w:val="0"/>
        <w:rPr>
          <w:rFonts w:hint="eastAsia" w:ascii="微软雅黑" w:hAnsi="微软雅黑" w:eastAsia="微软雅黑" w:cs="微软雅黑"/>
          <w:kern w:val="0"/>
          <w:szCs w:val="21"/>
        </w:rPr>
      </w:pPr>
      <w:r>
        <w:rPr>
          <w:rFonts w:hint="eastAsia" w:ascii="微软雅黑" w:hAnsi="微软雅黑" w:eastAsia="微软雅黑" w:cs="微软雅黑"/>
          <w:kern w:val="0"/>
          <w:szCs w:val="21"/>
        </w:rPr>
        <w:t>1.简述实践对认识的决定作用。</w:t>
      </w:r>
    </w:p>
    <w:p w14:paraId="2A3453DF">
      <w:pPr>
        <w:adjustRightInd w:val="0"/>
        <w:snapToGrid w:val="0"/>
        <w:rPr>
          <w:rFonts w:hint="eastAsia" w:ascii="微软雅黑" w:hAnsi="微软雅黑" w:eastAsia="微软雅黑" w:cs="微软雅黑"/>
          <w:kern w:val="0"/>
          <w:szCs w:val="21"/>
        </w:rPr>
      </w:pPr>
      <w:r>
        <w:rPr>
          <w:rFonts w:hint="eastAsia" w:ascii="微软雅黑" w:hAnsi="微软雅黑" w:eastAsia="微软雅黑" w:cs="微软雅黑"/>
          <w:kern w:val="0"/>
          <w:szCs w:val="21"/>
        </w:rPr>
        <w:t>2.简述感性认识和理性认识的辩证关系。</w:t>
      </w:r>
    </w:p>
    <w:p w14:paraId="348251A0">
      <w:pPr>
        <w:adjustRightInd w:val="0"/>
        <w:snapToGrid w:val="0"/>
        <w:rPr>
          <w:rFonts w:hint="eastAsia" w:ascii="微软雅黑" w:hAnsi="微软雅黑" w:eastAsia="微软雅黑" w:cs="微软雅黑"/>
          <w:szCs w:val="21"/>
        </w:rPr>
      </w:pPr>
      <w:r>
        <w:rPr>
          <w:rFonts w:hint="eastAsia" w:ascii="微软雅黑" w:hAnsi="微软雅黑" w:eastAsia="微软雅黑" w:cs="微软雅黑"/>
          <w:kern w:val="0"/>
          <w:szCs w:val="21"/>
        </w:rPr>
        <w:t>3.</w:t>
      </w:r>
      <w:r>
        <w:rPr>
          <w:rFonts w:hint="eastAsia" w:ascii="微软雅黑" w:hAnsi="微软雅黑" w:eastAsia="微软雅黑" w:cs="微软雅黑"/>
          <w:szCs w:val="21"/>
        </w:rPr>
        <w:t>试用真理的绝对性和相对性辩证关系原理，说明如何正确对待马克思主义。</w:t>
      </w:r>
    </w:p>
    <w:p w14:paraId="06824923">
      <w:pPr>
        <w:adjustRightInd w:val="0"/>
        <w:snapToGrid w:val="0"/>
        <w:rPr>
          <w:rFonts w:hint="eastAsia" w:ascii="微软雅黑" w:hAnsi="微软雅黑" w:eastAsia="微软雅黑" w:cs="微软雅黑"/>
          <w:b/>
          <w:bCs/>
          <w:szCs w:val="21"/>
        </w:rPr>
      </w:pPr>
      <w:r>
        <w:rPr>
          <w:rFonts w:hint="eastAsia" w:ascii="微软雅黑" w:hAnsi="微软雅黑" w:eastAsia="微软雅黑" w:cs="微软雅黑"/>
          <w:szCs w:val="21"/>
        </w:rPr>
        <w:t>4.为什么说实践是检验真理的唯一标准？</w:t>
      </w:r>
    </w:p>
    <w:sectPr>
      <w:pgSz w:w="11906" w:h="16838"/>
      <w:pgMar w:top="1440" w:right="1274"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49F92C"/>
    <w:multiLevelType w:val="singleLevel"/>
    <w:tmpl w:val="FA49F92C"/>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IzNjhjZjkxMjg2OGJjOTQ0NThhNzBhOGI4YTVmYWYifQ=="/>
  </w:docVars>
  <w:rsids>
    <w:rsidRoot w:val="00AD348B"/>
    <w:rsid w:val="000B3409"/>
    <w:rsid w:val="001574C0"/>
    <w:rsid w:val="00171E25"/>
    <w:rsid w:val="001925CE"/>
    <w:rsid w:val="002063DD"/>
    <w:rsid w:val="0023677E"/>
    <w:rsid w:val="00275525"/>
    <w:rsid w:val="00296960"/>
    <w:rsid w:val="003E4C7B"/>
    <w:rsid w:val="00401478"/>
    <w:rsid w:val="004D7960"/>
    <w:rsid w:val="00514E58"/>
    <w:rsid w:val="005254DF"/>
    <w:rsid w:val="00527CEF"/>
    <w:rsid w:val="00655B62"/>
    <w:rsid w:val="00672127"/>
    <w:rsid w:val="007313B4"/>
    <w:rsid w:val="00872BF7"/>
    <w:rsid w:val="008B2EFF"/>
    <w:rsid w:val="008B6172"/>
    <w:rsid w:val="008D01E3"/>
    <w:rsid w:val="00991EE6"/>
    <w:rsid w:val="009C6197"/>
    <w:rsid w:val="00A55299"/>
    <w:rsid w:val="00A61A52"/>
    <w:rsid w:val="00A756E4"/>
    <w:rsid w:val="00AD348B"/>
    <w:rsid w:val="00B64ECF"/>
    <w:rsid w:val="00C6618C"/>
    <w:rsid w:val="00CC46ED"/>
    <w:rsid w:val="00F0385C"/>
    <w:rsid w:val="00F60654"/>
    <w:rsid w:val="00FD177C"/>
    <w:rsid w:val="01E207BE"/>
    <w:rsid w:val="0900693D"/>
    <w:rsid w:val="0D71764E"/>
    <w:rsid w:val="0F6D1D97"/>
    <w:rsid w:val="10CB0BB9"/>
    <w:rsid w:val="12D65BD2"/>
    <w:rsid w:val="14C44354"/>
    <w:rsid w:val="185F5CEA"/>
    <w:rsid w:val="18E330DA"/>
    <w:rsid w:val="19E41BC5"/>
    <w:rsid w:val="1CFD4D4B"/>
    <w:rsid w:val="1D9C1DCE"/>
    <w:rsid w:val="20416E18"/>
    <w:rsid w:val="27A36C8C"/>
    <w:rsid w:val="28C74A5B"/>
    <w:rsid w:val="28CD0694"/>
    <w:rsid w:val="29E3194D"/>
    <w:rsid w:val="2E6A45E8"/>
    <w:rsid w:val="2EF53AD4"/>
    <w:rsid w:val="2F971705"/>
    <w:rsid w:val="3233636A"/>
    <w:rsid w:val="32F91B05"/>
    <w:rsid w:val="354E3F2B"/>
    <w:rsid w:val="36EC7EB3"/>
    <w:rsid w:val="39722F82"/>
    <w:rsid w:val="3A422D27"/>
    <w:rsid w:val="40156630"/>
    <w:rsid w:val="408E4E8A"/>
    <w:rsid w:val="41063FBE"/>
    <w:rsid w:val="415179FC"/>
    <w:rsid w:val="41DD55A0"/>
    <w:rsid w:val="42A26F8E"/>
    <w:rsid w:val="43F80A98"/>
    <w:rsid w:val="46043299"/>
    <w:rsid w:val="467C37A4"/>
    <w:rsid w:val="46F10BCE"/>
    <w:rsid w:val="47CD0812"/>
    <w:rsid w:val="4B846413"/>
    <w:rsid w:val="4FE71B57"/>
    <w:rsid w:val="5286369E"/>
    <w:rsid w:val="54E95BE2"/>
    <w:rsid w:val="5BFA72B3"/>
    <w:rsid w:val="5DC63870"/>
    <w:rsid w:val="5F9C1F55"/>
    <w:rsid w:val="64E43A26"/>
    <w:rsid w:val="657D1B52"/>
    <w:rsid w:val="6C3468BD"/>
    <w:rsid w:val="71C52C7A"/>
    <w:rsid w:val="71E2444A"/>
    <w:rsid w:val="7343262D"/>
    <w:rsid w:val="751C723E"/>
    <w:rsid w:val="7D115301"/>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uiPriority w:val="99"/>
    <w:pPr>
      <w:tabs>
        <w:tab w:val="center" w:pos="4153"/>
        <w:tab w:val="right" w:pos="8306"/>
      </w:tabs>
      <w:snapToGrid w:val="0"/>
      <w:jc w:val="left"/>
    </w:pPr>
    <w:rPr>
      <w:sz w:val="18"/>
      <w:szCs w:val="18"/>
    </w:rPr>
  </w:style>
  <w:style w:type="paragraph" w:styleId="3">
    <w:name w:val="header"/>
    <w:basedOn w:val="1"/>
    <w:link w:val="7"/>
    <w:semiHidden/>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semiHidden/>
    <w:qFormat/>
    <w:uiPriority w:val="99"/>
    <w:rPr>
      <w:rFonts w:asciiTheme="minorHAnsi" w:hAnsiTheme="minorHAnsi" w:eastAsiaTheme="minorEastAsia" w:cstheme="minorBidi"/>
      <w:kern w:val="2"/>
      <w:sz w:val="18"/>
      <w:szCs w:val="18"/>
    </w:rPr>
  </w:style>
  <w:style w:type="character" w:customStyle="1" w:styleId="8">
    <w:name w:val="页脚 字符"/>
    <w:basedOn w:val="5"/>
    <w:link w:val="2"/>
    <w:semiHidden/>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4798</Words>
  <Characters>5045</Characters>
  <Lines>252</Lines>
  <Paragraphs>310</Paragraphs>
  <TotalTime>74</TotalTime>
  <ScaleCrop>false</ScaleCrop>
  <LinksUpToDate>false</LinksUpToDate>
  <CharactersWithSpaces>6334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2019-05-12T07:10:00Z</dcterms:created>
  <dc:creator>zfx</dc:creator>
  <cp:lastModifiedBy>交集</cp:lastModifiedBy>
  <dcterms:modified xsi:type="dcterms:W3CDTF">2026-04-13T10:47:41Z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C1AA7CFE96254450A102C3830DF7E0E1_13</vt:lpwstr>
  </property>
  <property fmtid="{D5CDD505-2E9C-101B-9397-08002B2CF9AE}" pid="4" name="KSOTemplateDocerSaveRecord">
    <vt:lpwstr>eyJoZGlkIjoiZTczZTkxZDcwZmVlZWE1NmI3NGFmZmU1ZWRmYzc4MWMiLCJ1c2VySWQiOiIyMDM1MzUwNzkifQ==</vt:lpwstr>
  </property>
</Properties>
</file>