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8A" w:rsidRPr="0043559F" w:rsidRDefault="00B40402" w:rsidP="00B40402">
      <w:pPr>
        <w:bidi w:val="0"/>
        <w:rPr>
          <w:b/>
          <w:bCs/>
          <w:sz w:val="34"/>
          <w:szCs w:val="34"/>
          <w:u w:val="single"/>
        </w:rPr>
      </w:pPr>
      <w:r w:rsidRPr="0043559F">
        <w:rPr>
          <w:b/>
          <w:bCs/>
          <w:sz w:val="34"/>
          <w:szCs w:val="34"/>
          <w:u w:val="single"/>
        </w:rPr>
        <w:t>Conway's Game of Life</w:t>
      </w:r>
    </w:p>
    <w:p w:rsidR="00B40402" w:rsidRPr="00050D2C" w:rsidRDefault="00B40402" w:rsidP="00B40402">
      <w:pPr>
        <w:bidi w:val="0"/>
        <w:rPr>
          <w:sz w:val="26"/>
          <w:szCs w:val="26"/>
        </w:rPr>
      </w:pPr>
      <w:r w:rsidRPr="00050D2C">
        <w:rPr>
          <w:sz w:val="26"/>
          <w:szCs w:val="26"/>
        </w:rPr>
        <w:t xml:space="preserve">The universe is composed of an </w:t>
      </w:r>
      <w:r w:rsidRPr="00050D2C">
        <w:rPr>
          <w:b/>
          <w:bCs/>
          <w:sz w:val="26"/>
          <w:szCs w:val="26"/>
        </w:rPr>
        <w:t>infinite</w:t>
      </w:r>
      <w:r w:rsidRPr="00050D2C">
        <w:rPr>
          <w:sz w:val="26"/>
          <w:szCs w:val="26"/>
        </w:rPr>
        <w:t xml:space="preserve"> two-dimensional grid of cells.</w:t>
      </w:r>
    </w:p>
    <w:p w:rsidR="00B40402" w:rsidRPr="00050D2C" w:rsidRDefault="00B40402" w:rsidP="00B40402">
      <w:pPr>
        <w:bidi w:val="0"/>
        <w:rPr>
          <w:sz w:val="26"/>
          <w:szCs w:val="26"/>
        </w:rPr>
      </w:pPr>
      <w:r w:rsidRPr="00050D2C">
        <w:rPr>
          <w:sz w:val="26"/>
          <w:szCs w:val="26"/>
        </w:rPr>
        <w:t xml:space="preserve">Each cell has 8 neighbors which are the cells that are horizontally, vertically or diagonally adjacent. </w:t>
      </w:r>
    </w:p>
    <w:p w:rsidR="00B40402" w:rsidRPr="00050D2C" w:rsidRDefault="00B40402" w:rsidP="00B40402">
      <w:pPr>
        <w:bidi w:val="0"/>
        <w:rPr>
          <w:sz w:val="26"/>
          <w:szCs w:val="26"/>
        </w:rPr>
      </w:pPr>
      <w:r w:rsidRPr="00050D2C">
        <w:rPr>
          <w:sz w:val="26"/>
          <w:szCs w:val="26"/>
        </w:rPr>
        <w:t>Each cell has one of two possible statuses: Alive or Dead.</w:t>
      </w:r>
    </w:p>
    <w:p w:rsidR="00CF4EAC" w:rsidRPr="00050D2C" w:rsidRDefault="00C26675" w:rsidP="00CF4EAC">
      <w:pPr>
        <w:bidi w:val="0"/>
        <w:rPr>
          <w:sz w:val="26"/>
          <w:szCs w:val="26"/>
        </w:rPr>
      </w:pPr>
      <w:r w:rsidRPr="00050D2C">
        <w:rPr>
          <w:sz w:val="26"/>
          <w:szCs w:val="26"/>
        </w:rPr>
        <w:t xml:space="preserve">The cells exist in generations. </w:t>
      </w:r>
      <w:r w:rsidR="00CF4EAC" w:rsidRPr="00050D2C">
        <w:rPr>
          <w:sz w:val="26"/>
          <w:szCs w:val="26"/>
        </w:rPr>
        <w:t>Births and deaths occur simultaneously at a discrete moment.</w:t>
      </w:r>
      <w:r w:rsidRPr="00050D2C">
        <w:rPr>
          <w:sz w:val="26"/>
          <w:szCs w:val="26"/>
        </w:rPr>
        <w:t xml:space="preserve"> Each generation is a pure function of the preceding one.</w:t>
      </w:r>
      <w:bookmarkStart w:id="0" w:name="_GoBack"/>
      <w:bookmarkEnd w:id="0"/>
    </w:p>
    <w:p w:rsidR="00B40402" w:rsidRPr="00050D2C" w:rsidRDefault="00B40402" w:rsidP="00CF4EAC">
      <w:pPr>
        <w:bidi w:val="0"/>
        <w:rPr>
          <w:sz w:val="26"/>
          <w:szCs w:val="26"/>
        </w:rPr>
      </w:pPr>
      <w:r w:rsidRPr="00050D2C">
        <w:rPr>
          <w:sz w:val="26"/>
          <w:szCs w:val="26"/>
        </w:rPr>
        <w:t xml:space="preserve">Given </w:t>
      </w:r>
      <w:r w:rsidR="00CF4EAC" w:rsidRPr="00050D2C">
        <w:rPr>
          <w:sz w:val="26"/>
          <w:szCs w:val="26"/>
        </w:rPr>
        <w:t>generation zero</w:t>
      </w:r>
      <w:r w:rsidR="00C26675" w:rsidRPr="00050D2C">
        <w:rPr>
          <w:sz w:val="26"/>
          <w:szCs w:val="26"/>
        </w:rPr>
        <w:t>,</w:t>
      </w:r>
      <w:r w:rsidR="00CF4EAC" w:rsidRPr="00050D2C">
        <w:rPr>
          <w:sz w:val="26"/>
          <w:szCs w:val="26"/>
        </w:rPr>
        <w:t xml:space="preserve"> the state of the cells in the next generation is calculated by the following rules:</w:t>
      </w:r>
    </w:p>
    <w:p w:rsidR="00C26675" w:rsidRPr="00050D2C" w:rsidRDefault="00C26675" w:rsidP="00C26675">
      <w:pPr>
        <w:pStyle w:val="ListParagraph"/>
        <w:numPr>
          <w:ilvl w:val="0"/>
          <w:numId w:val="1"/>
        </w:numPr>
        <w:bidi w:val="0"/>
        <w:rPr>
          <w:sz w:val="26"/>
          <w:szCs w:val="26"/>
        </w:rPr>
      </w:pPr>
      <w:r w:rsidRPr="00050D2C">
        <w:rPr>
          <w:sz w:val="26"/>
          <w:szCs w:val="26"/>
        </w:rPr>
        <w:t>Any live cell with fewer than two live neighbors dies, as if by under population.</w:t>
      </w:r>
    </w:p>
    <w:p w:rsidR="00C26675" w:rsidRPr="00050D2C" w:rsidRDefault="00C26675" w:rsidP="00C26675">
      <w:pPr>
        <w:pStyle w:val="ListParagraph"/>
        <w:numPr>
          <w:ilvl w:val="0"/>
          <w:numId w:val="1"/>
        </w:numPr>
        <w:bidi w:val="0"/>
        <w:rPr>
          <w:sz w:val="26"/>
          <w:szCs w:val="26"/>
        </w:rPr>
      </w:pPr>
      <w:r w:rsidRPr="00050D2C">
        <w:rPr>
          <w:sz w:val="26"/>
          <w:szCs w:val="26"/>
        </w:rPr>
        <w:t>Any live cell with two or three live neighbors lives on to the next generation.</w:t>
      </w:r>
    </w:p>
    <w:p w:rsidR="00C26675" w:rsidRPr="00050D2C" w:rsidRDefault="00C26675" w:rsidP="00C26675">
      <w:pPr>
        <w:pStyle w:val="ListParagraph"/>
        <w:numPr>
          <w:ilvl w:val="0"/>
          <w:numId w:val="1"/>
        </w:numPr>
        <w:bidi w:val="0"/>
        <w:rPr>
          <w:sz w:val="26"/>
          <w:szCs w:val="26"/>
        </w:rPr>
      </w:pPr>
      <w:r w:rsidRPr="00050D2C">
        <w:rPr>
          <w:sz w:val="26"/>
          <w:szCs w:val="26"/>
        </w:rPr>
        <w:t>Any live cell with more than three live neighbors dies, as if by overpopulation.</w:t>
      </w:r>
    </w:p>
    <w:p w:rsidR="00C26675" w:rsidRPr="00050D2C" w:rsidRDefault="00C26675" w:rsidP="00C26675">
      <w:pPr>
        <w:pStyle w:val="ListParagraph"/>
        <w:numPr>
          <w:ilvl w:val="0"/>
          <w:numId w:val="1"/>
        </w:numPr>
        <w:bidi w:val="0"/>
        <w:rPr>
          <w:sz w:val="26"/>
          <w:szCs w:val="26"/>
        </w:rPr>
      </w:pPr>
      <w:r w:rsidRPr="00050D2C">
        <w:rPr>
          <w:sz w:val="26"/>
          <w:szCs w:val="26"/>
        </w:rPr>
        <w:t>Any dead cell with exactly three live neighbors becomes a live cell, as if by reproduction.</w:t>
      </w:r>
    </w:p>
    <w:p w:rsidR="00050D2C" w:rsidRDefault="00050D2C" w:rsidP="00C26675">
      <w:pPr>
        <w:bidi w:val="0"/>
        <w:rPr>
          <w:sz w:val="26"/>
          <w:szCs w:val="26"/>
        </w:rPr>
      </w:pPr>
    </w:p>
    <w:p w:rsidR="00C26675" w:rsidRPr="0043559F" w:rsidRDefault="00C26675" w:rsidP="00050D2C">
      <w:pPr>
        <w:bidi w:val="0"/>
        <w:rPr>
          <w:sz w:val="26"/>
          <w:szCs w:val="26"/>
          <w:u w:val="single"/>
        </w:rPr>
      </w:pPr>
      <w:r w:rsidRPr="0043559F">
        <w:rPr>
          <w:sz w:val="26"/>
          <w:szCs w:val="26"/>
          <w:u w:val="single"/>
        </w:rPr>
        <w:t>Let's see an example:</w:t>
      </w:r>
    </w:p>
    <w:p w:rsidR="00C26675" w:rsidRPr="00050D2C" w:rsidRDefault="00C26675" w:rsidP="00C26675">
      <w:pPr>
        <w:bidi w:val="0"/>
        <w:rPr>
          <w:sz w:val="26"/>
          <w:szCs w:val="26"/>
        </w:rPr>
      </w:pPr>
      <w:r w:rsidRPr="00050D2C">
        <w:rPr>
          <w:sz w:val="26"/>
          <w:szCs w:val="26"/>
        </w:rPr>
        <w:t>Generation 0:</w:t>
      </w:r>
    </w:p>
    <w:tbl>
      <w:tblPr>
        <w:tblW w:w="2600" w:type="dxa"/>
        <w:tblInd w:w="108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</w:tblGrid>
      <w:tr w:rsidR="00C26675" w:rsidRPr="00C26675" w:rsidTr="00C26675">
        <w:trPr>
          <w:trHeight w:val="27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</w:tbl>
    <w:p w:rsidR="00C26675" w:rsidRPr="00050D2C" w:rsidRDefault="00C26675" w:rsidP="00C26675">
      <w:pPr>
        <w:bidi w:val="0"/>
        <w:rPr>
          <w:sz w:val="26"/>
          <w:szCs w:val="26"/>
        </w:rPr>
      </w:pPr>
    </w:p>
    <w:p w:rsidR="00C26675" w:rsidRPr="00050D2C" w:rsidRDefault="00C26675" w:rsidP="00C26675">
      <w:pPr>
        <w:bidi w:val="0"/>
        <w:rPr>
          <w:sz w:val="26"/>
          <w:szCs w:val="26"/>
        </w:rPr>
      </w:pPr>
      <w:r w:rsidRPr="00050D2C">
        <w:rPr>
          <w:sz w:val="26"/>
          <w:szCs w:val="26"/>
        </w:rPr>
        <w:t>Generation 1:</w:t>
      </w:r>
    </w:p>
    <w:tbl>
      <w:tblPr>
        <w:tblW w:w="2600" w:type="dxa"/>
        <w:tblInd w:w="108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</w:tblGrid>
      <w:tr w:rsidR="00C26675" w:rsidRPr="00C26675" w:rsidTr="00C26675">
        <w:trPr>
          <w:trHeight w:val="27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</w:tbl>
    <w:p w:rsidR="00C26675" w:rsidRPr="00050D2C" w:rsidRDefault="00C26675" w:rsidP="00C26675">
      <w:pPr>
        <w:bidi w:val="0"/>
        <w:rPr>
          <w:sz w:val="26"/>
          <w:szCs w:val="26"/>
        </w:rPr>
      </w:pPr>
    </w:p>
    <w:p w:rsidR="00C26675" w:rsidRPr="00050D2C" w:rsidRDefault="00C26675" w:rsidP="00C26675">
      <w:pPr>
        <w:bidi w:val="0"/>
        <w:rPr>
          <w:sz w:val="26"/>
          <w:szCs w:val="26"/>
        </w:rPr>
      </w:pPr>
      <w:r w:rsidRPr="00050D2C">
        <w:rPr>
          <w:sz w:val="26"/>
          <w:szCs w:val="26"/>
        </w:rPr>
        <w:t>Generation 2:</w:t>
      </w:r>
    </w:p>
    <w:tbl>
      <w:tblPr>
        <w:tblW w:w="2600" w:type="dxa"/>
        <w:tblInd w:w="108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</w:tblGrid>
      <w:tr w:rsidR="00C26675" w:rsidRPr="00C26675" w:rsidTr="00C26675">
        <w:trPr>
          <w:trHeight w:val="27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</w:tbl>
    <w:p w:rsidR="00050D2C" w:rsidRPr="00050D2C" w:rsidRDefault="00050D2C" w:rsidP="00C26675">
      <w:pPr>
        <w:bidi w:val="0"/>
        <w:rPr>
          <w:sz w:val="26"/>
          <w:szCs w:val="26"/>
        </w:rPr>
      </w:pPr>
    </w:p>
    <w:p w:rsidR="00C26675" w:rsidRPr="00050D2C" w:rsidRDefault="00C26675" w:rsidP="00050D2C">
      <w:pPr>
        <w:bidi w:val="0"/>
        <w:rPr>
          <w:sz w:val="26"/>
          <w:szCs w:val="26"/>
        </w:rPr>
      </w:pPr>
      <w:r w:rsidRPr="00050D2C">
        <w:rPr>
          <w:sz w:val="26"/>
          <w:szCs w:val="26"/>
        </w:rPr>
        <w:t>Generation 3:</w:t>
      </w:r>
    </w:p>
    <w:tbl>
      <w:tblPr>
        <w:tblW w:w="2600" w:type="dxa"/>
        <w:tblInd w:w="108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</w:tblGrid>
      <w:tr w:rsidR="00C26675" w:rsidRPr="00C26675" w:rsidTr="00C26675">
        <w:trPr>
          <w:trHeight w:val="27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  <w:tr w:rsidR="00C26675" w:rsidRPr="00C26675" w:rsidTr="00C26675">
        <w:trPr>
          <w:trHeight w:val="276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75" w:rsidRPr="00C26675" w:rsidRDefault="00C26675" w:rsidP="00C2667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2667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</w:t>
            </w:r>
          </w:p>
        </w:tc>
      </w:tr>
    </w:tbl>
    <w:p w:rsidR="00C26675" w:rsidRPr="00050D2C" w:rsidRDefault="00C26675" w:rsidP="00C26675">
      <w:pPr>
        <w:bidi w:val="0"/>
        <w:rPr>
          <w:sz w:val="26"/>
          <w:szCs w:val="26"/>
        </w:rPr>
      </w:pPr>
    </w:p>
    <w:p w:rsidR="00C26675" w:rsidRDefault="0043559F" w:rsidP="00C26675">
      <w:pPr>
        <w:bidi w:val="0"/>
        <w:rPr>
          <w:sz w:val="26"/>
          <w:szCs w:val="26"/>
        </w:rPr>
      </w:pPr>
      <w:r>
        <w:rPr>
          <w:sz w:val="26"/>
          <w:szCs w:val="26"/>
        </w:rPr>
        <w:t>Let's see more on Wikipedia.</w:t>
      </w:r>
    </w:p>
    <w:p w:rsidR="0043559F" w:rsidRDefault="0043559F" w:rsidP="0043559F">
      <w:pPr>
        <w:bidi w:val="0"/>
        <w:rPr>
          <w:sz w:val="26"/>
          <w:szCs w:val="26"/>
        </w:rPr>
      </w:pPr>
    </w:p>
    <w:p w:rsidR="0043559F" w:rsidRPr="0043559F" w:rsidRDefault="0043559F" w:rsidP="0043559F">
      <w:pPr>
        <w:bidi w:val="0"/>
        <w:rPr>
          <w:sz w:val="26"/>
          <w:szCs w:val="26"/>
          <w:u w:val="single"/>
        </w:rPr>
      </w:pPr>
      <w:r w:rsidRPr="0043559F">
        <w:rPr>
          <w:sz w:val="26"/>
          <w:szCs w:val="26"/>
          <w:u w:val="single"/>
        </w:rPr>
        <w:t>Instructions:</w:t>
      </w:r>
    </w:p>
    <w:p w:rsidR="0043559F" w:rsidRDefault="0043559F" w:rsidP="0043559F">
      <w:pPr>
        <w:pStyle w:val="ListParagraph"/>
        <w:numPr>
          <w:ilvl w:val="0"/>
          <w:numId w:val="2"/>
        </w:numPr>
        <w:bidi w:val="0"/>
        <w:rPr>
          <w:sz w:val="26"/>
          <w:szCs w:val="26"/>
        </w:rPr>
      </w:pPr>
      <w:r>
        <w:rPr>
          <w:sz w:val="26"/>
          <w:szCs w:val="26"/>
        </w:rPr>
        <w:t>Decide on the grid representation. Pay attention to the data structures you use.</w:t>
      </w:r>
    </w:p>
    <w:p w:rsidR="0043559F" w:rsidRDefault="0043559F" w:rsidP="0043559F">
      <w:pPr>
        <w:pStyle w:val="ListParagraph"/>
        <w:numPr>
          <w:ilvl w:val="0"/>
          <w:numId w:val="2"/>
        </w:numPr>
        <w:bidi w:val="0"/>
        <w:rPr>
          <w:sz w:val="26"/>
          <w:szCs w:val="26"/>
        </w:rPr>
      </w:pPr>
      <w:r>
        <w:rPr>
          <w:sz w:val="26"/>
          <w:szCs w:val="26"/>
        </w:rPr>
        <w:t>Think of the solution for the problem of calculating the next generation.</w:t>
      </w:r>
    </w:p>
    <w:p w:rsidR="0043559F" w:rsidRPr="0043559F" w:rsidRDefault="0043559F" w:rsidP="0043559F">
      <w:pPr>
        <w:pStyle w:val="ListParagraph"/>
        <w:numPr>
          <w:ilvl w:val="0"/>
          <w:numId w:val="2"/>
        </w:numPr>
        <w:bidi w:val="0"/>
        <w:rPr>
          <w:sz w:val="26"/>
          <w:szCs w:val="26"/>
        </w:rPr>
      </w:pPr>
      <w:r>
        <w:rPr>
          <w:sz w:val="26"/>
          <w:szCs w:val="26"/>
        </w:rPr>
        <w:t>Write the code on the computer. Pay attention to design choices, object oriented programming and clean code.</w:t>
      </w:r>
    </w:p>
    <w:sectPr w:rsidR="0043559F" w:rsidRPr="0043559F" w:rsidSect="00EC02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D2E" w:rsidRDefault="00D84D2E" w:rsidP="0043559F">
      <w:pPr>
        <w:spacing w:after="0" w:line="240" w:lineRule="auto"/>
      </w:pPr>
      <w:r>
        <w:separator/>
      </w:r>
    </w:p>
  </w:endnote>
  <w:endnote w:type="continuationSeparator" w:id="0">
    <w:p w:rsidR="00D84D2E" w:rsidRDefault="00D84D2E" w:rsidP="0043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D2E" w:rsidRDefault="00D84D2E" w:rsidP="0043559F">
      <w:pPr>
        <w:spacing w:after="0" w:line="240" w:lineRule="auto"/>
      </w:pPr>
      <w:r>
        <w:separator/>
      </w:r>
    </w:p>
  </w:footnote>
  <w:footnote w:type="continuationSeparator" w:id="0">
    <w:p w:rsidR="00D84D2E" w:rsidRDefault="00D84D2E" w:rsidP="0043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A74A9"/>
    <w:multiLevelType w:val="hybridMultilevel"/>
    <w:tmpl w:val="5C5CA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E53D7"/>
    <w:multiLevelType w:val="hybridMultilevel"/>
    <w:tmpl w:val="E09A126A"/>
    <w:lvl w:ilvl="0" w:tplc="B77214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75"/>
    <w:rsid w:val="00050D2C"/>
    <w:rsid w:val="0043559F"/>
    <w:rsid w:val="00504575"/>
    <w:rsid w:val="005F1710"/>
    <w:rsid w:val="00695B7E"/>
    <w:rsid w:val="006E108A"/>
    <w:rsid w:val="00B40402"/>
    <w:rsid w:val="00C26675"/>
    <w:rsid w:val="00CF4EAC"/>
    <w:rsid w:val="00D84D2E"/>
    <w:rsid w:val="00E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604FB-A854-4BA2-AF5C-517CFA75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5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59F"/>
  </w:style>
  <w:style w:type="paragraph" w:styleId="Footer">
    <w:name w:val="footer"/>
    <w:basedOn w:val="Normal"/>
    <w:link w:val="FooterChar"/>
    <w:uiPriority w:val="99"/>
    <w:unhideWhenUsed/>
    <w:rsid w:val="004355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08:54 20/06/2018</XMLData>
</file>

<file path=customXml/item3.xml><?xml version="1.0" encoding="utf-8"?>
<XMLData TextToDisplay="%DOCUMENTGUID%">{00000000-0000-0000-0000-000000000000}</XMLData>
</file>

<file path=customXml/item4.xml><?xml version="1.0" encoding="utf-8"?>
<XMLData TextToDisplay="%EMAILADDRESS%">mg37183@imceu.eu.ssmb.com</XMLData>
</file>

<file path=customXml/item5.xml><?xml version="1.0" encoding="utf-8"?>
<XMLData TextToDisplay="%USERNAME%">mg37183</XMLData>
</file>

<file path=customXml/item6.xml><?xml version="1.0" encoding="utf-8"?>
<XMLData TextToDisplay="%HOSTNAME%">TLVCMEN000074.eur.nsroot.net</XMLData>
</file>

<file path=customXml/itemProps1.xml><?xml version="1.0" encoding="utf-8"?>
<ds:datastoreItem xmlns:ds="http://schemas.openxmlformats.org/officeDocument/2006/customXml" ds:itemID="{1AE313E4-9355-400C-A6D5-4A714163B242}">
  <ds:schemaRefs/>
</ds:datastoreItem>
</file>

<file path=customXml/itemProps2.xml><?xml version="1.0" encoding="utf-8"?>
<ds:datastoreItem xmlns:ds="http://schemas.openxmlformats.org/officeDocument/2006/customXml" ds:itemID="{7CFCC275-3B7B-4A45-8A3E-2255293BB921}">
  <ds:schemaRefs/>
</ds:datastoreItem>
</file>

<file path=customXml/itemProps3.xml><?xml version="1.0" encoding="utf-8"?>
<ds:datastoreItem xmlns:ds="http://schemas.openxmlformats.org/officeDocument/2006/customXml" ds:itemID="{845B96F0-49DD-44B5-A7ED-28A84E473C39}">
  <ds:schemaRefs/>
</ds:datastoreItem>
</file>

<file path=customXml/itemProps4.xml><?xml version="1.0" encoding="utf-8"?>
<ds:datastoreItem xmlns:ds="http://schemas.openxmlformats.org/officeDocument/2006/customXml" ds:itemID="{FD5F4096-8E94-4F02-9E13-0EBF0BEE87D3}">
  <ds:schemaRefs/>
</ds:datastoreItem>
</file>

<file path=customXml/itemProps5.xml><?xml version="1.0" encoding="utf-8"?>
<ds:datastoreItem xmlns:ds="http://schemas.openxmlformats.org/officeDocument/2006/customXml" ds:itemID="{F76D6609-3EB1-4AC3-8BB0-C148C3DABCD1}">
  <ds:schemaRefs/>
</ds:datastoreItem>
</file>

<file path=customXml/itemProps6.xml><?xml version="1.0" encoding="utf-8"?>
<ds:datastoreItem xmlns:ds="http://schemas.openxmlformats.org/officeDocument/2006/customXml" ds:itemID="{228F6B9C-D34D-4063-A950-F4089B0047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Gelberg, Mor [ICG-IT]</dc:creator>
  <cp:keywords/>
  <dc:description/>
  <cp:lastModifiedBy>Owner</cp:lastModifiedBy>
  <cp:revision>2</cp:revision>
  <dcterms:created xsi:type="dcterms:W3CDTF">2020-05-31T13:43:00Z</dcterms:created>
  <dcterms:modified xsi:type="dcterms:W3CDTF">2020-05-31T13:43:00Z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