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799C" w14:textId="77777777" w:rsidR="00836AFE" w:rsidRDefault="00000000">
      <w:pPr>
        <w:spacing w:before="1300" w:after="120"/>
        <w:jc w:val="center"/>
      </w:pPr>
      <w:r>
        <w:rPr>
          <w:b/>
          <w:bCs/>
          <w:caps/>
          <w:color w:val="9C6B1B"/>
          <w:spacing w:val="80"/>
          <w:sz w:val="26"/>
          <w:szCs w:val="26"/>
        </w:rPr>
        <w:t>CENTRE VÉRITAS</w:t>
      </w:r>
    </w:p>
    <w:p w14:paraId="46954EAE" w14:textId="77777777" w:rsidR="00836AFE" w:rsidRDefault="00000000">
      <w:pPr>
        <w:spacing w:after="60"/>
        <w:jc w:val="center"/>
      </w:pPr>
      <w:r>
        <w:rPr>
          <w:i/>
          <w:iCs/>
          <w:color w:val="6B6B6B"/>
          <w:sz w:val="18"/>
          <w:szCs w:val="18"/>
        </w:rPr>
        <w:t>Soutien scolaire &amp; e-learning — Douala, Cameroun</w:t>
      </w:r>
    </w:p>
    <w:p w14:paraId="68F85089" w14:textId="77777777" w:rsidR="00836AFE" w:rsidRDefault="00000000">
      <w:pPr>
        <w:pBdr>
          <w:top w:val="single" w:sz="8" w:space="8" w:color="9C6B1B"/>
        </w:pBdr>
        <w:spacing w:before="500" w:after="100"/>
        <w:jc w:val="center"/>
      </w:pPr>
      <w:r>
        <w:rPr>
          <w:b/>
          <w:bCs/>
          <w:color w:val="1F3864"/>
          <w:spacing w:val="40"/>
          <w:sz w:val="56"/>
          <w:szCs w:val="56"/>
        </w:rPr>
        <w:t>FRANÇAIS</w:t>
      </w:r>
    </w:p>
    <w:p w14:paraId="1936841E" w14:textId="77777777" w:rsidR="00836AFE" w:rsidRDefault="00000000">
      <w:pPr>
        <w:spacing w:after="80"/>
        <w:jc w:val="center"/>
      </w:pPr>
      <w:r>
        <w:rPr>
          <w:b/>
          <w:bCs/>
          <w:color w:val="2E5496"/>
          <w:sz w:val="40"/>
          <w:szCs w:val="40"/>
        </w:rPr>
        <w:t>Classe de 1ère</w:t>
      </w:r>
    </w:p>
    <w:p w14:paraId="5B773F66" w14:textId="77777777" w:rsidR="00836AFE" w:rsidRDefault="00000000">
      <w:pPr>
        <w:pBdr>
          <w:bottom w:val="single" w:sz="8" w:space="8" w:color="9C6B1B"/>
        </w:pBdr>
        <w:spacing w:after="400"/>
        <w:jc w:val="center"/>
      </w:pPr>
      <w:r>
        <w:rPr>
          <w:b/>
          <w:bCs/>
          <w:color w:val="9C6B1B"/>
          <w:sz w:val="24"/>
          <w:szCs w:val="24"/>
        </w:rPr>
        <w:t>Enseignement Secondaire Scientifique &amp; Technique</w:t>
      </w:r>
    </w:p>
    <w:p w14:paraId="08C8175B" w14:textId="77777777" w:rsidR="00836AFE" w:rsidRDefault="00000000">
      <w:pPr>
        <w:spacing w:after="50"/>
        <w:jc w:val="center"/>
      </w:pPr>
      <w:r>
        <w:rPr>
          <w:sz w:val="20"/>
          <w:szCs w:val="20"/>
        </w:rPr>
        <w:t>— Programme officiel et cadrage des œuvres —</w:t>
      </w:r>
    </w:p>
    <w:p w14:paraId="7F34B5BA" w14:textId="77777777" w:rsidR="00836AFE" w:rsidRDefault="00000000">
      <w:pPr>
        <w:spacing w:after="50"/>
        <w:jc w:val="center"/>
      </w:pPr>
      <w:r>
        <w:rPr>
          <w:sz w:val="20"/>
          <w:szCs w:val="20"/>
        </w:rPr>
        <w:t>— Progression annuelle, semaine par semaine —</w:t>
      </w:r>
    </w:p>
    <w:p w14:paraId="242C9F33" w14:textId="77777777" w:rsidR="00836AFE" w:rsidRDefault="00000000">
      <w:pPr>
        <w:spacing w:after="50"/>
        <w:jc w:val="center"/>
      </w:pPr>
      <w:r>
        <w:rPr>
          <w:sz w:val="20"/>
          <w:szCs w:val="20"/>
        </w:rPr>
        <w:t>— Structure des épreuves, série par série —</w:t>
      </w:r>
    </w:p>
    <w:p w14:paraId="5EE44077" w14:textId="77777777" w:rsidR="00836AFE" w:rsidRDefault="00000000">
      <w:pPr>
        <w:spacing w:after="50"/>
        <w:jc w:val="center"/>
      </w:pPr>
      <w:r>
        <w:rPr>
          <w:sz w:val="20"/>
          <w:szCs w:val="20"/>
        </w:rPr>
        <w:t>— Méthodes, astuces et pièges à éviter —</w:t>
      </w:r>
    </w:p>
    <w:p w14:paraId="758A065F" w14:textId="77777777" w:rsidR="00836AFE" w:rsidRDefault="00000000">
      <w:pPr>
        <w:spacing w:after="50"/>
        <w:jc w:val="center"/>
      </w:pPr>
      <w:r>
        <w:rPr>
          <w:sz w:val="20"/>
          <w:szCs w:val="20"/>
        </w:rPr>
        <w:t>— Contraction de texte &amp; argumentation : exercices en nombre —</w:t>
      </w:r>
    </w:p>
    <w:p w14:paraId="4B234EFD" w14:textId="77777777" w:rsidR="00836AFE" w:rsidRDefault="00000000">
      <w:pPr>
        <w:spacing w:after="50"/>
        <w:jc w:val="center"/>
      </w:pPr>
      <w:r>
        <w:rPr>
          <w:sz w:val="20"/>
          <w:szCs w:val="20"/>
        </w:rPr>
        <w:t>— Épreuves types avec barèmes (corrigés en ligne) —</w:t>
      </w:r>
    </w:p>
    <w:p w14:paraId="249A3014" w14:textId="77777777" w:rsidR="00836AFE" w:rsidRDefault="00000000">
      <w:pPr>
        <w:spacing w:before="600"/>
        <w:jc w:val="center"/>
      </w:pPr>
      <w:r>
        <w:rPr>
          <w:b/>
          <w:bCs/>
          <w:color w:val="1F3864"/>
          <w:sz w:val="22"/>
          <w:szCs w:val="22"/>
        </w:rPr>
        <w:t>Probatoire C/D/E/TI · STT · F-AF-CI-BT — chaque série, sa structure</w:t>
      </w:r>
    </w:p>
    <w:p w14:paraId="4A3345E2" w14:textId="77777777" w:rsidR="00836AFE" w:rsidRDefault="00000000">
      <w:pPr>
        <w:spacing w:before="80"/>
        <w:jc w:val="center"/>
      </w:pPr>
      <w:r>
        <w:rPr>
          <w:i/>
          <w:iCs/>
          <w:color w:val="6B6B6B"/>
          <w:sz w:val="18"/>
          <w:szCs w:val="18"/>
        </w:rPr>
        <w:t>Conforme aux programmes MINESEC — Année scolaire 2026-2027</w:t>
      </w:r>
    </w:p>
    <w:p w14:paraId="2C0CC80B" w14:textId="77777777" w:rsidR="00836AFE" w:rsidRDefault="00000000">
      <w:pPr>
        <w:spacing w:before="60"/>
        <w:jc w:val="center"/>
      </w:pPr>
      <w:r>
        <w:rPr>
          <w:color w:val="8A8A8A"/>
          <w:sz w:val="17"/>
          <w:szCs w:val="17"/>
        </w:rPr>
        <w:t>Jacques Miterand TAKOU · © Mythe Errant 2026 · veritas-school.com</w:t>
      </w:r>
    </w:p>
    <w:p w14:paraId="016318C7" w14:textId="77777777" w:rsidR="00836AFE" w:rsidRDefault="00000000">
      <w:r>
        <w:br w:type="page"/>
      </w:r>
    </w:p>
    <w:p w14:paraId="51BA4868" w14:textId="77777777" w:rsidR="00836AFE" w:rsidRDefault="00000000">
      <w:pPr>
        <w:pStyle w:val="Titre1"/>
        <w:pageBreakBefore/>
        <w:jc w:val="center"/>
      </w:pPr>
      <w:bookmarkStart w:id="0" w:name="_Toc234712021"/>
      <w:r>
        <w:lastRenderedPageBreak/>
        <w:t>Sommaire</w:t>
      </w:r>
      <w:bookmarkEnd w:id="0"/>
    </w:p>
    <w:sdt>
      <w:sdtPr>
        <w:alias w:val="Sommaire"/>
        <w:id w:val="-1428414147"/>
      </w:sdtPr>
      <w:sdtContent>
        <w:p w14:paraId="7278ADDF" w14:textId="77777777" w:rsidR="00051C3B" w:rsidRDefault="00000000">
          <w:pPr>
            <w:pStyle w:val="TM1"/>
            <w:tabs>
              <w:tab w:val="right" w:leader="dot" w:pos="6441"/>
            </w:tabs>
            <w:rPr>
              <w:noProof/>
            </w:rPr>
          </w:pPr>
          <w:r>
            <w:fldChar w:fldCharType="begin"/>
          </w:r>
          <w:r>
            <w:instrText>TOC \h \o "1-2"</w:instrText>
          </w:r>
          <w:r>
            <w:fldChar w:fldCharType="separate"/>
          </w:r>
          <w:hyperlink w:anchor="_Toc234712021" w:history="1">
            <w:r w:rsidR="00051C3B" w:rsidRPr="001F56DE">
              <w:rPr>
                <w:rStyle w:val="Lienhypertexte"/>
                <w:noProof/>
              </w:rPr>
              <w:t>Sommaire</w:t>
            </w:r>
            <w:r w:rsidR="00051C3B">
              <w:rPr>
                <w:noProof/>
              </w:rPr>
              <w:tab/>
            </w:r>
            <w:r w:rsidR="00051C3B">
              <w:rPr>
                <w:noProof/>
              </w:rPr>
              <w:fldChar w:fldCharType="begin"/>
            </w:r>
            <w:r w:rsidR="00051C3B">
              <w:rPr>
                <w:noProof/>
              </w:rPr>
              <w:instrText xml:space="preserve"> PAGEREF _Toc234712021 \h </w:instrText>
            </w:r>
            <w:r w:rsidR="00051C3B">
              <w:rPr>
                <w:noProof/>
              </w:rPr>
            </w:r>
            <w:r w:rsidR="00051C3B">
              <w:rPr>
                <w:noProof/>
              </w:rPr>
              <w:fldChar w:fldCharType="separate"/>
            </w:r>
            <w:r w:rsidR="00051C3B">
              <w:rPr>
                <w:noProof/>
              </w:rPr>
              <w:t>2</w:t>
            </w:r>
            <w:r w:rsidR="00051C3B">
              <w:rPr>
                <w:noProof/>
              </w:rPr>
              <w:fldChar w:fldCharType="end"/>
            </w:r>
          </w:hyperlink>
        </w:p>
        <w:p w14:paraId="1AB3457E" w14:textId="77777777" w:rsidR="00051C3B" w:rsidRDefault="00051C3B">
          <w:pPr>
            <w:pStyle w:val="TM1"/>
            <w:tabs>
              <w:tab w:val="right" w:leader="dot" w:pos="6441"/>
            </w:tabs>
            <w:rPr>
              <w:noProof/>
            </w:rPr>
          </w:pPr>
          <w:hyperlink w:anchor="_Toc234712022" w:history="1">
            <w:r w:rsidRPr="001F56DE">
              <w:rPr>
                <w:rStyle w:val="Lienhypertexte"/>
                <w:noProof/>
              </w:rPr>
              <w:t>Avant-propos</w:t>
            </w:r>
            <w:r>
              <w:rPr>
                <w:noProof/>
              </w:rPr>
              <w:tab/>
            </w:r>
            <w:r>
              <w:rPr>
                <w:noProof/>
              </w:rPr>
              <w:fldChar w:fldCharType="begin"/>
            </w:r>
            <w:r>
              <w:rPr>
                <w:noProof/>
              </w:rPr>
              <w:instrText xml:space="preserve"> PAGEREF _Toc234712022 \h </w:instrText>
            </w:r>
            <w:r>
              <w:rPr>
                <w:noProof/>
              </w:rPr>
            </w:r>
            <w:r>
              <w:rPr>
                <w:noProof/>
              </w:rPr>
              <w:fldChar w:fldCharType="separate"/>
            </w:r>
            <w:r>
              <w:rPr>
                <w:noProof/>
              </w:rPr>
              <w:t>4</w:t>
            </w:r>
            <w:r>
              <w:rPr>
                <w:noProof/>
              </w:rPr>
              <w:fldChar w:fldCharType="end"/>
            </w:r>
          </w:hyperlink>
        </w:p>
        <w:p w14:paraId="6A7DA174" w14:textId="77777777" w:rsidR="00051C3B" w:rsidRDefault="00051C3B">
          <w:pPr>
            <w:pStyle w:val="TM1"/>
            <w:tabs>
              <w:tab w:val="right" w:leader="dot" w:pos="6441"/>
            </w:tabs>
            <w:rPr>
              <w:noProof/>
            </w:rPr>
          </w:pPr>
          <w:hyperlink w:anchor="_Toc234712023" w:history="1">
            <w:r w:rsidRPr="001F56DE">
              <w:rPr>
                <w:rStyle w:val="Lienhypertexte"/>
                <w:noProof/>
              </w:rPr>
              <w:t>Le programme officiel de 1ère</w:t>
            </w:r>
            <w:r>
              <w:rPr>
                <w:noProof/>
              </w:rPr>
              <w:tab/>
            </w:r>
            <w:r>
              <w:rPr>
                <w:noProof/>
              </w:rPr>
              <w:fldChar w:fldCharType="begin"/>
            </w:r>
            <w:r>
              <w:rPr>
                <w:noProof/>
              </w:rPr>
              <w:instrText xml:space="preserve"> PAGEREF _Toc234712023 \h </w:instrText>
            </w:r>
            <w:r>
              <w:rPr>
                <w:noProof/>
              </w:rPr>
            </w:r>
            <w:r>
              <w:rPr>
                <w:noProof/>
              </w:rPr>
              <w:fldChar w:fldCharType="separate"/>
            </w:r>
            <w:r>
              <w:rPr>
                <w:noProof/>
              </w:rPr>
              <w:t>5</w:t>
            </w:r>
            <w:r>
              <w:rPr>
                <w:noProof/>
              </w:rPr>
              <w:fldChar w:fldCharType="end"/>
            </w:r>
          </w:hyperlink>
        </w:p>
        <w:p w14:paraId="70A7BF32" w14:textId="77777777" w:rsidR="00051C3B" w:rsidRDefault="00051C3B">
          <w:pPr>
            <w:pStyle w:val="TM1"/>
            <w:tabs>
              <w:tab w:val="right" w:leader="dot" w:pos="6441"/>
            </w:tabs>
            <w:rPr>
              <w:noProof/>
            </w:rPr>
          </w:pPr>
          <w:hyperlink w:anchor="_Toc234712024" w:history="1">
            <w:r w:rsidRPr="001F56DE">
              <w:rPr>
                <w:rStyle w:val="Lienhypertexte"/>
                <w:noProof/>
              </w:rPr>
              <w:t>Progression annuelle, semaine par semaine (1ère C/D)</w:t>
            </w:r>
            <w:r>
              <w:rPr>
                <w:noProof/>
              </w:rPr>
              <w:tab/>
            </w:r>
            <w:r>
              <w:rPr>
                <w:noProof/>
              </w:rPr>
              <w:fldChar w:fldCharType="begin"/>
            </w:r>
            <w:r>
              <w:rPr>
                <w:noProof/>
              </w:rPr>
              <w:instrText xml:space="preserve"> PAGEREF _Toc234712024 \h </w:instrText>
            </w:r>
            <w:r>
              <w:rPr>
                <w:noProof/>
              </w:rPr>
            </w:r>
            <w:r>
              <w:rPr>
                <w:noProof/>
              </w:rPr>
              <w:fldChar w:fldCharType="separate"/>
            </w:r>
            <w:r>
              <w:rPr>
                <w:noProof/>
              </w:rPr>
              <w:t>7</w:t>
            </w:r>
            <w:r>
              <w:rPr>
                <w:noProof/>
              </w:rPr>
              <w:fldChar w:fldCharType="end"/>
            </w:r>
          </w:hyperlink>
        </w:p>
        <w:p w14:paraId="6E5EDC1E" w14:textId="77777777" w:rsidR="00051C3B" w:rsidRDefault="00051C3B">
          <w:pPr>
            <w:pStyle w:val="TM2"/>
            <w:tabs>
              <w:tab w:val="right" w:leader="dot" w:pos="6441"/>
            </w:tabs>
            <w:rPr>
              <w:noProof/>
            </w:rPr>
          </w:pPr>
          <w:hyperlink w:anchor="_Toc234712025" w:history="1">
            <w:r w:rsidRPr="001F56DE">
              <w:rPr>
                <w:rStyle w:val="Lienhypertexte"/>
                <w:noProof/>
              </w:rPr>
              <w:t>Séquence I — Bâtir un plan détaillé de dissertation</w:t>
            </w:r>
            <w:r>
              <w:rPr>
                <w:noProof/>
              </w:rPr>
              <w:tab/>
            </w:r>
            <w:r>
              <w:rPr>
                <w:noProof/>
              </w:rPr>
              <w:fldChar w:fldCharType="begin"/>
            </w:r>
            <w:r>
              <w:rPr>
                <w:noProof/>
              </w:rPr>
              <w:instrText xml:space="preserve"> PAGEREF _Toc234712025 \h </w:instrText>
            </w:r>
            <w:r>
              <w:rPr>
                <w:noProof/>
              </w:rPr>
            </w:r>
            <w:r>
              <w:rPr>
                <w:noProof/>
              </w:rPr>
              <w:fldChar w:fldCharType="separate"/>
            </w:r>
            <w:r>
              <w:rPr>
                <w:noProof/>
              </w:rPr>
              <w:t>7</w:t>
            </w:r>
            <w:r>
              <w:rPr>
                <w:noProof/>
              </w:rPr>
              <w:fldChar w:fldCharType="end"/>
            </w:r>
          </w:hyperlink>
        </w:p>
        <w:p w14:paraId="482F6DF3" w14:textId="77777777" w:rsidR="00051C3B" w:rsidRDefault="00051C3B">
          <w:pPr>
            <w:pStyle w:val="TM2"/>
            <w:tabs>
              <w:tab w:val="right" w:leader="dot" w:pos="6441"/>
            </w:tabs>
            <w:rPr>
              <w:noProof/>
            </w:rPr>
          </w:pPr>
          <w:hyperlink w:anchor="_Toc234712026" w:history="1">
            <w:r w:rsidRPr="001F56DE">
              <w:rPr>
                <w:rStyle w:val="Lienhypertexte"/>
                <w:noProof/>
              </w:rPr>
              <w:t>Séquence II — Produire un développement de dissertation entier</w:t>
            </w:r>
            <w:r>
              <w:rPr>
                <w:noProof/>
              </w:rPr>
              <w:tab/>
            </w:r>
            <w:r>
              <w:rPr>
                <w:noProof/>
              </w:rPr>
              <w:fldChar w:fldCharType="begin"/>
            </w:r>
            <w:r>
              <w:rPr>
                <w:noProof/>
              </w:rPr>
              <w:instrText xml:space="preserve"> PAGEREF _Toc234712026 \h </w:instrText>
            </w:r>
            <w:r>
              <w:rPr>
                <w:noProof/>
              </w:rPr>
            </w:r>
            <w:r>
              <w:rPr>
                <w:noProof/>
              </w:rPr>
              <w:fldChar w:fldCharType="separate"/>
            </w:r>
            <w:r>
              <w:rPr>
                <w:noProof/>
              </w:rPr>
              <w:t>8</w:t>
            </w:r>
            <w:r>
              <w:rPr>
                <w:noProof/>
              </w:rPr>
              <w:fldChar w:fldCharType="end"/>
            </w:r>
          </w:hyperlink>
        </w:p>
        <w:p w14:paraId="5E99D147" w14:textId="77777777" w:rsidR="00051C3B" w:rsidRDefault="00051C3B">
          <w:pPr>
            <w:pStyle w:val="TM2"/>
            <w:tabs>
              <w:tab w:val="right" w:leader="dot" w:pos="6441"/>
            </w:tabs>
            <w:rPr>
              <w:noProof/>
            </w:rPr>
          </w:pPr>
          <w:hyperlink w:anchor="_Toc234712027" w:history="1">
            <w:r w:rsidRPr="001F56DE">
              <w:rPr>
                <w:rStyle w:val="Lienhypertexte"/>
                <w:noProof/>
              </w:rPr>
              <w:t>Séquence III — Produire un devoir de dissertation complet</w:t>
            </w:r>
            <w:r>
              <w:rPr>
                <w:noProof/>
              </w:rPr>
              <w:tab/>
            </w:r>
            <w:r>
              <w:rPr>
                <w:noProof/>
              </w:rPr>
              <w:fldChar w:fldCharType="begin"/>
            </w:r>
            <w:r>
              <w:rPr>
                <w:noProof/>
              </w:rPr>
              <w:instrText xml:space="preserve"> PAGEREF _Toc234712027 \h </w:instrText>
            </w:r>
            <w:r>
              <w:rPr>
                <w:noProof/>
              </w:rPr>
            </w:r>
            <w:r>
              <w:rPr>
                <w:noProof/>
              </w:rPr>
              <w:fldChar w:fldCharType="separate"/>
            </w:r>
            <w:r>
              <w:rPr>
                <w:noProof/>
              </w:rPr>
              <w:t>9</w:t>
            </w:r>
            <w:r>
              <w:rPr>
                <w:noProof/>
              </w:rPr>
              <w:fldChar w:fldCharType="end"/>
            </w:r>
          </w:hyperlink>
        </w:p>
        <w:p w14:paraId="4DFE6E01" w14:textId="77777777" w:rsidR="00051C3B" w:rsidRDefault="00051C3B">
          <w:pPr>
            <w:pStyle w:val="TM2"/>
            <w:tabs>
              <w:tab w:val="right" w:leader="dot" w:pos="6441"/>
            </w:tabs>
            <w:rPr>
              <w:noProof/>
            </w:rPr>
          </w:pPr>
          <w:hyperlink w:anchor="_Toc234712028" w:history="1">
            <w:r w:rsidRPr="001F56DE">
              <w:rPr>
                <w:rStyle w:val="Lienhypertexte"/>
                <w:noProof/>
              </w:rPr>
              <w:t>Séquence IV — Reformuler les idées d’un texte à contracter</w:t>
            </w:r>
            <w:r>
              <w:rPr>
                <w:noProof/>
              </w:rPr>
              <w:tab/>
            </w:r>
            <w:r>
              <w:rPr>
                <w:noProof/>
              </w:rPr>
              <w:fldChar w:fldCharType="begin"/>
            </w:r>
            <w:r>
              <w:rPr>
                <w:noProof/>
              </w:rPr>
              <w:instrText xml:space="preserve"> PAGEREF _Toc234712028 \h </w:instrText>
            </w:r>
            <w:r>
              <w:rPr>
                <w:noProof/>
              </w:rPr>
            </w:r>
            <w:r>
              <w:rPr>
                <w:noProof/>
              </w:rPr>
              <w:fldChar w:fldCharType="separate"/>
            </w:r>
            <w:r>
              <w:rPr>
                <w:noProof/>
              </w:rPr>
              <w:t>9</w:t>
            </w:r>
            <w:r>
              <w:rPr>
                <w:noProof/>
              </w:rPr>
              <w:fldChar w:fldCharType="end"/>
            </w:r>
          </w:hyperlink>
        </w:p>
        <w:p w14:paraId="34CEF4B4" w14:textId="77777777" w:rsidR="00051C3B" w:rsidRDefault="00051C3B">
          <w:pPr>
            <w:pStyle w:val="TM2"/>
            <w:tabs>
              <w:tab w:val="right" w:leader="dot" w:pos="6441"/>
            </w:tabs>
            <w:rPr>
              <w:noProof/>
            </w:rPr>
          </w:pPr>
          <w:hyperlink w:anchor="_Toc234712029" w:history="1">
            <w:r w:rsidRPr="001F56DE">
              <w:rPr>
                <w:rStyle w:val="Lienhypertexte"/>
                <w:noProof/>
              </w:rPr>
              <w:t>Séquence V — Produire un résumé et une analyse</w:t>
            </w:r>
            <w:r>
              <w:rPr>
                <w:noProof/>
              </w:rPr>
              <w:tab/>
            </w:r>
            <w:r>
              <w:rPr>
                <w:noProof/>
              </w:rPr>
              <w:fldChar w:fldCharType="begin"/>
            </w:r>
            <w:r>
              <w:rPr>
                <w:noProof/>
              </w:rPr>
              <w:instrText xml:space="preserve"> PAGEREF _Toc234712029 \h </w:instrText>
            </w:r>
            <w:r>
              <w:rPr>
                <w:noProof/>
              </w:rPr>
            </w:r>
            <w:r>
              <w:rPr>
                <w:noProof/>
              </w:rPr>
              <w:fldChar w:fldCharType="separate"/>
            </w:r>
            <w:r>
              <w:rPr>
                <w:noProof/>
              </w:rPr>
              <w:t>10</w:t>
            </w:r>
            <w:r>
              <w:rPr>
                <w:noProof/>
              </w:rPr>
              <w:fldChar w:fldCharType="end"/>
            </w:r>
          </w:hyperlink>
        </w:p>
        <w:p w14:paraId="028E7D27" w14:textId="77777777" w:rsidR="00051C3B" w:rsidRDefault="00051C3B">
          <w:pPr>
            <w:pStyle w:val="TM2"/>
            <w:tabs>
              <w:tab w:val="right" w:leader="dot" w:pos="6441"/>
            </w:tabs>
            <w:rPr>
              <w:noProof/>
            </w:rPr>
          </w:pPr>
          <w:hyperlink w:anchor="_Toc234712030" w:history="1">
            <w:r w:rsidRPr="001F56DE">
              <w:rPr>
                <w:rStyle w:val="Lienhypertexte"/>
                <w:noProof/>
              </w:rPr>
              <w:t>Séquence VI — Produire un devoir de contraction de texte complet</w:t>
            </w:r>
            <w:r>
              <w:rPr>
                <w:noProof/>
              </w:rPr>
              <w:tab/>
            </w:r>
            <w:r>
              <w:rPr>
                <w:noProof/>
              </w:rPr>
              <w:fldChar w:fldCharType="begin"/>
            </w:r>
            <w:r>
              <w:rPr>
                <w:noProof/>
              </w:rPr>
              <w:instrText xml:space="preserve"> PAGEREF _Toc234712030 \h </w:instrText>
            </w:r>
            <w:r>
              <w:rPr>
                <w:noProof/>
              </w:rPr>
            </w:r>
            <w:r>
              <w:rPr>
                <w:noProof/>
              </w:rPr>
              <w:fldChar w:fldCharType="separate"/>
            </w:r>
            <w:r>
              <w:rPr>
                <w:noProof/>
              </w:rPr>
              <w:t>11</w:t>
            </w:r>
            <w:r>
              <w:rPr>
                <w:noProof/>
              </w:rPr>
              <w:fldChar w:fldCharType="end"/>
            </w:r>
          </w:hyperlink>
        </w:p>
        <w:p w14:paraId="2F63F9E4" w14:textId="77777777" w:rsidR="00051C3B" w:rsidRDefault="00051C3B">
          <w:pPr>
            <w:pStyle w:val="TM1"/>
            <w:tabs>
              <w:tab w:val="right" w:leader="dot" w:pos="6441"/>
            </w:tabs>
            <w:rPr>
              <w:noProof/>
            </w:rPr>
          </w:pPr>
          <w:hyperlink w:anchor="_Toc234712031" w:history="1">
            <w:r w:rsidRPr="001F56DE">
              <w:rPr>
                <w:rStyle w:val="Lienhypertexte"/>
                <w:noProof/>
              </w:rPr>
              <w:t>La structure des épreuves du Probatoire, série par série</w:t>
            </w:r>
            <w:r>
              <w:rPr>
                <w:noProof/>
              </w:rPr>
              <w:tab/>
            </w:r>
            <w:r>
              <w:rPr>
                <w:noProof/>
              </w:rPr>
              <w:fldChar w:fldCharType="begin"/>
            </w:r>
            <w:r>
              <w:rPr>
                <w:noProof/>
              </w:rPr>
              <w:instrText xml:space="preserve"> PAGEREF _Toc234712031 \h </w:instrText>
            </w:r>
            <w:r>
              <w:rPr>
                <w:noProof/>
              </w:rPr>
            </w:r>
            <w:r>
              <w:rPr>
                <w:noProof/>
              </w:rPr>
              <w:fldChar w:fldCharType="separate"/>
            </w:r>
            <w:r>
              <w:rPr>
                <w:noProof/>
              </w:rPr>
              <w:t>13</w:t>
            </w:r>
            <w:r>
              <w:rPr>
                <w:noProof/>
              </w:rPr>
              <w:fldChar w:fldCharType="end"/>
            </w:r>
          </w:hyperlink>
        </w:p>
        <w:p w14:paraId="29766691" w14:textId="77777777" w:rsidR="00051C3B" w:rsidRDefault="00051C3B">
          <w:pPr>
            <w:pStyle w:val="TM2"/>
            <w:tabs>
              <w:tab w:val="right" w:leader="dot" w:pos="6441"/>
            </w:tabs>
            <w:rPr>
              <w:noProof/>
            </w:rPr>
          </w:pPr>
          <w:hyperlink w:anchor="_Toc234712032" w:history="1">
            <w:r w:rsidRPr="001F56DE">
              <w:rPr>
                <w:rStyle w:val="Lienhypertexte"/>
                <w:noProof/>
              </w:rPr>
              <w:t>Conseils aux candidats — réussir le Probatoire</w:t>
            </w:r>
            <w:r>
              <w:rPr>
                <w:noProof/>
              </w:rPr>
              <w:tab/>
            </w:r>
            <w:r>
              <w:rPr>
                <w:noProof/>
              </w:rPr>
              <w:fldChar w:fldCharType="begin"/>
            </w:r>
            <w:r>
              <w:rPr>
                <w:noProof/>
              </w:rPr>
              <w:instrText xml:space="preserve"> PAGEREF _Toc234712032 \h </w:instrText>
            </w:r>
            <w:r>
              <w:rPr>
                <w:noProof/>
              </w:rPr>
            </w:r>
            <w:r>
              <w:rPr>
                <w:noProof/>
              </w:rPr>
              <w:fldChar w:fldCharType="separate"/>
            </w:r>
            <w:r>
              <w:rPr>
                <w:noProof/>
              </w:rPr>
              <w:t>15</w:t>
            </w:r>
            <w:r>
              <w:rPr>
                <w:noProof/>
              </w:rPr>
              <w:fldChar w:fldCharType="end"/>
            </w:r>
          </w:hyperlink>
        </w:p>
        <w:p w14:paraId="3E497EC6" w14:textId="77777777" w:rsidR="00051C3B" w:rsidRDefault="00051C3B">
          <w:pPr>
            <w:pStyle w:val="TM1"/>
            <w:tabs>
              <w:tab w:val="right" w:leader="dot" w:pos="6441"/>
            </w:tabs>
            <w:rPr>
              <w:noProof/>
            </w:rPr>
          </w:pPr>
          <w:hyperlink w:anchor="_Toc234712033" w:history="1">
            <w:r w:rsidRPr="001F56DE">
              <w:rPr>
                <w:rStyle w:val="Lienhypertexte"/>
                <w:noProof/>
              </w:rPr>
              <w:t>Méthodes et astuces</w:t>
            </w:r>
            <w:r>
              <w:rPr>
                <w:noProof/>
              </w:rPr>
              <w:tab/>
            </w:r>
            <w:r>
              <w:rPr>
                <w:noProof/>
              </w:rPr>
              <w:fldChar w:fldCharType="begin"/>
            </w:r>
            <w:r>
              <w:rPr>
                <w:noProof/>
              </w:rPr>
              <w:instrText xml:space="preserve"> PAGEREF _Toc234712033 \h </w:instrText>
            </w:r>
            <w:r>
              <w:rPr>
                <w:noProof/>
              </w:rPr>
            </w:r>
            <w:r>
              <w:rPr>
                <w:noProof/>
              </w:rPr>
              <w:fldChar w:fldCharType="separate"/>
            </w:r>
            <w:r>
              <w:rPr>
                <w:noProof/>
              </w:rPr>
              <w:t>17</w:t>
            </w:r>
            <w:r>
              <w:rPr>
                <w:noProof/>
              </w:rPr>
              <w:fldChar w:fldCharType="end"/>
            </w:r>
          </w:hyperlink>
        </w:p>
        <w:p w14:paraId="24915151" w14:textId="77777777" w:rsidR="00051C3B" w:rsidRDefault="00051C3B">
          <w:pPr>
            <w:pStyle w:val="TM2"/>
            <w:tabs>
              <w:tab w:val="right" w:leader="dot" w:pos="6441"/>
            </w:tabs>
            <w:rPr>
              <w:noProof/>
            </w:rPr>
          </w:pPr>
          <w:hyperlink w:anchor="_Toc234712034" w:history="1">
            <w:r w:rsidRPr="001F56DE">
              <w:rPr>
                <w:rStyle w:val="Lienhypertexte"/>
                <w:noProof/>
              </w:rPr>
              <w:t>Méthode de l’épreuve de langue</w:t>
            </w:r>
            <w:r>
              <w:rPr>
                <w:noProof/>
              </w:rPr>
              <w:tab/>
            </w:r>
            <w:r>
              <w:rPr>
                <w:noProof/>
              </w:rPr>
              <w:fldChar w:fldCharType="begin"/>
            </w:r>
            <w:r>
              <w:rPr>
                <w:noProof/>
              </w:rPr>
              <w:instrText xml:space="preserve"> PAGEREF _Toc234712034 \h </w:instrText>
            </w:r>
            <w:r>
              <w:rPr>
                <w:noProof/>
              </w:rPr>
            </w:r>
            <w:r>
              <w:rPr>
                <w:noProof/>
              </w:rPr>
              <w:fldChar w:fldCharType="separate"/>
            </w:r>
            <w:r>
              <w:rPr>
                <w:noProof/>
              </w:rPr>
              <w:t>18</w:t>
            </w:r>
            <w:r>
              <w:rPr>
                <w:noProof/>
              </w:rPr>
              <w:fldChar w:fldCharType="end"/>
            </w:r>
          </w:hyperlink>
        </w:p>
        <w:p w14:paraId="75E94CAA" w14:textId="77777777" w:rsidR="00051C3B" w:rsidRDefault="00051C3B">
          <w:pPr>
            <w:pStyle w:val="TM2"/>
            <w:tabs>
              <w:tab w:val="right" w:leader="dot" w:pos="6441"/>
            </w:tabs>
            <w:rPr>
              <w:noProof/>
            </w:rPr>
          </w:pPr>
          <w:hyperlink w:anchor="_Toc234712035" w:history="1">
            <w:r w:rsidRPr="001F56DE">
              <w:rPr>
                <w:rStyle w:val="Lienhypertexte"/>
                <w:noProof/>
              </w:rPr>
              <w:t>Méthode de la contraction de texte</w:t>
            </w:r>
            <w:r>
              <w:rPr>
                <w:noProof/>
              </w:rPr>
              <w:tab/>
            </w:r>
            <w:r>
              <w:rPr>
                <w:noProof/>
              </w:rPr>
              <w:fldChar w:fldCharType="begin"/>
            </w:r>
            <w:r>
              <w:rPr>
                <w:noProof/>
              </w:rPr>
              <w:instrText xml:space="preserve"> PAGEREF _Toc234712035 \h </w:instrText>
            </w:r>
            <w:r>
              <w:rPr>
                <w:noProof/>
              </w:rPr>
            </w:r>
            <w:r>
              <w:rPr>
                <w:noProof/>
              </w:rPr>
              <w:fldChar w:fldCharType="separate"/>
            </w:r>
            <w:r>
              <w:rPr>
                <w:noProof/>
              </w:rPr>
              <w:t>20</w:t>
            </w:r>
            <w:r>
              <w:rPr>
                <w:noProof/>
              </w:rPr>
              <w:fldChar w:fldCharType="end"/>
            </w:r>
          </w:hyperlink>
        </w:p>
        <w:p w14:paraId="122F1776" w14:textId="77777777" w:rsidR="00051C3B" w:rsidRDefault="00051C3B">
          <w:pPr>
            <w:pStyle w:val="TM2"/>
            <w:tabs>
              <w:tab w:val="right" w:leader="dot" w:pos="6441"/>
            </w:tabs>
            <w:rPr>
              <w:noProof/>
            </w:rPr>
          </w:pPr>
          <w:hyperlink w:anchor="_Toc234712036" w:history="1">
            <w:r w:rsidRPr="001F56DE">
              <w:rPr>
                <w:rStyle w:val="Lienhypertexte"/>
                <w:noProof/>
              </w:rPr>
              <w:t>Méthode de la dissertation</w:t>
            </w:r>
            <w:r>
              <w:rPr>
                <w:noProof/>
              </w:rPr>
              <w:tab/>
            </w:r>
            <w:r>
              <w:rPr>
                <w:noProof/>
              </w:rPr>
              <w:fldChar w:fldCharType="begin"/>
            </w:r>
            <w:r>
              <w:rPr>
                <w:noProof/>
              </w:rPr>
              <w:instrText xml:space="preserve"> PAGEREF _Toc234712036 \h </w:instrText>
            </w:r>
            <w:r>
              <w:rPr>
                <w:noProof/>
              </w:rPr>
            </w:r>
            <w:r>
              <w:rPr>
                <w:noProof/>
              </w:rPr>
              <w:fldChar w:fldCharType="separate"/>
            </w:r>
            <w:r>
              <w:rPr>
                <w:noProof/>
              </w:rPr>
              <w:t>24</w:t>
            </w:r>
            <w:r>
              <w:rPr>
                <w:noProof/>
              </w:rPr>
              <w:fldChar w:fldCharType="end"/>
            </w:r>
          </w:hyperlink>
        </w:p>
        <w:p w14:paraId="33A3CD87" w14:textId="77777777" w:rsidR="00051C3B" w:rsidRDefault="00051C3B">
          <w:pPr>
            <w:pStyle w:val="TM2"/>
            <w:tabs>
              <w:tab w:val="right" w:leader="dot" w:pos="6441"/>
            </w:tabs>
            <w:rPr>
              <w:noProof/>
            </w:rPr>
          </w:pPr>
          <w:hyperlink w:anchor="_Toc234712037" w:history="1">
            <w:r w:rsidRPr="001F56DE">
              <w:rPr>
                <w:rStyle w:val="Lienhypertexte"/>
                <w:noProof/>
              </w:rPr>
              <w:t>Argumenter au quotidien : convaincre, persuader, réfuter</w:t>
            </w:r>
            <w:r>
              <w:rPr>
                <w:noProof/>
              </w:rPr>
              <w:tab/>
            </w:r>
            <w:r>
              <w:rPr>
                <w:noProof/>
              </w:rPr>
              <w:fldChar w:fldCharType="begin"/>
            </w:r>
            <w:r>
              <w:rPr>
                <w:noProof/>
              </w:rPr>
              <w:instrText xml:space="preserve"> PAGEREF _Toc234712037 \h </w:instrText>
            </w:r>
            <w:r>
              <w:rPr>
                <w:noProof/>
              </w:rPr>
            </w:r>
            <w:r>
              <w:rPr>
                <w:noProof/>
              </w:rPr>
              <w:fldChar w:fldCharType="separate"/>
            </w:r>
            <w:r>
              <w:rPr>
                <w:noProof/>
              </w:rPr>
              <w:t>27</w:t>
            </w:r>
            <w:r>
              <w:rPr>
                <w:noProof/>
              </w:rPr>
              <w:fldChar w:fldCharType="end"/>
            </w:r>
          </w:hyperlink>
        </w:p>
        <w:p w14:paraId="2E108EB5" w14:textId="77777777" w:rsidR="00051C3B" w:rsidRDefault="00051C3B">
          <w:pPr>
            <w:pStyle w:val="TM1"/>
            <w:tabs>
              <w:tab w:val="right" w:leader="dot" w:pos="6441"/>
            </w:tabs>
            <w:rPr>
              <w:noProof/>
            </w:rPr>
          </w:pPr>
          <w:hyperlink w:anchor="_Toc234712038" w:history="1">
            <w:r w:rsidRPr="001F56DE">
              <w:rPr>
                <w:rStyle w:val="Lienhypertexte"/>
                <w:noProof/>
              </w:rPr>
              <w:t>Exercices : contraction et argumentation, niveau Probatoire</w:t>
            </w:r>
            <w:r>
              <w:rPr>
                <w:noProof/>
              </w:rPr>
              <w:tab/>
            </w:r>
            <w:r>
              <w:rPr>
                <w:noProof/>
              </w:rPr>
              <w:fldChar w:fldCharType="begin"/>
            </w:r>
            <w:r>
              <w:rPr>
                <w:noProof/>
              </w:rPr>
              <w:instrText xml:space="preserve"> PAGEREF _Toc234712038 \h </w:instrText>
            </w:r>
            <w:r>
              <w:rPr>
                <w:noProof/>
              </w:rPr>
            </w:r>
            <w:r>
              <w:rPr>
                <w:noProof/>
              </w:rPr>
              <w:fldChar w:fldCharType="separate"/>
            </w:r>
            <w:r>
              <w:rPr>
                <w:noProof/>
              </w:rPr>
              <w:t>29</w:t>
            </w:r>
            <w:r>
              <w:rPr>
                <w:noProof/>
              </w:rPr>
              <w:fldChar w:fldCharType="end"/>
            </w:r>
          </w:hyperlink>
        </w:p>
        <w:p w14:paraId="4C3F875A" w14:textId="77777777" w:rsidR="00051C3B" w:rsidRDefault="00051C3B">
          <w:pPr>
            <w:pStyle w:val="TM2"/>
            <w:tabs>
              <w:tab w:val="right" w:leader="dot" w:pos="6441"/>
            </w:tabs>
            <w:rPr>
              <w:noProof/>
            </w:rPr>
          </w:pPr>
          <w:hyperlink w:anchor="_Toc234712039" w:history="1">
            <w:r w:rsidRPr="001F56DE">
              <w:rPr>
                <w:rStyle w:val="Lienhypertexte"/>
                <w:noProof/>
              </w:rPr>
              <w:t>Étape 1 — Énonciation et circuit argumentatif</w:t>
            </w:r>
            <w:r>
              <w:rPr>
                <w:noProof/>
              </w:rPr>
              <w:tab/>
            </w:r>
            <w:r>
              <w:rPr>
                <w:noProof/>
              </w:rPr>
              <w:fldChar w:fldCharType="begin"/>
            </w:r>
            <w:r>
              <w:rPr>
                <w:noProof/>
              </w:rPr>
              <w:instrText xml:space="preserve"> PAGEREF _Toc234712039 \h </w:instrText>
            </w:r>
            <w:r>
              <w:rPr>
                <w:noProof/>
              </w:rPr>
            </w:r>
            <w:r>
              <w:rPr>
                <w:noProof/>
              </w:rPr>
              <w:fldChar w:fldCharType="separate"/>
            </w:r>
            <w:r>
              <w:rPr>
                <w:noProof/>
              </w:rPr>
              <w:t>29</w:t>
            </w:r>
            <w:r>
              <w:rPr>
                <w:noProof/>
              </w:rPr>
              <w:fldChar w:fldCharType="end"/>
            </w:r>
          </w:hyperlink>
        </w:p>
        <w:p w14:paraId="3C385A1E" w14:textId="77777777" w:rsidR="00051C3B" w:rsidRDefault="00051C3B">
          <w:pPr>
            <w:pStyle w:val="TM2"/>
            <w:tabs>
              <w:tab w:val="right" w:leader="dot" w:pos="6441"/>
            </w:tabs>
            <w:rPr>
              <w:noProof/>
            </w:rPr>
          </w:pPr>
          <w:hyperlink w:anchor="_Toc234712040" w:history="1">
            <w:r w:rsidRPr="001F56DE">
              <w:rPr>
                <w:rStyle w:val="Lienhypertexte"/>
                <w:noProof/>
              </w:rPr>
              <w:t>Étape 2 — Les techniques de réduction</w:t>
            </w:r>
            <w:r>
              <w:rPr>
                <w:noProof/>
              </w:rPr>
              <w:tab/>
            </w:r>
            <w:r>
              <w:rPr>
                <w:noProof/>
              </w:rPr>
              <w:fldChar w:fldCharType="begin"/>
            </w:r>
            <w:r>
              <w:rPr>
                <w:noProof/>
              </w:rPr>
              <w:instrText xml:space="preserve"> PAGEREF _Toc234712040 \h </w:instrText>
            </w:r>
            <w:r>
              <w:rPr>
                <w:noProof/>
              </w:rPr>
            </w:r>
            <w:r>
              <w:rPr>
                <w:noProof/>
              </w:rPr>
              <w:fldChar w:fldCharType="separate"/>
            </w:r>
            <w:r>
              <w:rPr>
                <w:noProof/>
              </w:rPr>
              <w:t>31</w:t>
            </w:r>
            <w:r>
              <w:rPr>
                <w:noProof/>
              </w:rPr>
              <w:fldChar w:fldCharType="end"/>
            </w:r>
          </w:hyperlink>
        </w:p>
        <w:p w14:paraId="58E6033E" w14:textId="77777777" w:rsidR="00051C3B" w:rsidRDefault="00051C3B">
          <w:pPr>
            <w:pStyle w:val="TM2"/>
            <w:tabs>
              <w:tab w:val="right" w:leader="dot" w:pos="6441"/>
            </w:tabs>
            <w:rPr>
              <w:noProof/>
            </w:rPr>
          </w:pPr>
          <w:hyperlink w:anchor="_Toc234712041" w:history="1">
            <w:r w:rsidRPr="001F56DE">
              <w:rPr>
                <w:rStyle w:val="Lienhypertexte"/>
                <w:noProof/>
              </w:rPr>
              <w:t>Étape 3 — Le décompte des mots et la marge</w:t>
            </w:r>
            <w:r>
              <w:rPr>
                <w:noProof/>
              </w:rPr>
              <w:tab/>
            </w:r>
            <w:r>
              <w:rPr>
                <w:noProof/>
              </w:rPr>
              <w:fldChar w:fldCharType="begin"/>
            </w:r>
            <w:r>
              <w:rPr>
                <w:noProof/>
              </w:rPr>
              <w:instrText xml:space="preserve"> PAGEREF _Toc234712041 \h </w:instrText>
            </w:r>
            <w:r>
              <w:rPr>
                <w:noProof/>
              </w:rPr>
            </w:r>
            <w:r>
              <w:rPr>
                <w:noProof/>
              </w:rPr>
              <w:fldChar w:fldCharType="separate"/>
            </w:r>
            <w:r>
              <w:rPr>
                <w:noProof/>
              </w:rPr>
              <w:t>38</w:t>
            </w:r>
            <w:r>
              <w:rPr>
                <w:noProof/>
              </w:rPr>
              <w:fldChar w:fldCharType="end"/>
            </w:r>
          </w:hyperlink>
        </w:p>
        <w:p w14:paraId="0B175345" w14:textId="77777777" w:rsidR="00051C3B" w:rsidRDefault="00051C3B">
          <w:pPr>
            <w:pStyle w:val="TM2"/>
            <w:tabs>
              <w:tab w:val="right" w:leader="dot" w:pos="6441"/>
            </w:tabs>
            <w:rPr>
              <w:noProof/>
            </w:rPr>
          </w:pPr>
          <w:hyperlink w:anchor="_Toc234712042" w:history="1">
            <w:r w:rsidRPr="001F56DE">
              <w:rPr>
                <w:rStyle w:val="Lienhypertexte"/>
                <w:noProof/>
              </w:rPr>
              <w:t>Étape 4 — Contractions complètes</w:t>
            </w:r>
            <w:r>
              <w:rPr>
                <w:noProof/>
              </w:rPr>
              <w:tab/>
            </w:r>
            <w:r>
              <w:rPr>
                <w:noProof/>
              </w:rPr>
              <w:fldChar w:fldCharType="begin"/>
            </w:r>
            <w:r>
              <w:rPr>
                <w:noProof/>
              </w:rPr>
              <w:instrText xml:space="preserve"> PAGEREF _Toc234712042 \h </w:instrText>
            </w:r>
            <w:r>
              <w:rPr>
                <w:noProof/>
              </w:rPr>
            </w:r>
            <w:r>
              <w:rPr>
                <w:noProof/>
              </w:rPr>
              <w:fldChar w:fldCharType="separate"/>
            </w:r>
            <w:r>
              <w:rPr>
                <w:noProof/>
              </w:rPr>
              <w:t>39</w:t>
            </w:r>
            <w:r>
              <w:rPr>
                <w:noProof/>
              </w:rPr>
              <w:fldChar w:fldCharType="end"/>
            </w:r>
          </w:hyperlink>
        </w:p>
        <w:p w14:paraId="18E22734" w14:textId="77777777" w:rsidR="00051C3B" w:rsidRDefault="00051C3B">
          <w:pPr>
            <w:pStyle w:val="TM2"/>
            <w:tabs>
              <w:tab w:val="right" w:leader="dot" w:pos="6441"/>
            </w:tabs>
            <w:rPr>
              <w:noProof/>
            </w:rPr>
          </w:pPr>
          <w:hyperlink w:anchor="_Toc234712043" w:history="1">
            <w:r w:rsidRPr="001F56DE">
              <w:rPr>
                <w:rStyle w:val="Lienhypertexte"/>
                <w:noProof/>
              </w:rPr>
              <w:t>Étape 5 — L’argumentation : discussion et dissertation</w:t>
            </w:r>
            <w:r>
              <w:rPr>
                <w:noProof/>
              </w:rPr>
              <w:tab/>
            </w:r>
            <w:r>
              <w:rPr>
                <w:noProof/>
              </w:rPr>
              <w:fldChar w:fldCharType="begin"/>
            </w:r>
            <w:r>
              <w:rPr>
                <w:noProof/>
              </w:rPr>
              <w:instrText xml:space="preserve"> PAGEREF _Toc234712043 \h </w:instrText>
            </w:r>
            <w:r>
              <w:rPr>
                <w:noProof/>
              </w:rPr>
            </w:r>
            <w:r>
              <w:rPr>
                <w:noProof/>
              </w:rPr>
              <w:fldChar w:fldCharType="separate"/>
            </w:r>
            <w:r>
              <w:rPr>
                <w:noProof/>
              </w:rPr>
              <w:t>49</w:t>
            </w:r>
            <w:r>
              <w:rPr>
                <w:noProof/>
              </w:rPr>
              <w:fldChar w:fldCharType="end"/>
            </w:r>
          </w:hyperlink>
        </w:p>
        <w:p w14:paraId="3706C504" w14:textId="77777777" w:rsidR="00051C3B" w:rsidRDefault="00051C3B">
          <w:pPr>
            <w:pStyle w:val="TM1"/>
            <w:tabs>
              <w:tab w:val="right" w:leader="dot" w:pos="6441"/>
            </w:tabs>
            <w:rPr>
              <w:noProof/>
            </w:rPr>
          </w:pPr>
          <w:hyperlink w:anchor="_Toc234712044" w:history="1">
            <w:r w:rsidRPr="001F56DE">
              <w:rPr>
                <w:rStyle w:val="Lienhypertexte"/>
                <w:noProof/>
              </w:rPr>
              <w:t>Épreuves types et sujets officiels (corrigés en ligne)</w:t>
            </w:r>
            <w:r>
              <w:rPr>
                <w:noProof/>
              </w:rPr>
              <w:tab/>
            </w:r>
            <w:r>
              <w:rPr>
                <w:noProof/>
              </w:rPr>
              <w:fldChar w:fldCharType="begin"/>
            </w:r>
            <w:r>
              <w:rPr>
                <w:noProof/>
              </w:rPr>
              <w:instrText xml:space="preserve"> PAGEREF _Toc234712044 \h </w:instrText>
            </w:r>
            <w:r>
              <w:rPr>
                <w:noProof/>
              </w:rPr>
            </w:r>
            <w:r>
              <w:rPr>
                <w:noProof/>
              </w:rPr>
              <w:fldChar w:fldCharType="separate"/>
            </w:r>
            <w:r>
              <w:rPr>
                <w:noProof/>
              </w:rPr>
              <w:t>56</w:t>
            </w:r>
            <w:r>
              <w:rPr>
                <w:noProof/>
              </w:rPr>
              <w:fldChar w:fldCharType="end"/>
            </w:r>
          </w:hyperlink>
        </w:p>
        <w:p w14:paraId="19C0FD1A" w14:textId="77777777" w:rsidR="00051C3B" w:rsidRDefault="00051C3B">
          <w:pPr>
            <w:pStyle w:val="TM2"/>
            <w:tabs>
              <w:tab w:val="right" w:leader="dot" w:pos="6441"/>
            </w:tabs>
            <w:rPr>
              <w:noProof/>
            </w:rPr>
          </w:pPr>
          <w:hyperlink w:anchor="_Toc234712045" w:history="1">
            <w:r w:rsidRPr="001F56DE">
              <w:rPr>
                <w:rStyle w:val="Lienhypertexte"/>
                <w:noProof/>
              </w:rPr>
              <w:t>Épreuve n°1 — Probatoire C-D-E-TI : langue française (sujet officiel)  #WEB</w:t>
            </w:r>
            <w:r>
              <w:rPr>
                <w:noProof/>
              </w:rPr>
              <w:tab/>
            </w:r>
            <w:r>
              <w:rPr>
                <w:noProof/>
              </w:rPr>
              <w:fldChar w:fldCharType="begin"/>
            </w:r>
            <w:r>
              <w:rPr>
                <w:noProof/>
              </w:rPr>
              <w:instrText xml:space="preserve"> PAGEREF _Toc234712045 \h </w:instrText>
            </w:r>
            <w:r>
              <w:rPr>
                <w:noProof/>
              </w:rPr>
            </w:r>
            <w:r>
              <w:rPr>
                <w:noProof/>
              </w:rPr>
              <w:fldChar w:fldCharType="separate"/>
            </w:r>
            <w:r>
              <w:rPr>
                <w:noProof/>
              </w:rPr>
              <w:t>56</w:t>
            </w:r>
            <w:r>
              <w:rPr>
                <w:noProof/>
              </w:rPr>
              <w:fldChar w:fldCharType="end"/>
            </w:r>
          </w:hyperlink>
        </w:p>
        <w:p w14:paraId="1BBA8F56" w14:textId="77777777" w:rsidR="00051C3B" w:rsidRDefault="00051C3B">
          <w:pPr>
            <w:pStyle w:val="TM2"/>
            <w:tabs>
              <w:tab w:val="right" w:leader="dot" w:pos="6441"/>
            </w:tabs>
            <w:rPr>
              <w:noProof/>
            </w:rPr>
          </w:pPr>
          <w:hyperlink w:anchor="_Toc234712046" w:history="1">
            <w:r w:rsidRPr="001F56DE">
              <w:rPr>
                <w:rStyle w:val="Lienhypertexte"/>
                <w:noProof/>
              </w:rPr>
              <w:t>Épreuve n°2 — Probatoire C-D-E-TI : littérature (sujet officiel)  #WEB</w:t>
            </w:r>
            <w:r>
              <w:rPr>
                <w:noProof/>
              </w:rPr>
              <w:tab/>
            </w:r>
            <w:r>
              <w:rPr>
                <w:noProof/>
              </w:rPr>
              <w:fldChar w:fldCharType="begin"/>
            </w:r>
            <w:r>
              <w:rPr>
                <w:noProof/>
              </w:rPr>
              <w:instrText xml:space="preserve"> PAGEREF _Toc234712046 \h </w:instrText>
            </w:r>
            <w:r>
              <w:rPr>
                <w:noProof/>
              </w:rPr>
            </w:r>
            <w:r>
              <w:rPr>
                <w:noProof/>
              </w:rPr>
              <w:fldChar w:fldCharType="separate"/>
            </w:r>
            <w:r>
              <w:rPr>
                <w:noProof/>
              </w:rPr>
              <w:t>58</w:t>
            </w:r>
            <w:r>
              <w:rPr>
                <w:noProof/>
              </w:rPr>
              <w:fldChar w:fldCharType="end"/>
            </w:r>
          </w:hyperlink>
        </w:p>
        <w:p w14:paraId="5F199541" w14:textId="77777777" w:rsidR="00051C3B" w:rsidRDefault="00051C3B">
          <w:pPr>
            <w:pStyle w:val="TM2"/>
            <w:tabs>
              <w:tab w:val="right" w:leader="dot" w:pos="6441"/>
            </w:tabs>
            <w:rPr>
              <w:noProof/>
            </w:rPr>
          </w:pPr>
          <w:hyperlink w:anchor="_Toc234712047" w:history="1">
            <w:r w:rsidRPr="001F56DE">
              <w:rPr>
                <w:rStyle w:val="Lienhypertexte"/>
                <w:noProof/>
              </w:rPr>
              <w:t>Épreuve n°3 — Probatoire STT ACA-ACC-CG-FIG (épreuve zéro officielle)  #WEB</w:t>
            </w:r>
            <w:r>
              <w:rPr>
                <w:noProof/>
              </w:rPr>
              <w:tab/>
            </w:r>
            <w:r>
              <w:rPr>
                <w:noProof/>
              </w:rPr>
              <w:fldChar w:fldCharType="begin"/>
            </w:r>
            <w:r>
              <w:rPr>
                <w:noProof/>
              </w:rPr>
              <w:instrText xml:space="preserve"> PAGEREF _Toc234712047 \h </w:instrText>
            </w:r>
            <w:r>
              <w:rPr>
                <w:noProof/>
              </w:rPr>
            </w:r>
            <w:r>
              <w:rPr>
                <w:noProof/>
              </w:rPr>
              <w:fldChar w:fldCharType="separate"/>
            </w:r>
            <w:r>
              <w:rPr>
                <w:noProof/>
              </w:rPr>
              <w:t>61</w:t>
            </w:r>
            <w:r>
              <w:rPr>
                <w:noProof/>
              </w:rPr>
              <w:fldChar w:fldCharType="end"/>
            </w:r>
          </w:hyperlink>
        </w:p>
        <w:p w14:paraId="737FD599" w14:textId="77777777" w:rsidR="00051C3B" w:rsidRDefault="00051C3B">
          <w:pPr>
            <w:pStyle w:val="TM2"/>
            <w:tabs>
              <w:tab w:val="right" w:leader="dot" w:pos="6441"/>
            </w:tabs>
            <w:rPr>
              <w:noProof/>
            </w:rPr>
          </w:pPr>
          <w:hyperlink w:anchor="_Toc234712048" w:history="1">
            <w:r w:rsidRPr="001F56DE">
              <w:rPr>
                <w:rStyle w:val="Lienhypertexte"/>
                <w:noProof/>
              </w:rPr>
              <w:t>Épreuve n°4 — Probatoire industriel F-AF-CI-BT (épreuve zéro 2020)  #WEB</w:t>
            </w:r>
            <w:r>
              <w:rPr>
                <w:noProof/>
              </w:rPr>
              <w:tab/>
            </w:r>
            <w:r>
              <w:rPr>
                <w:noProof/>
              </w:rPr>
              <w:fldChar w:fldCharType="begin"/>
            </w:r>
            <w:r>
              <w:rPr>
                <w:noProof/>
              </w:rPr>
              <w:instrText xml:space="preserve"> PAGEREF _Toc234712048 \h </w:instrText>
            </w:r>
            <w:r>
              <w:rPr>
                <w:noProof/>
              </w:rPr>
            </w:r>
            <w:r>
              <w:rPr>
                <w:noProof/>
              </w:rPr>
              <w:fldChar w:fldCharType="separate"/>
            </w:r>
            <w:r>
              <w:rPr>
                <w:noProof/>
              </w:rPr>
              <w:t>65</w:t>
            </w:r>
            <w:r>
              <w:rPr>
                <w:noProof/>
              </w:rPr>
              <w:fldChar w:fldCharType="end"/>
            </w:r>
          </w:hyperlink>
        </w:p>
        <w:p w14:paraId="0A323982" w14:textId="77777777" w:rsidR="00051C3B" w:rsidRDefault="00051C3B">
          <w:pPr>
            <w:pStyle w:val="TM2"/>
            <w:tabs>
              <w:tab w:val="right" w:leader="dot" w:pos="6441"/>
            </w:tabs>
            <w:rPr>
              <w:noProof/>
            </w:rPr>
          </w:pPr>
          <w:hyperlink w:anchor="_Toc234712049" w:history="1">
            <w:r w:rsidRPr="001F56DE">
              <w:rPr>
                <w:rStyle w:val="Lienhypertexte"/>
                <w:noProof/>
              </w:rPr>
              <w:t>Entraînements supplémentaires du Centre (format Probatoire)  #WEB</w:t>
            </w:r>
            <w:r>
              <w:rPr>
                <w:noProof/>
              </w:rPr>
              <w:tab/>
            </w:r>
            <w:r>
              <w:rPr>
                <w:noProof/>
              </w:rPr>
              <w:fldChar w:fldCharType="begin"/>
            </w:r>
            <w:r>
              <w:rPr>
                <w:noProof/>
              </w:rPr>
              <w:instrText xml:space="preserve"> PAGEREF _Toc234712049 \h </w:instrText>
            </w:r>
            <w:r>
              <w:rPr>
                <w:noProof/>
              </w:rPr>
            </w:r>
            <w:r>
              <w:rPr>
                <w:noProof/>
              </w:rPr>
              <w:fldChar w:fldCharType="separate"/>
            </w:r>
            <w:r>
              <w:rPr>
                <w:noProof/>
              </w:rPr>
              <w:t>68</w:t>
            </w:r>
            <w:r>
              <w:rPr>
                <w:noProof/>
              </w:rPr>
              <w:fldChar w:fldCharType="end"/>
            </w:r>
          </w:hyperlink>
        </w:p>
        <w:p w14:paraId="43D4EB7F" w14:textId="77777777" w:rsidR="00051C3B" w:rsidRDefault="00051C3B">
          <w:pPr>
            <w:pStyle w:val="TM1"/>
            <w:tabs>
              <w:tab w:val="right" w:leader="dot" w:pos="6441"/>
            </w:tabs>
            <w:rPr>
              <w:noProof/>
            </w:rPr>
          </w:pPr>
          <w:hyperlink w:anchor="_Toc234712050" w:history="1">
            <w:r w:rsidRPr="001F56DE">
              <w:rPr>
                <w:rStyle w:val="Lienhypertexte"/>
                <w:noProof/>
              </w:rPr>
              <w:t>Banque de citations pour la dissertation</w:t>
            </w:r>
            <w:r>
              <w:rPr>
                <w:noProof/>
              </w:rPr>
              <w:tab/>
            </w:r>
            <w:r>
              <w:rPr>
                <w:noProof/>
              </w:rPr>
              <w:fldChar w:fldCharType="begin"/>
            </w:r>
            <w:r>
              <w:rPr>
                <w:noProof/>
              </w:rPr>
              <w:instrText xml:space="preserve"> PAGEREF _Toc234712050 \h </w:instrText>
            </w:r>
            <w:r>
              <w:rPr>
                <w:noProof/>
              </w:rPr>
            </w:r>
            <w:r>
              <w:rPr>
                <w:noProof/>
              </w:rPr>
              <w:fldChar w:fldCharType="separate"/>
            </w:r>
            <w:r>
              <w:rPr>
                <w:noProof/>
              </w:rPr>
              <w:t>73</w:t>
            </w:r>
            <w:r>
              <w:rPr>
                <w:noProof/>
              </w:rPr>
              <w:fldChar w:fldCharType="end"/>
            </w:r>
          </w:hyperlink>
        </w:p>
        <w:p w14:paraId="5A5B349C" w14:textId="77777777" w:rsidR="00836AFE" w:rsidRDefault="00000000">
          <w:r>
            <w:fldChar w:fldCharType="end"/>
          </w:r>
        </w:p>
      </w:sdtContent>
    </w:sdt>
    <w:p w14:paraId="77FE3DD4" w14:textId="77777777" w:rsidR="00836AFE" w:rsidRDefault="00000000">
      <w:r>
        <w:br w:type="page"/>
      </w:r>
    </w:p>
    <w:p w14:paraId="6F96E333" w14:textId="77777777" w:rsidR="00836AFE" w:rsidRDefault="00000000">
      <w:pPr>
        <w:pStyle w:val="Titre1"/>
        <w:pageBreakBefore/>
        <w:jc w:val="center"/>
      </w:pPr>
      <w:bookmarkStart w:id="1" w:name="_Toc234712022"/>
      <w:r>
        <w:lastRenderedPageBreak/>
        <w:t>Avant-propos</w:t>
      </w:r>
      <w:bookmarkEnd w:id="1"/>
    </w:p>
    <w:p w14:paraId="0A971F08" w14:textId="77777777" w:rsidR="00836AFE" w:rsidRDefault="00000000">
      <w:pPr>
        <w:spacing w:after="120" w:line="264" w:lineRule="auto"/>
        <w:jc w:val="both"/>
      </w:pPr>
      <w:r>
        <w:t>Ce document accompagne l’élève de 1ère des séries scientifiques et techniques (1ères C/D, TI, E, ESF-HT, ACA-ACC-FIG-CG-SES) jusqu’au Probatoire. Il rassemble : le programme officiel et son cadrage, la progression semaine par semaine, la structure exacte des épreuves — série par série, car elles diffèrent et ne doivent jamais être confondues —, les méthodes des exercices, un entraînement massif à la contraction de texte et à l’argumentation sur des textes authentiques, et des épreuves types dont plusieurs sujets officiels récents.</w:t>
      </w:r>
    </w:p>
    <w:p w14:paraId="628E20FD" w14:textId="77777777" w:rsidR="00836AFE" w:rsidRDefault="00000000">
      <w:pPr>
        <w:spacing w:after="120" w:line="264" w:lineRule="auto"/>
        <w:jc w:val="both"/>
      </w:pPr>
      <w:r>
        <w:t>Le Probatoire se gagne sur deux exercices : la contraction (comprendre, réduire, discuter) et la dissertation (problématiser, organiser, illustrer). Ce document leur consacre l’essentiel de ses pages, en suivant la même démarche que le cours : d’abord les techniques une à une, puis les gammes, enfin les conditions réelles.</w:t>
      </w:r>
    </w:p>
    <w:p w14:paraId="019474C3" w14:textId="77777777" w:rsidR="00836AFE" w:rsidRDefault="00000000">
      <w:pPr>
        <w:spacing w:after="120" w:line="264" w:lineRule="auto"/>
        <w:jc w:val="both"/>
      </w:pPr>
      <w:r>
        <w:t>Les corrigés des épreuves types et des exercices marqués #WEB sont publiés en ligne sur l’Espace Manuels du Centre VÉRITAS (veritas-school.com).</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43FEADC"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37501111" w14:textId="77777777" w:rsidR="00836AFE" w:rsidRDefault="00000000">
            <w:pPr>
              <w:spacing w:after="50"/>
            </w:pPr>
            <w:proofErr w:type="gramStart"/>
            <w:r>
              <w:rPr>
                <w:b/>
                <w:bCs/>
                <w:caps/>
                <w:color w:val="2E5496"/>
                <w:spacing w:val="30"/>
                <w:sz w:val="16"/>
                <w:szCs w:val="16"/>
              </w:rPr>
              <w:t xml:space="preserve">REPÈRE  </w:t>
            </w:r>
            <w:r>
              <w:rPr>
                <w:b/>
                <w:bCs/>
                <w:color w:val="2E5496"/>
              </w:rPr>
              <w:t>#</w:t>
            </w:r>
            <w:proofErr w:type="gramEnd"/>
            <w:r>
              <w:rPr>
                <w:b/>
                <w:bCs/>
                <w:color w:val="2E5496"/>
              </w:rPr>
              <w:t>WEB — Les corrigés sont en ligne</w:t>
            </w:r>
          </w:p>
          <w:p w14:paraId="15AB83CF" w14:textId="77777777" w:rsidR="00836AFE" w:rsidRDefault="00000000">
            <w:pPr>
              <w:spacing w:after="40" w:line="256" w:lineRule="auto"/>
              <w:jc w:val="both"/>
            </w:pPr>
            <w:r>
              <w:rPr>
                <w:sz w:val="20"/>
                <w:szCs w:val="20"/>
              </w:rPr>
              <w:t>Tous les corrigés des épreuves types et des exercices signalés par le tag #WEB sont publiés gratuitement dans l’Espace Manuels du Centre VÉRITAS :</w:t>
            </w:r>
          </w:p>
          <w:p w14:paraId="6FEC57D7" w14:textId="77777777" w:rsidR="00836AFE" w:rsidRDefault="00000000">
            <w:pPr>
              <w:spacing w:after="40" w:line="256" w:lineRule="auto"/>
              <w:jc w:val="both"/>
            </w:pPr>
            <w:r>
              <w:rPr>
                <w:b/>
                <w:bCs/>
                <w:sz w:val="20"/>
                <w:szCs w:val="20"/>
              </w:rPr>
              <w:t>veritas-school.com/manuels.html — page « Corrigés EST — 1ère scientifique &amp; technique »</w:t>
            </w:r>
          </w:p>
          <w:p w14:paraId="58F2C36C" w14:textId="77777777" w:rsidR="00836AFE" w:rsidRDefault="00000000">
            <w:pPr>
              <w:spacing w:after="40" w:line="256" w:lineRule="auto"/>
              <w:jc w:val="both"/>
            </w:pPr>
            <w:r>
              <w:rPr>
                <w:sz w:val="20"/>
                <w:szCs w:val="20"/>
              </w:rPr>
              <w:t>Cherche d’abord par toi-même, compare ensuite ta production au corrigé : c’est la comparaison qui fait progresser, pas la copie.</w:t>
            </w:r>
          </w:p>
        </w:tc>
      </w:tr>
    </w:tbl>
    <w:p w14:paraId="5321F7F3" w14:textId="77777777" w:rsidR="00836AFE" w:rsidRDefault="00000000">
      <w:r>
        <w:br w:type="page"/>
      </w:r>
    </w:p>
    <w:p w14:paraId="59321332" w14:textId="77777777" w:rsidR="00836AFE" w:rsidRDefault="00000000">
      <w:pPr>
        <w:pageBreakBefore/>
        <w:spacing w:before="480" w:after="60"/>
        <w:jc w:val="center"/>
      </w:pPr>
      <w:r>
        <w:rPr>
          <w:b/>
          <w:bCs/>
          <w:caps/>
          <w:color w:val="9C6B1B"/>
          <w:spacing w:val="60"/>
          <w:sz w:val="22"/>
          <w:szCs w:val="22"/>
        </w:rPr>
        <w:lastRenderedPageBreak/>
        <w:t>Première partie</w:t>
      </w:r>
    </w:p>
    <w:p w14:paraId="711750E9" w14:textId="77777777" w:rsidR="00836AFE" w:rsidRDefault="00000000">
      <w:pPr>
        <w:pStyle w:val="Titre1"/>
        <w:spacing w:before="0" w:after="80"/>
        <w:jc w:val="center"/>
      </w:pPr>
      <w:bookmarkStart w:id="2" w:name="_Toc234712023"/>
      <w:r>
        <w:t>Le programme officiel de 1ère</w:t>
      </w:r>
      <w:bookmarkEnd w:id="2"/>
    </w:p>
    <w:p w14:paraId="2687DC21" w14:textId="77777777" w:rsidR="00836AFE" w:rsidRDefault="00000000">
      <w:pPr>
        <w:pBdr>
          <w:bottom w:val="single" w:sz="12" w:space="6" w:color="9C6B1B"/>
        </w:pBdr>
        <w:spacing w:after="240"/>
        <w:jc w:val="center"/>
      </w:pPr>
      <w:r>
        <w:rPr>
          <w:b/>
          <w:bCs/>
          <w:color w:val="9C6B1B"/>
          <w:spacing w:val="40"/>
          <w:sz w:val="22"/>
          <w:szCs w:val="22"/>
        </w:rPr>
        <w:t>* * *</w:t>
      </w:r>
    </w:p>
    <w:p w14:paraId="45149D9A" w14:textId="77777777" w:rsidR="00836AFE" w:rsidRDefault="00000000">
      <w:pPr>
        <w:spacing w:after="120" w:line="264" w:lineRule="auto"/>
        <w:jc w:val="both"/>
      </w:pPr>
      <w:r>
        <w:t>Le programme de français de 1ère se décline en trois compétences de base : lire pour apprécier des œuvres littéraires (roman, théâtre, essai) ; utiliser les outils de la langue pour apprécier les effets de sens ; produire divers types de textes à l’écrit comme à l’oral. Volumes horaires et coefficients selon la série :</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51"/>
      </w:tblGrid>
      <w:tr w:rsidR="00836AFE" w14:paraId="5098CBC6" w14:textId="77777777">
        <w:tblPrEx>
          <w:tblCellMar>
            <w:top w:w="0" w:type="dxa"/>
            <w:bottom w:w="0" w:type="dxa"/>
          </w:tblCellMar>
        </w:tblPrEx>
        <w:trPr>
          <w:tblHeader/>
        </w:trPr>
        <w:tc>
          <w:tcPr>
            <w:tcW w:w="19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2EEFEF4" w14:textId="77777777" w:rsidR="00836AFE" w:rsidRDefault="00000000">
            <w:pPr>
              <w:spacing w:after="20" w:line="238" w:lineRule="auto"/>
            </w:pPr>
            <w:r>
              <w:rPr>
                <w:b/>
                <w:bCs/>
                <w:color w:val="FFFFFF"/>
                <w:sz w:val="17"/>
                <w:szCs w:val="17"/>
              </w:rPr>
              <w:t>Série</w:t>
            </w:r>
          </w:p>
        </w:tc>
        <w:tc>
          <w:tcPr>
            <w:tcW w:w="45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5B7A098" w14:textId="77777777" w:rsidR="00836AFE" w:rsidRDefault="00000000">
            <w:pPr>
              <w:spacing w:after="20" w:line="238" w:lineRule="auto"/>
            </w:pPr>
            <w:r>
              <w:rPr>
                <w:b/>
                <w:bCs/>
                <w:color w:val="FFFFFF"/>
                <w:sz w:val="17"/>
                <w:szCs w:val="17"/>
              </w:rPr>
              <w:t>Volume &amp; coefficients</w:t>
            </w:r>
          </w:p>
        </w:tc>
      </w:tr>
      <w:tr w:rsidR="00836AFE" w14:paraId="6AFA85E3"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0CE3BA1" w14:textId="77777777" w:rsidR="00836AFE" w:rsidRDefault="00000000">
            <w:pPr>
              <w:spacing w:after="20" w:line="238" w:lineRule="auto"/>
            </w:pPr>
            <w:r>
              <w:rPr>
                <w:b/>
                <w:bCs/>
                <w:color w:val="2E5496"/>
                <w:sz w:val="18"/>
                <w:szCs w:val="18"/>
              </w:rPr>
              <w:t>1ères C / D (scientifiques)</w:t>
            </w:r>
          </w:p>
        </w:tc>
        <w:tc>
          <w:tcPr>
            <w:tcW w:w="45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2D25B04" w14:textId="77777777" w:rsidR="00836AFE" w:rsidRDefault="00000000">
            <w:pPr>
              <w:spacing w:after="20" w:line="238" w:lineRule="auto"/>
            </w:pPr>
            <w:r>
              <w:rPr>
                <w:sz w:val="18"/>
                <w:szCs w:val="18"/>
              </w:rPr>
              <w:t>108 h/an — 3 h/semaine. Littérature : coef 2 ; Langue : coef 1.</w:t>
            </w:r>
          </w:p>
        </w:tc>
      </w:tr>
      <w:tr w:rsidR="00836AFE" w14:paraId="2902288A"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7EF42B6" w14:textId="77777777" w:rsidR="00836AFE" w:rsidRDefault="00000000">
            <w:pPr>
              <w:spacing w:after="20" w:line="238" w:lineRule="auto"/>
            </w:pPr>
            <w:r>
              <w:rPr>
                <w:b/>
                <w:bCs/>
                <w:color w:val="2E5496"/>
                <w:sz w:val="18"/>
                <w:szCs w:val="18"/>
              </w:rPr>
              <w:t>1ère TI (Techniques Industrielles)</w:t>
            </w:r>
          </w:p>
        </w:tc>
        <w:tc>
          <w:tcPr>
            <w:tcW w:w="45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0DF13AA" w14:textId="77777777" w:rsidR="00836AFE" w:rsidRDefault="00000000">
            <w:pPr>
              <w:spacing w:after="20" w:line="238" w:lineRule="auto"/>
            </w:pPr>
            <w:r>
              <w:rPr>
                <w:sz w:val="18"/>
                <w:szCs w:val="18"/>
              </w:rPr>
              <w:t>108 h/an — 3 h/semaine. Littérature : coef 2 ; Langue : coef 1.</w:t>
            </w:r>
          </w:p>
        </w:tc>
      </w:tr>
      <w:tr w:rsidR="00836AFE" w14:paraId="3E4367B9"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2DA106C" w14:textId="77777777" w:rsidR="00836AFE" w:rsidRDefault="00000000">
            <w:pPr>
              <w:spacing w:after="20" w:line="238" w:lineRule="auto"/>
            </w:pPr>
            <w:r>
              <w:rPr>
                <w:b/>
                <w:bCs/>
                <w:color w:val="2E5496"/>
                <w:sz w:val="18"/>
                <w:szCs w:val="18"/>
              </w:rPr>
              <w:t>1ère E</w:t>
            </w:r>
          </w:p>
        </w:tc>
        <w:tc>
          <w:tcPr>
            <w:tcW w:w="45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2B4D45B" w14:textId="77777777" w:rsidR="00836AFE" w:rsidRDefault="00000000">
            <w:pPr>
              <w:spacing w:after="20" w:line="238" w:lineRule="auto"/>
            </w:pPr>
            <w:r>
              <w:rPr>
                <w:sz w:val="18"/>
                <w:szCs w:val="18"/>
              </w:rPr>
              <w:t>108 h/an — 3 h/semaine. Littérature : coef 2 ; Langue : coef 1.</w:t>
            </w:r>
          </w:p>
        </w:tc>
      </w:tr>
      <w:tr w:rsidR="00836AFE" w14:paraId="7B9B2BF6"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AEEF4AE" w14:textId="77777777" w:rsidR="00836AFE" w:rsidRDefault="00000000">
            <w:pPr>
              <w:spacing w:after="20" w:line="238" w:lineRule="auto"/>
            </w:pPr>
            <w:r>
              <w:rPr>
                <w:b/>
                <w:bCs/>
                <w:color w:val="2E5496"/>
                <w:sz w:val="18"/>
                <w:szCs w:val="18"/>
              </w:rPr>
              <w:t>1ères ESF / HT (tertiaire)</w:t>
            </w:r>
          </w:p>
        </w:tc>
        <w:tc>
          <w:tcPr>
            <w:tcW w:w="45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C2D9432" w14:textId="77777777" w:rsidR="00836AFE" w:rsidRDefault="00000000">
            <w:pPr>
              <w:spacing w:after="20" w:line="238" w:lineRule="auto"/>
            </w:pPr>
            <w:r>
              <w:rPr>
                <w:sz w:val="18"/>
                <w:szCs w:val="18"/>
              </w:rPr>
              <w:t>108 h/an — 3 h/semaine. Littérature : coef 2 ; Langue : coef 1.</w:t>
            </w:r>
          </w:p>
        </w:tc>
      </w:tr>
      <w:tr w:rsidR="00836AFE" w14:paraId="4D6A2AAE"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0AF2687E" w14:textId="77777777" w:rsidR="00836AFE" w:rsidRDefault="00000000">
            <w:pPr>
              <w:spacing w:after="20" w:line="238" w:lineRule="auto"/>
            </w:pPr>
            <w:r>
              <w:rPr>
                <w:b/>
                <w:bCs/>
                <w:color w:val="2E5496"/>
                <w:sz w:val="18"/>
                <w:szCs w:val="18"/>
              </w:rPr>
              <w:t>1ères ACA / ACC / FIG / CG / SES (tertiaire)</w:t>
            </w:r>
          </w:p>
        </w:tc>
        <w:tc>
          <w:tcPr>
            <w:tcW w:w="45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09F6173" w14:textId="77777777" w:rsidR="00836AFE" w:rsidRDefault="00000000">
            <w:pPr>
              <w:spacing w:after="20" w:line="238" w:lineRule="auto"/>
            </w:pPr>
            <w:r>
              <w:rPr>
                <w:sz w:val="18"/>
                <w:szCs w:val="18"/>
              </w:rPr>
              <w:t>144 h/an — 4 h/semaine. Littérature : coef 3 ; Langue : coef 1.</w:t>
            </w:r>
          </w:p>
        </w:tc>
      </w:tr>
    </w:tbl>
    <w:p w14:paraId="7CF42DFF" w14:textId="77777777" w:rsidR="00836AFE" w:rsidRDefault="00836AFE">
      <w:pPr>
        <w:spacing w:after="80"/>
      </w:pPr>
    </w:p>
    <w:p w14:paraId="3E959935" w14:textId="77777777" w:rsidR="00836AFE" w:rsidRDefault="00000000">
      <w:pPr>
        <w:pStyle w:val="Titre3"/>
        <w:keepNext/>
        <w:spacing w:before="160"/>
      </w:pPr>
      <w:r>
        <w:t>Cadrage des œuvres par série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4901"/>
      </w:tblGrid>
      <w:tr w:rsidR="00836AFE" w14:paraId="25F12C26" w14:textId="77777777">
        <w:tblPrEx>
          <w:tblCellMar>
            <w:top w:w="0" w:type="dxa"/>
            <w:bottom w:w="0" w:type="dxa"/>
          </w:tblCellMar>
        </w:tblPrEx>
        <w:trPr>
          <w:tblHeader/>
        </w:trPr>
        <w:tc>
          <w:tcPr>
            <w:tcW w:w="155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0C234C9D" w14:textId="77777777" w:rsidR="00836AFE" w:rsidRDefault="00000000">
            <w:pPr>
              <w:spacing w:after="20" w:line="238" w:lineRule="auto"/>
            </w:pPr>
            <w:r>
              <w:rPr>
                <w:b/>
                <w:bCs/>
                <w:color w:val="FFFFFF"/>
                <w:sz w:val="17"/>
                <w:szCs w:val="17"/>
              </w:rPr>
              <w:t>Série</w:t>
            </w:r>
          </w:p>
        </w:tc>
        <w:tc>
          <w:tcPr>
            <w:tcW w:w="490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13EEC04" w14:textId="77777777" w:rsidR="00836AFE" w:rsidRDefault="00000000">
            <w:pPr>
              <w:spacing w:after="20" w:line="238" w:lineRule="auto"/>
            </w:pPr>
            <w:r>
              <w:rPr>
                <w:b/>
                <w:bCs/>
                <w:color w:val="FFFFFF"/>
                <w:sz w:val="17"/>
                <w:szCs w:val="17"/>
              </w:rPr>
              <w:t>Œuvres au programme</w:t>
            </w:r>
          </w:p>
        </w:tc>
      </w:tr>
      <w:tr w:rsidR="00836AFE" w14:paraId="7521978C" w14:textId="77777777">
        <w:tblPrEx>
          <w:tblCellMar>
            <w:top w:w="0" w:type="dxa"/>
            <w:bottom w:w="0" w:type="dxa"/>
          </w:tblCellMar>
        </w:tblPrEx>
        <w:tc>
          <w:tcPr>
            <w:tcW w:w="15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037675A" w14:textId="77777777" w:rsidR="00836AFE" w:rsidRDefault="00000000">
            <w:pPr>
              <w:spacing w:after="20" w:line="238" w:lineRule="auto"/>
            </w:pPr>
            <w:r>
              <w:rPr>
                <w:b/>
                <w:bCs/>
                <w:color w:val="2E5496"/>
                <w:sz w:val="18"/>
                <w:szCs w:val="18"/>
              </w:rPr>
              <w:t>C / D, TI, ESF / HT, ACA…</w:t>
            </w:r>
          </w:p>
        </w:tc>
        <w:tc>
          <w:tcPr>
            <w:tcW w:w="49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884AE5A" w14:textId="77777777" w:rsidR="00836AFE" w:rsidRDefault="00000000">
            <w:pPr>
              <w:spacing w:after="20" w:line="238" w:lineRule="auto"/>
            </w:pPr>
            <w:r>
              <w:rPr>
                <w:sz w:val="18"/>
                <w:szCs w:val="18"/>
              </w:rPr>
              <w:t>Œuvres principales (étude systématique) : 1. un roman français du XIXe siècle ; 2. une œuvre théâtrale africaine du XXe / XXIe siècle. Œuvre secondaire : un essai. Les œuvres principales font l’objet d’une lecture intégrale et d’une étude approfondie ; les secondaires d’une lecture intégrale mais d’une étude plus rapide.</w:t>
            </w:r>
          </w:p>
        </w:tc>
      </w:tr>
      <w:tr w:rsidR="00836AFE" w14:paraId="7B5FEFF3" w14:textId="77777777">
        <w:tblPrEx>
          <w:tblCellMar>
            <w:top w:w="0" w:type="dxa"/>
            <w:bottom w:w="0" w:type="dxa"/>
          </w:tblCellMar>
        </w:tblPrEx>
        <w:tc>
          <w:tcPr>
            <w:tcW w:w="155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4BFC26F" w14:textId="77777777" w:rsidR="00836AFE" w:rsidRDefault="00000000">
            <w:pPr>
              <w:spacing w:after="20" w:line="238" w:lineRule="auto"/>
            </w:pPr>
            <w:r>
              <w:rPr>
                <w:b/>
                <w:bCs/>
                <w:color w:val="2E5496"/>
                <w:sz w:val="18"/>
                <w:szCs w:val="18"/>
              </w:rPr>
              <w:t>1ère E</w:t>
            </w:r>
          </w:p>
        </w:tc>
        <w:tc>
          <w:tcPr>
            <w:tcW w:w="490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B92D771" w14:textId="77777777" w:rsidR="00836AFE" w:rsidRDefault="00000000">
            <w:pPr>
              <w:spacing w:after="20" w:line="238" w:lineRule="auto"/>
            </w:pPr>
            <w:r>
              <w:rPr>
                <w:sz w:val="18"/>
                <w:szCs w:val="18"/>
              </w:rPr>
              <w:t>Œuvres principales : 1. une œuvre théâtrale africaine du XXe siècle ; 2. un essai.</w:t>
            </w:r>
          </w:p>
        </w:tc>
      </w:tr>
    </w:tbl>
    <w:p w14:paraId="2A853EAE" w14:textId="77777777" w:rsidR="00836AFE" w:rsidRDefault="00836AFE">
      <w:pPr>
        <w:spacing w:after="60"/>
      </w:pPr>
    </w:p>
    <w:p w14:paraId="54C2675C" w14:textId="77777777" w:rsidR="00836AFE" w:rsidRDefault="00000000">
      <w:pPr>
        <w:pStyle w:val="Paragraphedeliste"/>
        <w:numPr>
          <w:ilvl w:val="0"/>
          <w:numId w:val="2"/>
        </w:numPr>
        <w:spacing w:after="40" w:line="258" w:lineRule="auto"/>
        <w:jc w:val="both"/>
      </w:pPr>
      <w:r>
        <w:lastRenderedPageBreak/>
        <w:t xml:space="preserve">La progression de cette année retient : Au cœur des ténèbres de Joseph Conrad (roman) et Le lion et la perle de </w:t>
      </w:r>
      <w:proofErr w:type="spellStart"/>
      <w:r>
        <w:t>Wole</w:t>
      </w:r>
      <w:proofErr w:type="spellEnd"/>
      <w:r>
        <w:t xml:space="preserve"> Soyinka (théâtre africain).</w:t>
      </w:r>
    </w:p>
    <w:p w14:paraId="41041F92" w14:textId="77777777" w:rsidR="00836AFE" w:rsidRDefault="00000000">
      <w:pPr>
        <w:pStyle w:val="Paragraphedeliste"/>
        <w:numPr>
          <w:ilvl w:val="0"/>
          <w:numId w:val="2"/>
        </w:numPr>
        <w:spacing w:after="40" w:line="258" w:lineRule="auto"/>
        <w:jc w:val="both"/>
      </w:pPr>
      <w:r>
        <w:t>L’épreuve de langue « comportera les quatre rubriques habituelles ; chaque rubrique comportera deux questions » (programme officiel).</w:t>
      </w:r>
    </w:p>
    <w:p w14:paraId="563BF423" w14:textId="77777777" w:rsidR="00836AFE" w:rsidRDefault="00000000">
      <w:pPr>
        <w:pStyle w:val="Paragraphedeliste"/>
        <w:numPr>
          <w:ilvl w:val="0"/>
          <w:numId w:val="2"/>
        </w:numPr>
        <w:spacing w:after="40" w:line="258" w:lineRule="auto"/>
        <w:jc w:val="both"/>
      </w:pPr>
      <w:r>
        <w:t>« Dans la mesure du possible, les textes supports des cours de langue auront un lien avec la spécialité (textes fonctionnels, utilitaires). »</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03633EA4"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5511C339"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L’essai, l’allié invisible</w:t>
            </w:r>
          </w:p>
          <w:p w14:paraId="257B39C0" w14:textId="77777777" w:rsidR="00836AFE" w:rsidRDefault="00000000">
            <w:pPr>
              <w:spacing w:after="40" w:line="256" w:lineRule="auto"/>
              <w:jc w:val="both"/>
            </w:pPr>
            <w:r>
              <w:rPr>
                <w:sz w:val="20"/>
                <w:szCs w:val="20"/>
              </w:rPr>
              <w:t>L’essai au programme n’est pas une lecture d’agrément : c’est un réservoir de thèses et d’arguments directement réutilisables en discussion comme en dissertation. Fiche chaque chapitre : thèse, deux arguments, un exemple, une phrase citable.</w:t>
            </w:r>
          </w:p>
        </w:tc>
      </w:tr>
    </w:tbl>
    <w:p w14:paraId="1166BC6C" w14:textId="77777777" w:rsidR="00836AFE" w:rsidRDefault="00000000">
      <w:r>
        <w:br w:type="page"/>
      </w:r>
    </w:p>
    <w:p w14:paraId="2D574078" w14:textId="77777777" w:rsidR="00836AFE" w:rsidRDefault="00000000">
      <w:pPr>
        <w:pageBreakBefore/>
        <w:spacing w:before="480" w:after="60"/>
        <w:jc w:val="center"/>
      </w:pPr>
      <w:r>
        <w:rPr>
          <w:b/>
          <w:bCs/>
          <w:caps/>
          <w:color w:val="9C6B1B"/>
          <w:spacing w:val="60"/>
          <w:sz w:val="22"/>
          <w:szCs w:val="22"/>
        </w:rPr>
        <w:lastRenderedPageBreak/>
        <w:t>Deuxième partie</w:t>
      </w:r>
    </w:p>
    <w:p w14:paraId="07510F25" w14:textId="77777777" w:rsidR="00836AFE" w:rsidRDefault="00000000">
      <w:pPr>
        <w:pStyle w:val="Titre1"/>
        <w:spacing w:before="0" w:after="80"/>
        <w:jc w:val="center"/>
      </w:pPr>
      <w:bookmarkStart w:id="3" w:name="_Toc234712024"/>
      <w:r>
        <w:t>Progression annuelle, semaine par semaine (1ère C/D)</w:t>
      </w:r>
      <w:bookmarkEnd w:id="3"/>
    </w:p>
    <w:p w14:paraId="4BBE9FDC" w14:textId="77777777" w:rsidR="00836AFE" w:rsidRDefault="00000000">
      <w:pPr>
        <w:pBdr>
          <w:bottom w:val="single" w:sz="12" w:space="6" w:color="9C6B1B"/>
        </w:pBdr>
        <w:spacing w:after="240"/>
        <w:jc w:val="center"/>
      </w:pPr>
      <w:r>
        <w:rPr>
          <w:b/>
          <w:bCs/>
          <w:color w:val="9C6B1B"/>
          <w:spacing w:val="40"/>
          <w:sz w:val="22"/>
          <w:szCs w:val="22"/>
        </w:rPr>
        <w:t>* * *</w:t>
      </w:r>
    </w:p>
    <w:p w14:paraId="6B079535" w14:textId="77777777" w:rsidR="00836AFE" w:rsidRDefault="00000000">
      <w:pPr>
        <w:spacing w:after="120" w:line="264" w:lineRule="auto"/>
        <w:jc w:val="both"/>
      </w:pPr>
      <w:r>
        <w:t>Six séquences de six semaines : trois semaines de leçons (1 h lecture + 1 h langue + 1 h expression), une semaine d’intégration, une semaine d’évaluations (langue 2 h, littérature 3 h), une semaine de comptes rendus et de remédiation. Les autres séries suivent la même architecture, les textes supports étant, autant que possible, liés à la spécialité.</w:t>
      </w:r>
    </w:p>
    <w:p w14:paraId="1CF40DBD" w14:textId="77777777" w:rsidR="00836AFE" w:rsidRDefault="00836AFE">
      <w:pPr>
        <w:spacing w:after="60"/>
      </w:pPr>
    </w:p>
    <w:p w14:paraId="59BFCC52" w14:textId="77777777" w:rsidR="00836AFE" w:rsidRDefault="00000000">
      <w:pPr>
        <w:pStyle w:val="Titre2"/>
        <w:spacing w:before="160" w:after="60"/>
      </w:pPr>
      <w:bookmarkStart w:id="4" w:name="_Toc234712025"/>
      <w:r>
        <w:t>Séquence I — Bâtir un plan détaillé de dissertation</w:t>
      </w:r>
      <w:bookmarkEnd w:id="4"/>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68F72F8"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2E0E5CA0"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Compétence</w:t>
            </w:r>
            <w:proofErr w:type="gramEnd"/>
            <w:r>
              <w:rPr>
                <w:b/>
                <w:bCs/>
                <w:color w:val="9C6B1B"/>
              </w:rPr>
              <w:t xml:space="preserve"> visée</w:t>
            </w:r>
          </w:p>
          <w:p w14:paraId="7804431C" w14:textId="77777777" w:rsidR="00836AFE" w:rsidRDefault="00000000">
            <w:pPr>
              <w:spacing w:after="40" w:line="256" w:lineRule="auto"/>
              <w:jc w:val="both"/>
            </w:pPr>
            <w:r>
              <w:rPr>
                <w:sz w:val="20"/>
                <w:szCs w:val="20"/>
              </w:rPr>
              <w:t>À la fin de la séquence, l’élève devra bâtir un plan détaillé de dissertation. Famille de situations : utilisation de l’écrit et de l’oral pour produire divers types de textes (réalisation d’un exercice scolaire : la dissertation).</w:t>
            </w:r>
          </w:p>
        </w:tc>
      </w:tr>
    </w:tbl>
    <w:p w14:paraId="583A8037"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5271"/>
      </w:tblGrid>
      <w:tr w:rsidR="00836AFE" w14:paraId="29ED8ABF" w14:textId="77777777">
        <w:tblPrEx>
          <w:tblCellMar>
            <w:top w:w="0" w:type="dxa"/>
            <w:bottom w:w="0" w:type="dxa"/>
          </w:tblCellMar>
        </w:tblPrEx>
        <w:trPr>
          <w:tblHeader/>
        </w:trPr>
        <w:tc>
          <w:tcPr>
            <w:tcW w:w="118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57559BF0" w14:textId="77777777" w:rsidR="00836AFE" w:rsidRDefault="00000000">
            <w:pPr>
              <w:spacing w:after="20" w:line="238" w:lineRule="auto"/>
            </w:pPr>
            <w:r>
              <w:rPr>
                <w:b/>
                <w:bCs/>
                <w:color w:val="FFFFFF"/>
                <w:sz w:val="17"/>
                <w:szCs w:val="17"/>
              </w:rPr>
              <w:t>Semaine</w:t>
            </w:r>
          </w:p>
        </w:tc>
        <w:tc>
          <w:tcPr>
            <w:tcW w:w="527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0A4C3DDA" w14:textId="77777777" w:rsidR="00836AFE" w:rsidRDefault="00000000">
            <w:pPr>
              <w:spacing w:after="20" w:line="238" w:lineRule="auto"/>
            </w:pPr>
            <w:r>
              <w:rPr>
                <w:b/>
                <w:bCs/>
                <w:color w:val="FFFFFF"/>
                <w:sz w:val="17"/>
                <w:szCs w:val="17"/>
              </w:rPr>
              <w:t>Contenus (leçons d’1 h sauf mention contraire)</w:t>
            </w:r>
          </w:p>
        </w:tc>
      </w:tr>
      <w:tr w:rsidR="00836AFE" w14:paraId="192D9668"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8F07DDB" w14:textId="77777777" w:rsidR="00836AFE" w:rsidRDefault="00000000">
            <w:pPr>
              <w:spacing w:after="20" w:line="238" w:lineRule="auto"/>
            </w:pPr>
            <w:r>
              <w:rPr>
                <w:b/>
                <w:bCs/>
                <w:color w:val="2E5496"/>
                <w:sz w:val="18"/>
                <w:szCs w:val="18"/>
              </w:rPr>
              <w:t>S1</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D190470" w14:textId="77777777" w:rsidR="00836AFE" w:rsidRDefault="00000000">
            <w:pPr>
              <w:spacing w:after="20" w:line="238" w:lineRule="auto"/>
            </w:pPr>
            <w:r>
              <w:rPr>
                <w:sz w:val="18"/>
                <w:szCs w:val="18"/>
              </w:rPr>
              <w:t>Au cœur des ténèbres de Joseph Conrad : activités augurales (étude des paratextes et texte ouvroir).</w:t>
            </w:r>
          </w:p>
          <w:p w14:paraId="23CC1A46" w14:textId="77777777" w:rsidR="00836AFE" w:rsidRDefault="00000000">
            <w:pPr>
              <w:spacing w:after="20" w:line="238" w:lineRule="auto"/>
            </w:pPr>
            <w:r>
              <w:rPr>
                <w:sz w:val="18"/>
                <w:szCs w:val="18"/>
              </w:rPr>
              <w:t>La communication par l’image.</w:t>
            </w:r>
          </w:p>
          <w:p w14:paraId="6818C43F" w14:textId="77777777" w:rsidR="00836AFE" w:rsidRDefault="00000000">
            <w:pPr>
              <w:spacing w:after="20" w:line="238" w:lineRule="auto"/>
            </w:pPr>
            <w:r>
              <w:rPr>
                <w:sz w:val="18"/>
                <w:szCs w:val="18"/>
              </w:rPr>
              <w:t>La dissertation : analyse du sujet.</w:t>
            </w:r>
          </w:p>
        </w:tc>
      </w:tr>
      <w:tr w:rsidR="00836AFE" w14:paraId="147AB939"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4EFCE61" w14:textId="77777777" w:rsidR="00836AFE" w:rsidRDefault="00000000">
            <w:pPr>
              <w:spacing w:after="20" w:line="238" w:lineRule="auto"/>
            </w:pPr>
            <w:r>
              <w:rPr>
                <w:b/>
                <w:bCs/>
                <w:color w:val="2E5496"/>
                <w:sz w:val="18"/>
                <w:szCs w:val="18"/>
              </w:rPr>
              <w:t>S2</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ECD145C" w14:textId="77777777" w:rsidR="00836AFE" w:rsidRDefault="00000000">
            <w:pPr>
              <w:spacing w:after="20" w:line="238" w:lineRule="auto"/>
            </w:pPr>
            <w:r>
              <w:rPr>
                <w:sz w:val="18"/>
                <w:szCs w:val="18"/>
              </w:rPr>
              <w:t>Lecture autonome : tenue du journal de lecture (hors horaire).</w:t>
            </w:r>
          </w:p>
          <w:p w14:paraId="1C93054F" w14:textId="77777777" w:rsidR="00836AFE" w:rsidRDefault="00000000">
            <w:pPr>
              <w:spacing w:after="20" w:line="238" w:lineRule="auto"/>
            </w:pPr>
            <w:r>
              <w:rPr>
                <w:sz w:val="18"/>
                <w:szCs w:val="18"/>
              </w:rPr>
              <w:t>La ponctuation faible ou basse.</w:t>
            </w:r>
          </w:p>
          <w:p w14:paraId="4F3F7327" w14:textId="77777777" w:rsidR="00836AFE" w:rsidRDefault="00000000">
            <w:pPr>
              <w:spacing w:after="20" w:line="238" w:lineRule="auto"/>
            </w:pPr>
            <w:r>
              <w:rPr>
                <w:sz w:val="18"/>
                <w:szCs w:val="18"/>
              </w:rPr>
              <w:t>Le champ lexical.</w:t>
            </w:r>
          </w:p>
          <w:p w14:paraId="503175A2" w14:textId="77777777" w:rsidR="00836AFE" w:rsidRDefault="00000000">
            <w:pPr>
              <w:spacing w:after="20" w:line="238" w:lineRule="auto"/>
            </w:pPr>
            <w:r>
              <w:rPr>
                <w:sz w:val="18"/>
                <w:szCs w:val="18"/>
              </w:rPr>
              <w:t>La dissertation : recherche des idées.</w:t>
            </w:r>
          </w:p>
        </w:tc>
      </w:tr>
      <w:tr w:rsidR="00836AFE" w14:paraId="53955308"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3206C5D" w14:textId="77777777" w:rsidR="00836AFE" w:rsidRDefault="00000000">
            <w:pPr>
              <w:spacing w:after="20" w:line="238" w:lineRule="auto"/>
            </w:pPr>
            <w:r>
              <w:rPr>
                <w:b/>
                <w:bCs/>
                <w:color w:val="2E5496"/>
                <w:sz w:val="18"/>
                <w:szCs w:val="18"/>
              </w:rPr>
              <w:t>S3</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DEA0F84" w14:textId="77777777" w:rsidR="00836AFE" w:rsidRDefault="00000000">
            <w:pPr>
              <w:spacing w:after="20" w:line="238" w:lineRule="auto"/>
            </w:pPr>
            <w:r>
              <w:rPr>
                <w:sz w:val="18"/>
                <w:szCs w:val="18"/>
              </w:rPr>
              <w:t>Lecture autonome : tenue du journal de lecture (hors horaire).</w:t>
            </w:r>
          </w:p>
          <w:p w14:paraId="27620BBA" w14:textId="77777777" w:rsidR="00836AFE" w:rsidRDefault="00000000">
            <w:pPr>
              <w:spacing w:after="20" w:line="238" w:lineRule="auto"/>
            </w:pPr>
            <w:r>
              <w:rPr>
                <w:sz w:val="18"/>
                <w:szCs w:val="18"/>
              </w:rPr>
              <w:t>Les facteurs de la communication.</w:t>
            </w:r>
          </w:p>
          <w:p w14:paraId="7768B110" w14:textId="77777777" w:rsidR="00836AFE" w:rsidRDefault="00000000">
            <w:pPr>
              <w:spacing w:after="20" w:line="238" w:lineRule="auto"/>
            </w:pPr>
            <w:r>
              <w:rPr>
                <w:sz w:val="18"/>
                <w:szCs w:val="18"/>
              </w:rPr>
              <w:t>Le texte descriptif : caractéristiques et fonctions.</w:t>
            </w:r>
          </w:p>
          <w:p w14:paraId="065DB27F" w14:textId="77777777" w:rsidR="00836AFE" w:rsidRDefault="00000000">
            <w:pPr>
              <w:spacing w:after="20" w:line="238" w:lineRule="auto"/>
            </w:pPr>
            <w:r>
              <w:rPr>
                <w:sz w:val="18"/>
                <w:szCs w:val="18"/>
              </w:rPr>
              <w:t>Élaboration du plan détaillé.</w:t>
            </w:r>
          </w:p>
        </w:tc>
      </w:tr>
      <w:tr w:rsidR="00836AFE" w14:paraId="19F42D62"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29F29C8" w14:textId="77777777" w:rsidR="00836AFE" w:rsidRDefault="00000000">
            <w:pPr>
              <w:spacing w:after="20" w:line="238" w:lineRule="auto"/>
            </w:pPr>
            <w:r>
              <w:rPr>
                <w:b/>
                <w:bCs/>
                <w:color w:val="2E5496"/>
                <w:sz w:val="18"/>
                <w:szCs w:val="18"/>
              </w:rPr>
              <w:lastRenderedPageBreak/>
              <w:t>S4</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4F12A942" w14:textId="77777777" w:rsidR="00836AFE" w:rsidRDefault="00000000">
            <w:pPr>
              <w:spacing w:after="20" w:line="238" w:lineRule="auto"/>
            </w:pPr>
            <w:r>
              <w:rPr>
                <w:sz w:val="18"/>
                <w:szCs w:val="18"/>
              </w:rPr>
              <w:t>Intégration — Tâche : sur la base d’un sujet de dissertation, 1) tu analyseras le sujet ; 2) tu rechercheras les idées ; 3) tu élaboreras un plan détaillé.</w:t>
            </w:r>
          </w:p>
        </w:tc>
      </w:tr>
      <w:tr w:rsidR="00836AFE" w14:paraId="62705E45"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77DCB5D" w14:textId="77777777" w:rsidR="00836AFE" w:rsidRDefault="00000000">
            <w:pPr>
              <w:spacing w:after="20" w:line="238" w:lineRule="auto"/>
            </w:pPr>
            <w:r>
              <w:rPr>
                <w:b/>
                <w:bCs/>
                <w:color w:val="2E5496"/>
                <w:sz w:val="18"/>
                <w:szCs w:val="18"/>
              </w:rPr>
              <w:t>S5</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FEF828E" w14:textId="77777777" w:rsidR="00836AFE" w:rsidRDefault="00000000">
            <w:pPr>
              <w:spacing w:after="20" w:line="238" w:lineRule="auto"/>
            </w:pPr>
            <w:r>
              <w:rPr>
                <w:sz w:val="18"/>
                <w:szCs w:val="18"/>
              </w:rPr>
              <w:t>Évaluations : langue française (2 h) ; littérature (3 h).</w:t>
            </w:r>
          </w:p>
        </w:tc>
      </w:tr>
      <w:tr w:rsidR="00836AFE" w14:paraId="0AD7C5B6"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BDD715C" w14:textId="77777777" w:rsidR="00836AFE" w:rsidRDefault="00000000">
            <w:pPr>
              <w:spacing w:after="20" w:line="238" w:lineRule="auto"/>
            </w:pPr>
            <w:r>
              <w:rPr>
                <w:b/>
                <w:bCs/>
                <w:color w:val="2E5496"/>
                <w:sz w:val="18"/>
                <w:szCs w:val="18"/>
              </w:rPr>
              <w:t>S6</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4952864D" w14:textId="77777777" w:rsidR="00836AFE" w:rsidRDefault="00000000">
            <w:pPr>
              <w:spacing w:after="20" w:line="238" w:lineRule="auto"/>
            </w:pPr>
            <w:r>
              <w:rPr>
                <w:sz w:val="18"/>
                <w:szCs w:val="18"/>
              </w:rPr>
              <w:t>Comptes rendus (2 h).</w:t>
            </w:r>
          </w:p>
          <w:p w14:paraId="7DF7146E" w14:textId="77777777" w:rsidR="00836AFE" w:rsidRDefault="00000000">
            <w:pPr>
              <w:spacing w:after="20" w:line="238" w:lineRule="auto"/>
            </w:pPr>
            <w:r>
              <w:rPr>
                <w:sz w:val="18"/>
                <w:szCs w:val="18"/>
              </w:rPr>
              <w:t>Remédiation (1 h).</w:t>
            </w:r>
          </w:p>
        </w:tc>
      </w:tr>
    </w:tbl>
    <w:p w14:paraId="12C89370" w14:textId="77777777" w:rsidR="00836AFE" w:rsidRDefault="00836AFE">
      <w:pPr>
        <w:spacing w:after="120"/>
      </w:pPr>
    </w:p>
    <w:p w14:paraId="33CCEBA2" w14:textId="77777777" w:rsidR="00836AFE" w:rsidRDefault="00000000">
      <w:pPr>
        <w:pStyle w:val="Titre2"/>
        <w:spacing w:before="160" w:after="60"/>
      </w:pPr>
      <w:bookmarkStart w:id="5" w:name="_Toc234712026"/>
      <w:r>
        <w:t>Séquence II — Produire un développement de dissertation entier</w:t>
      </w:r>
      <w:bookmarkEnd w:id="5"/>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12F3E256"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57786551"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Compétence</w:t>
            </w:r>
            <w:proofErr w:type="gramEnd"/>
            <w:r>
              <w:rPr>
                <w:b/>
                <w:bCs/>
                <w:color w:val="9C6B1B"/>
              </w:rPr>
              <w:t xml:space="preserve"> visée</w:t>
            </w:r>
          </w:p>
          <w:p w14:paraId="40D3A87F" w14:textId="77777777" w:rsidR="00836AFE" w:rsidRDefault="00000000">
            <w:pPr>
              <w:spacing w:after="40" w:line="256" w:lineRule="auto"/>
              <w:jc w:val="both"/>
            </w:pPr>
            <w:r>
              <w:rPr>
                <w:sz w:val="20"/>
                <w:szCs w:val="20"/>
              </w:rPr>
              <w:t>À la fin de la séquence, l’élève devra produire un développement de dissertation entier.</w:t>
            </w:r>
          </w:p>
        </w:tc>
      </w:tr>
    </w:tbl>
    <w:p w14:paraId="313EBAAF"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5271"/>
      </w:tblGrid>
      <w:tr w:rsidR="00836AFE" w14:paraId="44C41A29" w14:textId="77777777">
        <w:tblPrEx>
          <w:tblCellMar>
            <w:top w:w="0" w:type="dxa"/>
            <w:bottom w:w="0" w:type="dxa"/>
          </w:tblCellMar>
        </w:tblPrEx>
        <w:trPr>
          <w:tblHeader/>
        </w:trPr>
        <w:tc>
          <w:tcPr>
            <w:tcW w:w="118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E8CA351" w14:textId="77777777" w:rsidR="00836AFE" w:rsidRDefault="00000000">
            <w:pPr>
              <w:spacing w:after="20" w:line="238" w:lineRule="auto"/>
            </w:pPr>
            <w:r>
              <w:rPr>
                <w:b/>
                <w:bCs/>
                <w:color w:val="FFFFFF"/>
                <w:sz w:val="17"/>
                <w:szCs w:val="17"/>
              </w:rPr>
              <w:t>Semaine</w:t>
            </w:r>
          </w:p>
        </w:tc>
        <w:tc>
          <w:tcPr>
            <w:tcW w:w="527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046228CE" w14:textId="77777777" w:rsidR="00836AFE" w:rsidRDefault="00000000">
            <w:pPr>
              <w:spacing w:after="20" w:line="238" w:lineRule="auto"/>
            </w:pPr>
            <w:r>
              <w:rPr>
                <w:b/>
                <w:bCs/>
                <w:color w:val="FFFFFF"/>
                <w:sz w:val="17"/>
                <w:szCs w:val="17"/>
              </w:rPr>
              <w:t>Contenus (leçons d’1 h sauf mention contraire)</w:t>
            </w:r>
          </w:p>
        </w:tc>
      </w:tr>
      <w:tr w:rsidR="00836AFE" w14:paraId="2BD44AFF"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22C80FF" w14:textId="77777777" w:rsidR="00836AFE" w:rsidRDefault="00000000">
            <w:pPr>
              <w:spacing w:after="20" w:line="238" w:lineRule="auto"/>
            </w:pPr>
            <w:r>
              <w:rPr>
                <w:b/>
                <w:bCs/>
                <w:color w:val="2E5496"/>
                <w:sz w:val="18"/>
                <w:szCs w:val="18"/>
              </w:rPr>
              <w:t>S1</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05D71E7" w14:textId="77777777" w:rsidR="00836AFE" w:rsidRDefault="00000000">
            <w:pPr>
              <w:spacing w:after="20" w:line="238" w:lineRule="auto"/>
            </w:pPr>
            <w:r>
              <w:rPr>
                <w:sz w:val="18"/>
                <w:szCs w:val="18"/>
              </w:rPr>
              <w:t>Les fonctions de la communication.</w:t>
            </w:r>
          </w:p>
          <w:p w14:paraId="4BE79EC2" w14:textId="77777777" w:rsidR="00836AFE" w:rsidRDefault="00000000">
            <w:pPr>
              <w:spacing w:after="20" w:line="238" w:lineRule="auto"/>
            </w:pPr>
            <w:r>
              <w:rPr>
                <w:sz w:val="18"/>
                <w:szCs w:val="18"/>
              </w:rPr>
              <w:t>La ponctuation forte.</w:t>
            </w:r>
          </w:p>
          <w:p w14:paraId="0FC24B6D" w14:textId="77777777" w:rsidR="00836AFE" w:rsidRDefault="00000000">
            <w:pPr>
              <w:spacing w:after="20" w:line="238" w:lineRule="auto"/>
            </w:pPr>
            <w:r>
              <w:rPr>
                <w:sz w:val="18"/>
                <w:szCs w:val="18"/>
              </w:rPr>
              <w:t>Rédaction des chapeaux introductifs.</w:t>
            </w:r>
          </w:p>
        </w:tc>
      </w:tr>
      <w:tr w:rsidR="00836AFE" w14:paraId="2D4ED3F2"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A4DED89" w14:textId="77777777" w:rsidR="00836AFE" w:rsidRDefault="00000000">
            <w:pPr>
              <w:spacing w:after="20" w:line="238" w:lineRule="auto"/>
            </w:pPr>
            <w:r>
              <w:rPr>
                <w:b/>
                <w:bCs/>
                <w:color w:val="2E5496"/>
                <w:sz w:val="18"/>
                <w:szCs w:val="18"/>
              </w:rPr>
              <w:t>S2</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A9E4C86" w14:textId="77777777" w:rsidR="00836AFE" w:rsidRDefault="00000000">
            <w:pPr>
              <w:spacing w:after="20" w:line="238" w:lineRule="auto"/>
            </w:pPr>
            <w:r>
              <w:rPr>
                <w:sz w:val="18"/>
                <w:szCs w:val="18"/>
              </w:rPr>
              <w:t>Texte 1 : lecture méthodique.</w:t>
            </w:r>
          </w:p>
          <w:p w14:paraId="55EAB3E1" w14:textId="77777777" w:rsidR="00836AFE" w:rsidRDefault="00000000">
            <w:pPr>
              <w:spacing w:after="20" w:line="238" w:lineRule="auto"/>
            </w:pPr>
            <w:r>
              <w:rPr>
                <w:sz w:val="18"/>
                <w:szCs w:val="18"/>
              </w:rPr>
              <w:t>Lexique commun, lexique spécialisé.</w:t>
            </w:r>
          </w:p>
          <w:p w14:paraId="28039A9A" w14:textId="77777777" w:rsidR="00836AFE" w:rsidRDefault="00000000">
            <w:pPr>
              <w:spacing w:after="20" w:line="238" w:lineRule="auto"/>
            </w:pPr>
            <w:r>
              <w:rPr>
                <w:sz w:val="18"/>
                <w:szCs w:val="18"/>
              </w:rPr>
              <w:t>Rédaction du paragraphe de dissertation.</w:t>
            </w:r>
          </w:p>
        </w:tc>
      </w:tr>
      <w:tr w:rsidR="00836AFE" w14:paraId="303F329D"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425C820" w14:textId="77777777" w:rsidR="00836AFE" w:rsidRDefault="00000000">
            <w:pPr>
              <w:spacing w:after="20" w:line="238" w:lineRule="auto"/>
            </w:pPr>
            <w:r>
              <w:rPr>
                <w:b/>
                <w:bCs/>
                <w:color w:val="2E5496"/>
                <w:sz w:val="18"/>
                <w:szCs w:val="18"/>
              </w:rPr>
              <w:t>S3</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87B4BF6" w14:textId="77777777" w:rsidR="00836AFE" w:rsidRDefault="00000000">
            <w:pPr>
              <w:spacing w:after="20" w:line="238" w:lineRule="auto"/>
            </w:pPr>
            <w:r>
              <w:rPr>
                <w:sz w:val="18"/>
                <w:szCs w:val="18"/>
              </w:rPr>
              <w:t>Texte 2 : lecture analytique.</w:t>
            </w:r>
          </w:p>
          <w:p w14:paraId="2D1E227E" w14:textId="77777777" w:rsidR="00836AFE" w:rsidRDefault="00000000">
            <w:pPr>
              <w:spacing w:after="20" w:line="238" w:lineRule="auto"/>
            </w:pPr>
            <w:r>
              <w:rPr>
                <w:sz w:val="18"/>
                <w:szCs w:val="18"/>
              </w:rPr>
              <w:t>Le texte narratif : caractéristiques et fonctions.</w:t>
            </w:r>
          </w:p>
          <w:p w14:paraId="781DF4A4" w14:textId="77777777" w:rsidR="00836AFE" w:rsidRDefault="00000000">
            <w:pPr>
              <w:spacing w:after="20" w:line="238" w:lineRule="auto"/>
            </w:pPr>
            <w:r>
              <w:rPr>
                <w:sz w:val="18"/>
                <w:szCs w:val="18"/>
              </w:rPr>
              <w:t>Rédaction de la transition.</w:t>
            </w:r>
          </w:p>
        </w:tc>
      </w:tr>
      <w:tr w:rsidR="00836AFE" w14:paraId="7DD0C84B"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3856E68" w14:textId="77777777" w:rsidR="00836AFE" w:rsidRDefault="00000000">
            <w:pPr>
              <w:spacing w:after="20" w:line="238" w:lineRule="auto"/>
            </w:pPr>
            <w:r>
              <w:rPr>
                <w:b/>
                <w:bCs/>
                <w:color w:val="2E5496"/>
                <w:sz w:val="18"/>
                <w:szCs w:val="18"/>
              </w:rPr>
              <w:t>S4</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0E93631" w14:textId="77777777" w:rsidR="00836AFE" w:rsidRDefault="00000000">
            <w:pPr>
              <w:spacing w:after="20" w:line="238" w:lineRule="auto"/>
            </w:pPr>
            <w:r>
              <w:rPr>
                <w:sz w:val="18"/>
                <w:szCs w:val="18"/>
              </w:rPr>
              <w:t>Intégration — Tâche : sur la base d’un plan de dissertation, tu produiras un développement comportant 1) les chapeaux introductifs ; 2) les paragraphes argumentatifs ; 3) la transition majeure.</w:t>
            </w:r>
          </w:p>
        </w:tc>
      </w:tr>
      <w:tr w:rsidR="00836AFE" w14:paraId="7E6EB5EE"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DA0E4EC" w14:textId="77777777" w:rsidR="00836AFE" w:rsidRDefault="00000000">
            <w:pPr>
              <w:spacing w:after="20" w:line="238" w:lineRule="auto"/>
            </w:pPr>
            <w:r>
              <w:rPr>
                <w:b/>
                <w:bCs/>
                <w:color w:val="2E5496"/>
                <w:sz w:val="18"/>
                <w:szCs w:val="18"/>
              </w:rPr>
              <w:t>S5</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07B1F5B" w14:textId="77777777" w:rsidR="00836AFE" w:rsidRDefault="00000000">
            <w:pPr>
              <w:spacing w:after="20" w:line="238" w:lineRule="auto"/>
            </w:pPr>
            <w:r>
              <w:rPr>
                <w:sz w:val="18"/>
                <w:szCs w:val="18"/>
              </w:rPr>
              <w:t>Évaluations : langue française (2 h) ; littérature (3 h).</w:t>
            </w:r>
          </w:p>
        </w:tc>
      </w:tr>
      <w:tr w:rsidR="00836AFE" w14:paraId="646DE927"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8465D6C" w14:textId="77777777" w:rsidR="00836AFE" w:rsidRDefault="00000000">
            <w:pPr>
              <w:spacing w:after="20" w:line="238" w:lineRule="auto"/>
            </w:pPr>
            <w:r>
              <w:rPr>
                <w:b/>
                <w:bCs/>
                <w:color w:val="2E5496"/>
                <w:sz w:val="18"/>
                <w:szCs w:val="18"/>
              </w:rPr>
              <w:t>S6</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E7B0314" w14:textId="77777777" w:rsidR="00836AFE" w:rsidRDefault="00000000">
            <w:pPr>
              <w:spacing w:after="20" w:line="238" w:lineRule="auto"/>
            </w:pPr>
            <w:r>
              <w:rPr>
                <w:sz w:val="18"/>
                <w:szCs w:val="18"/>
              </w:rPr>
              <w:t>Texte 3 : lecture expliquée.</w:t>
            </w:r>
          </w:p>
          <w:p w14:paraId="1031E013" w14:textId="77777777" w:rsidR="00836AFE" w:rsidRDefault="00000000">
            <w:pPr>
              <w:spacing w:after="20" w:line="238" w:lineRule="auto"/>
            </w:pPr>
            <w:r>
              <w:rPr>
                <w:sz w:val="18"/>
                <w:szCs w:val="18"/>
              </w:rPr>
              <w:t>Comptes rendus. Remédiation (1 h).</w:t>
            </w:r>
          </w:p>
        </w:tc>
      </w:tr>
    </w:tbl>
    <w:p w14:paraId="67967C78" w14:textId="77777777" w:rsidR="00836AFE" w:rsidRDefault="00836AFE">
      <w:pPr>
        <w:spacing w:after="120"/>
      </w:pPr>
    </w:p>
    <w:p w14:paraId="1331F8BD" w14:textId="77777777" w:rsidR="00836AFE" w:rsidRDefault="00000000">
      <w:pPr>
        <w:pStyle w:val="Titre2"/>
        <w:spacing w:before="160" w:after="60"/>
      </w:pPr>
      <w:bookmarkStart w:id="6" w:name="_Toc234712027"/>
      <w:r>
        <w:lastRenderedPageBreak/>
        <w:t>Séquence III — Produire un devoir de dissertation complet</w:t>
      </w:r>
      <w:bookmarkEnd w:id="6"/>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277C9D4"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7F2028C6"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Compétence</w:t>
            </w:r>
            <w:proofErr w:type="gramEnd"/>
            <w:r>
              <w:rPr>
                <w:b/>
                <w:bCs/>
                <w:color w:val="9C6B1B"/>
              </w:rPr>
              <w:t xml:space="preserve"> visée</w:t>
            </w:r>
          </w:p>
          <w:p w14:paraId="0FC92407" w14:textId="77777777" w:rsidR="00836AFE" w:rsidRDefault="00000000">
            <w:pPr>
              <w:spacing w:after="40" w:line="256" w:lineRule="auto"/>
              <w:jc w:val="both"/>
            </w:pPr>
            <w:r>
              <w:rPr>
                <w:sz w:val="20"/>
                <w:szCs w:val="20"/>
              </w:rPr>
              <w:t>À la fin de la séquence, l’élève devra produire un devoir de dissertation complet.</w:t>
            </w:r>
          </w:p>
        </w:tc>
      </w:tr>
    </w:tbl>
    <w:p w14:paraId="3886A714"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5271"/>
      </w:tblGrid>
      <w:tr w:rsidR="00836AFE" w14:paraId="0023FF9A" w14:textId="77777777">
        <w:tblPrEx>
          <w:tblCellMar>
            <w:top w:w="0" w:type="dxa"/>
            <w:bottom w:w="0" w:type="dxa"/>
          </w:tblCellMar>
        </w:tblPrEx>
        <w:trPr>
          <w:tblHeader/>
        </w:trPr>
        <w:tc>
          <w:tcPr>
            <w:tcW w:w="118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20C474AC" w14:textId="77777777" w:rsidR="00836AFE" w:rsidRDefault="00000000">
            <w:pPr>
              <w:spacing w:after="20" w:line="238" w:lineRule="auto"/>
            </w:pPr>
            <w:r>
              <w:rPr>
                <w:b/>
                <w:bCs/>
                <w:color w:val="FFFFFF"/>
                <w:sz w:val="17"/>
                <w:szCs w:val="17"/>
              </w:rPr>
              <w:t>Semaine</w:t>
            </w:r>
          </w:p>
        </w:tc>
        <w:tc>
          <w:tcPr>
            <w:tcW w:w="527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2BBCAC20" w14:textId="77777777" w:rsidR="00836AFE" w:rsidRDefault="00000000">
            <w:pPr>
              <w:spacing w:after="20" w:line="238" w:lineRule="auto"/>
            </w:pPr>
            <w:r>
              <w:rPr>
                <w:b/>
                <w:bCs/>
                <w:color w:val="FFFFFF"/>
                <w:sz w:val="17"/>
                <w:szCs w:val="17"/>
              </w:rPr>
              <w:t>Contenus (leçons d’1 h sauf mention contraire)</w:t>
            </w:r>
          </w:p>
        </w:tc>
      </w:tr>
      <w:tr w:rsidR="00836AFE" w14:paraId="4B520F1B"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00115E5D" w14:textId="77777777" w:rsidR="00836AFE" w:rsidRDefault="00000000">
            <w:pPr>
              <w:spacing w:after="20" w:line="238" w:lineRule="auto"/>
            </w:pPr>
            <w:r>
              <w:rPr>
                <w:b/>
                <w:bCs/>
                <w:color w:val="2E5496"/>
                <w:sz w:val="18"/>
                <w:szCs w:val="18"/>
              </w:rPr>
              <w:t>S1</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55DB7BB" w14:textId="77777777" w:rsidR="00836AFE" w:rsidRDefault="00000000">
            <w:pPr>
              <w:spacing w:after="20" w:line="238" w:lineRule="auto"/>
            </w:pPr>
            <w:r>
              <w:rPr>
                <w:sz w:val="18"/>
                <w:szCs w:val="18"/>
              </w:rPr>
              <w:t>Texte 4 : lecture suivie.</w:t>
            </w:r>
          </w:p>
          <w:p w14:paraId="675E4DA5" w14:textId="77777777" w:rsidR="00836AFE" w:rsidRDefault="00000000">
            <w:pPr>
              <w:spacing w:after="20" w:line="238" w:lineRule="auto"/>
            </w:pPr>
            <w:r>
              <w:rPr>
                <w:sz w:val="18"/>
                <w:szCs w:val="18"/>
              </w:rPr>
              <w:t>Structure de la phrase simple et composée.</w:t>
            </w:r>
          </w:p>
          <w:p w14:paraId="27D5ACC7" w14:textId="77777777" w:rsidR="00836AFE" w:rsidRDefault="00000000">
            <w:pPr>
              <w:spacing w:after="20" w:line="238" w:lineRule="auto"/>
            </w:pPr>
            <w:r>
              <w:rPr>
                <w:sz w:val="18"/>
                <w:szCs w:val="18"/>
              </w:rPr>
              <w:t>La dissertation : rédaction de l’introduction.</w:t>
            </w:r>
          </w:p>
        </w:tc>
      </w:tr>
      <w:tr w:rsidR="00836AFE" w14:paraId="6194C9BA"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61A5D38" w14:textId="77777777" w:rsidR="00836AFE" w:rsidRDefault="00000000">
            <w:pPr>
              <w:spacing w:after="20" w:line="238" w:lineRule="auto"/>
            </w:pPr>
            <w:r>
              <w:rPr>
                <w:b/>
                <w:bCs/>
                <w:color w:val="2E5496"/>
                <w:sz w:val="18"/>
                <w:szCs w:val="18"/>
              </w:rPr>
              <w:t>S2</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5C770216" w14:textId="77777777" w:rsidR="00836AFE" w:rsidRDefault="00000000">
            <w:pPr>
              <w:spacing w:after="20" w:line="238" w:lineRule="auto"/>
            </w:pPr>
            <w:r>
              <w:rPr>
                <w:sz w:val="18"/>
                <w:szCs w:val="18"/>
              </w:rPr>
              <w:t>Texte 5 : lecture méthodique.</w:t>
            </w:r>
          </w:p>
          <w:p w14:paraId="5C97F08A" w14:textId="77777777" w:rsidR="00836AFE" w:rsidRDefault="00000000">
            <w:pPr>
              <w:spacing w:after="20" w:line="238" w:lineRule="auto"/>
            </w:pPr>
            <w:r>
              <w:rPr>
                <w:sz w:val="18"/>
                <w:szCs w:val="18"/>
              </w:rPr>
              <w:t>Le texte argumentatif : caractéristiques et fonctions.</w:t>
            </w:r>
          </w:p>
          <w:p w14:paraId="4BF3C336" w14:textId="77777777" w:rsidR="00836AFE" w:rsidRDefault="00000000">
            <w:pPr>
              <w:spacing w:after="20" w:line="238" w:lineRule="auto"/>
            </w:pPr>
            <w:r>
              <w:rPr>
                <w:sz w:val="18"/>
                <w:szCs w:val="18"/>
              </w:rPr>
              <w:t>Les modes de raisonnement (déduction, induction, analogie…).</w:t>
            </w:r>
          </w:p>
        </w:tc>
      </w:tr>
      <w:tr w:rsidR="00836AFE" w14:paraId="3AA2C69A"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40BDFFB" w14:textId="77777777" w:rsidR="00836AFE" w:rsidRDefault="00000000">
            <w:pPr>
              <w:spacing w:after="20" w:line="238" w:lineRule="auto"/>
            </w:pPr>
            <w:r>
              <w:rPr>
                <w:b/>
                <w:bCs/>
                <w:color w:val="2E5496"/>
                <w:sz w:val="18"/>
                <w:szCs w:val="18"/>
              </w:rPr>
              <w:t>S3</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69C59E0" w14:textId="77777777" w:rsidR="00836AFE" w:rsidRDefault="00000000">
            <w:pPr>
              <w:spacing w:after="20" w:line="238" w:lineRule="auto"/>
            </w:pPr>
            <w:r>
              <w:rPr>
                <w:sz w:val="18"/>
                <w:szCs w:val="18"/>
              </w:rPr>
              <w:t>Au cœur des ténèbres : inscription de l’œuvre dans son contexte.</w:t>
            </w:r>
          </w:p>
          <w:p w14:paraId="6730E155" w14:textId="77777777" w:rsidR="00836AFE" w:rsidRDefault="00000000">
            <w:pPr>
              <w:spacing w:after="20" w:line="238" w:lineRule="auto"/>
            </w:pPr>
            <w:r>
              <w:rPr>
                <w:sz w:val="18"/>
                <w:szCs w:val="18"/>
              </w:rPr>
              <w:t>Structure de la phrase complexe.</w:t>
            </w:r>
          </w:p>
          <w:p w14:paraId="59415690" w14:textId="77777777" w:rsidR="00836AFE" w:rsidRDefault="00000000">
            <w:pPr>
              <w:spacing w:after="20" w:line="238" w:lineRule="auto"/>
            </w:pPr>
            <w:r>
              <w:rPr>
                <w:sz w:val="18"/>
                <w:szCs w:val="18"/>
              </w:rPr>
              <w:t>La dissertation : rédaction de la conclusion.</w:t>
            </w:r>
          </w:p>
        </w:tc>
      </w:tr>
      <w:tr w:rsidR="00836AFE" w14:paraId="5638A7F0"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11A9D831" w14:textId="77777777" w:rsidR="00836AFE" w:rsidRDefault="00000000">
            <w:pPr>
              <w:spacing w:after="20" w:line="238" w:lineRule="auto"/>
            </w:pPr>
            <w:r>
              <w:rPr>
                <w:b/>
                <w:bCs/>
                <w:color w:val="2E5496"/>
                <w:sz w:val="18"/>
                <w:szCs w:val="18"/>
              </w:rPr>
              <w:t>S4</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BD785E6" w14:textId="77777777" w:rsidR="00836AFE" w:rsidRDefault="00000000">
            <w:pPr>
              <w:spacing w:after="20" w:line="238" w:lineRule="auto"/>
            </w:pPr>
            <w:r>
              <w:rPr>
                <w:sz w:val="18"/>
                <w:szCs w:val="18"/>
              </w:rPr>
              <w:t>Intégration — Tâche : sur la base d’un sujet de dissertation, tu produiras un devoir complet : introduction, développement (un paragraphe au choix et révision de la structure intégrale), conclusion.</w:t>
            </w:r>
          </w:p>
        </w:tc>
      </w:tr>
      <w:tr w:rsidR="00836AFE" w14:paraId="4D757E94"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68F84CB" w14:textId="77777777" w:rsidR="00836AFE" w:rsidRDefault="00000000">
            <w:pPr>
              <w:spacing w:after="20" w:line="238" w:lineRule="auto"/>
            </w:pPr>
            <w:r>
              <w:rPr>
                <w:b/>
                <w:bCs/>
                <w:color w:val="2E5496"/>
                <w:sz w:val="18"/>
                <w:szCs w:val="18"/>
              </w:rPr>
              <w:t>S5</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AE63B15" w14:textId="77777777" w:rsidR="00836AFE" w:rsidRDefault="00000000">
            <w:pPr>
              <w:spacing w:after="20" w:line="238" w:lineRule="auto"/>
            </w:pPr>
            <w:r>
              <w:rPr>
                <w:sz w:val="18"/>
                <w:szCs w:val="18"/>
              </w:rPr>
              <w:t>Évaluations : langue française (2 h) ; littérature (3 h).</w:t>
            </w:r>
          </w:p>
        </w:tc>
      </w:tr>
      <w:tr w:rsidR="00836AFE" w14:paraId="78BAA6FF"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F85C776" w14:textId="77777777" w:rsidR="00836AFE" w:rsidRDefault="00000000">
            <w:pPr>
              <w:spacing w:after="20" w:line="238" w:lineRule="auto"/>
            </w:pPr>
            <w:r>
              <w:rPr>
                <w:b/>
                <w:bCs/>
                <w:color w:val="2E5496"/>
                <w:sz w:val="18"/>
                <w:szCs w:val="18"/>
              </w:rPr>
              <w:t>S6</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A41CF96" w14:textId="77777777" w:rsidR="00836AFE" w:rsidRDefault="00000000">
            <w:pPr>
              <w:spacing w:after="20" w:line="238" w:lineRule="auto"/>
            </w:pPr>
            <w:r>
              <w:rPr>
                <w:sz w:val="18"/>
                <w:szCs w:val="18"/>
              </w:rPr>
              <w:t>Compte rendu (1 h).</w:t>
            </w:r>
          </w:p>
          <w:p w14:paraId="09C57F8B" w14:textId="77777777" w:rsidR="00836AFE" w:rsidRDefault="00000000">
            <w:pPr>
              <w:spacing w:after="20" w:line="238" w:lineRule="auto"/>
            </w:pPr>
            <w:r>
              <w:rPr>
                <w:sz w:val="18"/>
                <w:szCs w:val="18"/>
              </w:rPr>
              <w:t>Remédiation (2 h).</w:t>
            </w:r>
          </w:p>
        </w:tc>
      </w:tr>
    </w:tbl>
    <w:p w14:paraId="2BA58AFC" w14:textId="77777777" w:rsidR="00836AFE" w:rsidRDefault="00836AFE">
      <w:pPr>
        <w:spacing w:after="120"/>
      </w:pPr>
    </w:p>
    <w:p w14:paraId="08D1B340" w14:textId="77777777" w:rsidR="00836AFE" w:rsidRDefault="00000000">
      <w:pPr>
        <w:pStyle w:val="Titre2"/>
        <w:spacing w:before="160" w:after="60"/>
      </w:pPr>
      <w:bookmarkStart w:id="7" w:name="_Toc234712028"/>
      <w:r>
        <w:t>Séquence IV — Reformuler les idées d’un texte à contracter</w:t>
      </w:r>
      <w:bookmarkEnd w:id="7"/>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2C198FC3"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6FD65F96"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Compétence</w:t>
            </w:r>
            <w:proofErr w:type="gramEnd"/>
            <w:r>
              <w:rPr>
                <w:b/>
                <w:bCs/>
                <w:color w:val="9C6B1B"/>
              </w:rPr>
              <w:t xml:space="preserve"> visée</w:t>
            </w:r>
          </w:p>
          <w:p w14:paraId="0E1DE652" w14:textId="77777777" w:rsidR="00836AFE" w:rsidRDefault="00000000">
            <w:pPr>
              <w:spacing w:after="40" w:line="256" w:lineRule="auto"/>
              <w:jc w:val="both"/>
            </w:pPr>
            <w:r>
              <w:rPr>
                <w:sz w:val="20"/>
                <w:szCs w:val="20"/>
              </w:rPr>
              <w:t>À la fin de la séquence, l’élève devra reformuler les idées d’un texte à contracter.</w:t>
            </w:r>
          </w:p>
        </w:tc>
      </w:tr>
    </w:tbl>
    <w:p w14:paraId="6BACF99D"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5271"/>
      </w:tblGrid>
      <w:tr w:rsidR="00836AFE" w14:paraId="606CB739" w14:textId="77777777">
        <w:tblPrEx>
          <w:tblCellMar>
            <w:top w:w="0" w:type="dxa"/>
            <w:bottom w:w="0" w:type="dxa"/>
          </w:tblCellMar>
        </w:tblPrEx>
        <w:trPr>
          <w:tblHeader/>
        </w:trPr>
        <w:tc>
          <w:tcPr>
            <w:tcW w:w="118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5F0EAB4" w14:textId="77777777" w:rsidR="00836AFE" w:rsidRDefault="00000000">
            <w:pPr>
              <w:spacing w:after="20" w:line="238" w:lineRule="auto"/>
            </w:pPr>
            <w:r>
              <w:rPr>
                <w:b/>
                <w:bCs/>
                <w:color w:val="FFFFFF"/>
                <w:sz w:val="17"/>
                <w:szCs w:val="17"/>
              </w:rPr>
              <w:lastRenderedPageBreak/>
              <w:t>Semaine</w:t>
            </w:r>
          </w:p>
        </w:tc>
        <w:tc>
          <w:tcPr>
            <w:tcW w:w="527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668E02B" w14:textId="77777777" w:rsidR="00836AFE" w:rsidRDefault="00000000">
            <w:pPr>
              <w:spacing w:after="20" w:line="238" w:lineRule="auto"/>
            </w:pPr>
            <w:r>
              <w:rPr>
                <w:b/>
                <w:bCs/>
                <w:color w:val="FFFFFF"/>
                <w:sz w:val="17"/>
                <w:szCs w:val="17"/>
              </w:rPr>
              <w:t>Contenus (leçons d’1 h sauf mention contraire)</w:t>
            </w:r>
          </w:p>
        </w:tc>
      </w:tr>
      <w:tr w:rsidR="00836AFE" w14:paraId="56CC618F"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5BDEB3C" w14:textId="77777777" w:rsidR="00836AFE" w:rsidRDefault="00000000">
            <w:pPr>
              <w:spacing w:after="20" w:line="238" w:lineRule="auto"/>
            </w:pPr>
            <w:r>
              <w:rPr>
                <w:b/>
                <w:bCs/>
                <w:color w:val="2E5496"/>
                <w:sz w:val="18"/>
                <w:szCs w:val="18"/>
              </w:rPr>
              <w:t>S1</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1F63B5C" w14:textId="77777777" w:rsidR="00836AFE" w:rsidRDefault="00000000">
            <w:pPr>
              <w:spacing w:after="20" w:line="238" w:lineRule="auto"/>
            </w:pPr>
            <w:r>
              <w:rPr>
                <w:sz w:val="18"/>
                <w:szCs w:val="18"/>
              </w:rPr>
              <w:t xml:space="preserve">Le lion et la perle de </w:t>
            </w:r>
            <w:proofErr w:type="spellStart"/>
            <w:r>
              <w:rPr>
                <w:sz w:val="18"/>
                <w:szCs w:val="18"/>
              </w:rPr>
              <w:t>Wole</w:t>
            </w:r>
            <w:proofErr w:type="spellEnd"/>
            <w:r>
              <w:rPr>
                <w:sz w:val="18"/>
                <w:szCs w:val="18"/>
              </w:rPr>
              <w:t xml:space="preserve"> Soyinka : activités augurales, lecture du texte ouvroir.</w:t>
            </w:r>
          </w:p>
          <w:p w14:paraId="7E4FF4BC" w14:textId="77777777" w:rsidR="00836AFE" w:rsidRDefault="00000000">
            <w:pPr>
              <w:spacing w:after="20" w:line="238" w:lineRule="auto"/>
            </w:pPr>
            <w:r>
              <w:rPr>
                <w:sz w:val="18"/>
                <w:szCs w:val="18"/>
              </w:rPr>
              <w:t>Le texte théâtral : didascalies et répliques.</w:t>
            </w:r>
          </w:p>
          <w:p w14:paraId="5C6CD8F7" w14:textId="77777777" w:rsidR="00836AFE" w:rsidRDefault="00000000">
            <w:pPr>
              <w:spacing w:after="20" w:line="238" w:lineRule="auto"/>
            </w:pPr>
            <w:r>
              <w:rPr>
                <w:sz w:val="18"/>
                <w:szCs w:val="18"/>
              </w:rPr>
              <w:t>Contraction de texte : analyse globale du texte (thème, thèse).</w:t>
            </w:r>
          </w:p>
        </w:tc>
      </w:tr>
      <w:tr w:rsidR="00836AFE" w14:paraId="56B2D64F"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9C77F04" w14:textId="77777777" w:rsidR="00836AFE" w:rsidRDefault="00000000">
            <w:pPr>
              <w:spacing w:after="20" w:line="238" w:lineRule="auto"/>
            </w:pPr>
            <w:r>
              <w:rPr>
                <w:b/>
                <w:bCs/>
                <w:color w:val="2E5496"/>
                <w:sz w:val="18"/>
                <w:szCs w:val="18"/>
              </w:rPr>
              <w:t>S2</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560B503" w14:textId="77777777" w:rsidR="00836AFE" w:rsidRDefault="00000000">
            <w:pPr>
              <w:spacing w:after="20" w:line="238" w:lineRule="auto"/>
            </w:pPr>
            <w:r>
              <w:rPr>
                <w:sz w:val="18"/>
                <w:szCs w:val="18"/>
              </w:rPr>
              <w:t>Lecture autonome : journal de lecture (hors horaire).</w:t>
            </w:r>
          </w:p>
          <w:p w14:paraId="1A0D17F9" w14:textId="77777777" w:rsidR="00836AFE" w:rsidRDefault="00000000">
            <w:pPr>
              <w:spacing w:after="20" w:line="238" w:lineRule="auto"/>
            </w:pPr>
            <w:r>
              <w:rPr>
                <w:sz w:val="18"/>
                <w:szCs w:val="18"/>
              </w:rPr>
              <w:t>De la phrase au paragraphe : cohérence et cohésion.</w:t>
            </w:r>
          </w:p>
          <w:p w14:paraId="035D63E2" w14:textId="77777777" w:rsidR="00836AFE" w:rsidRDefault="00000000">
            <w:pPr>
              <w:spacing w:after="20" w:line="238" w:lineRule="auto"/>
            </w:pPr>
            <w:r>
              <w:rPr>
                <w:sz w:val="18"/>
                <w:szCs w:val="18"/>
              </w:rPr>
              <w:t>Les tonalités dramatique et comique.</w:t>
            </w:r>
          </w:p>
          <w:p w14:paraId="30CD7FF6" w14:textId="77777777" w:rsidR="00836AFE" w:rsidRDefault="00000000">
            <w:pPr>
              <w:spacing w:after="20" w:line="238" w:lineRule="auto"/>
            </w:pPr>
            <w:r>
              <w:rPr>
                <w:sz w:val="18"/>
                <w:szCs w:val="18"/>
              </w:rPr>
              <w:t>Contraction : circuit argumentatif du texte.</w:t>
            </w:r>
          </w:p>
        </w:tc>
      </w:tr>
      <w:tr w:rsidR="00836AFE" w14:paraId="0DEA3F43"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5D47BA7" w14:textId="77777777" w:rsidR="00836AFE" w:rsidRDefault="00000000">
            <w:pPr>
              <w:spacing w:after="20" w:line="238" w:lineRule="auto"/>
            </w:pPr>
            <w:r>
              <w:rPr>
                <w:b/>
                <w:bCs/>
                <w:color w:val="2E5496"/>
                <w:sz w:val="18"/>
                <w:szCs w:val="18"/>
              </w:rPr>
              <w:t>S3</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3987F2C" w14:textId="77777777" w:rsidR="00836AFE" w:rsidRDefault="00000000">
            <w:pPr>
              <w:spacing w:after="20" w:line="238" w:lineRule="auto"/>
            </w:pPr>
            <w:r>
              <w:rPr>
                <w:sz w:val="18"/>
                <w:szCs w:val="18"/>
              </w:rPr>
              <w:t>Lecture autonome : journal de lecture (hors horaire).</w:t>
            </w:r>
          </w:p>
          <w:p w14:paraId="6C539C17" w14:textId="77777777" w:rsidR="00836AFE" w:rsidRDefault="00000000">
            <w:pPr>
              <w:spacing w:after="20" w:line="238" w:lineRule="auto"/>
            </w:pPr>
            <w:r>
              <w:rPr>
                <w:sz w:val="18"/>
                <w:szCs w:val="18"/>
              </w:rPr>
              <w:t>La progression thématique.</w:t>
            </w:r>
          </w:p>
          <w:p w14:paraId="5E9807C7" w14:textId="77777777" w:rsidR="00836AFE" w:rsidRDefault="00000000">
            <w:pPr>
              <w:spacing w:after="20" w:line="238" w:lineRule="auto"/>
            </w:pPr>
            <w:r>
              <w:rPr>
                <w:sz w:val="18"/>
                <w:szCs w:val="18"/>
              </w:rPr>
              <w:t>Lexique commun / lexique spécialisé.</w:t>
            </w:r>
          </w:p>
          <w:p w14:paraId="096F4D04" w14:textId="77777777" w:rsidR="00836AFE" w:rsidRDefault="00000000">
            <w:pPr>
              <w:spacing w:after="20" w:line="238" w:lineRule="auto"/>
            </w:pPr>
            <w:r>
              <w:rPr>
                <w:sz w:val="18"/>
                <w:szCs w:val="18"/>
              </w:rPr>
              <w:t>Contraction : reformulation des idées maîtresses de chaque paragraphe.</w:t>
            </w:r>
          </w:p>
        </w:tc>
      </w:tr>
      <w:tr w:rsidR="00836AFE" w14:paraId="4804A734"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E89B8A4" w14:textId="77777777" w:rsidR="00836AFE" w:rsidRDefault="00000000">
            <w:pPr>
              <w:spacing w:after="20" w:line="238" w:lineRule="auto"/>
            </w:pPr>
            <w:r>
              <w:rPr>
                <w:b/>
                <w:bCs/>
                <w:color w:val="2E5496"/>
                <w:sz w:val="18"/>
                <w:szCs w:val="18"/>
              </w:rPr>
              <w:t>S4</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47D5A79" w14:textId="77777777" w:rsidR="00836AFE" w:rsidRDefault="00000000">
            <w:pPr>
              <w:spacing w:after="20" w:line="238" w:lineRule="auto"/>
            </w:pPr>
            <w:r>
              <w:rPr>
                <w:sz w:val="18"/>
                <w:szCs w:val="18"/>
              </w:rPr>
              <w:t>Intégration — Tâche : sur la base d’un texte à contracter, 1) dégager le thème et la thèse ; 2) dégager et reformuler les idées directrices et secondaires de chaque paragraphe.</w:t>
            </w:r>
          </w:p>
        </w:tc>
      </w:tr>
      <w:tr w:rsidR="00836AFE" w14:paraId="12F46ED2"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58F4829" w14:textId="77777777" w:rsidR="00836AFE" w:rsidRDefault="00000000">
            <w:pPr>
              <w:spacing w:after="20" w:line="238" w:lineRule="auto"/>
            </w:pPr>
            <w:r>
              <w:rPr>
                <w:b/>
                <w:bCs/>
                <w:color w:val="2E5496"/>
                <w:sz w:val="18"/>
                <w:szCs w:val="18"/>
              </w:rPr>
              <w:t>S5</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4D037AC" w14:textId="77777777" w:rsidR="00836AFE" w:rsidRDefault="00000000">
            <w:pPr>
              <w:spacing w:after="20" w:line="238" w:lineRule="auto"/>
            </w:pPr>
            <w:r>
              <w:rPr>
                <w:sz w:val="18"/>
                <w:szCs w:val="18"/>
              </w:rPr>
              <w:t>Évaluations : langue française (2 h) ; littérature (3 h).</w:t>
            </w:r>
          </w:p>
        </w:tc>
      </w:tr>
      <w:tr w:rsidR="00836AFE" w14:paraId="7F31C96C"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464C1DA5" w14:textId="77777777" w:rsidR="00836AFE" w:rsidRDefault="00000000">
            <w:pPr>
              <w:spacing w:after="20" w:line="238" w:lineRule="auto"/>
            </w:pPr>
            <w:r>
              <w:rPr>
                <w:b/>
                <w:bCs/>
                <w:color w:val="2E5496"/>
                <w:sz w:val="18"/>
                <w:szCs w:val="18"/>
              </w:rPr>
              <w:t>S6</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11A14FC" w14:textId="77777777" w:rsidR="00836AFE" w:rsidRDefault="00000000">
            <w:pPr>
              <w:spacing w:after="20" w:line="238" w:lineRule="auto"/>
            </w:pPr>
            <w:r>
              <w:rPr>
                <w:sz w:val="18"/>
                <w:szCs w:val="18"/>
              </w:rPr>
              <w:t>Lecture méthodique : texte 1.</w:t>
            </w:r>
          </w:p>
          <w:p w14:paraId="10A403C8" w14:textId="77777777" w:rsidR="00836AFE" w:rsidRDefault="00000000">
            <w:pPr>
              <w:spacing w:after="20" w:line="238" w:lineRule="auto"/>
            </w:pPr>
            <w:r>
              <w:rPr>
                <w:sz w:val="18"/>
                <w:szCs w:val="18"/>
              </w:rPr>
              <w:t>Compte rendu. Remédiation.</w:t>
            </w:r>
          </w:p>
        </w:tc>
      </w:tr>
    </w:tbl>
    <w:p w14:paraId="34093629" w14:textId="77777777" w:rsidR="00836AFE" w:rsidRDefault="00836AFE">
      <w:pPr>
        <w:spacing w:after="120"/>
      </w:pPr>
    </w:p>
    <w:p w14:paraId="606F9B88" w14:textId="77777777" w:rsidR="00836AFE" w:rsidRDefault="00000000">
      <w:pPr>
        <w:pStyle w:val="Titre2"/>
        <w:spacing w:before="160" w:after="60"/>
      </w:pPr>
      <w:bookmarkStart w:id="8" w:name="_Toc234712029"/>
      <w:r>
        <w:t>Séquence V — Produire un résumé et une analyse</w:t>
      </w:r>
      <w:bookmarkEnd w:id="8"/>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4FD2807"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34AEAC0A"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Compétence</w:t>
            </w:r>
            <w:proofErr w:type="gramEnd"/>
            <w:r>
              <w:rPr>
                <w:b/>
                <w:bCs/>
                <w:color w:val="9C6B1B"/>
              </w:rPr>
              <w:t xml:space="preserve"> visée</w:t>
            </w:r>
          </w:p>
          <w:p w14:paraId="2C0ACA3C" w14:textId="77777777" w:rsidR="00836AFE" w:rsidRDefault="00000000">
            <w:pPr>
              <w:spacing w:after="40" w:line="256" w:lineRule="auto"/>
              <w:jc w:val="both"/>
            </w:pPr>
            <w:r>
              <w:rPr>
                <w:sz w:val="20"/>
                <w:szCs w:val="20"/>
              </w:rPr>
              <w:t>À la fin de la séquence, l’élève produira un résumé et une analyse.</w:t>
            </w:r>
          </w:p>
        </w:tc>
      </w:tr>
    </w:tbl>
    <w:p w14:paraId="6EF57247"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5271"/>
      </w:tblGrid>
      <w:tr w:rsidR="00836AFE" w14:paraId="7D80FDCC" w14:textId="77777777">
        <w:tblPrEx>
          <w:tblCellMar>
            <w:top w:w="0" w:type="dxa"/>
            <w:bottom w:w="0" w:type="dxa"/>
          </w:tblCellMar>
        </w:tblPrEx>
        <w:trPr>
          <w:tblHeader/>
        </w:trPr>
        <w:tc>
          <w:tcPr>
            <w:tcW w:w="118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592DF08C" w14:textId="77777777" w:rsidR="00836AFE" w:rsidRDefault="00000000">
            <w:pPr>
              <w:spacing w:after="20" w:line="238" w:lineRule="auto"/>
            </w:pPr>
            <w:r>
              <w:rPr>
                <w:b/>
                <w:bCs/>
                <w:color w:val="FFFFFF"/>
                <w:sz w:val="17"/>
                <w:szCs w:val="17"/>
              </w:rPr>
              <w:t>Semaine</w:t>
            </w:r>
          </w:p>
        </w:tc>
        <w:tc>
          <w:tcPr>
            <w:tcW w:w="527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52721448" w14:textId="77777777" w:rsidR="00836AFE" w:rsidRDefault="00000000">
            <w:pPr>
              <w:spacing w:after="20" w:line="238" w:lineRule="auto"/>
            </w:pPr>
            <w:r>
              <w:rPr>
                <w:b/>
                <w:bCs/>
                <w:color w:val="FFFFFF"/>
                <w:sz w:val="17"/>
                <w:szCs w:val="17"/>
              </w:rPr>
              <w:t>Contenus (leçons d’1 h sauf mention contraire)</w:t>
            </w:r>
          </w:p>
        </w:tc>
      </w:tr>
      <w:tr w:rsidR="00836AFE" w14:paraId="75EE5E0E"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8956DAC" w14:textId="77777777" w:rsidR="00836AFE" w:rsidRDefault="00000000">
            <w:pPr>
              <w:spacing w:after="20" w:line="238" w:lineRule="auto"/>
            </w:pPr>
            <w:r>
              <w:rPr>
                <w:b/>
                <w:bCs/>
                <w:color w:val="2E5496"/>
                <w:sz w:val="18"/>
                <w:szCs w:val="18"/>
              </w:rPr>
              <w:t>S1</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79D5558" w14:textId="77777777" w:rsidR="00836AFE" w:rsidRDefault="00000000">
            <w:pPr>
              <w:spacing w:after="20" w:line="238" w:lineRule="auto"/>
            </w:pPr>
            <w:r>
              <w:rPr>
                <w:sz w:val="18"/>
                <w:szCs w:val="18"/>
              </w:rPr>
              <w:t>Lecture analytique : texte 2.</w:t>
            </w:r>
          </w:p>
          <w:p w14:paraId="69E00674" w14:textId="77777777" w:rsidR="00836AFE" w:rsidRDefault="00000000">
            <w:pPr>
              <w:spacing w:after="20" w:line="238" w:lineRule="auto"/>
            </w:pPr>
            <w:r>
              <w:rPr>
                <w:sz w:val="18"/>
                <w:szCs w:val="18"/>
              </w:rPr>
              <w:t>Les figures de style : comparaison, métaphore, personnification.</w:t>
            </w:r>
          </w:p>
          <w:p w14:paraId="52648926" w14:textId="77777777" w:rsidR="00836AFE" w:rsidRDefault="00000000">
            <w:pPr>
              <w:spacing w:after="20" w:line="238" w:lineRule="auto"/>
            </w:pPr>
            <w:r>
              <w:rPr>
                <w:sz w:val="18"/>
                <w:szCs w:val="18"/>
              </w:rPr>
              <w:t>Contraction : rédaction du résumé.</w:t>
            </w:r>
          </w:p>
        </w:tc>
      </w:tr>
      <w:tr w:rsidR="00836AFE" w14:paraId="6628E236"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549B2477" w14:textId="77777777" w:rsidR="00836AFE" w:rsidRDefault="00000000">
            <w:pPr>
              <w:spacing w:after="20" w:line="238" w:lineRule="auto"/>
            </w:pPr>
            <w:r>
              <w:rPr>
                <w:b/>
                <w:bCs/>
                <w:color w:val="2E5496"/>
                <w:sz w:val="18"/>
                <w:szCs w:val="18"/>
              </w:rPr>
              <w:t>S2</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5ED2B9ED" w14:textId="77777777" w:rsidR="00836AFE" w:rsidRDefault="00000000">
            <w:pPr>
              <w:spacing w:after="20" w:line="238" w:lineRule="auto"/>
            </w:pPr>
            <w:r>
              <w:rPr>
                <w:sz w:val="18"/>
                <w:szCs w:val="18"/>
              </w:rPr>
              <w:t>Lecture méthodique : texte 3.</w:t>
            </w:r>
          </w:p>
          <w:p w14:paraId="5533AAFD" w14:textId="77777777" w:rsidR="00836AFE" w:rsidRDefault="00000000">
            <w:pPr>
              <w:spacing w:after="20" w:line="238" w:lineRule="auto"/>
            </w:pPr>
            <w:r>
              <w:rPr>
                <w:sz w:val="18"/>
                <w:szCs w:val="18"/>
              </w:rPr>
              <w:t>Le monologue introspectif.</w:t>
            </w:r>
          </w:p>
          <w:p w14:paraId="3A338959" w14:textId="77777777" w:rsidR="00836AFE" w:rsidRDefault="00000000">
            <w:pPr>
              <w:spacing w:after="20" w:line="238" w:lineRule="auto"/>
            </w:pPr>
            <w:r>
              <w:rPr>
                <w:sz w:val="18"/>
                <w:szCs w:val="18"/>
              </w:rPr>
              <w:t>Contraction : rédaction de l’analyse.</w:t>
            </w:r>
          </w:p>
        </w:tc>
      </w:tr>
      <w:tr w:rsidR="00836AFE" w14:paraId="482B1F69"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97B2B60" w14:textId="77777777" w:rsidR="00836AFE" w:rsidRDefault="00000000">
            <w:pPr>
              <w:spacing w:after="20" w:line="238" w:lineRule="auto"/>
            </w:pPr>
            <w:r>
              <w:rPr>
                <w:b/>
                <w:bCs/>
                <w:color w:val="2E5496"/>
                <w:sz w:val="18"/>
                <w:szCs w:val="18"/>
              </w:rPr>
              <w:t>S3</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53BE216" w14:textId="77777777" w:rsidR="00836AFE" w:rsidRDefault="00000000">
            <w:pPr>
              <w:spacing w:after="20" w:line="238" w:lineRule="auto"/>
            </w:pPr>
            <w:r>
              <w:rPr>
                <w:sz w:val="18"/>
                <w:szCs w:val="18"/>
              </w:rPr>
              <w:t>Lecture expliquée : texte 4.</w:t>
            </w:r>
          </w:p>
          <w:p w14:paraId="355D2229" w14:textId="77777777" w:rsidR="00836AFE" w:rsidRDefault="00000000">
            <w:pPr>
              <w:spacing w:after="20" w:line="238" w:lineRule="auto"/>
            </w:pPr>
            <w:r>
              <w:rPr>
                <w:sz w:val="18"/>
                <w:szCs w:val="18"/>
              </w:rPr>
              <w:lastRenderedPageBreak/>
              <w:t>La tonalité lyrique.</w:t>
            </w:r>
          </w:p>
          <w:p w14:paraId="50F45343" w14:textId="77777777" w:rsidR="00836AFE" w:rsidRDefault="00000000">
            <w:pPr>
              <w:spacing w:after="20" w:line="238" w:lineRule="auto"/>
            </w:pPr>
            <w:r>
              <w:rPr>
                <w:sz w:val="18"/>
                <w:szCs w:val="18"/>
              </w:rPr>
              <w:t>Contraction : résumé et analyse, tableau des divergences.</w:t>
            </w:r>
          </w:p>
        </w:tc>
      </w:tr>
      <w:tr w:rsidR="00836AFE" w14:paraId="3926FA3F"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960D277" w14:textId="77777777" w:rsidR="00836AFE" w:rsidRDefault="00000000">
            <w:pPr>
              <w:spacing w:after="20" w:line="238" w:lineRule="auto"/>
            </w:pPr>
            <w:r>
              <w:rPr>
                <w:b/>
                <w:bCs/>
                <w:color w:val="2E5496"/>
                <w:sz w:val="18"/>
                <w:szCs w:val="18"/>
              </w:rPr>
              <w:lastRenderedPageBreak/>
              <w:t>S4</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5276F878" w14:textId="77777777" w:rsidR="00836AFE" w:rsidRDefault="00000000">
            <w:pPr>
              <w:spacing w:after="20" w:line="238" w:lineRule="auto"/>
            </w:pPr>
            <w:r>
              <w:rPr>
                <w:sz w:val="18"/>
                <w:szCs w:val="18"/>
              </w:rPr>
              <w:t>Intégration — Tâche : sur la base du circuit argumentatif d’un texte à contracter, tu produiras 1) un résumé ; 2) une analyse.</w:t>
            </w:r>
          </w:p>
        </w:tc>
      </w:tr>
      <w:tr w:rsidR="00836AFE" w14:paraId="77E52970"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75B16E2" w14:textId="77777777" w:rsidR="00836AFE" w:rsidRDefault="00000000">
            <w:pPr>
              <w:spacing w:after="20" w:line="238" w:lineRule="auto"/>
            </w:pPr>
            <w:r>
              <w:rPr>
                <w:b/>
                <w:bCs/>
                <w:color w:val="2E5496"/>
                <w:sz w:val="18"/>
                <w:szCs w:val="18"/>
              </w:rPr>
              <w:t>S5</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C89A754" w14:textId="77777777" w:rsidR="00836AFE" w:rsidRDefault="00000000">
            <w:pPr>
              <w:spacing w:after="20" w:line="238" w:lineRule="auto"/>
            </w:pPr>
            <w:r>
              <w:rPr>
                <w:sz w:val="18"/>
                <w:szCs w:val="18"/>
              </w:rPr>
              <w:t>Évaluations : épreuve de langue (2 h) ; épreuve de littérature (3 h).</w:t>
            </w:r>
          </w:p>
        </w:tc>
      </w:tr>
      <w:tr w:rsidR="00836AFE" w14:paraId="555B0C42"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D73AB7E" w14:textId="77777777" w:rsidR="00836AFE" w:rsidRDefault="00000000">
            <w:pPr>
              <w:spacing w:after="20" w:line="238" w:lineRule="auto"/>
            </w:pPr>
            <w:r>
              <w:rPr>
                <w:b/>
                <w:bCs/>
                <w:color w:val="2E5496"/>
                <w:sz w:val="18"/>
                <w:szCs w:val="18"/>
              </w:rPr>
              <w:t>S6</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4986D9B7" w14:textId="77777777" w:rsidR="00836AFE" w:rsidRDefault="00000000">
            <w:pPr>
              <w:spacing w:after="20" w:line="238" w:lineRule="auto"/>
            </w:pPr>
            <w:r>
              <w:rPr>
                <w:sz w:val="18"/>
                <w:szCs w:val="18"/>
              </w:rPr>
              <w:t>Comptes rendus. Remédiation.</w:t>
            </w:r>
          </w:p>
        </w:tc>
      </w:tr>
    </w:tbl>
    <w:p w14:paraId="20F22475" w14:textId="77777777" w:rsidR="00836AFE" w:rsidRDefault="00836AFE">
      <w:pPr>
        <w:spacing w:after="120"/>
      </w:pPr>
    </w:p>
    <w:p w14:paraId="046D663D" w14:textId="77777777" w:rsidR="00836AFE" w:rsidRDefault="00000000">
      <w:pPr>
        <w:pStyle w:val="Titre2"/>
        <w:spacing w:before="160" w:after="60"/>
      </w:pPr>
      <w:bookmarkStart w:id="9" w:name="_Toc234712030"/>
      <w:r>
        <w:t>Séquence VI — Produire un devoir de contraction de texte complet</w:t>
      </w:r>
      <w:bookmarkEnd w:id="9"/>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635EFDF"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73F7DB71"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Compétence</w:t>
            </w:r>
            <w:proofErr w:type="gramEnd"/>
            <w:r>
              <w:rPr>
                <w:b/>
                <w:bCs/>
                <w:color w:val="9C6B1B"/>
              </w:rPr>
              <w:t xml:space="preserve"> visée</w:t>
            </w:r>
          </w:p>
          <w:p w14:paraId="06AA817B" w14:textId="77777777" w:rsidR="00836AFE" w:rsidRDefault="00000000">
            <w:pPr>
              <w:spacing w:after="40" w:line="256" w:lineRule="auto"/>
              <w:jc w:val="both"/>
            </w:pPr>
            <w:r>
              <w:rPr>
                <w:sz w:val="20"/>
                <w:szCs w:val="20"/>
              </w:rPr>
              <w:t>À la fin de la séquence, l’élève produira un devoir de contraction de texte complet.</w:t>
            </w:r>
          </w:p>
        </w:tc>
      </w:tr>
    </w:tbl>
    <w:p w14:paraId="6E4033F2"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5271"/>
      </w:tblGrid>
      <w:tr w:rsidR="00836AFE" w14:paraId="458A5EC4" w14:textId="77777777">
        <w:tblPrEx>
          <w:tblCellMar>
            <w:top w:w="0" w:type="dxa"/>
            <w:bottom w:w="0" w:type="dxa"/>
          </w:tblCellMar>
        </w:tblPrEx>
        <w:trPr>
          <w:tblHeader/>
        </w:trPr>
        <w:tc>
          <w:tcPr>
            <w:tcW w:w="118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3015C75F" w14:textId="77777777" w:rsidR="00836AFE" w:rsidRDefault="00000000">
            <w:pPr>
              <w:spacing w:after="20" w:line="238" w:lineRule="auto"/>
            </w:pPr>
            <w:r>
              <w:rPr>
                <w:b/>
                <w:bCs/>
                <w:color w:val="FFFFFF"/>
                <w:sz w:val="17"/>
                <w:szCs w:val="17"/>
              </w:rPr>
              <w:t>Semaine</w:t>
            </w:r>
          </w:p>
        </w:tc>
        <w:tc>
          <w:tcPr>
            <w:tcW w:w="527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E8E561C" w14:textId="77777777" w:rsidR="00836AFE" w:rsidRDefault="00000000">
            <w:pPr>
              <w:spacing w:after="20" w:line="238" w:lineRule="auto"/>
            </w:pPr>
            <w:r>
              <w:rPr>
                <w:b/>
                <w:bCs/>
                <w:color w:val="FFFFFF"/>
                <w:sz w:val="17"/>
                <w:szCs w:val="17"/>
              </w:rPr>
              <w:t>Contenus (leçons d’1 h sauf mention contraire)</w:t>
            </w:r>
          </w:p>
        </w:tc>
      </w:tr>
      <w:tr w:rsidR="00836AFE" w14:paraId="346D12DE"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86262F0" w14:textId="77777777" w:rsidR="00836AFE" w:rsidRDefault="00000000">
            <w:pPr>
              <w:spacing w:after="20" w:line="238" w:lineRule="auto"/>
            </w:pPr>
            <w:r>
              <w:rPr>
                <w:b/>
                <w:bCs/>
                <w:color w:val="2E5496"/>
                <w:sz w:val="18"/>
                <w:szCs w:val="18"/>
              </w:rPr>
              <w:t>S1</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17A73F2" w14:textId="77777777" w:rsidR="00836AFE" w:rsidRDefault="00000000">
            <w:pPr>
              <w:spacing w:after="20" w:line="238" w:lineRule="auto"/>
            </w:pPr>
            <w:r>
              <w:rPr>
                <w:sz w:val="18"/>
                <w:szCs w:val="18"/>
              </w:rPr>
              <w:t>Lecture méthodique : texte 5.</w:t>
            </w:r>
          </w:p>
          <w:p w14:paraId="71BECDD3" w14:textId="77777777" w:rsidR="00836AFE" w:rsidRDefault="00000000">
            <w:pPr>
              <w:spacing w:after="20" w:line="238" w:lineRule="auto"/>
            </w:pPr>
            <w:r>
              <w:rPr>
                <w:sz w:val="18"/>
                <w:szCs w:val="18"/>
              </w:rPr>
              <w:t>Les figures de style : anaphore, hyperbole, gradation.</w:t>
            </w:r>
          </w:p>
          <w:p w14:paraId="3FEAF95C" w14:textId="77777777" w:rsidR="00836AFE" w:rsidRDefault="00000000">
            <w:pPr>
              <w:spacing w:after="20" w:line="238" w:lineRule="auto"/>
            </w:pPr>
            <w:r>
              <w:rPr>
                <w:sz w:val="18"/>
                <w:szCs w:val="18"/>
              </w:rPr>
              <w:t>La discussion : analyse du sujet et élaboration du plan.</w:t>
            </w:r>
          </w:p>
        </w:tc>
      </w:tr>
      <w:tr w:rsidR="00836AFE" w14:paraId="27F3CDC5"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57799D52" w14:textId="77777777" w:rsidR="00836AFE" w:rsidRDefault="00000000">
            <w:pPr>
              <w:spacing w:after="20" w:line="238" w:lineRule="auto"/>
            </w:pPr>
            <w:r>
              <w:rPr>
                <w:b/>
                <w:bCs/>
                <w:color w:val="2E5496"/>
                <w:sz w:val="18"/>
                <w:szCs w:val="18"/>
              </w:rPr>
              <w:t>S2</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F954859" w14:textId="77777777" w:rsidR="00836AFE" w:rsidRDefault="00000000">
            <w:pPr>
              <w:spacing w:after="20" w:line="238" w:lineRule="auto"/>
            </w:pPr>
            <w:r>
              <w:rPr>
                <w:sz w:val="18"/>
                <w:szCs w:val="18"/>
              </w:rPr>
              <w:t>Le lion et la perle : inscription de l’œuvre dans son contexte.</w:t>
            </w:r>
          </w:p>
          <w:p w14:paraId="4D057E4F" w14:textId="77777777" w:rsidR="00836AFE" w:rsidRDefault="00000000">
            <w:pPr>
              <w:spacing w:after="20" w:line="238" w:lineRule="auto"/>
            </w:pPr>
            <w:r>
              <w:rPr>
                <w:sz w:val="18"/>
                <w:szCs w:val="18"/>
              </w:rPr>
              <w:t>Le monologue délibératif.</w:t>
            </w:r>
          </w:p>
          <w:p w14:paraId="66CB7FD4" w14:textId="77777777" w:rsidR="00836AFE" w:rsidRDefault="00000000">
            <w:pPr>
              <w:spacing w:after="20" w:line="238" w:lineRule="auto"/>
            </w:pPr>
            <w:r>
              <w:rPr>
                <w:sz w:val="18"/>
                <w:szCs w:val="18"/>
              </w:rPr>
              <w:t>La discussion : rédaction du développement.</w:t>
            </w:r>
          </w:p>
        </w:tc>
      </w:tr>
      <w:tr w:rsidR="00836AFE" w14:paraId="31C0CEE0"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F29CBAB" w14:textId="77777777" w:rsidR="00836AFE" w:rsidRDefault="00000000">
            <w:pPr>
              <w:spacing w:after="20" w:line="238" w:lineRule="auto"/>
            </w:pPr>
            <w:r>
              <w:rPr>
                <w:b/>
                <w:bCs/>
                <w:color w:val="2E5496"/>
                <w:sz w:val="18"/>
                <w:szCs w:val="18"/>
              </w:rPr>
              <w:t>S3</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1773571" w14:textId="77777777" w:rsidR="00836AFE" w:rsidRDefault="00000000">
            <w:pPr>
              <w:spacing w:after="20" w:line="238" w:lineRule="auto"/>
            </w:pPr>
            <w:r>
              <w:rPr>
                <w:sz w:val="18"/>
                <w:szCs w:val="18"/>
              </w:rPr>
              <w:t>Travaux dirigés.</w:t>
            </w:r>
          </w:p>
          <w:p w14:paraId="2549ED1F" w14:textId="77777777" w:rsidR="00836AFE" w:rsidRDefault="00000000">
            <w:pPr>
              <w:spacing w:after="20" w:line="238" w:lineRule="auto"/>
            </w:pPr>
            <w:r>
              <w:rPr>
                <w:sz w:val="18"/>
                <w:szCs w:val="18"/>
              </w:rPr>
              <w:t>La tonalité tragique.</w:t>
            </w:r>
          </w:p>
          <w:p w14:paraId="201A732A" w14:textId="77777777" w:rsidR="00836AFE" w:rsidRDefault="00000000">
            <w:pPr>
              <w:spacing w:after="20" w:line="238" w:lineRule="auto"/>
            </w:pPr>
            <w:r>
              <w:rPr>
                <w:sz w:val="18"/>
                <w:szCs w:val="18"/>
              </w:rPr>
              <w:t>La discussion : rédaction de l’introduction et de la conclusion.</w:t>
            </w:r>
          </w:p>
        </w:tc>
      </w:tr>
      <w:tr w:rsidR="00836AFE" w14:paraId="45BE3102"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4CCD3F31" w14:textId="77777777" w:rsidR="00836AFE" w:rsidRDefault="00000000">
            <w:pPr>
              <w:spacing w:after="20" w:line="238" w:lineRule="auto"/>
            </w:pPr>
            <w:r>
              <w:rPr>
                <w:b/>
                <w:bCs/>
                <w:color w:val="2E5496"/>
                <w:sz w:val="18"/>
                <w:szCs w:val="18"/>
              </w:rPr>
              <w:t>S4</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8FE1024" w14:textId="77777777" w:rsidR="00836AFE" w:rsidRDefault="00000000">
            <w:pPr>
              <w:spacing w:after="20" w:line="238" w:lineRule="auto"/>
            </w:pPr>
            <w:r>
              <w:rPr>
                <w:sz w:val="18"/>
                <w:szCs w:val="18"/>
              </w:rPr>
              <w:t>Intégration — Tâche : sur la base d’un sujet de discussion, tu rédigeras 1) une introduction ; 2) un développement (un paragraphe au choix) ; 3) une conclusion.</w:t>
            </w:r>
          </w:p>
        </w:tc>
      </w:tr>
      <w:tr w:rsidR="00836AFE" w14:paraId="376B7E3B"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C6B045A" w14:textId="77777777" w:rsidR="00836AFE" w:rsidRDefault="00000000">
            <w:pPr>
              <w:spacing w:after="20" w:line="238" w:lineRule="auto"/>
            </w:pPr>
            <w:r>
              <w:rPr>
                <w:b/>
                <w:bCs/>
                <w:color w:val="2E5496"/>
                <w:sz w:val="18"/>
                <w:szCs w:val="18"/>
              </w:rPr>
              <w:t>S5</w:t>
            </w:r>
          </w:p>
        </w:tc>
        <w:tc>
          <w:tcPr>
            <w:tcW w:w="527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092B662" w14:textId="77777777" w:rsidR="00836AFE" w:rsidRDefault="00000000">
            <w:pPr>
              <w:spacing w:after="20" w:line="238" w:lineRule="auto"/>
            </w:pPr>
            <w:r>
              <w:rPr>
                <w:sz w:val="18"/>
                <w:szCs w:val="18"/>
              </w:rPr>
              <w:t>Évaluations : épreuve de langue française (2 h) ; littérature (3 h).</w:t>
            </w:r>
          </w:p>
        </w:tc>
      </w:tr>
      <w:tr w:rsidR="00836AFE" w14:paraId="3E467949" w14:textId="77777777">
        <w:tblPrEx>
          <w:tblCellMar>
            <w:top w:w="0" w:type="dxa"/>
            <w:bottom w:w="0" w:type="dxa"/>
          </w:tblCellMar>
        </w:tblPrEx>
        <w:tc>
          <w:tcPr>
            <w:tcW w:w="118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1D672DA" w14:textId="77777777" w:rsidR="00836AFE" w:rsidRDefault="00000000">
            <w:pPr>
              <w:spacing w:after="20" w:line="238" w:lineRule="auto"/>
            </w:pPr>
            <w:r>
              <w:rPr>
                <w:b/>
                <w:bCs/>
                <w:color w:val="2E5496"/>
                <w:sz w:val="18"/>
                <w:szCs w:val="18"/>
              </w:rPr>
              <w:t>S6</w:t>
            </w:r>
          </w:p>
        </w:tc>
        <w:tc>
          <w:tcPr>
            <w:tcW w:w="527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B00F1BC" w14:textId="77777777" w:rsidR="00836AFE" w:rsidRDefault="00000000">
            <w:pPr>
              <w:spacing w:after="20" w:line="238" w:lineRule="auto"/>
            </w:pPr>
            <w:r>
              <w:rPr>
                <w:sz w:val="18"/>
                <w:szCs w:val="18"/>
              </w:rPr>
              <w:t>Compte rendu. Remédiation. Révisions générales pour le Probatoire.</w:t>
            </w:r>
          </w:p>
        </w:tc>
      </w:tr>
    </w:tbl>
    <w:p w14:paraId="30A7C401" w14:textId="77777777" w:rsidR="00836AFE" w:rsidRDefault="00836AFE">
      <w:pPr>
        <w:spacing w:after="120"/>
      </w:pPr>
    </w:p>
    <w:p w14:paraId="2F173614" w14:textId="77777777" w:rsidR="00836AFE" w:rsidRDefault="00000000">
      <w:r>
        <w:lastRenderedPageBreak/>
        <w:br w:type="page"/>
      </w:r>
    </w:p>
    <w:p w14:paraId="28825D55" w14:textId="77777777" w:rsidR="00836AFE" w:rsidRDefault="00000000">
      <w:pPr>
        <w:pageBreakBefore/>
        <w:spacing w:before="480" w:after="60"/>
        <w:jc w:val="center"/>
      </w:pPr>
      <w:r>
        <w:rPr>
          <w:b/>
          <w:bCs/>
          <w:caps/>
          <w:color w:val="9C6B1B"/>
          <w:spacing w:val="60"/>
          <w:sz w:val="22"/>
          <w:szCs w:val="22"/>
        </w:rPr>
        <w:lastRenderedPageBreak/>
        <w:t>Troisième partie</w:t>
      </w:r>
    </w:p>
    <w:p w14:paraId="2C4344F8" w14:textId="77777777" w:rsidR="00836AFE" w:rsidRDefault="00000000">
      <w:pPr>
        <w:pStyle w:val="Titre1"/>
        <w:spacing w:before="0" w:after="80"/>
        <w:jc w:val="center"/>
      </w:pPr>
      <w:bookmarkStart w:id="10" w:name="_Toc234712031"/>
      <w:r>
        <w:t>La structure des épreuves du Probatoire, série par série</w:t>
      </w:r>
      <w:bookmarkEnd w:id="10"/>
    </w:p>
    <w:p w14:paraId="2BB9B5B0" w14:textId="77777777" w:rsidR="00836AFE" w:rsidRDefault="00000000">
      <w:pPr>
        <w:pBdr>
          <w:bottom w:val="single" w:sz="12" w:space="6" w:color="9C6B1B"/>
        </w:pBdr>
        <w:spacing w:after="240"/>
        <w:jc w:val="center"/>
      </w:pPr>
      <w:r>
        <w:rPr>
          <w:b/>
          <w:bCs/>
          <w:color w:val="9C6B1B"/>
          <w:spacing w:val="40"/>
          <w:sz w:val="22"/>
          <w:szCs w:val="22"/>
        </w:rPr>
        <w:t>* * *</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38C2530"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0E7BE161"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À</w:t>
            </w:r>
            <w:proofErr w:type="gramEnd"/>
            <w:r>
              <w:rPr>
                <w:b/>
                <w:bCs/>
                <w:color w:val="9C6B1B"/>
              </w:rPr>
              <w:t xml:space="preserve"> NE JAMAIS CONFONDRE</w:t>
            </w:r>
          </w:p>
          <w:p w14:paraId="418201CE" w14:textId="77777777" w:rsidR="00836AFE" w:rsidRDefault="00000000">
            <w:pPr>
              <w:spacing w:after="40" w:line="256" w:lineRule="auto"/>
              <w:jc w:val="both"/>
            </w:pPr>
            <w:r>
              <w:rPr>
                <w:sz w:val="20"/>
                <w:szCs w:val="20"/>
              </w:rPr>
              <w:t xml:space="preserve">Chaque groupe de séries </w:t>
            </w:r>
            <w:proofErr w:type="gramStart"/>
            <w:r>
              <w:rPr>
                <w:sz w:val="20"/>
                <w:szCs w:val="20"/>
              </w:rPr>
              <w:t>a</w:t>
            </w:r>
            <w:proofErr w:type="gramEnd"/>
            <w:r>
              <w:rPr>
                <w:sz w:val="20"/>
                <w:szCs w:val="20"/>
              </w:rPr>
              <w:t xml:space="preserve"> SA structure d’épreuve. Réviser sur le mauvais format, c’est préparer un autre examen que le sien. En cas de doute, une seule référence : les consignes officielles du MINESEC de la session en cours.</w:t>
            </w:r>
          </w:p>
        </w:tc>
      </w:tr>
    </w:tbl>
    <w:p w14:paraId="227B64C0" w14:textId="77777777" w:rsidR="00836AFE" w:rsidRDefault="00836AFE">
      <w:pPr>
        <w:spacing w:after="60"/>
      </w:pPr>
    </w:p>
    <w:p w14:paraId="72D4EA12" w14:textId="77777777" w:rsidR="00836AFE" w:rsidRDefault="00000000">
      <w:pPr>
        <w:pStyle w:val="Titre3"/>
        <w:keepNext/>
        <w:spacing w:before="160"/>
      </w:pPr>
      <w:r>
        <w:t>Probatoire C – D – E – TI : DEUX épreuves distinctes</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51"/>
      </w:tblGrid>
      <w:tr w:rsidR="00836AFE" w14:paraId="29400BBF" w14:textId="77777777">
        <w:tblPrEx>
          <w:tblCellMar>
            <w:top w:w="0" w:type="dxa"/>
            <w:bottom w:w="0" w:type="dxa"/>
          </w:tblCellMar>
        </w:tblPrEx>
        <w:trPr>
          <w:tblHeader/>
        </w:trPr>
        <w:tc>
          <w:tcPr>
            <w:tcW w:w="19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D24A9F3" w14:textId="77777777" w:rsidR="00836AFE" w:rsidRDefault="00000000">
            <w:pPr>
              <w:spacing w:after="20" w:line="238" w:lineRule="auto"/>
            </w:pPr>
            <w:r>
              <w:rPr>
                <w:b/>
                <w:bCs/>
                <w:color w:val="FFFFFF"/>
                <w:sz w:val="17"/>
                <w:szCs w:val="17"/>
              </w:rPr>
              <w:t>Épreuve</w:t>
            </w:r>
          </w:p>
        </w:tc>
        <w:tc>
          <w:tcPr>
            <w:tcW w:w="45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3298C165" w14:textId="77777777" w:rsidR="00836AFE" w:rsidRDefault="00000000">
            <w:pPr>
              <w:spacing w:after="20" w:line="238" w:lineRule="auto"/>
            </w:pPr>
            <w:r>
              <w:rPr>
                <w:b/>
                <w:bCs/>
                <w:color w:val="FFFFFF"/>
                <w:sz w:val="17"/>
                <w:szCs w:val="17"/>
              </w:rPr>
              <w:t>Structure officielle</w:t>
            </w:r>
          </w:p>
        </w:tc>
      </w:tr>
      <w:tr w:rsidR="00836AFE" w14:paraId="449E55F3"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90F5FE0" w14:textId="77777777" w:rsidR="00836AFE" w:rsidRDefault="00000000">
            <w:pPr>
              <w:spacing w:after="20" w:line="238" w:lineRule="auto"/>
            </w:pPr>
            <w:r>
              <w:rPr>
                <w:b/>
                <w:bCs/>
                <w:color w:val="2E5496"/>
                <w:sz w:val="18"/>
                <w:szCs w:val="18"/>
              </w:rPr>
              <w:t>Littérature ou culture générale (3 h, coef 2)</w:t>
            </w:r>
          </w:p>
        </w:tc>
        <w:tc>
          <w:tcPr>
            <w:tcW w:w="45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DDDE4C5" w14:textId="77777777" w:rsidR="00836AFE" w:rsidRDefault="00000000">
            <w:pPr>
              <w:spacing w:after="20" w:line="238" w:lineRule="auto"/>
            </w:pPr>
            <w:r>
              <w:rPr>
                <w:sz w:val="18"/>
                <w:szCs w:val="18"/>
              </w:rPr>
              <w:t>Deux sujets au choix. Type 1 — Contraction de texte et discussion : texte argumentatif contemporain de 550 à 650 mots ; résumé au 1/4 (ou analyse au 1/3) : 9 pts, marge de 10 %, nombre de mots à indiquer ; discussion d’une citation tirée du texte : 9 pts ; présentation : 2 pts. Type 2 — Dissertation : citation + consigne, prenant appui sur les œuvres du programme.</w:t>
            </w:r>
          </w:p>
        </w:tc>
      </w:tr>
      <w:tr w:rsidR="00836AFE" w14:paraId="7491EA1B"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95412D6" w14:textId="77777777" w:rsidR="00836AFE" w:rsidRDefault="00000000">
            <w:pPr>
              <w:spacing w:after="20" w:line="238" w:lineRule="auto"/>
            </w:pPr>
            <w:r>
              <w:rPr>
                <w:b/>
                <w:bCs/>
                <w:color w:val="2E5496"/>
                <w:sz w:val="18"/>
                <w:szCs w:val="18"/>
              </w:rPr>
              <w:t>Langue française (2 h, coef 1)</w:t>
            </w:r>
          </w:p>
        </w:tc>
        <w:tc>
          <w:tcPr>
            <w:tcW w:w="45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963611F" w14:textId="77777777" w:rsidR="00836AFE" w:rsidRDefault="00000000">
            <w:pPr>
              <w:spacing w:after="20" w:line="238" w:lineRule="auto"/>
            </w:pPr>
            <w:r>
              <w:rPr>
                <w:sz w:val="18"/>
                <w:szCs w:val="18"/>
              </w:rPr>
              <w:t>Un texte littéraire ou non de 250 à 400 mots. Quatre rubriques de 5 pts : I. Communication ; II. Morphosyntaxe ; III. Sémantique/Lexicologie ; IV. Stylistique/Rhétorique des textes. Deux questions par rubrique, chacune en a. (repérage/analyse, 1,5 à 2 pts) et b. (interprétation, 0,5 à 1 pt).</w:t>
            </w:r>
          </w:p>
        </w:tc>
      </w:tr>
    </w:tbl>
    <w:p w14:paraId="1CCEF3CA" w14:textId="77777777" w:rsidR="00836AFE" w:rsidRDefault="00836AFE">
      <w:pPr>
        <w:spacing w:after="80"/>
      </w:pPr>
    </w:p>
    <w:p w14:paraId="4A6B481A" w14:textId="77777777" w:rsidR="00836AFE" w:rsidRDefault="00000000">
      <w:pPr>
        <w:pStyle w:val="Titre3"/>
        <w:keepNext/>
        <w:spacing w:before="160"/>
      </w:pPr>
      <w:r>
        <w:t>Probatoire STT (ACA, ACC, CG, FIG, ESF, HT, SES) : UNE épreuve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51"/>
      </w:tblGrid>
      <w:tr w:rsidR="00836AFE" w14:paraId="7147D133" w14:textId="77777777">
        <w:tblPrEx>
          <w:tblCellMar>
            <w:top w:w="0" w:type="dxa"/>
            <w:bottom w:w="0" w:type="dxa"/>
          </w:tblCellMar>
        </w:tblPrEx>
        <w:trPr>
          <w:tblHeader/>
        </w:trPr>
        <w:tc>
          <w:tcPr>
            <w:tcW w:w="19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10B9DE5F" w14:textId="77777777" w:rsidR="00836AFE" w:rsidRDefault="00000000">
            <w:pPr>
              <w:spacing w:after="20" w:line="238" w:lineRule="auto"/>
            </w:pPr>
            <w:r>
              <w:rPr>
                <w:b/>
                <w:bCs/>
                <w:color w:val="FFFFFF"/>
                <w:sz w:val="17"/>
                <w:szCs w:val="17"/>
              </w:rPr>
              <w:t>Épreuve</w:t>
            </w:r>
          </w:p>
        </w:tc>
        <w:tc>
          <w:tcPr>
            <w:tcW w:w="45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5949C95" w14:textId="77777777" w:rsidR="00836AFE" w:rsidRDefault="00000000">
            <w:pPr>
              <w:spacing w:after="20" w:line="238" w:lineRule="auto"/>
            </w:pPr>
            <w:r>
              <w:rPr>
                <w:b/>
                <w:bCs/>
                <w:color w:val="FFFFFF"/>
                <w:sz w:val="17"/>
                <w:szCs w:val="17"/>
              </w:rPr>
              <w:t>Structure officielle</w:t>
            </w:r>
          </w:p>
        </w:tc>
      </w:tr>
      <w:tr w:rsidR="00836AFE" w14:paraId="746875AA"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B317FE5" w14:textId="77777777" w:rsidR="00836AFE" w:rsidRDefault="00000000">
            <w:pPr>
              <w:spacing w:after="20" w:line="238" w:lineRule="auto"/>
            </w:pPr>
            <w:r>
              <w:rPr>
                <w:b/>
                <w:bCs/>
                <w:color w:val="2E5496"/>
                <w:sz w:val="18"/>
                <w:szCs w:val="18"/>
              </w:rPr>
              <w:t>Français (3 h, coef 2)</w:t>
            </w:r>
          </w:p>
        </w:tc>
        <w:tc>
          <w:tcPr>
            <w:tcW w:w="45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5046375" w14:textId="77777777" w:rsidR="00836AFE" w:rsidRDefault="00000000">
            <w:pPr>
              <w:spacing w:after="20" w:line="238" w:lineRule="auto"/>
            </w:pPr>
            <w:r>
              <w:rPr>
                <w:sz w:val="18"/>
                <w:szCs w:val="18"/>
              </w:rPr>
              <w:t xml:space="preserve">Deux sujets au choix. Type I — Résumé de texte et langue : texte non littéraire de 400 à 500 mots (500 à 600 en SES) lié au domaine de spécialité ; résumé : 10 </w:t>
            </w:r>
            <w:r>
              <w:rPr>
                <w:sz w:val="18"/>
                <w:szCs w:val="18"/>
              </w:rPr>
              <w:lastRenderedPageBreak/>
              <w:t>pts (≈ 1/4, marge ± 12 mots, nombre exact à indiquer) ; langue : 8 pts (4 rubriques × 2 pts, sous-questions a/b) ; présentation : 2 pts. Type II — Dissertation littéraire : citation + consigne ; barème critérié : compréhension/pertinence 6 pts, organisation/cohérence 6 pts, correction de l’expression 6 pts, originalité 2 pts.</w:t>
            </w:r>
          </w:p>
        </w:tc>
      </w:tr>
    </w:tbl>
    <w:p w14:paraId="6676E5C1" w14:textId="77777777" w:rsidR="00836AFE" w:rsidRDefault="00836AFE">
      <w:pPr>
        <w:spacing w:after="80"/>
      </w:pPr>
    </w:p>
    <w:p w14:paraId="7A5905A3" w14:textId="77777777" w:rsidR="00836AFE" w:rsidRDefault="00000000">
      <w:pPr>
        <w:pStyle w:val="Titre3"/>
        <w:keepNext/>
        <w:spacing w:before="160"/>
      </w:pPr>
      <w:r>
        <w:t>Probatoire industriel F – AF – CI – BT</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51"/>
      </w:tblGrid>
      <w:tr w:rsidR="00836AFE" w14:paraId="3C67D5DA" w14:textId="77777777">
        <w:tblPrEx>
          <w:tblCellMar>
            <w:top w:w="0" w:type="dxa"/>
            <w:bottom w:w="0" w:type="dxa"/>
          </w:tblCellMar>
        </w:tblPrEx>
        <w:trPr>
          <w:tblHeader/>
        </w:trPr>
        <w:tc>
          <w:tcPr>
            <w:tcW w:w="19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43A26F7" w14:textId="77777777" w:rsidR="00836AFE" w:rsidRDefault="00000000">
            <w:pPr>
              <w:spacing w:after="20" w:line="238" w:lineRule="auto"/>
            </w:pPr>
            <w:r>
              <w:rPr>
                <w:b/>
                <w:bCs/>
                <w:color w:val="FFFFFF"/>
                <w:sz w:val="17"/>
                <w:szCs w:val="17"/>
              </w:rPr>
              <w:t>Épreuve</w:t>
            </w:r>
          </w:p>
        </w:tc>
        <w:tc>
          <w:tcPr>
            <w:tcW w:w="45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05F5A92D" w14:textId="77777777" w:rsidR="00836AFE" w:rsidRDefault="00000000">
            <w:pPr>
              <w:spacing w:after="20" w:line="238" w:lineRule="auto"/>
            </w:pPr>
            <w:r>
              <w:rPr>
                <w:b/>
                <w:bCs/>
                <w:color w:val="FFFFFF"/>
                <w:sz w:val="17"/>
                <w:szCs w:val="17"/>
              </w:rPr>
              <w:t>Structure (épreuve zéro 2020, IP-LAL)</w:t>
            </w:r>
          </w:p>
        </w:tc>
      </w:tr>
      <w:tr w:rsidR="00836AFE" w14:paraId="6D123315"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683D001" w14:textId="77777777" w:rsidR="00836AFE" w:rsidRDefault="00000000">
            <w:pPr>
              <w:spacing w:after="20" w:line="238" w:lineRule="auto"/>
            </w:pPr>
            <w:r>
              <w:rPr>
                <w:b/>
                <w:bCs/>
                <w:color w:val="2E5496"/>
                <w:sz w:val="18"/>
                <w:szCs w:val="18"/>
              </w:rPr>
              <w:t>Français (3 h, coef 3)</w:t>
            </w:r>
          </w:p>
        </w:tc>
        <w:tc>
          <w:tcPr>
            <w:tcW w:w="45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9CF9EF7" w14:textId="77777777" w:rsidR="00836AFE" w:rsidRDefault="00000000">
            <w:pPr>
              <w:spacing w:after="20" w:line="238" w:lineRule="auto"/>
            </w:pPr>
            <w:r>
              <w:rPr>
                <w:sz w:val="18"/>
                <w:szCs w:val="18"/>
              </w:rPr>
              <w:t>Trois sujets au choix. Type I — Exploitation de texte : compréhension 4 pts ; langue française 4 pts ; esprit de synthèse 5 pts (résumé d’une partie du texte, marge indiquée) ; expression écrite 5 pts ; présentation 2 pts. Type II — Dissertation littéraire. Type III — Dissertation de culture générale.</w:t>
            </w:r>
          </w:p>
        </w:tc>
      </w:tr>
      <w:tr w:rsidR="00836AFE" w14:paraId="701970A8" w14:textId="77777777">
        <w:tblPrEx>
          <w:tblCellMar>
            <w:top w:w="0" w:type="dxa"/>
            <w:bottom w:w="0" w:type="dxa"/>
          </w:tblCellMar>
        </w:tblPrEx>
        <w:tc>
          <w:tcPr>
            <w:tcW w:w="19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E3EA629" w14:textId="77777777" w:rsidR="00836AFE" w:rsidRDefault="00000000">
            <w:pPr>
              <w:spacing w:after="20" w:line="238" w:lineRule="auto"/>
            </w:pPr>
            <w:r>
              <w:rPr>
                <w:b/>
                <w:bCs/>
                <w:color w:val="2E5496"/>
                <w:sz w:val="18"/>
                <w:szCs w:val="18"/>
              </w:rPr>
              <w:t>Variante (descriptif du programme)</w:t>
            </w:r>
          </w:p>
        </w:tc>
        <w:tc>
          <w:tcPr>
            <w:tcW w:w="45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47964B5" w14:textId="77777777" w:rsidR="00836AFE" w:rsidRDefault="00000000">
            <w:pPr>
              <w:spacing w:after="20" w:line="238" w:lineRule="auto"/>
            </w:pPr>
            <w:r>
              <w:rPr>
                <w:sz w:val="18"/>
                <w:szCs w:val="18"/>
              </w:rPr>
              <w:t>Deux sujets au choix, coef 2 : type 1 = résumé (texte non littéraire de 400 à 500 mots, au 1/4) ou analyse (au 1/3) + langue (4 rubriques × 2 pts) ; type 2 = dissertation de culture littéraire (citation + consigne, grille critériée). → Se conformer à la consigne MINESEC de la session.</w:t>
            </w:r>
          </w:p>
        </w:tc>
      </w:tr>
    </w:tbl>
    <w:p w14:paraId="1B03D572" w14:textId="77777777" w:rsidR="00836AFE" w:rsidRDefault="00836AFE">
      <w:pPr>
        <w:spacing w:after="60"/>
      </w:pPr>
    </w:p>
    <w:p w14:paraId="7D2025FD" w14:textId="77777777" w:rsidR="00836AFE" w:rsidRDefault="00836AFE">
      <w:pPr>
        <w:spacing w:after="40"/>
      </w:pPr>
    </w:p>
    <w:p w14:paraId="555E6839" w14:textId="77777777" w:rsidR="00836AFE" w:rsidRDefault="00000000">
      <w:pPr>
        <w:pStyle w:val="Titre2"/>
        <w:pageBreakBefore/>
        <w:spacing w:before="0" w:after="60"/>
      </w:pPr>
      <w:bookmarkStart w:id="11" w:name="_Toc234712032"/>
      <w:r>
        <w:lastRenderedPageBreak/>
        <w:t>Conseils aux candidats — réussir le Probatoire</w:t>
      </w:r>
      <w:bookmarkEnd w:id="11"/>
    </w:p>
    <w:p w14:paraId="21D142BA" w14:textId="77777777" w:rsidR="00836AFE" w:rsidRDefault="00000000">
      <w:pPr>
        <w:spacing w:after="120" w:line="264" w:lineRule="auto"/>
        <w:jc w:val="both"/>
      </w:pPr>
      <w:r>
        <w:t>Ce qui départage deux copies de même niveau, ce n’est pas le talent : c’est la méthode et le sang-froid. Voici les réflexes qui font gagner des points — et ceux qui en font perdre bêtement.</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578B6D5"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73F9A23F" w14:textId="77777777" w:rsidR="00836AFE" w:rsidRDefault="00000000">
            <w:pPr>
              <w:spacing w:after="50"/>
            </w:pPr>
            <w:proofErr w:type="gramStart"/>
            <w:r>
              <w:rPr>
                <w:b/>
                <w:bCs/>
                <w:caps/>
                <w:color w:val="2E5496"/>
                <w:spacing w:val="30"/>
                <w:sz w:val="16"/>
                <w:szCs w:val="16"/>
              </w:rPr>
              <w:t xml:space="preserve">ASTUCE  </w:t>
            </w:r>
            <w:r>
              <w:rPr>
                <w:b/>
                <w:bCs/>
                <w:color w:val="2E5496"/>
              </w:rPr>
              <w:t>CHOISIR</w:t>
            </w:r>
            <w:proofErr w:type="gramEnd"/>
            <w:r>
              <w:rPr>
                <w:b/>
                <w:bCs/>
                <w:color w:val="2E5496"/>
              </w:rPr>
              <w:t xml:space="preserve"> SON SUJET — 5 minutes décisives</w:t>
            </w:r>
          </w:p>
          <w:p w14:paraId="4AD2526F" w14:textId="77777777" w:rsidR="00836AFE" w:rsidRDefault="00000000">
            <w:pPr>
              <w:pStyle w:val="Paragraphedeliste"/>
              <w:numPr>
                <w:ilvl w:val="0"/>
                <w:numId w:val="3"/>
              </w:numPr>
              <w:spacing w:after="30" w:line="252" w:lineRule="auto"/>
            </w:pPr>
            <w:r>
              <w:rPr>
                <w:sz w:val="20"/>
                <w:szCs w:val="20"/>
              </w:rPr>
              <w:t>Lis TOUS les sujets avant de choisir. Ne te jette pas sur le premier.</w:t>
            </w:r>
          </w:p>
          <w:p w14:paraId="01B1366F" w14:textId="77777777" w:rsidR="00836AFE" w:rsidRDefault="00000000">
            <w:pPr>
              <w:pStyle w:val="Paragraphedeliste"/>
              <w:numPr>
                <w:ilvl w:val="0"/>
                <w:numId w:val="3"/>
              </w:numPr>
              <w:spacing w:after="30" w:line="252" w:lineRule="auto"/>
            </w:pPr>
            <w:r>
              <w:rPr>
                <w:sz w:val="20"/>
                <w:szCs w:val="20"/>
              </w:rPr>
              <w:t>Contraction/résumé : choisis-le si tu comprends le texte dès la première lecture — le barème y est mécanique, donc plus « sûr ».</w:t>
            </w:r>
          </w:p>
          <w:p w14:paraId="0681E618" w14:textId="77777777" w:rsidR="00836AFE" w:rsidRDefault="00000000">
            <w:pPr>
              <w:pStyle w:val="Paragraphedeliste"/>
              <w:numPr>
                <w:ilvl w:val="0"/>
                <w:numId w:val="3"/>
              </w:numPr>
              <w:spacing w:after="30" w:line="252" w:lineRule="auto"/>
            </w:pPr>
            <w:r>
              <w:rPr>
                <w:sz w:val="20"/>
                <w:szCs w:val="20"/>
              </w:rPr>
              <w:t>Dissertation : choisis-la seulement si tu peux citer de mémoire au moins DEUX œuvres et DEUX exemples précis en rapport avec le sujet.</w:t>
            </w:r>
          </w:p>
          <w:p w14:paraId="4064C8D0" w14:textId="77777777" w:rsidR="00836AFE" w:rsidRDefault="00000000">
            <w:pPr>
              <w:pStyle w:val="Paragraphedeliste"/>
              <w:numPr>
                <w:ilvl w:val="0"/>
                <w:numId w:val="3"/>
              </w:numPr>
              <w:spacing w:after="30" w:line="252" w:lineRule="auto"/>
            </w:pPr>
            <w:r>
              <w:rPr>
                <w:sz w:val="20"/>
                <w:szCs w:val="20"/>
              </w:rPr>
              <w:t>Décide en 5 minutes, puis ne reviens plus en arrière : une copie qui change de sujet à mi-parcours est perdue.</w:t>
            </w:r>
          </w:p>
        </w:tc>
      </w:tr>
      <w:tr w:rsidR="00836AFE" w14:paraId="1739F673"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330AEDC9" w14:textId="77777777" w:rsidR="00836AFE" w:rsidRDefault="00000000">
            <w:pPr>
              <w:spacing w:after="50"/>
            </w:pPr>
            <w:proofErr w:type="gramStart"/>
            <w:r>
              <w:rPr>
                <w:b/>
                <w:bCs/>
                <w:caps/>
                <w:color w:val="2E5496"/>
                <w:spacing w:val="30"/>
                <w:sz w:val="16"/>
                <w:szCs w:val="16"/>
              </w:rPr>
              <w:t xml:space="preserve">ASTUCE  </w:t>
            </w:r>
            <w:r>
              <w:rPr>
                <w:b/>
                <w:bCs/>
                <w:color w:val="2E5496"/>
              </w:rPr>
              <w:t>GÉRER</w:t>
            </w:r>
            <w:proofErr w:type="gramEnd"/>
            <w:r>
              <w:rPr>
                <w:b/>
                <w:bCs/>
                <w:color w:val="2E5496"/>
              </w:rPr>
              <w:t xml:space="preserve"> LE TEMPS — la montre est ton premier correcteur</w:t>
            </w:r>
          </w:p>
          <w:p w14:paraId="4550FAC8" w14:textId="77777777" w:rsidR="00836AFE" w:rsidRDefault="00000000">
            <w:pPr>
              <w:pStyle w:val="Paragraphedeliste"/>
              <w:numPr>
                <w:ilvl w:val="0"/>
                <w:numId w:val="3"/>
              </w:numPr>
              <w:spacing w:after="30" w:line="252" w:lineRule="auto"/>
            </w:pPr>
            <w:r>
              <w:rPr>
                <w:sz w:val="20"/>
                <w:szCs w:val="20"/>
              </w:rPr>
              <w:t>Épreuve de littérature (3 h) : 30 min de lecture et de plan au brouillon, 2 h de rédaction directe au propre, 30 min de relecture. Ne rédige jamais tout au brouillon d’abord : tu n’auras pas le temps de recopier.</w:t>
            </w:r>
          </w:p>
          <w:p w14:paraId="4EB19E6D" w14:textId="77777777" w:rsidR="00836AFE" w:rsidRDefault="00000000">
            <w:pPr>
              <w:pStyle w:val="Paragraphedeliste"/>
              <w:numPr>
                <w:ilvl w:val="0"/>
                <w:numId w:val="3"/>
              </w:numPr>
              <w:spacing w:after="30" w:line="252" w:lineRule="auto"/>
            </w:pPr>
            <w:r>
              <w:rPr>
                <w:sz w:val="20"/>
                <w:szCs w:val="20"/>
              </w:rPr>
              <w:t>Épreuve de langue (2 h) : 20 min de lecture crayon en main, 80 min de réponses (commence par la rubrique où tu es le plus sûr), 20 min de relecture ciblée.</w:t>
            </w:r>
          </w:p>
          <w:p w14:paraId="0F17984A" w14:textId="77777777" w:rsidR="00836AFE" w:rsidRDefault="00000000">
            <w:pPr>
              <w:pStyle w:val="Paragraphedeliste"/>
              <w:numPr>
                <w:ilvl w:val="0"/>
                <w:numId w:val="3"/>
              </w:numPr>
              <w:spacing w:after="30" w:line="252" w:lineRule="auto"/>
            </w:pPr>
            <w:r>
              <w:rPr>
                <w:sz w:val="20"/>
                <w:szCs w:val="20"/>
              </w:rPr>
              <w:t>Note l’heure de fin de chaque partie en haut de ton brouillon et tiens-toi à ton horaire, même si un paragraphe n’est pas parfait.</w:t>
            </w:r>
          </w:p>
        </w:tc>
      </w:tr>
      <w:tr w:rsidR="00836AFE" w14:paraId="76FCAC74"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25B049A9" w14:textId="77777777" w:rsidR="00836AFE" w:rsidRDefault="00000000">
            <w:pPr>
              <w:spacing w:after="50"/>
            </w:pPr>
            <w:proofErr w:type="gramStart"/>
            <w:r>
              <w:rPr>
                <w:b/>
                <w:bCs/>
                <w:caps/>
                <w:color w:val="2E5496"/>
                <w:spacing w:val="30"/>
                <w:sz w:val="16"/>
                <w:szCs w:val="16"/>
              </w:rPr>
              <w:t xml:space="preserve">REPÈRE  </w:t>
            </w:r>
            <w:r>
              <w:rPr>
                <w:b/>
                <w:bCs/>
                <w:color w:val="2E5496"/>
              </w:rPr>
              <w:t>LA</w:t>
            </w:r>
            <w:proofErr w:type="gramEnd"/>
            <w:r>
              <w:rPr>
                <w:b/>
                <w:bCs/>
                <w:color w:val="2E5496"/>
              </w:rPr>
              <w:t xml:space="preserve"> PRÉSENTATION — 2 points offerts, ne les perds pas</w:t>
            </w:r>
          </w:p>
          <w:p w14:paraId="77068E7D" w14:textId="77777777" w:rsidR="00836AFE" w:rsidRDefault="00000000">
            <w:pPr>
              <w:spacing w:after="40" w:line="256" w:lineRule="auto"/>
              <w:jc w:val="both"/>
            </w:pPr>
            <w:r>
              <w:rPr>
                <w:sz w:val="20"/>
                <w:szCs w:val="20"/>
              </w:rPr>
              <w:t>La présentation vaut 2 points dans TOUTES les séries. Les perdre est impardonnable :</w:t>
            </w:r>
          </w:p>
          <w:p w14:paraId="51955728" w14:textId="77777777" w:rsidR="00836AFE" w:rsidRDefault="00000000">
            <w:pPr>
              <w:pStyle w:val="Paragraphedeliste"/>
              <w:numPr>
                <w:ilvl w:val="0"/>
                <w:numId w:val="3"/>
              </w:numPr>
              <w:spacing w:after="30" w:line="252" w:lineRule="auto"/>
            </w:pPr>
            <w:proofErr w:type="gramStart"/>
            <w:r>
              <w:rPr>
                <w:sz w:val="20"/>
                <w:szCs w:val="20"/>
              </w:rPr>
              <w:t>copie</w:t>
            </w:r>
            <w:proofErr w:type="gramEnd"/>
            <w:r>
              <w:rPr>
                <w:sz w:val="20"/>
                <w:szCs w:val="20"/>
              </w:rPr>
              <w:t xml:space="preserve"> propre, sans ratures ni surcharges ; écriture lisible et aérée.</w:t>
            </w:r>
          </w:p>
          <w:p w14:paraId="693D7C36" w14:textId="77777777" w:rsidR="00836AFE" w:rsidRDefault="00000000">
            <w:pPr>
              <w:pStyle w:val="Paragraphedeliste"/>
              <w:numPr>
                <w:ilvl w:val="0"/>
                <w:numId w:val="3"/>
              </w:numPr>
              <w:spacing w:after="30" w:line="252" w:lineRule="auto"/>
            </w:pPr>
            <w:proofErr w:type="gramStart"/>
            <w:r>
              <w:rPr>
                <w:sz w:val="20"/>
                <w:szCs w:val="20"/>
              </w:rPr>
              <w:t>un</w:t>
            </w:r>
            <w:proofErr w:type="gramEnd"/>
            <w:r>
              <w:rPr>
                <w:sz w:val="20"/>
                <w:szCs w:val="20"/>
              </w:rPr>
              <w:t xml:space="preserve"> alinéa à chaque paragraphe ; un saut de ligne entre les grandes parties.</w:t>
            </w:r>
          </w:p>
          <w:p w14:paraId="76D305EC" w14:textId="77777777" w:rsidR="00836AFE" w:rsidRDefault="00000000">
            <w:pPr>
              <w:pStyle w:val="Paragraphedeliste"/>
              <w:numPr>
                <w:ilvl w:val="0"/>
                <w:numId w:val="3"/>
              </w:numPr>
              <w:spacing w:after="30" w:line="252" w:lineRule="auto"/>
            </w:pPr>
            <w:proofErr w:type="gramStart"/>
            <w:r>
              <w:rPr>
                <w:sz w:val="20"/>
                <w:szCs w:val="20"/>
              </w:rPr>
              <w:t>le</w:t>
            </w:r>
            <w:proofErr w:type="gramEnd"/>
            <w:r>
              <w:rPr>
                <w:sz w:val="20"/>
                <w:szCs w:val="20"/>
              </w:rPr>
              <w:t xml:space="preserve"> nombre de mots indiqué entre parenthèses à la fin du résumé (obligatoire).</w:t>
            </w:r>
          </w:p>
          <w:p w14:paraId="18971491" w14:textId="77777777" w:rsidR="00836AFE" w:rsidRDefault="00000000">
            <w:pPr>
              <w:pStyle w:val="Paragraphedeliste"/>
              <w:numPr>
                <w:ilvl w:val="0"/>
                <w:numId w:val="3"/>
              </w:numPr>
              <w:spacing w:after="30" w:line="252" w:lineRule="auto"/>
            </w:pPr>
            <w:proofErr w:type="gramStart"/>
            <w:r>
              <w:rPr>
                <w:sz w:val="20"/>
                <w:szCs w:val="20"/>
              </w:rPr>
              <w:lastRenderedPageBreak/>
              <w:t>les</w:t>
            </w:r>
            <w:proofErr w:type="gramEnd"/>
            <w:r>
              <w:rPr>
                <w:sz w:val="20"/>
                <w:szCs w:val="20"/>
              </w:rPr>
              <w:t xml:space="preserve"> citations entre guillemets ; les titres d’œuvres soulignés.</w:t>
            </w:r>
          </w:p>
        </w:tc>
      </w:tr>
      <w:tr w:rsidR="00836AFE" w14:paraId="409BC10E"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5670DDAB" w14:textId="77777777" w:rsidR="00836AFE" w:rsidRDefault="00000000">
            <w:pPr>
              <w:spacing w:after="50"/>
            </w:pPr>
            <w:proofErr w:type="gramStart"/>
            <w:r>
              <w:rPr>
                <w:b/>
                <w:bCs/>
                <w:caps/>
                <w:color w:val="2E5496"/>
                <w:spacing w:val="30"/>
                <w:sz w:val="16"/>
                <w:szCs w:val="16"/>
              </w:rPr>
              <w:lastRenderedPageBreak/>
              <w:t xml:space="preserve">REPÈRE  </w:t>
            </w:r>
            <w:r>
              <w:rPr>
                <w:b/>
                <w:bCs/>
                <w:color w:val="2E5496"/>
              </w:rPr>
              <w:t>LES</w:t>
            </w:r>
            <w:proofErr w:type="gramEnd"/>
            <w:r>
              <w:rPr>
                <w:b/>
                <w:bCs/>
                <w:color w:val="2E5496"/>
              </w:rPr>
              <w:t xml:space="preserve"> FAUTES QUI COÛTENT LE PLUS CHER</w:t>
            </w:r>
          </w:p>
          <w:p w14:paraId="42F4C8F4" w14:textId="77777777" w:rsidR="00836AFE" w:rsidRDefault="00000000">
            <w:pPr>
              <w:pStyle w:val="Paragraphedeliste"/>
              <w:numPr>
                <w:ilvl w:val="0"/>
                <w:numId w:val="3"/>
              </w:numPr>
              <w:spacing w:after="30" w:line="252" w:lineRule="auto"/>
            </w:pPr>
            <w:r>
              <w:rPr>
                <w:sz w:val="20"/>
                <w:szCs w:val="20"/>
              </w:rPr>
              <w:t>Résumé : recopier des phrases entières, changer le système d’énonciation, dépasser la marge de mots, ajouter un avis personnel.</w:t>
            </w:r>
          </w:p>
          <w:p w14:paraId="43CE1EB1" w14:textId="77777777" w:rsidR="00836AFE" w:rsidRDefault="00000000">
            <w:pPr>
              <w:pStyle w:val="Paragraphedeliste"/>
              <w:numPr>
                <w:ilvl w:val="0"/>
                <w:numId w:val="3"/>
              </w:numPr>
              <w:spacing w:after="30" w:line="252" w:lineRule="auto"/>
            </w:pPr>
            <w:r>
              <w:rPr>
                <w:sz w:val="20"/>
                <w:szCs w:val="20"/>
              </w:rPr>
              <w:t>Discussion/dissertation : le hors-sujet par glissement (relis le libellé toutes les 20 min), le catalogue d’exemples sans arguments, la partie annoncée puis non rédigée.</w:t>
            </w:r>
          </w:p>
          <w:p w14:paraId="557C5546" w14:textId="77777777" w:rsidR="00836AFE" w:rsidRDefault="00000000">
            <w:pPr>
              <w:pStyle w:val="Paragraphedeliste"/>
              <w:numPr>
                <w:ilvl w:val="0"/>
                <w:numId w:val="3"/>
              </w:numPr>
              <w:spacing w:after="30" w:line="252" w:lineRule="auto"/>
            </w:pPr>
            <w:r>
              <w:rPr>
                <w:sz w:val="20"/>
                <w:szCs w:val="20"/>
              </w:rPr>
              <w:t>Langue : paraphraser au lieu d’analyser l’outil, réciter la règle sans citer le texte, inventer une citation (le correcteur a le texte sous les yeux).</w:t>
            </w:r>
          </w:p>
          <w:p w14:paraId="1DE04AA1" w14:textId="77777777" w:rsidR="00836AFE" w:rsidRDefault="00000000">
            <w:pPr>
              <w:pStyle w:val="Paragraphedeliste"/>
              <w:numPr>
                <w:ilvl w:val="0"/>
                <w:numId w:val="3"/>
              </w:numPr>
              <w:spacing w:after="30" w:line="252" w:lineRule="auto"/>
            </w:pPr>
            <w:r>
              <w:rPr>
                <w:sz w:val="20"/>
                <w:szCs w:val="20"/>
              </w:rPr>
              <w:t>Partout : l’orthographe des termes techniques et les accords — une copie fautive plafonne, quel que soit le fond.</w:t>
            </w:r>
          </w:p>
        </w:tc>
      </w:tr>
      <w:tr w:rsidR="00836AFE" w14:paraId="0432943B"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324A0343" w14:textId="77777777" w:rsidR="00836AFE" w:rsidRDefault="00000000">
            <w:pPr>
              <w:spacing w:after="50"/>
            </w:pPr>
            <w:proofErr w:type="gramStart"/>
            <w:r>
              <w:rPr>
                <w:b/>
                <w:bCs/>
                <w:caps/>
                <w:color w:val="2E5496"/>
                <w:spacing w:val="30"/>
                <w:sz w:val="16"/>
                <w:szCs w:val="16"/>
              </w:rPr>
              <w:t xml:space="preserve">ASTUCE  </w:t>
            </w:r>
            <w:r>
              <w:rPr>
                <w:b/>
                <w:bCs/>
                <w:color w:val="2E5496"/>
              </w:rPr>
              <w:t>LE</w:t>
            </w:r>
            <w:proofErr w:type="gramEnd"/>
            <w:r>
              <w:rPr>
                <w:b/>
                <w:bCs/>
                <w:color w:val="2E5496"/>
              </w:rPr>
              <w:t xml:space="preserve"> JOUR J — sérénité et rigueur</w:t>
            </w:r>
          </w:p>
          <w:p w14:paraId="5C6BFEA0" w14:textId="77777777" w:rsidR="00836AFE" w:rsidRDefault="00000000">
            <w:pPr>
              <w:pStyle w:val="Paragraphedeliste"/>
              <w:numPr>
                <w:ilvl w:val="0"/>
                <w:numId w:val="3"/>
              </w:numPr>
              <w:spacing w:after="30" w:line="252" w:lineRule="auto"/>
            </w:pPr>
            <w:r>
              <w:rPr>
                <w:sz w:val="20"/>
                <w:szCs w:val="20"/>
              </w:rPr>
              <w:t>Relis le libellé DEUX fois avant d’écrire une seule ligne ; souligne la consigne (ce qu’on te demande exactement).</w:t>
            </w:r>
          </w:p>
          <w:p w14:paraId="36141F6F" w14:textId="77777777" w:rsidR="00836AFE" w:rsidRDefault="00000000">
            <w:pPr>
              <w:pStyle w:val="Paragraphedeliste"/>
              <w:numPr>
                <w:ilvl w:val="0"/>
                <w:numId w:val="3"/>
              </w:numPr>
              <w:spacing w:after="30" w:line="252" w:lineRule="auto"/>
            </w:pPr>
            <w:r>
              <w:rPr>
                <w:sz w:val="20"/>
                <w:szCs w:val="20"/>
              </w:rPr>
              <w:t>Garde 10 % du temps pour la relecture : elle rapporte plus que dix minutes de rédaction en plus.</w:t>
            </w:r>
          </w:p>
          <w:p w14:paraId="3D06C0F6" w14:textId="77777777" w:rsidR="00836AFE" w:rsidRDefault="00000000">
            <w:pPr>
              <w:pStyle w:val="Paragraphedeliste"/>
              <w:numPr>
                <w:ilvl w:val="0"/>
                <w:numId w:val="3"/>
              </w:numPr>
              <w:spacing w:after="30" w:line="252" w:lineRule="auto"/>
            </w:pPr>
            <w:r>
              <w:rPr>
                <w:sz w:val="20"/>
                <w:szCs w:val="20"/>
              </w:rPr>
              <w:t>Relis en deux passes : d’abord la cohérence (connecteurs, transitions, réponse à la consigne), puis la langue (accords, ponctuation, orthographe).</w:t>
            </w:r>
          </w:p>
          <w:p w14:paraId="47257CD3" w14:textId="77777777" w:rsidR="00836AFE" w:rsidRDefault="00000000">
            <w:pPr>
              <w:pStyle w:val="Paragraphedeliste"/>
              <w:numPr>
                <w:ilvl w:val="0"/>
                <w:numId w:val="3"/>
              </w:numPr>
              <w:spacing w:after="30" w:line="252" w:lineRule="auto"/>
            </w:pPr>
            <w:r>
              <w:rPr>
                <w:sz w:val="20"/>
                <w:szCs w:val="20"/>
              </w:rPr>
              <w:t>Une copie finie et relue vaut mieux qu’une copie brillante mais inachevée : termine toujours.</w:t>
            </w:r>
          </w:p>
        </w:tc>
      </w:tr>
    </w:tbl>
    <w:p w14:paraId="236D4C4A" w14:textId="77777777" w:rsidR="00836AFE" w:rsidRDefault="00836AFE">
      <w:pPr>
        <w:spacing w:after="60"/>
      </w:pPr>
    </w:p>
    <w:p w14:paraId="331476D8" w14:textId="77777777" w:rsidR="00836AFE" w:rsidRDefault="00000000">
      <w:r>
        <w:br w:type="page"/>
      </w:r>
    </w:p>
    <w:p w14:paraId="33200CA5" w14:textId="77777777" w:rsidR="00836AFE" w:rsidRDefault="00000000">
      <w:pPr>
        <w:pageBreakBefore/>
        <w:spacing w:before="480" w:after="60"/>
        <w:jc w:val="center"/>
      </w:pPr>
      <w:r>
        <w:rPr>
          <w:b/>
          <w:bCs/>
          <w:caps/>
          <w:color w:val="9C6B1B"/>
          <w:spacing w:val="60"/>
          <w:sz w:val="22"/>
          <w:szCs w:val="22"/>
        </w:rPr>
        <w:lastRenderedPageBreak/>
        <w:t>Quatrième partie</w:t>
      </w:r>
    </w:p>
    <w:p w14:paraId="6F91D70D" w14:textId="77777777" w:rsidR="00836AFE" w:rsidRDefault="00000000">
      <w:pPr>
        <w:pStyle w:val="Titre1"/>
        <w:spacing w:before="0" w:after="80"/>
        <w:jc w:val="center"/>
      </w:pPr>
      <w:bookmarkStart w:id="12" w:name="_Toc234712033"/>
      <w:r>
        <w:t>Méthodes et astuces</w:t>
      </w:r>
      <w:bookmarkEnd w:id="12"/>
    </w:p>
    <w:p w14:paraId="48F40801" w14:textId="77777777" w:rsidR="00836AFE" w:rsidRDefault="00000000">
      <w:pPr>
        <w:pBdr>
          <w:bottom w:val="single" w:sz="12" w:space="6" w:color="9C6B1B"/>
        </w:pBdr>
        <w:spacing w:after="240"/>
        <w:jc w:val="center"/>
      </w:pPr>
      <w:r>
        <w:rPr>
          <w:b/>
          <w:bCs/>
          <w:color w:val="9C6B1B"/>
          <w:spacing w:val="40"/>
          <w:sz w:val="22"/>
          <w:szCs w:val="22"/>
        </w:rPr>
        <w:t>* * *</w:t>
      </w:r>
    </w:p>
    <w:p w14:paraId="54E3F8FC" w14:textId="77777777" w:rsidR="00836AFE" w:rsidRDefault="00000000">
      <w:pPr>
        <w:pStyle w:val="Titre2"/>
        <w:pageBreakBefore/>
        <w:spacing w:before="0" w:after="60"/>
      </w:pPr>
      <w:bookmarkStart w:id="13" w:name="_Toc234712034"/>
      <w:r>
        <w:lastRenderedPageBreak/>
        <w:t>Méthode de l’épreuve de langue</w:t>
      </w:r>
      <w:bookmarkEnd w:id="13"/>
    </w:p>
    <w:p w14:paraId="48D3C798" w14:textId="77777777" w:rsidR="00836AFE" w:rsidRDefault="00000000">
      <w:pPr>
        <w:spacing w:after="120" w:line="264" w:lineRule="auto"/>
        <w:jc w:val="both"/>
      </w:pPr>
      <w:r>
        <w:t>L’épreuve de langue dure 2 heures. Elle s’appuie sur un texte, littéraire ou non, de 250 à 400 mots, et comporte quatre rubriques : Communication, Morphosyntaxe, Sémantique/Lexicologie, Stylistique/Rhétorique des textes. Dans les classes scientifiques et techniques, chaque rubrique comporte en principe deux questions.</w:t>
      </w:r>
    </w:p>
    <w:p w14:paraId="7F9CE935" w14:textId="77777777" w:rsidR="00836AFE" w:rsidRDefault="00000000">
      <w:pPr>
        <w:spacing w:after="120" w:line="264" w:lineRule="auto"/>
        <w:jc w:val="both"/>
      </w:pPr>
      <w:r>
        <w:t>Chaque question mobilise l’un des trois gestes suivants — et souvent les trois à la fois :</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51"/>
      </w:tblGrid>
      <w:tr w:rsidR="00836AFE" w14:paraId="33B2A830" w14:textId="77777777">
        <w:tblPrEx>
          <w:tblCellMar>
            <w:top w:w="0" w:type="dxa"/>
            <w:bottom w:w="0" w:type="dxa"/>
          </w:tblCellMar>
        </w:tblPrEx>
        <w:trPr>
          <w:tblHeader/>
        </w:trPr>
        <w:tc>
          <w:tcPr>
            <w:tcW w:w="14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1AB9209" w14:textId="77777777" w:rsidR="00836AFE" w:rsidRDefault="00000000">
            <w:pPr>
              <w:spacing w:after="20" w:line="238" w:lineRule="auto"/>
            </w:pPr>
            <w:r>
              <w:rPr>
                <w:b/>
                <w:bCs/>
                <w:color w:val="FFFFFF"/>
                <w:sz w:val="17"/>
                <w:szCs w:val="17"/>
              </w:rPr>
              <w:t>Geste</w:t>
            </w:r>
          </w:p>
        </w:tc>
        <w:tc>
          <w:tcPr>
            <w:tcW w:w="50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E0E3FCE" w14:textId="77777777" w:rsidR="00836AFE" w:rsidRDefault="00000000">
            <w:pPr>
              <w:spacing w:after="20" w:line="238" w:lineRule="auto"/>
            </w:pPr>
            <w:r>
              <w:rPr>
                <w:b/>
                <w:bCs/>
                <w:color w:val="FFFFFF"/>
                <w:sz w:val="17"/>
                <w:szCs w:val="17"/>
              </w:rPr>
              <w:t>Ce que le correcteur attend</w:t>
            </w:r>
          </w:p>
        </w:tc>
      </w:tr>
      <w:tr w:rsidR="00836AFE" w14:paraId="5135939F" w14:textId="77777777">
        <w:tblPrEx>
          <w:tblCellMar>
            <w:top w:w="0" w:type="dxa"/>
            <w:bottom w:w="0" w:type="dxa"/>
          </w:tblCellMar>
        </w:tblPrEx>
        <w:tc>
          <w:tcPr>
            <w:tcW w:w="14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7EB1812" w14:textId="77777777" w:rsidR="00836AFE" w:rsidRDefault="00000000">
            <w:pPr>
              <w:spacing w:after="20" w:line="238" w:lineRule="auto"/>
            </w:pPr>
            <w:r>
              <w:rPr>
                <w:b/>
                <w:bCs/>
                <w:color w:val="2E5496"/>
                <w:sz w:val="18"/>
                <w:szCs w:val="18"/>
              </w:rPr>
              <w:t>Repérer</w:t>
            </w:r>
          </w:p>
        </w:tc>
        <w:tc>
          <w:tcPr>
            <w:tcW w:w="50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1075430" w14:textId="77777777" w:rsidR="00836AFE" w:rsidRDefault="00000000">
            <w:pPr>
              <w:spacing w:after="20" w:line="238" w:lineRule="auto"/>
            </w:pPr>
            <w:r>
              <w:rPr>
                <w:sz w:val="18"/>
                <w:szCs w:val="18"/>
              </w:rPr>
              <w:t>Citer l’élément demandé entre guillemets, exactement comme il figure dans le texte, et le localiser (ligne, paragraphe).</w:t>
            </w:r>
          </w:p>
        </w:tc>
      </w:tr>
      <w:tr w:rsidR="00836AFE" w14:paraId="6EF7ABBF" w14:textId="77777777">
        <w:tblPrEx>
          <w:tblCellMar>
            <w:top w:w="0" w:type="dxa"/>
            <w:bottom w:w="0" w:type="dxa"/>
          </w:tblCellMar>
        </w:tblPrEx>
        <w:tc>
          <w:tcPr>
            <w:tcW w:w="14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F6D20F8" w14:textId="77777777" w:rsidR="00836AFE" w:rsidRDefault="00000000">
            <w:pPr>
              <w:spacing w:after="20" w:line="238" w:lineRule="auto"/>
            </w:pPr>
            <w:r>
              <w:rPr>
                <w:b/>
                <w:bCs/>
                <w:color w:val="2E5496"/>
                <w:sz w:val="18"/>
                <w:szCs w:val="18"/>
              </w:rPr>
              <w:t>Analyser</w:t>
            </w:r>
          </w:p>
        </w:tc>
        <w:tc>
          <w:tcPr>
            <w:tcW w:w="50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8967447" w14:textId="77777777" w:rsidR="00836AFE" w:rsidRDefault="00000000">
            <w:pPr>
              <w:spacing w:after="20" w:line="238" w:lineRule="auto"/>
            </w:pPr>
            <w:r>
              <w:rPr>
                <w:sz w:val="18"/>
                <w:szCs w:val="18"/>
              </w:rPr>
              <w:t>Nommer l’outil avec le terme technique exact (métaphore, connecteur d’opposition, champ lexical de…, phrase complexe…), puis décrire son fonctionnement dans la phrase.</w:t>
            </w:r>
          </w:p>
        </w:tc>
      </w:tr>
      <w:tr w:rsidR="00836AFE" w14:paraId="05111F03" w14:textId="77777777">
        <w:tblPrEx>
          <w:tblCellMar>
            <w:top w:w="0" w:type="dxa"/>
            <w:bottom w:w="0" w:type="dxa"/>
          </w:tblCellMar>
        </w:tblPrEx>
        <w:tc>
          <w:tcPr>
            <w:tcW w:w="14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E84A411" w14:textId="77777777" w:rsidR="00836AFE" w:rsidRDefault="00000000">
            <w:pPr>
              <w:spacing w:after="20" w:line="238" w:lineRule="auto"/>
            </w:pPr>
            <w:r>
              <w:rPr>
                <w:b/>
                <w:bCs/>
                <w:color w:val="2E5496"/>
                <w:sz w:val="18"/>
                <w:szCs w:val="18"/>
              </w:rPr>
              <w:t>Interpréter</w:t>
            </w:r>
          </w:p>
        </w:tc>
        <w:tc>
          <w:tcPr>
            <w:tcW w:w="50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196E663" w14:textId="77777777" w:rsidR="00836AFE" w:rsidRDefault="00000000">
            <w:pPr>
              <w:spacing w:after="20" w:line="238" w:lineRule="auto"/>
            </w:pPr>
            <w:r>
              <w:rPr>
                <w:sz w:val="18"/>
                <w:szCs w:val="18"/>
              </w:rPr>
              <w:t>Dire l’effet de sens produit dans CE texte précis : que fait cet outil au lecteur ? que révèle-t-il de l’intention de l’auteur ?</w:t>
            </w:r>
          </w:p>
        </w:tc>
      </w:tr>
    </w:tbl>
    <w:p w14:paraId="7CDF6EA8"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D07925C"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22A5288E"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La réponse en trois temps (R.A.I.)</w:t>
            </w:r>
          </w:p>
          <w:p w14:paraId="35119D70" w14:textId="77777777" w:rsidR="00836AFE" w:rsidRDefault="00000000">
            <w:pPr>
              <w:spacing w:after="40" w:line="256" w:lineRule="auto"/>
              <w:jc w:val="both"/>
            </w:pPr>
            <w:r>
              <w:rPr>
                <w:sz w:val="20"/>
                <w:szCs w:val="20"/>
              </w:rPr>
              <w:t>Une réponse complète suit toujours le même mouvement : je cite (Repérage), je nomme et je décris (Analyse), j’explique l’effet (Interprétation).</w:t>
            </w:r>
          </w:p>
          <w:p w14:paraId="7FD1A0F5" w14:textId="77777777" w:rsidR="00836AFE" w:rsidRDefault="00000000">
            <w:pPr>
              <w:pStyle w:val="Paragraphedeliste"/>
              <w:numPr>
                <w:ilvl w:val="0"/>
                <w:numId w:val="3"/>
              </w:numPr>
              <w:spacing w:after="30" w:line="252" w:lineRule="auto"/>
            </w:pPr>
            <w:r>
              <w:rPr>
                <w:sz w:val="20"/>
                <w:szCs w:val="20"/>
              </w:rPr>
              <w:t>Exemple : « L’auteur emploie “gouffre numérique” (l. 12) : c’est une métaphore qui assimile l’écart technologique à un abîme ; elle dramatise le retard à combler et alerte le lecteur. »</w:t>
            </w:r>
          </w:p>
          <w:p w14:paraId="2818DDF4" w14:textId="77777777" w:rsidR="00836AFE" w:rsidRDefault="00000000">
            <w:pPr>
              <w:pStyle w:val="Paragraphedeliste"/>
              <w:numPr>
                <w:ilvl w:val="0"/>
                <w:numId w:val="3"/>
              </w:numPr>
              <w:spacing w:after="30" w:line="252" w:lineRule="auto"/>
            </w:pPr>
            <w:r>
              <w:rPr>
                <w:sz w:val="20"/>
                <w:szCs w:val="20"/>
              </w:rPr>
              <w:t>Une citation sans analyse = la moitié des points ; une règle récitée sans citation = zéro.</w:t>
            </w:r>
          </w:p>
        </w:tc>
      </w:tr>
      <w:tr w:rsidR="00836AFE" w14:paraId="5D5BACF8"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0686C085"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Gérer les 2 heures</w:t>
            </w:r>
          </w:p>
          <w:p w14:paraId="7A9473C6" w14:textId="77777777" w:rsidR="00836AFE" w:rsidRDefault="00000000">
            <w:pPr>
              <w:pStyle w:val="Paragraphedeliste"/>
              <w:numPr>
                <w:ilvl w:val="0"/>
                <w:numId w:val="3"/>
              </w:numPr>
              <w:spacing w:after="30" w:line="252" w:lineRule="auto"/>
            </w:pPr>
            <w:r>
              <w:rPr>
                <w:sz w:val="20"/>
                <w:szCs w:val="20"/>
              </w:rPr>
              <w:t>20 min : lecture crayon en main (numérote les paragraphes, souligne connecteurs, figures, mots inconnus).</w:t>
            </w:r>
          </w:p>
          <w:p w14:paraId="2C2A5B62" w14:textId="77777777" w:rsidR="00836AFE" w:rsidRDefault="00000000">
            <w:pPr>
              <w:pStyle w:val="Paragraphedeliste"/>
              <w:numPr>
                <w:ilvl w:val="0"/>
                <w:numId w:val="3"/>
              </w:numPr>
              <w:spacing w:after="30" w:line="252" w:lineRule="auto"/>
            </w:pPr>
            <w:r>
              <w:rPr>
                <w:sz w:val="20"/>
                <w:szCs w:val="20"/>
              </w:rPr>
              <w:t>80 min : réponses, en commençant par la rubrique où tu es le plus sûr — les points valent pareil partout.</w:t>
            </w:r>
          </w:p>
          <w:p w14:paraId="70007A2B" w14:textId="77777777" w:rsidR="00836AFE" w:rsidRDefault="00000000">
            <w:pPr>
              <w:pStyle w:val="Paragraphedeliste"/>
              <w:numPr>
                <w:ilvl w:val="0"/>
                <w:numId w:val="3"/>
              </w:numPr>
              <w:spacing w:after="30" w:line="252" w:lineRule="auto"/>
            </w:pPr>
            <w:r>
              <w:rPr>
                <w:sz w:val="20"/>
                <w:szCs w:val="20"/>
              </w:rPr>
              <w:lastRenderedPageBreak/>
              <w:t>20 min : relecture ciblée — orthographe des termes techniques, guillemets des citations, numéros de lignes.</w:t>
            </w:r>
          </w:p>
        </w:tc>
      </w:tr>
      <w:tr w:rsidR="00836AFE" w14:paraId="26972E8E"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21078EEC" w14:textId="77777777" w:rsidR="00836AFE" w:rsidRDefault="00000000">
            <w:pPr>
              <w:spacing w:after="50"/>
            </w:pPr>
            <w:proofErr w:type="gramStart"/>
            <w:r>
              <w:rPr>
                <w:b/>
                <w:bCs/>
                <w:caps/>
                <w:color w:val="2E5496"/>
                <w:spacing w:val="30"/>
                <w:sz w:val="16"/>
                <w:szCs w:val="16"/>
              </w:rPr>
              <w:lastRenderedPageBreak/>
              <w:t xml:space="preserve">REPÈRE  </w:t>
            </w:r>
            <w:r>
              <w:rPr>
                <w:b/>
                <w:bCs/>
                <w:color w:val="2E5496"/>
              </w:rPr>
              <w:t>PIÈGES</w:t>
            </w:r>
            <w:proofErr w:type="gramEnd"/>
            <w:r>
              <w:rPr>
                <w:b/>
                <w:bCs/>
                <w:color w:val="2E5496"/>
              </w:rPr>
              <w:t xml:space="preserve"> classiques</w:t>
            </w:r>
          </w:p>
          <w:p w14:paraId="3A02ABA2" w14:textId="77777777" w:rsidR="00836AFE" w:rsidRDefault="00000000">
            <w:pPr>
              <w:pStyle w:val="Paragraphedeliste"/>
              <w:numPr>
                <w:ilvl w:val="0"/>
                <w:numId w:val="3"/>
              </w:numPr>
              <w:spacing w:after="30" w:line="252" w:lineRule="auto"/>
            </w:pPr>
            <w:r>
              <w:rPr>
                <w:sz w:val="20"/>
                <w:szCs w:val="20"/>
              </w:rPr>
              <w:t>Paraphraser le texte au lieu d’analyser l’outil de langue.</w:t>
            </w:r>
          </w:p>
          <w:p w14:paraId="137F2CA9" w14:textId="77777777" w:rsidR="00836AFE" w:rsidRDefault="00000000">
            <w:pPr>
              <w:pStyle w:val="Paragraphedeliste"/>
              <w:numPr>
                <w:ilvl w:val="0"/>
                <w:numId w:val="3"/>
              </w:numPr>
              <w:spacing w:after="30" w:line="252" w:lineRule="auto"/>
            </w:pPr>
            <w:r>
              <w:rPr>
                <w:sz w:val="20"/>
                <w:szCs w:val="20"/>
              </w:rPr>
              <w:t>Réciter la leçon (définition générale) sans l’appliquer au texte.</w:t>
            </w:r>
          </w:p>
          <w:p w14:paraId="10E11BD3" w14:textId="77777777" w:rsidR="00836AFE" w:rsidRDefault="00000000">
            <w:pPr>
              <w:pStyle w:val="Paragraphedeliste"/>
              <w:numPr>
                <w:ilvl w:val="0"/>
                <w:numId w:val="3"/>
              </w:numPr>
              <w:spacing w:after="30" w:line="252" w:lineRule="auto"/>
            </w:pPr>
            <w:r>
              <w:rPr>
                <w:sz w:val="20"/>
                <w:szCs w:val="20"/>
              </w:rPr>
              <w:t>Inventer une citation approximative : le correcteur vérifie sur le texte photocopié joint à l’épreuve.</w:t>
            </w:r>
          </w:p>
          <w:p w14:paraId="26F52B9F" w14:textId="77777777" w:rsidR="00836AFE" w:rsidRDefault="00000000">
            <w:pPr>
              <w:pStyle w:val="Paragraphedeliste"/>
              <w:numPr>
                <w:ilvl w:val="0"/>
                <w:numId w:val="3"/>
              </w:numPr>
              <w:spacing w:after="30" w:line="252" w:lineRule="auto"/>
            </w:pPr>
            <w:r>
              <w:rPr>
                <w:sz w:val="20"/>
                <w:szCs w:val="20"/>
              </w:rPr>
              <w:t>Oublier qu’une question d’interprétation se juge à la précision : « ça rend le texte vivant » ne rapporte rien.</w:t>
            </w:r>
          </w:p>
        </w:tc>
      </w:tr>
    </w:tbl>
    <w:p w14:paraId="10E1D57B" w14:textId="77777777" w:rsidR="00836AFE" w:rsidRDefault="00000000">
      <w:pPr>
        <w:spacing w:after="120" w:line="264" w:lineRule="auto"/>
        <w:jc w:val="both"/>
      </w:pPr>
      <w:r>
        <w:t>Les quatre rubriques et leurs questions favorites :</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51"/>
      </w:tblGrid>
      <w:tr w:rsidR="00836AFE" w14:paraId="6FFA7374" w14:textId="77777777">
        <w:tblPrEx>
          <w:tblCellMar>
            <w:top w:w="0" w:type="dxa"/>
            <w:bottom w:w="0" w:type="dxa"/>
          </w:tblCellMar>
        </w:tblPrEx>
        <w:trPr>
          <w:tblHeader/>
        </w:trPr>
        <w:tc>
          <w:tcPr>
            <w:tcW w:w="17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2C785A2" w14:textId="77777777" w:rsidR="00836AFE" w:rsidRDefault="00000000">
            <w:pPr>
              <w:spacing w:after="20" w:line="238" w:lineRule="auto"/>
            </w:pPr>
            <w:r>
              <w:rPr>
                <w:b/>
                <w:bCs/>
                <w:color w:val="FFFFFF"/>
                <w:sz w:val="17"/>
                <w:szCs w:val="17"/>
              </w:rPr>
              <w:t>Rubrique</w:t>
            </w:r>
          </w:p>
        </w:tc>
        <w:tc>
          <w:tcPr>
            <w:tcW w:w="47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7B5E694C" w14:textId="77777777" w:rsidR="00836AFE" w:rsidRDefault="00000000">
            <w:pPr>
              <w:spacing w:after="20" w:line="238" w:lineRule="auto"/>
            </w:pPr>
            <w:r>
              <w:rPr>
                <w:b/>
                <w:bCs/>
                <w:color w:val="FFFFFF"/>
                <w:sz w:val="17"/>
                <w:szCs w:val="17"/>
              </w:rPr>
              <w:t>Questions typiques</w:t>
            </w:r>
          </w:p>
        </w:tc>
      </w:tr>
      <w:tr w:rsidR="00836AFE" w14:paraId="74FED199"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62C2A3D" w14:textId="77777777" w:rsidR="00836AFE" w:rsidRDefault="00000000">
            <w:pPr>
              <w:spacing w:after="20" w:line="238" w:lineRule="auto"/>
            </w:pPr>
            <w:r>
              <w:rPr>
                <w:b/>
                <w:bCs/>
                <w:color w:val="2E5496"/>
                <w:sz w:val="18"/>
                <w:szCs w:val="18"/>
              </w:rPr>
              <w:t>Communication</w:t>
            </w:r>
          </w:p>
        </w:tc>
        <w:tc>
          <w:tcPr>
            <w:tcW w:w="47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75D652B" w14:textId="77777777" w:rsidR="00836AFE" w:rsidRDefault="00000000">
            <w:pPr>
              <w:spacing w:after="20" w:line="238" w:lineRule="auto"/>
            </w:pPr>
            <w:r>
              <w:rPr>
                <w:sz w:val="18"/>
                <w:szCs w:val="18"/>
              </w:rPr>
              <w:t>Émetteur/récepteur et leurs marques dans le texte ; facteurs et fonctions du langage ; énoncé/énonciation ; contenus latents et manifestes ; registres de langue ; communication par l’image.</w:t>
            </w:r>
          </w:p>
        </w:tc>
      </w:tr>
      <w:tr w:rsidR="00836AFE" w14:paraId="1328E5BE"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EBBD683" w14:textId="77777777" w:rsidR="00836AFE" w:rsidRDefault="00000000">
            <w:pPr>
              <w:spacing w:after="20" w:line="238" w:lineRule="auto"/>
            </w:pPr>
            <w:r>
              <w:rPr>
                <w:b/>
                <w:bCs/>
                <w:color w:val="2E5496"/>
                <w:sz w:val="18"/>
                <w:szCs w:val="18"/>
              </w:rPr>
              <w:t>Morphosyntaxe</w:t>
            </w:r>
          </w:p>
        </w:tc>
        <w:tc>
          <w:tcPr>
            <w:tcW w:w="47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7214A37" w14:textId="77777777" w:rsidR="00836AFE" w:rsidRDefault="00000000">
            <w:pPr>
              <w:spacing w:after="20" w:line="238" w:lineRule="auto"/>
            </w:pPr>
            <w:r>
              <w:rPr>
                <w:sz w:val="18"/>
                <w:szCs w:val="18"/>
              </w:rPr>
              <w:t>Classes de mots variables ; structure de la phrase (simple, coordonnée, complexe) ; conjonctions et adverbes de liaison, valeurs des connecteurs ; ponctuation et sens ; progression, cohérence et cohésion du texte.</w:t>
            </w:r>
          </w:p>
        </w:tc>
      </w:tr>
      <w:tr w:rsidR="00836AFE" w14:paraId="0558365D"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302619F" w14:textId="77777777" w:rsidR="00836AFE" w:rsidRDefault="00000000">
            <w:pPr>
              <w:spacing w:after="20" w:line="238" w:lineRule="auto"/>
            </w:pPr>
            <w:r>
              <w:rPr>
                <w:b/>
                <w:bCs/>
                <w:color w:val="2E5496"/>
                <w:sz w:val="18"/>
                <w:szCs w:val="18"/>
              </w:rPr>
              <w:t>Sémantique / Lexicologie</w:t>
            </w:r>
          </w:p>
        </w:tc>
        <w:tc>
          <w:tcPr>
            <w:tcW w:w="47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D67E20F" w14:textId="77777777" w:rsidR="00836AFE" w:rsidRDefault="00000000">
            <w:pPr>
              <w:spacing w:after="20" w:line="238" w:lineRule="auto"/>
            </w:pPr>
            <w:r>
              <w:rPr>
                <w:sz w:val="18"/>
                <w:szCs w:val="18"/>
              </w:rPr>
              <w:t>Dénotation/connotation ; monosémie/polysémie ; synonymes, antonymes, paronymes ; champ lexical / champ sémantique ; hyperonymie/hyponymie ; formation des mots ; lexique commun et lexique spécialisé ; le pouvoir des mots (constatif/performatif ; actes locutoire, illocutoire, perlocutoire).</w:t>
            </w:r>
          </w:p>
        </w:tc>
      </w:tr>
      <w:tr w:rsidR="00836AFE" w14:paraId="1E2EE45C" w14:textId="77777777">
        <w:tblPrEx>
          <w:tblCellMar>
            <w:top w:w="0" w:type="dxa"/>
            <w:bottom w:w="0" w:type="dxa"/>
          </w:tblCellMar>
        </w:tblPrEx>
        <w:tc>
          <w:tcPr>
            <w:tcW w:w="17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42A4A41" w14:textId="77777777" w:rsidR="00836AFE" w:rsidRDefault="00000000">
            <w:pPr>
              <w:spacing w:after="20" w:line="238" w:lineRule="auto"/>
            </w:pPr>
            <w:r>
              <w:rPr>
                <w:b/>
                <w:bCs/>
                <w:color w:val="2E5496"/>
                <w:sz w:val="18"/>
                <w:szCs w:val="18"/>
              </w:rPr>
              <w:t>Stylistique / Rhétorique</w:t>
            </w:r>
          </w:p>
        </w:tc>
        <w:tc>
          <w:tcPr>
            <w:tcW w:w="47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056F697F" w14:textId="77777777" w:rsidR="00836AFE" w:rsidRDefault="00000000">
            <w:pPr>
              <w:spacing w:after="20" w:line="238" w:lineRule="auto"/>
            </w:pPr>
            <w:r>
              <w:rPr>
                <w:sz w:val="18"/>
                <w:szCs w:val="18"/>
              </w:rPr>
              <w:t>Figures d’analogie, d’opposition, d’insistance, de construction ; tonalités (comique, tragique, lyrique, satirique, polémique, épique) ; types de textes (narratif, descriptif, argumentatif, explicatif, injonctif) et genres (théâtral, poétique).</w:t>
            </w:r>
          </w:p>
        </w:tc>
      </w:tr>
    </w:tbl>
    <w:p w14:paraId="07FB723F" w14:textId="77777777" w:rsidR="00836AFE" w:rsidRDefault="00836AFE">
      <w:pPr>
        <w:spacing w:after="80"/>
      </w:pPr>
    </w:p>
    <w:p w14:paraId="545A7FAD" w14:textId="77777777" w:rsidR="00836AFE" w:rsidRDefault="00000000">
      <w:pPr>
        <w:pStyle w:val="Titre2"/>
        <w:pageBreakBefore/>
        <w:spacing w:before="0" w:after="60"/>
      </w:pPr>
      <w:bookmarkStart w:id="14" w:name="_Toc234712035"/>
      <w:r>
        <w:lastRenderedPageBreak/>
        <w:t>Méthode de la contraction de texte</w:t>
      </w:r>
      <w:bookmarkEnd w:id="14"/>
    </w:p>
    <w:p w14:paraId="2EE0F0CE" w14:textId="77777777" w:rsidR="00836AFE" w:rsidRDefault="00000000">
      <w:pPr>
        <w:spacing w:after="120" w:line="264" w:lineRule="auto"/>
        <w:jc w:val="both"/>
      </w:pPr>
      <w:r>
        <w:t>La contraction de texte est l’exercice roi des séries scientifiques et techniques : c’est le sujet de type 1 de l’épreuve de littérature. Elle vérifie une compétence directement professionnelle : comprendre un texte argumentatif, en restituer fidèlement la pensée en peu de mots, puis discuter cette pensée.</w:t>
      </w:r>
    </w:p>
    <w:p w14:paraId="0682EA54" w14:textId="77777777" w:rsidR="00836AFE" w:rsidRDefault="00000000">
      <w:pPr>
        <w:spacing w:after="120" w:line="264" w:lineRule="auto"/>
        <w:jc w:val="both"/>
      </w:pPr>
      <w:r>
        <w:t>Au Probatoire C, D, E et TI, le sujet de type 1 comporte : un texte argumentatif contemporain de 550 à 650 mots à réduire au quart (résumé) ou au tiers (analyse), noté sur 9 points ; une discussion sur un problème tiré du texte, notée sur 9 points ; la présentation, sur 2 points. Dans les séries industrielles (F, AF, CI, BT) et tertiaires (STT), le texte non littéraire compte 400 à 500 mots (500 à 600 en SES) : résumé sur 10 points, langue sur 8, présentation sur 2.</w:t>
      </w:r>
    </w:p>
    <w:p w14:paraId="676443AC" w14:textId="77777777" w:rsidR="00836AFE" w:rsidRDefault="00000000">
      <w:pPr>
        <w:pStyle w:val="Titre3"/>
        <w:keepNext/>
        <w:spacing w:before="160"/>
      </w:pPr>
      <w:r>
        <w:t>Étape 1 — Comprendre le texte (le « circuit argumentatif »)</w:t>
      </w:r>
    </w:p>
    <w:p w14:paraId="0C850F4E" w14:textId="77777777" w:rsidR="00836AFE" w:rsidRDefault="00000000">
      <w:pPr>
        <w:pStyle w:val="Paragraphedeliste"/>
        <w:numPr>
          <w:ilvl w:val="0"/>
          <w:numId w:val="2"/>
        </w:numPr>
        <w:spacing w:after="40" w:line="258" w:lineRule="auto"/>
        <w:jc w:val="both"/>
      </w:pPr>
      <w:r>
        <w:t>Première lecture : sans crayon, pour saisir le propos global.</w:t>
      </w:r>
    </w:p>
    <w:p w14:paraId="67A8D370" w14:textId="77777777" w:rsidR="00836AFE" w:rsidRDefault="00000000">
      <w:pPr>
        <w:pStyle w:val="Paragraphedeliste"/>
        <w:numPr>
          <w:ilvl w:val="0"/>
          <w:numId w:val="2"/>
        </w:numPr>
        <w:spacing w:after="40" w:line="258" w:lineRule="auto"/>
        <w:jc w:val="both"/>
      </w:pPr>
      <w:r>
        <w:t>Deuxième lecture : crayon en main. Numérote les paragraphes, encadre les connecteurs logiques, souligne la phrase-clé de chaque paragraphe.</w:t>
      </w:r>
    </w:p>
    <w:p w14:paraId="52C4610E" w14:textId="77777777" w:rsidR="00836AFE" w:rsidRDefault="00000000">
      <w:pPr>
        <w:pStyle w:val="Paragraphedeliste"/>
        <w:numPr>
          <w:ilvl w:val="0"/>
          <w:numId w:val="2"/>
        </w:numPr>
        <w:spacing w:after="40" w:line="258" w:lineRule="auto"/>
        <w:jc w:val="both"/>
      </w:pPr>
      <w:r>
        <w:t>Dégage le thème (de quoi parle le texte ? — un groupe nominal) et la thèse (que soutient l’auteur ? — une phrase complète).</w:t>
      </w:r>
    </w:p>
    <w:p w14:paraId="52CC291B" w14:textId="77777777" w:rsidR="00836AFE" w:rsidRDefault="00000000">
      <w:pPr>
        <w:pStyle w:val="Paragraphedeliste"/>
        <w:numPr>
          <w:ilvl w:val="0"/>
          <w:numId w:val="2"/>
        </w:numPr>
        <w:spacing w:after="40" w:line="258" w:lineRule="auto"/>
        <w:jc w:val="both"/>
      </w:pPr>
      <w:r>
        <w:t>Établis le circuit argumentatif : pour chaque paragraphe, une idée directrice reformulée en une phrase, reliée à la précédente par le connecteur du texte (donc, mais, en effet…).</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9D1D0ED"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7D51D489"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Le squelette de connecteurs</w:t>
            </w:r>
          </w:p>
          <w:p w14:paraId="475382E8" w14:textId="77777777" w:rsidR="00836AFE" w:rsidRDefault="00000000">
            <w:pPr>
              <w:spacing w:after="40" w:line="256" w:lineRule="auto"/>
              <w:jc w:val="both"/>
            </w:pPr>
            <w:r>
              <w:rPr>
                <w:sz w:val="20"/>
                <w:szCs w:val="20"/>
              </w:rPr>
              <w:t>Recopie au brouillon la seule chaîne des connecteurs du texte (« D’abord… ensuite… pourtant… c’est pourquoi… »). Ce squelette est déjà le plan de ton résumé : il ne reste qu’à poser une idée reformulée sur chaque maillon.</w:t>
            </w:r>
          </w:p>
        </w:tc>
      </w:tr>
    </w:tbl>
    <w:p w14:paraId="3148FB5A" w14:textId="77777777" w:rsidR="00836AFE" w:rsidRDefault="00000000">
      <w:pPr>
        <w:pStyle w:val="Titre3"/>
        <w:keepNext/>
        <w:spacing w:before="160"/>
      </w:pPr>
      <w:r>
        <w:t>Étape 2 — Le résumé (réduction au quart)</w:t>
      </w:r>
    </w:p>
    <w:p w14:paraId="57DF6AB5" w14:textId="77777777" w:rsidR="00836AFE" w:rsidRDefault="00000000">
      <w:pPr>
        <w:spacing w:after="120" w:line="264" w:lineRule="auto"/>
        <w:jc w:val="both"/>
      </w:pPr>
      <w:r>
        <w:t>Le résumé est un texte-miniature fidèle : même ordre des idées, même système d’énonciation (le « je » de l’auteur reste « je », le « nous » reste « nous »), même tonalité.</w:t>
      </w:r>
    </w:p>
    <w:p w14:paraId="310D98BE" w14:textId="77777777" w:rsidR="00836AFE" w:rsidRDefault="00000000">
      <w:pPr>
        <w:pStyle w:val="Paragraphedeliste"/>
        <w:numPr>
          <w:ilvl w:val="0"/>
          <w:numId w:val="2"/>
        </w:numPr>
        <w:spacing w:after="40" w:line="258" w:lineRule="auto"/>
        <w:jc w:val="both"/>
      </w:pPr>
      <w:r>
        <w:lastRenderedPageBreak/>
        <w:t>Reformule : aucun recopiage de phrases entières ; les mots techniques sans équivalent peuvent rester.</w:t>
      </w:r>
    </w:p>
    <w:p w14:paraId="71A97595" w14:textId="77777777" w:rsidR="00836AFE" w:rsidRDefault="00000000">
      <w:pPr>
        <w:pStyle w:val="Paragraphedeliste"/>
        <w:numPr>
          <w:ilvl w:val="0"/>
          <w:numId w:val="2"/>
        </w:numPr>
        <w:spacing w:after="40" w:line="258" w:lineRule="auto"/>
        <w:jc w:val="both"/>
      </w:pPr>
      <w:r>
        <w:t>Supprime : exemples, illustrations chiffrées, répétitions, citations, digressions.</w:t>
      </w:r>
    </w:p>
    <w:p w14:paraId="0D10B6B0" w14:textId="77777777" w:rsidR="00836AFE" w:rsidRDefault="00000000">
      <w:pPr>
        <w:pStyle w:val="Paragraphedeliste"/>
        <w:numPr>
          <w:ilvl w:val="0"/>
          <w:numId w:val="2"/>
        </w:numPr>
        <w:spacing w:after="40" w:line="258" w:lineRule="auto"/>
        <w:jc w:val="both"/>
      </w:pPr>
      <w:r>
        <w:t>Condense : une énumération devient un terme générique (« le paludisme, la typhoïde, le choléra » → « les grandes endémies »).</w:t>
      </w:r>
    </w:p>
    <w:p w14:paraId="553D4498" w14:textId="77777777" w:rsidR="00836AFE" w:rsidRDefault="00000000">
      <w:pPr>
        <w:pStyle w:val="Paragraphedeliste"/>
        <w:numPr>
          <w:ilvl w:val="0"/>
          <w:numId w:val="2"/>
        </w:numPr>
        <w:spacing w:after="40" w:line="258" w:lineRule="auto"/>
        <w:jc w:val="both"/>
      </w:pPr>
      <w:r>
        <w:t>Relie : conserve la logique par des connecteurs, quitte à en changer la forme (« en dépit de » → « malgré »).</w:t>
      </w:r>
    </w:p>
    <w:p w14:paraId="2A7D6013" w14:textId="77777777" w:rsidR="00836AFE" w:rsidRDefault="00000000">
      <w:pPr>
        <w:pStyle w:val="Paragraphedeliste"/>
        <w:numPr>
          <w:ilvl w:val="0"/>
          <w:numId w:val="2"/>
        </w:numPr>
        <w:spacing w:after="40" w:line="258" w:lineRule="auto"/>
        <w:jc w:val="both"/>
      </w:pPr>
      <w:r>
        <w:t>Respecte la proportion : nombre de mots du texte ÷ 4, avec une marge tolérée d’environ 10 % ; indique ton compte de mots à la fin, entre parenthèses.</w:t>
      </w:r>
    </w:p>
    <w:p w14:paraId="26DB7F1D" w14:textId="77777777" w:rsidR="00836AFE" w:rsidRDefault="00000000">
      <w:pPr>
        <w:pStyle w:val="Paragraphedeliste"/>
        <w:numPr>
          <w:ilvl w:val="0"/>
          <w:numId w:val="2"/>
        </w:numPr>
        <w:spacing w:after="40" w:line="258" w:lineRule="auto"/>
        <w:jc w:val="both"/>
      </w:pPr>
      <w:r>
        <w:t>Interdits absolus : commenter, juger, ajouter une idée, dire « l’auteur affirme que » (cela relève de l’analyse).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FC52323"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4DA83694"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Le budget de mots</w:t>
            </w:r>
          </w:p>
          <w:p w14:paraId="4942AAB3" w14:textId="77777777" w:rsidR="00836AFE" w:rsidRDefault="00000000">
            <w:pPr>
              <w:spacing w:after="40" w:line="256" w:lineRule="auto"/>
              <w:jc w:val="both"/>
            </w:pPr>
            <w:r>
              <w:rPr>
                <w:sz w:val="20"/>
                <w:szCs w:val="20"/>
              </w:rPr>
              <w:t>Avant d’écrire, fais tes comptes : texte de 600 mots → résumé attendu ≈ 150 mots (fourchette 135–165). Répartis ce budget entre les paragraphes proportionnellement à leur poids : un paragraphe qui occupe la moitié du texte a droit à la moitié du budget.</w:t>
            </w:r>
          </w:p>
          <w:p w14:paraId="1D9B7430" w14:textId="77777777" w:rsidR="00836AFE" w:rsidRDefault="00000000">
            <w:pPr>
              <w:pStyle w:val="Paragraphedeliste"/>
              <w:numPr>
                <w:ilvl w:val="0"/>
                <w:numId w:val="3"/>
              </w:numPr>
              <w:spacing w:after="30" w:line="252" w:lineRule="auto"/>
            </w:pPr>
            <w:r>
              <w:rPr>
                <w:sz w:val="20"/>
                <w:szCs w:val="20"/>
              </w:rPr>
              <w:t>Convention usuelle de comptage : toute unité séparée par des blancs compte pour un mot ; « c’est-à-dire » (trait d’union) = 1 mot ; « l’école » = 2 mots. Si le libellé fixe une autre règle, elle prime.</w:t>
            </w:r>
          </w:p>
        </w:tc>
      </w:tr>
      <w:tr w:rsidR="00836AFE" w14:paraId="4730DF37"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78E1DD6A"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Un paragraphe = une phrase (pour commencer)</w:t>
            </w:r>
          </w:p>
          <w:p w14:paraId="0BF81456" w14:textId="77777777" w:rsidR="00836AFE" w:rsidRDefault="00000000">
            <w:pPr>
              <w:spacing w:after="40" w:line="256" w:lineRule="auto"/>
              <w:jc w:val="both"/>
            </w:pPr>
            <w:r>
              <w:rPr>
                <w:sz w:val="20"/>
                <w:szCs w:val="20"/>
              </w:rPr>
              <w:t>Au brouillon, réduis d’abord chaque paragraphe à UNE phrase. Tu obtiens un pré-résumé sûr. Ensuite seulement, ajuste au budget de mots : fusionne deux phrases pauvres, développe la phrase d’un paragraphe riche.</w:t>
            </w:r>
          </w:p>
        </w:tc>
      </w:tr>
    </w:tbl>
    <w:p w14:paraId="38F00EC2" w14:textId="77777777" w:rsidR="00836AFE" w:rsidRDefault="00000000">
      <w:pPr>
        <w:pStyle w:val="Titre3"/>
        <w:keepNext/>
        <w:spacing w:before="160"/>
      </w:pPr>
      <w:r>
        <w:t>Étape 3 — L’analyse (réduction au tiers)</w:t>
      </w:r>
    </w:p>
    <w:p w14:paraId="6C72F0C8" w14:textId="77777777" w:rsidR="00836AFE" w:rsidRDefault="00000000">
      <w:pPr>
        <w:spacing w:after="120" w:line="264" w:lineRule="auto"/>
        <w:jc w:val="both"/>
      </w:pPr>
      <w:r>
        <w:t>L’analyse restitue la même pensée, mais avec un recul d’observateur : tu n’es plus l’auteur en miniature, tu es celui qui rend compte de sa démarche.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801"/>
      </w:tblGrid>
      <w:tr w:rsidR="00836AFE" w14:paraId="7F3D3FBB" w14:textId="77777777">
        <w:tblPrEx>
          <w:tblCellMar>
            <w:top w:w="0" w:type="dxa"/>
            <w:bottom w:w="0" w:type="dxa"/>
          </w:tblCellMar>
        </w:tblPrEx>
        <w:trPr>
          <w:tblHeader/>
        </w:trPr>
        <w:tc>
          <w:tcPr>
            <w:tcW w:w="165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108C0D5D" w14:textId="77777777" w:rsidR="00836AFE" w:rsidRDefault="00000000">
            <w:pPr>
              <w:spacing w:after="20" w:line="238" w:lineRule="auto"/>
            </w:pPr>
            <w:r>
              <w:rPr>
                <w:b/>
                <w:bCs/>
                <w:color w:val="FFFFFF"/>
                <w:sz w:val="17"/>
                <w:szCs w:val="17"/>
              </w:rPr>
              <w:lastRenderedPageBreak/>
              <w:t>Critère</w:t>
            </w:r>
          </w:p>
        </w:tc>
        <w:tc>
          <w:tcPr>
            <w:tcW w:w="480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7E9610E" w14:textId="77777777" w:rsidR="00836AFE" w:rsidRDefault="00000000">
            <w:pPr>
              <w:spacing w:after="20" w:line="238" w:lineRule="auto"/>
            </w:pPr>
            <w:proofErr w:type="gramStart"/>
            <w:r>
              <w:rPr>
                <w:b/>
                <w:bCs/>
                <w:color w:val="FFFFFF"/>
                <w:sz w:val="17"/>
                <w:szCs w:val="17"/>
              </w:rPr>
              <w:t>Résumé  /</w:t>
            </w:r>
            <w:proofErr w:type="gramEnd"/>
            <w:r>
              <w:rPr>
                <w:b/>
                <w:bCs/>
                <w:color w:val="FFFFFF"/>
                <w:sz w:val="17"/>
                <w:szCs w:val="17"/>
              </w:rPr>
              <w:t xml:space="preserve">  Analyse</w:t>
            </w:r>
          </w:p>
        </w:tc>
      </w:tr>
      <w:tr w:rsidR="00836AFE" w14:paraId="74104DF5" w14:textId="77777777">
        <w:tblPrEx>
          <w:tblCellMar>
            <w:top w:w="0" w:type="dxa"/>
            <w:bottom w:w="0" w:type="dxa"/>
          </w:tblCellMar>
        </w:tblPrEx>
        <w:tc>
          <w:tcPr>
            <w:tcW w:w="16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BC2ED7B" w14:textId="77777777" w:rsidR="00836AFE" w:rsidRDefault="00000000">
            <w:pPr>
              <w:spacing w:after="20" w:line="238" w:lineRule="auto"/>
            </w:pPr>
            <w:r>
              <w:rPr>
                <w:b/>
                <w:bCs/>
                <w:color w:val="2E5496"/>
                <w:sz w:val="18"/>
                <w:szCs w:val="18"/>
              </w:rPr>
              <w:t>Énonciation</w:t>
            </w:r>
          </w:p>
        </w:tc>
        <w:tc>
          <w:tcPr>
            <w:tcW w:w="48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01D6DF6" w14:textId="77777777" w:rsidR="00836AFE" w:rsidRDefault="00000000">
            <w:pPr>
              <w:spacing w:after="20" w:line="238" w:lineRule="auto"/>
            </w:pPr>
            <w:r>
              <w:rPr>
                <w:sz w:val="18"/>
                <w:szCs w:val="18"/>
              </w:rPr>
              <w:t>Résumé : on garde le système du texte. Analyse : 3e personne obligatoire — « l’auteur », « le journaliste ».</w:t>
            </w:r>
          </w:p>
        </w:tc>
      </w:tr>
      <w:tr w:rsidR="00836AFE" w14:paraId="0DE5CE8E" w14:textId="77777777">
        <w:tblPrEx>
          <w:tblCellMar>
            <w:top w:w="0" w:type="dxa"/>
            <w:bottom w:w="0" w:type="dxa"/>
          </w:tblCellMar>
        </w:tblPrEx>
        <w:tc>
          <w:tcPr>
            <w:tcW w:w="165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08B96CF" w14:textId="77777777" w:rsidR="00836AFE" w:rsidRDefault="00000000">
            <w:pPr>
              <w:spacing w:after="20" w:line="238" w:lineRule="auto"/>
            </w:pPr>
            <w:r>
              <w:rPr>
                <w:b/>
                <w:bCs/>
                <w:color w:val="2E5496"/>
                <w:sz w:val="18"/>
                <w:szCs w:val="18"/>
              </w:rPr>
              <w:t>Verbes</w:t>
            </w:r>
          </w:p>
        </w:tc>
        <w:tc>
          <w:tcPr>
            <w:tcW w:w="480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6253EC4" w14:textId="77777777" w:rsidR="00836AFE" w:rsidRDefault="00000000">
            <w:pPr>
              <w:spacing w:after="20" w:line="238" w:lineRule="auto"/>
            </w:pPr>
            <w:r>
              <w:rPr>
                <w:sz w:val="18"/>
                <w:szCs w:val="18"/>
              </w:rPr>
              <w:t>Résumé : aucun verbe d’opinion ajouté. Analyse : verbes de démarche variés — affirme, constate, déplore, réfute, démontre, conclut…</w:t>
            </w:r>
          </w:p>
        </w:tc>
      </w:tr>
      <w:tr w:rsidR="00836AFE" w14:paraId="1A3D3C92" w14:textId="77777777">
        <w:tblPrEx>
          <w:tblCellMar>
            <w:top w:w="0" w:type="dxa"/>
            <w:bottom w:w="0" w:type="dxa"/>
          </w:tblCellMar>
        </w:tblPrEx>
        <w:tc>
          <w:tcPr>
            <w:tcW w:w="16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431E00C" w14:textId="77777777" w:rsidR="00836AFE" w:rsidRDefault="00000000">
            <w:pPr>
              <w:spacing w:after="20" w:line="238" w:lineRule="auto"/>
            </w:pPr>
            <w:r>
              <w:rPr>
                <w:b/>
                <w:bCs/>
                <w:color w:val="2E5496"/>
                <w:sz w:val="18"/>
                <w:szCs w:val="18"/>
              </w:rPr>
              <w:t>Ordre</w:t>
            </w:r>
          </w:p>
        </w:tc>
        <w:tc>
          <w:tcPr>
            <w:tcW w:w="48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86D0A9E" w14:textId="77777777" w:rsidR="00836AFE" w:rsidRDefault="00000000">
            <w:pPr>
              <w:spacing w:after="20" w:line="238" w:lineRule="auto"/>
            </w:pPr>
            <w:r>
              <w:rPr>
                <w:sz w:val="18"/>
                <w:szCs w:val="18"/>
              </w:rPr>
              <w:t>Résumé : ordre du texte, impérativement. Analyse : regroupements autorisés si la logique y gagne.</w:t>
            </w:r>
          </w:p>
        </w:tc>
      </w:tr>
      <w:tr w:rsidR="00836AFE" w14:paraId="4DC6861B" w14:textId="77777777">
        <w:tblPrEx>
          <w:tblCellMar>
            <w:top w:w="0" w:type="dxa"/>
            <w:bottom w:w="0" w:type="dxa"/>
          </w:tblCellMar>
        </w:tblPrEx>
        <w:tc>
          <w:tcPr>
            <w:tcW w:w="165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A497977" w14:textId="77777777" w:rsidR="00836AFE" w:rsidRDefault="00000000">
            <w:pPr>
              <w:spacing w:after="20" w:line="238" w:lineRule="auto"/>
            </w:pPr>
            <w:r>
              <w:rPr>
                <w:b/>
                <w:bCs/>
                <w:color w:val="2E5496"/>
                <w:sz w:val="18"/>
                <w:szCs w:val="18"/>
              </w:rPr>
              <w:t>Proportion</w:t>
            </w:r>
          </w:p>
        </w:tc>
        <w:tc>
          <w:tcPr>
            <w:tcW w:w="480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FC5AE90" w14:textId="77777777" w:rsidR="00836AFE" w:rsidRDefault="00000000">
            <w:pPr>
              <w:spacing w:after="20" w:line="238" w:lineRule="auto"/>
            </w:pPr>
            <w:r>
              <w:rPr>
                <w:sz w:val="18"/>
                <w:szCs w:val="18"/>
              </w:rPr>
              <w:t>Résumé : 1/4 du texte. Analyse : 1/3 du texte (marge ≈ 10 %).</w:t>
            </w:r>
          </w:p>
        </w:tc>
      </w:tr>
      <w:tr w:rsidR="00836AFE" w14:paraId="00E8470F" w14:textId="77777777">
        <w:tblPrEx>
          <w:tblCellMar>
            <w:top w:w="0" w:type="dxa"/>
            <w:bottom w:w="0" w:type="dxa"/>
          </w:tblCellMar>
        </w:tblPrEx>
        <w:tc>
          <w:tcPr>
            <w:tcW w:w="16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541391B3" w14:textId="77777777" w:rsidR="00836AFE" w:rsidRDefault="00000000">
            <w:pPr>
              <w:spacing w:after="20" w:line="238" w:lineRule="auto"/>
            </w:pPr>
            <w:r>
              <w:rPr>
                <w:b/>
                <w:bCs/>
                <w:color w:val="2E5496"/>
                <w:sz w:val="18"/>
                <w:szCs w:val="18"/>
              </w:rPr>
              <w:t>Ton</w:t>
            </w:r>
          </w:p>
        </w:tc>
        <w:tc>
          <w:tcPr>
            <w:tcW w:w="48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0DC95C58" w14:textId="77777777" w:rsidR="00836AFE" w:rsidRDefault="00000000">
            <w:pPr>
              <w:spacing w:after="20" w:line="238" w:lineRule="auto"/>
            </w:pPr>
            <w:r>
              <w:rPr>
                <w:sz w:val="18"/>
                <w:szCs w:val="18"/>
              </w:rPr>
              <w:t>Résumé : neutre par imitation. Analyse : neutre par distance — toujours aucun jugement personnel.</w:t>
            </w:r>
          </w:p>
        </w:tc>
      </w:tr>
    </w:tbl>
    <w:p w14:paraId="69FAA891"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488D9BA7"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5021C3A1"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Varier les verbes de démarche</w:t>
            </w:r>
          </w:p>
          <w:p w14:paraId="3A5ACD95" w14:textId="77777777" w:rsidR="00836AFE" w:rsidRDefault="00000000">
            <w:pPr>
              <w:spacing w:after="40" w:line="256" w:lineRule="auto"/>
              <w:jc w:val="both"/>
            </w:pPr>
            <w:r>
              <w:rPr>
                <w:sz w:val="20"/>
                <w:szCs w:val="20"/>
              </w:rPr>
              <w:t>Bannis la litanie « l’auteur dit que… dit que… ». Classe tes verbes en trois familles et alterne : constater (observe, note, relève), soutenir (affirme, défend, soutient, démontre), nuancer/contester (concède, tempère, déplore, réfute).</w:t>
            </w:r>
          </w:p>
        </w:tc>
      </w:tr>
    </w:tbl>
    <w:p w14:paraId="7B993D4A" w14:textId="77777777" w:rsidR="00836AFE" w:rsidRDefault="00000000">
      <w:pPr>
        <w:pStyle w:val="Titre3"/>
        <w:keepNext/>
        <w:spacing w:before="160"/>
      </w:pPr>
      <w:r>
        <w:t>Étape 4 — La discussion</w:t>
      </w:r>
    </w:p>
    <w:p w14:paraId="40D1481A" w14:textId="77777777" w:rsidR="00836AFE" w:rsidRDefault="00000000">
      <w:pPr>
        <w:spacing w:after="120" w:line="264" w:lineRule="auto"/>
        <w:jc w:val="both"/>
      </w:pPr>
      <w:r>
        <w:t>La discussion est une mini-dissertation sur un problème tiré du texte. Le libellé cite généralement une phrase de l’auteur et demande : « Qu’en pensez-vous ? » ou « Discutez ».</w:t>
      </w:r>
    </w:p>
    <w:p w14:paraId="37C7EFFA" w14:textId="77777777" w:rsidR="00836AFE" w:rsidRDefault="00000000">
      <w:pPr>
        <w:pStyle w:val="Paragraphedeliste"/>
        <w:numPr>
          <w:ilvl w:val="0"/>
          <w:numId w:val="2"/>
        </w:numPr>
        <w:spacing w:after="40" w:line="258" w:lineRule="auto"/>
        <w:jc w:val="both"/>
      </w:pPr>
      <w:r>
        <w:t>Analyse du sujet : recopie la thèse citée, reformule-la avec tes mots, transforme-la en question (la problématique).</w:t>
      </w:r>
    </w:p>
    <w:p w14:paraId="0C4E1E31" w14:textId="77777777" w:rsidR="00836AFE" w:rsidRDefault="00000000">
      <w:pPr>
        <w:pStyle w:val="Paragraphedeliste"/>
        <w:numPr>
          <w:ilvl w:val="0"/>
          <w:numId w:val="2"/>
        </w:numPr>
        <w:spacing w:after="40" w:line="258" w:lineRule="auto"/>
        <w:jc w:val="both"/>
      </w:pPr>
      <w:r>
        <w:t>Plan attendu en deux mouvements : I. La part de vérité de la thèse (arguments + exemples précis) ; II. Ses limites ou son dépassement (arguments + exemples).</w:t>
      </w:r>
    </w:p>
    <w:p w14:paraId="2BE90582" w14:textId="77777777" w:rsidR="00836AFE" w:rsidRDefault="00000000">
      <w:pPr>
        <w:pStyle w:val="Paragraphedeliste"/>
        <w:numPr>
          <w:ilvl w:val="0"/>
          <w:numId w:val="2"/>
        </w:numPr>
        <w:spacing w:after="40" w:line="258" w:lineRule="auto"/>
        <w:jc w:val="both"/>
      </w:pPr>
      <w:r>
        <w:t>Introduction en trois temps : amener le sujet (idée générale, fait d’actualité), poser le problème (citation + problématique), annoncer le plan.</w:t>
      </w:r>
    </w:p>
    <w:p w14:paraId="25851F8C" w14:textId="77777777" w:rsidR="00836AFE" w:rsidRDefault="00000000">
      <w:pPr>
        <w:pStyle w:val="Paragraphedeliste"/>
        <w:numPr>
          <w:ilvl w:val="0"/>
          <w:numId w:val="2"/>
        </w:numPr>
        <w:spacing w:after="40" w:line="258" w:lineRule="auto"/>
        <w:jc w:val="both"/>
      </w:pPr>
      <w:r>
        <w:t>Paragraphe argumentatif type : affirmation de l’idée, explication, exemple précis (littéraire, historique, scientifique ou vécu), phrase-bilan.</w:t>
      </w:r>
    </w:p>
    <w:p w14:paraId="7F181718" w14:textId="77777777" w:rsidR="00836AFE" w:rsidRDefault="00000000">
      <w:pPr>
        <w:pStyle w:val="Paragraphedeliste"/>
        <w:numPr>
          <w:ilvl w:val="0"/>
          <w:numId w:val="2"/>
        </w:numPr>
        <w:spacing w:after="40" w:line="258" w:lineRule="auto"/>
        <w:jc w:val="both"/>
      </w:pPr>
      <w:r>
        <w:lastRenderedPageBreak/>
        <w:t>Conclusion en deux temps : bilan de la réflexion, puis ouverture (élargissement, question nouvelle).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655C836"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5A3B00BC"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L’exemple précis vaut de l’or</w:t>
            </w:r>
          </w:p>
          <w:p w14:paraId="24980071" w14:textId="77777777" w:rsidR="00836AFE" w:rsidRDefault="00000000">
            <w:pPr>
              <w:spacing w:after="40" w:line="256" w:lineRule="auto"/>
              <w:jc w:val="both"/>
            </w:pPr>
            <w:r>
              <w:rPr>
                <w:sz w:val="20"/>
                <w:szCs w:val="20"/>
              </w:rPr>
              <w:t>Un argument sans exemple est une opinion ; un exemple précis (une œuvre au programme, une date, un fait scientifique, une situation camerounaise concrète) en fait une preuve. Constitue dès maintenant ta réserve : 2 exemples par grand thème (école, technique, environnement, culture, santé, travail).</w:t>
            </w:r>
          </w:p>
        </w:tc>
      </w:tr>
      <w:tr w:rsidR="00836AFE" w14:paraId="2EC6FC7E"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53EEC5AA"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Gérer les 3 heures du sujet de type 1</w:t>
            </w:r>
          </w:p>
          <w:p w14:paraId="0A21E2F4" w14:textId="77777777" w:rsidR="00836AFE" w:rsidRDefault="00000000">
            <w:pPr>
              <w:pStyle w:val="Paragraphedeliste"/>
              <w:numPr>
                <w:ilvl w:val="0"/>
                <w:numId w:val="3"/>
              </w:numPr>
              <w:spacing w:after="30" w:line="252" w:lineRule="auto"/>
            </w:pPr>
            <w:r>
              <w:rPr>
                <w:sz w:val="20"/>
                <w:szCs w:val="20"/>
              </w:rPr>
              <w:t>30 min : lecture double + thème/thèse + circuit argumentatif.</w:t>
            </w:r>
          </w:p>
          <w:p w14:paraId="510C5619" w14:textId="77777777" w:rsidR="00836AFE" w:rsidRDefault="00000000">
            <w:pPr>
              <w:pStyle w:val="Paragraphedeliste"/>
              <w:numPr>
                <w:ilvl w:val="0"/>
                <w:numId w:val="3"/>
              </w:numPr>
              <w:spacing w:after="30" w:line="252" w:lineRule="auto"/>
            </w:pPr>
            <w:r>
              <w:rPr>
                <w:sz w:val="20"/>
                <w:szCs w:val="20"/>
              </w:rPr>
              <w:t>45 min : résumé (ou analyse) au brouillon puis au propre, compte de mots vérifié.</w:t>
            </w:r>
          </w:p>
          <w:p w14:paraId="614FE468" w14:textId="77777777" w:rsidR="00836AFE" w:rsidRDefault="00000000">
            <w:pPr>
              <w:pStyle w:val="Paragraphedeliste"/>
              <w:numPr>
                <w:ilvl w:val="0"/>
                <w:numId w:val="3"/>
              </w:numPr>
              <w:spacing w:after="30" w:line="252" w:lineRule="auto"/>
            </w:pPr>
            <w:r>
              <w:rPr>
                <w:sz w:val="20"/>
                <w:szCs w:val="20"/>
              </w:rPr>
              <w:t>75 min : discussion (15 min d’analyse du sujet et plan, 60 min de rédaction directe au propre).</w:t>
            </w:r>
          </w:p>
          <w:p w14:paraId="50FA5620" w14:textId="77777777" w:rsidR="00836AFE" w:rsidRDefault="00000000">
            <w:pPr>
              <w:pStyle w:val="Paragraphedeliste"/>
              <w:numPr>
                <w:ilvl w:val="0"/>
                <w:numId w:val="3"/>
              </w:numPr>
              <w:spacing w:after="30" w:line="252" w:lineRule="auto"/>
            </w:pPr>
            <w:r>
              <w:rPr>
                <w:sz w:val="20"/>
                <w:szCs w:val="20"/>
              </w:rPr>
              <w:t>30 min : relecture — orthographe, ponctuation, compte de mots, présentation (la présentation vaut 2 points !).</w:t>
            </w:r>
          </w:p>
        </w:tc>
      </w:tr>
      <w:tr w:rsidR="00836AFE" w14:paraId="7E6A48A5"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22D132B6" w14:textId="77777777" w:rsidR="00836AFE" w:rsidRDefault="00000000">
            <w:pPr>
              <w:spacing w:after="50"/>
            </w:pPr>
            <w:proofErr w:type="gramStart"/>
            <w:r>
              <w:rPr>
                <w:b/>
                <w:bCs/>
                <w:caps/>
                <w:color w:val="2E5496"/>
                <w:spacing w:val="30"/>
                <w:sz w:val="16"/>
                <w:szCs w:val="16"/>
              </w:rPr>
              <w:t xml:space="preserve">REPÈRE  </w:t>
            </w:r>
            <w:r>
              <w:rPr>
                <w:b/>
                <w:bCs/>
                <w:color w:val="2E5496"/>
              </w:rPr>
              <w:t>Le</w:t>
            </w:r>
            <w:proofErr w:type="gramEnd"/>
            <w:r>
              <w:rPr>
                <w:b/>
                <w:bCs/>
                <w:color w:val="2E5496"/>
              </w:rPr>
              <w:t xml:space="preserve"> correcteur note avec 4 critères</w:t>
            </w:r>
          </w:p>
          <w:p w14:paraId="4E9327CA" w14:textId="77777777" w:rsidR="00836AFE" w:rsidRDefault="00000000">
            <w:pPr>
              <w:spacing w:after="40" w:line="256" w:lineRule="auto"/>
              <w:jc w:val="both"/>
            </w:pPr>
            <w:r>
              <w:rPr>
                <w:sz w:val="20"/>
                <w:szCs w:val="20"/>
              </w:rPr>
              <w:t>Les grilles officielles harmonisées évaluent : la pertinence (réponse adaptée à la consigne), la cohérence (organisation et enchaînements), la correction de la langue (syntaxe, orthographe, ponctuation) et l’originalité (finesse personnelle). Vise les quatre à chaque exercice.</w:t>
            </w:r>
          </w:p>
        </w:tc>
      </w:tr>
    </w:tbl>
    <w:p w14:paraId="4E71E118" w14:textId="77777777" w:rsidR="00836AFE" w:rsidRDefault="00836AFE">
      <w:pPr>
        <w:spacing w:after="80"/>
      </w:pPr>
    </w:p>
    <w:p w14:paraId="01D53901" w14:textId="77777777" w:rsidR="00836AFE" w:rsidRDefault="00000000">
      <w:pPr>
        <w:pStyle w:val="Titre2"/>
        <w:pageBreakBefore/>
        <w:spacing w:before="0" w:after="60"/>
      </w:pPr>
      <w:bookmarkStart w:id="15" w:name="_Toc234712036"/>
      <w:r>
        <w:lastRenderedPageBreak/>
        <w:t>Méthode de la dissertation</w:t>
      </w:r>
      <w:bookmarkEnd w:id="15"/>
    </w:p>
    <w:p w14:paraId="6BF88253" w14:textId="77777777" w:rsidR="00836AFE" w:rsidRDefault="00000000">
      <w:pPr>
        <w:spacing w:after="120" w:line="264" w:lineRule="auto"/>
        <w:jc w:val="both"/>
      </w:pPr>
      <w:r>
        <w:t>Au Probatoire, la dissertation est le sujet de type 2 : une problématique littéraire ou un sujet de culture générale, souvent introduits par une citation suivie d’une consigne. Une grille critériée est annexée au libellé — le correcteur ne note pas à l’impression, il coche des critères.</w:t>
      </w:r>
    </w:p>
    <w:p w14:paraId="37AC9561" w14:textId="77777777" w:rsidR="00836AFE" w:rsidRDefault="00000000">
      <w:pPr>
        <w:pStyle w:val="Titre3"/>
        <w:keepNext/>
        <w:spacing w:before="160"/>
      </w:pPr>
      <w:r>
        <w:t>Étape 1 — Analyser le sujet (15 minutes qui valent 15 points)</w:t>
      </w:r>
    </w:p>
    <w:p w14:paraId="72EB71F1" w14:textId="77777777" w:rsidR="00836AFE" w:rsidRDefault="00000000">
      <w:pPr>
        <w:pStyle w:val="Paragraphedeliste"/>
        <w:numPr>
          <w:ilvl w:val="0"/>
          <w:numId w:val="2"/>
        </w:numPr>
        <w:spacing w:after="40" w:line="258" w:lineRule="auto"/>
        <w:jc w:val="both"/>
      </w:pPr>
      <w:r>
        <w:t>Recopie le sujet au brouillon. Souligne les mots-clés ; encadre la consigne (discutez, commentez, pensez-vous que, dans quelle mesure…).</w:t>
      </w:r>
    </w:p>
    <w:p w14:paraId="4D7F243C" w14:textId="77777777" w:rsidR="00836AFE" w:rsidRDefault="00000000">
      <w:pPr>
        <w:pStyle w:val="Paragraphedeliste"/>
        <w:numPr>
          <w:ilvl w:val="0"/>
          <w:numId w:val="2"/>
        </w:numPr>
        <w:spacing w:after="40" w:line="258" w:lineRule="auto"/>
        <w:jc w:val="both"/>
      </w:pPr>
      <w:r>
        <w:t>Si le sujet cite un auteur : identifie sa thèse (que soutient-il ?), son domaine (le roman ? le théâtre ? la science ?), et le présupposé de la citation.</w:t>
      </w:r>
    </w:p>
    <w:p w14:paraId="219DEB0A" w14:textId="77777777" w:rsidR="00836AFE" w:rsidRDefault="00000000">
      <w:pPr>
        <w:pStyle w:val="Paragraphedeliste"/>
        <w:numPr>
          <w:ilvl w:val="0"/>
          <w:numId w:val="2"/>
        </w:numPr>
        <w:spacing w:after="40" w:line="258" w:lineRule="auto"/>
        <w:jc w:val="both"/>
      </w:pPr>
      <w:r>
        <w:t>Reformule le sujet en une question : c’est ta problématique. Si tu ne peux pas le reformuler, tu ne l’as pas compris — relis.</w:t>
      </w:r>
    </w:p>
    <w:p w14:paraId="424E9EEC" w14:textId="77777777" w:rsidR="00836AFE" w:rsidRDefault="00000000">
      <w:pPr>
        <w:pStyle w:val="Paragraphedeliste"/>
        <w:numPr>
          <w:ilvl w:val="0"/>
          <w:numId w:val="2"/>
        </w:numPr>
        <w:spacing w:after="40" w:line="258" w:lineRule="auto"/>
        <w:jc w:val="both"/>
      </w:pPr>
      <w:r>
        <w:t>Identifie le type de sujet : analytique (expliquer/illustrer une thèse), dialectique (peser le pour et le contre), ou commentaire de citation (expliquer puis apprécier).</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4601"/>
      </w:tblGrid>
      <w:tr w:rsidR="00836AFE" w14:paraId="74E988D1" w14:textId="77777777">
        <w:tblPrEx>
          <w:tblCellMar>
            <w:top w:w="0" w:type="dxa"/>
            <w:bottom w:w="0" w:type="dxa"/>
          </w:tblCellMar>
        </w:tblPrEx>
        <w:trPr>
          <w:tblHeader/>
        </w:trPr>
        <w:tc>
          <w:tcPr>
            <w:tcW w:w="185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5D3397BA" w14:textId="77777777" w:rsidR="00836AFE" w:rsidRDefault="00000000">
            <w:pPr>
              <w:spacing w:after="20" w:line="238" w:lineRule="auto"/>
            </w:pPr>
            <w:r>
              <w:rPr>
                <w:b/>
                <w:bCs/>
                <w:color w:val="FFFFFF"/>
                <w:sz w:val="17"/>
                <w:szCs w:val="17"/>
              </w:rPr>
              <w:t>Consigne</w:t>
            </w:r>
          </w:p>
        </w:tc>
        <w:tc>
          <w:tcPr>
            <w:tcW w:w="460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1F50AC2A" w14:textId="77777777" w:rsidR="00836AFE" w:rsidRDefault="00000000">
            <w:pPr>
              <w:spacing w:after="20" w:line="238" w:lineRule="auto"/>
            </w:pPr>
            <w:r>
              <w:rPr>
                <w:b/>
                <w:bCs/>
                <w:color w:val="FFFFFF"/>
                <w:sz w:val="17"/>
                <w:szCs w:val="17"/>
              </w:rPr>
              <w:t>Type de plan attendu</w:t>
            </w:r>
          </w:p>
        </w:tc>
      </w:tr>
      <w:tr w:rsidR="00836AFE" w14:paraId="6BA42722" w14:textId="77777777">
        <w:tblPrEx>
          <w:tblCellMar>
            <w:top w:w="0" w:type="dxa"/>
            <w:bottom w:w="0" w:type="dxa"/>
          </w:tblCellMar>
        </w:tblPrEx>
        <w:tc>
          <w:tcPr>
            <w:tcW w:w="18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E32B7A8" w14:textId="77777777" w:rsidR="00836AFE" w:rsidRDefault="00000000">
            <w:pPr>
              <w:spacing w:after="20" w:line="238" w:lineRule="auto"/>
            </w:pPr>
            <w:r>
              <w:rPr>
                <w:b/>
                <w:bCs/>
                <w:color w:val="2E5496"/>
                <w:sz w:val="18"/>
                <w:szCs w:val="18"/>
              </w:rPr>
              <w:t>« Expliquez », « Montrez que », « Illustrez »</w:t>
            </w:r>
          </w:p>
        </w:tc>
        <w:tc>
          <w:tcPr>
            <w:tcW w:w="46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ABC7A14" w14:textId="77777777" w:rsidR="00836AFE" w:rsidRDefault="00000000">
            <w:pPr>
              <w:spacing w:after="20" w:line="238" w:lineRule="auto"/>
            </w:pPr>
            <w:r>
              <w:rPr>
                <w:sz w:val="18"/>
                <w:szCs w:val="18"/>
              </w:rPr>
              <w:t>Plan analytique : I. Explication de la thèse — II. Illustration par des exemples — III. Portée/intérêt de la thèse.</w:t>
            </w:r>
          </w:p>
        </w:tc>
      </w:tr>
      <w:tr w:rsidR="00836AFE" w14:paraId="4E867040" w14:textId="77777777">
        <w:tblPrEx>
          <w:tblCellMar>
            <w:top w:w="0" w:type="dxa"/>
            <w:bottom w:w="0" w:type="dxa"/>
          </w:tblCellMar>
        </w:tblPrEx>
        <w:tc>
          <w:tcPr>
            <w:tcW w:w="185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137E2356" w14:textId="77777777" w:rsidR="00836AFE" w:rsidRDefault="00000000">
            <w:pPr>
              <w:spacing w:after="20" w:line="238" w:lineRule="auto"/>
            </w:pPr>
            <w:r>
              <w:rPr>
                <w:b/>
                <w:bCs/>
                <w:color w:val="2E5496"/>
                <w:sz w:val="18"/>
                <w:szCs w:val="18"/>
              </w:rPr>
              <w:t>« Discutez », « Qu’en pensez-vous ? », « Partagez-vous… »</w:t>
            </w:r>
          </w:p>
        </w:tc>
        <w:tc>
          <w:tcPr>
            <w:tcW w:w="460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91E67F1" w14:textId="77777777" w:rsidR="00836AFE" w:rsidRDefault="00000000">
            <w:pPr>
              <w:spacing w:after="20" w:line="238" w:lineRule="auto"/>
            </w:pPr>
            <w:r>
              <w:rPr>
                <w:sz w:val="18"/>
                <w:szCs w:val="18"/>
              </w:rPr>
              <w:t>Plan dialectique : I. Défense de la thèse — II. Limites/objections — III. (</w:t>
            </w:r>
            <w:proofErr w:type="spellStart"/>
            <w:r>
              <w:rPr>
                <w:sz w:val="18"/>
                <w:szCs w:val="18"/>
              </w:rPr>
              <w:t>Tle</w:t>
            </w:r>
            <w:proofErr w:type="spellEnd"/>
            <w:r>
              <w:rPr>
                <w:sz w:val="18"/>
                <w:szCs w:val="18"/>
              </w:rPr>
              <w:t>) Dépassement/synthèse.</w:t>
            </w:r>
          </w:p>
        </w:tc>
      </w:tr>
      <w:tr w:rsidR="00836AFE" w14:paraId="063D3D12" w14:textId="77777777">
        <w:tblPrEx>
          <w:tblCellMar>
            <w:top w:w="0" w:type="dxa"/>
            <w:bottom w:w="0" w:type="dxa"/>
          </w:tblCellMar>
        </w:tblPrEx>
        <w:tc>
          <w:tcPr>
            <w:tcW w:w="18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68D3014" w14:textId="77777777" w:rsidR="00836AFE" w:rsidRDefault="00000000">
            <w:pPr>
              <w:spacing w:after="20" w:line="238" w:lineRule="auto"/>
            </w:pPr>
            <w:r>
              <w:rPr>
                <w:b/>
                <w:bCs/>
                <w:color w:val="2E5496"/>
                <w:sz w:val="18"/>
                <w:szCs w:val="18"/>
              </w:rPr>
              <w:t>« Commentez »</w:t>
            </w:r>
          </w:p>
        </w:tc>
        <w:tc>
          <w:tcPr>
            <w:tcW w:w="46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17A272A" w14:textId="77777777" w:rsidR="00836AFE" w:rsidRDefault="00000000">
            <w:pPr>
              <w:spacing w:after="20" w:line="238" w:lineRule="auto"/>
            </w:pPr>
            <w:r>
              <w:rPr>
                <w:sz w:val="18"/>
                <w:szCs w:val="18"/>
              </w:rPr>
              <w:t>Plan de commentaire : I. Sens et fondements de la citation — II. Appréciation critique (validité, limites, actualité).</w:t>
            </w:r>
          </w:p>
        </w:tc>
      </w:tr>
    </w:tbl>
    <w:p w14:paraId="765C819A"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7A9F241"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55E4D546"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Le tri des idées en tableau</w:t>
            </w:r>
          </w:p>
          <w:p w14:paraId="46D6C0A9" w14:textId="77777777" w:rsidR="00836AFE" w:rsidRDefault="00000000">
            <w:pPr>
              <w:spacing w:after="40" w:line="256" w:lineRule="auto"/>
              <w:jc w:val="both"/>
            </w:pPr>
            <w:r>
              <w:rPr>
                <w:sz w:val="20"/>
                <w:szCs w:val="20"/>
              </w:rPr>
              <w:t xml:space="preserve">Au brouillon, trace deux colonnes (POUR / RÉSERVES) ou trois (SENS / EXEMPLES / PORTÉE selon le type). Jette-y en vrac idées et exemples </w:t>
            </w:r>
            <w:r>
              <w:rPr>
                <w:sz w:val="20"/>
                <w:szCs w:val="20"/>
              </w:rPr>
              <w:lastRenderedPageBreak/>
              <w:t>pendant 10 minutes. Ensuite seulement, numérote : chaque colonne devient une partie, chaque groupe de 2-3 idées un paragraphe.</w:t>
            </w:r>
          </w:p>
        </w:tc>
      </w:tr>
    </w:tbl>
    <w:p w14:paraId="0DBF7FCF" w14:textId="77777777" w:rsidR="00836AFE" w:rsidRDefault="00000000">
      <w:pPr>
        <w:pStyle w:val="Titre3"/>
        <w:keepNext/>
        <w:spacing w:before="160"/>
      </w:pPr>
      <w:r>
        <w:lastRenderedPageBreak/>
        <w:t>Étape 2 — Bâtir le plan détaillé</w:t>
      </w:r>
    </w:p>
    <w:p w14:paraId="0696D3A9" w14:textId="77777777" w:rsidR="00836AFE" w:rsidRDefault="00000000">
      <w:pPr>
        <w:pStyle w:val="Paragraphedeliste"/>
        <w:numPr>
          <w:ilvl w:val="0"/>
          <w:numId w:val="2"/>
        </w:numPr>
        <w:spacing w:after="40" w:line="258" w:lineRule="auto"/>
        <w:jc w:val="both"/>
      </w:pPr>
      <w:r>
        <w:t>Deux ou trois parties équilibrées ; chaque partie contient 2 à 3 paragraphes ; chaque paragraphe porte UNE idée et UN exemple au moins.</w:t>
      </w:r>
    </w:p>
    <w:p w14:paraId="6342BB5B" w14:textId="77777777" w:rsidR="00836AFE" w:rsidRDefault="00000000">
      <w:pPr>
        <w:pStyle w:val="Paragraphedeliste"/>
        <w:numPr>
          <w:ilvl w:val="0"/>
          <w:numId w:val="2"/>
        </w:numPr>
        <w:spacing w:after="40" w:line="258" w:lineRule="auto"/>
        <w:jc w:val="both"/>
      </w:pPr>
      <w:r>
        <w:t>Formule chaque titre de partie en phrase complète au brouillon (« Le théâtre corrige les mœurs en riant ») : tu tiens déjà tes chapeaux introductifs.</w:t>
      </w:r>
    </w:p>
    <w:p w14:paraId="121A7E68" w14:textId="77777777" w:rsidR="00836AFE" w:rsidRDefault="00000000">
      <w:pPr>
        <w:pStyle w:val="Paragraphedeliste"/>
        <w:numPr>
          <w:ilvl w:val="0"/>
          <w:numId w:val="2"/>
        </w:numPr>
        <w:spacing w:after="40" w:line="258" w:lineRule="auto"/>
        <w:jc w:val="both"/>
      </w:pPr>
      <w:r>
        <w:t>Prévois la transition majeure entre les parties : bilan de la partie achevée + annonce de la suivante.</w:t>
      </w:r>
    </w:p>
    <w:p w14:paraId="1D702849" w14:textId="77777777" w:rsidR="00836AFE" w:rsidRDefault="00000000">
      <w:pPr>
        <w:pStyle w:val="Titre3"/>
        <w:keepNext/>
        <w:spacing w:before="160"/>
      </w:pPr>
      <w:r>
        <w:t>Étape 3 — Rédiger</w:t>
      </w:r>
    </w:p>
    <w:p w14:paraId="72C63D73" w14:textId="77777777" w:rsidR="00836AFE" w:rsidRDefault="00000000">
      <w:pPr>
        <w:pStyle w:val="Paragraphedeliste"/>
        <w:numPr>
          <w:ilvl w:val="0"/>
          <w:numId w:val="2"/>
        </w:numPr>
        <w:spacing w:after="40" w:line="258" w:lineRule="auto"/>
        <w:jc w:val="both"/>
      </w:pPr>
      <w:r>
        <w:t>Introduction (un seul paragraphe, 3 temps) : amener le sujet (idée générale ou contexte littéraire, jamais « De tout temps l’homme… ») ; poser le sujet (citation intégrée + problématique) ; annoncer le plan en une phrase fluide.</w:t>
      </w:r>
    </w:p>
    <w:p w14:paraId="3A30692D" w14:textId="77777777" w:rsidR="00836AFE" w:rsidRDefault="00000000">
      <w:pPr>
        <w:pStyle w:val="Paragraphedeliste"/>
        <w:numPr>
          <w:ilvl w:val="0"/>
          <w:numId w:val="2"/>
        </w:numPr>
        <w:spacing w:after="40" w:line="258" w:lineRule="auto"/>
        <w:jc w:val="both"/>
      </w:pPr>
      <w:r>
        <w:t>Paragraphe argumentatif (méthode A.E.E.B.) : Affirmation de l’idée — Explication — Exemple exploité (pas seulement cité : dis en quoi il prouve) — Bilan-liaison.</w:t>
      </w:r>
    </w:p>
    <w:p w14:paraId="6E3FBBB0" w14:textId="77777777" w:rsidR="00836AFE" w:rsidRDefault="00000000">
      <w:pPr>
        <w:pStyle w:val="Paragraphedeliste"/>
        <w:numPr>
          <w:ilvl w:val="0"/>
          <w:numId w:val="2"/>
        </w:numPr>
        <w:spacing w:after="40" w:line="258" w:lineRule="auto"/>
        <w:jc w:val="both"/>
      </w:pPr>
      <w:r>
        <w:t>Chapeau introductif de partie : une phrase qui annonce l’idée générale de la partie.</w:t>
      </w:r>
    </w:p>
    <w:p w14:paraId="1E102EB3" w14:textId="77777777" w:rsidR="00836AFE" w:rsidRDefault="00000000">
      <w:pPr>
        <w:pStyle w:val="Paragraphedeliste"/>
        <w:numPr>
          <w:ilvl w:val="0"/>
          <w:numId w:val="2"/>
        </w:numPr>
        <w:spacing w:after="40" w:line="258" w:lineRule="auto"/>
        <w:jc w:val="both"/>
      </w:pPr>
      <w:r>
        <w:t>Conclusion (2 temps) : bilan qui répond explicitement à la problématique ; ouverture sobre (autre genre, autre époque, question voisine) — jamais une question artificielle.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28E8075"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6DDC41E5"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Insérer une citation proprement</w:t>
            </w:r>
          </w:p>
          <w:p w14:paraId="35D8E93A" w14:textId="77777777" w:rsidR="00836AFE" w:rsidRDefault="00000000">
            <w:pPr>
              <w:spacing w:after="40" w:line="256" w:lineRule="auto"/>
              <w:jc w:val="both"/>
            </w:pPr>
            <w:r>
              <w:rPr>
                <w:sz w:val="20"/>
                <w:szCs w:val="20"/>
              </w:rPr>
              <w:t>Une citation s’intègre à ta phrase et se commente : « Molière rappelle que “le devoir de la comédie [est] de corriger les hommes en les divertissant” : le rire est ici un instrument moral, non un simple divertissement. » Jamais de citation-parachute posée seule en début de paragraphe.</w:t>
            </w:r>
          </w:p>
          <w:p w14:paraId="5D78136F" w14:textId="77777777" w:rsidR="00836AFE" w:rsidRDefault="00000000">
            <w:pPr>
              <w:pStyle w:val="Paragraphedeliste"/>
              <w:numPr>
                <w:ilvl w:val="0"/>
                <w:numId w:val="3"/>
              </w:numPr>
              <w:spacing w:after="30" w:line="252" w:lineRule="auto"/>
            </w:pPr>
            <w:r>
              <w:rPr>
                <w:sz w:val="20"/>
                <w:szCs w:val="20"/>
              </w:rPr>
              <w:t>Ta réserve minimale : 8 à 10 citations vérifiées, apprises avec leur source exacte. Mieux vaut peu de citations sûres que beaucoup d’à-peu-près.</w:t>
            </w:r>
          </w:p>
        </w:tc>
      </w:tr>
      <w:tr w:rsidR="00836AFE" w14:paraId="3D9A7AB4"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0FE3015E" w14:textId="77777777" w:rsidR="00836AFE" w:rsidRDefault="00000000">
            <w:pPr>
              <w:spacing w:after="50"/>
            </w:pPr>
            <w:proofErr w:type="gramStart"/>
            <w:r>
              <w:rPr>
                <w:b/>
                <w:bCs/>
                <w:caps/>
                <w:color w:val="2E5496"/>
                <w:spacing w:val="30"/>
                <w:sz w:val="16"/>
                <w:szCs w:val="16"/>
              </w:rPr>
              <w:lastRenderedPageBreak/>
              <w:t xml:space="preserve">ASTUCE  </w:t>
            </w:r>
            <w:proofErr w:type="spellStart"/>
            <w:r>
              <w:rPr>
                <w:b/>
                <w:bCs/>
                <w:color w:val="2E5496"/>
              </w:rPr>
              <w:t>ASTUCE</w:t>
            </w:r>
            <w:proofErr w:type="spellEnd"/>
            <w:proofErr w:type="gramEnd"/>
            <w:r>
              <w:rPr>
                <w:b/>
                <w:bCs/>
                <w:color w:val="2E5496"/>
              </w:rPr>
              <w:t xml:space="preserve"> — Les œuvres au programme sont ta banque d’exemples</w:t>
            </w:r>
          </w:p>
          <w:p w14:paraId="12B8261A" w14:textId="77777777" w:rsidR="00836AFE" w:rsidRDefault="00000000">
            <w:pPr>
              <w:spacing w:after="40" w:line="256" w:lineRule="auto"/>
              <w:jc w:val="both"/>
            </w:pPr>
            <w:r>
              <w:rPr>
                <w:sz w:val="20"/>
                <w:szCs w:val="20"/>
              </w:rPr>
              <w:t>Chaque œuvre étudiée dans l’année fournit des exemples réutilisables dans presque toute dissertation littéraire : un personnage (pour l’engagement, la résistance, l’hypocrisie…), une scène (pour le comique, le tragique…), un choix d’écriture (pour le rôle du style). Fiche-les séquence par séquence : titre exact, auteur, date, deux situations précises, une phrase retenue.</w:t>
            </w:r>
          </w:p>
        </w:tc>
      </w:tr>
      <w:tr w:rsidR="00836AFE" w14:paraId="198BDDF1"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6A621B43" w14:textId="77777777" w:rsidR="00836AFE" w:rsidRDefault="00000000">
            <w:pPr>
              <w:spacing w:after="50"/>
            </w:pPr>
            <w:proofErr w:type="gramStart"/>
            <w:r>
              <w:rPr>
                <w:b/>
                <w:bCs/>
                <w:caps/>
                <w:color w:val="2E5496"/>
                <w:spacing w:val="30"/>
                <w:sz w:val="16"/>
                <w:szCs w:val="16"/>
              </w:rPr>
              <w:t xml:space="preserve">REPÈRE  </w:t>
            </w:r>
            <w:r>
              <w:rPr>
                <w:b/>
                <w:bCs/>
                <w:color w:val="2E5496"/>
              </w:rPr>
              <w:t>PIÈGES</w:t>
            </w:r>
            <w:proofErr w:type="gramEnd"/>
            <w:r>
              <w:rPr>
                <w:b/>
                <w:bCs/>
                <w:color w:val="2E5496"/>
              </w:rPr>
              <w:t xml:space="preserve"> qui coûtent le plus cher</w:t>
            </w:r>
          </w:p>
          <w:p w14:paraId="50BCCB4E" w14:textId="77777777" w:rsidR="00836AFE" w:rsidRDefault="00000000">
            <w:pPr>
              <w:pStyle w:val="Paragraphedeliste"/>
              <w:numPr>
                <w:ilvl w:val="0"/>
                <w:numId w:val="3"/>
              </w:numPr>
              <w:spacing w:after="30" w:line="252" w:lineRule="auto"/>
            </w:pPr>
            <w:r>
              <w:rPr>
                <w:sz w:val="20"/>
                <w:szCs w:val="20"/>
              </w:rPr>
              <w:t>Le hors-sujet par glissement : toutes les 20 minutes, relis le libellé et vérifie que ton paragraphe y répond.</w:t>
            </w:r>
          </w:p>
          <w:p w14:paraId="75D053BD" w14:textId="77777777" w:rsidR="00836AFE" w:rsidRDefault="00000000">
            <w:pPr>
              <w:pStyle w:val="Paragraphedeliste"/>
              <w:numPr>
                <w:ilvl w:val="0"/>
                <w:numId w:val="3"/>
              </w:numPr>
              <w:spacing w:after="30" w:line="252" w:lineRule="auto"/>
            </w:pPr>
            <w:r>
              <w:rPr>
                <w:sz w:val="20"/>
                <w:szCs w:val="20"/>
              </w:rPr>
              <w:t>Le catalogue : enchaîner les exemples sans argument, ou réciter un cours sur l’auteur de la citation.</w:t>
            </w:r>
          </w:p>
          <w:p w14:paraId="542962C9" w14:textId="77777777" w:rsidR="00836AFE" w:rsidRDefault="00000000">
            <w:pPr>
              <w:pStyle w:val="Paragraphedeliste"/>
              <w:numPr>
                <w:ilvl w:val="0"/>
                <w:numId w:val="3"/>
              </w:numPr>
              <w:spacing w:after="30" w:line="252" w:lineRule="auto"/>
            </w:pPr>
            <w:r>
              <w:rPr>
                <w:sz w:val="20"/>
                <w:szCs w:val="20"/>
              </w:rPr>
              <w:t>La partie fantôme : annoncer trois parties et n’en rédiger que deux — annonce seulement ce que tu tiendras.</w:t>
            </w:r>
          </w:p>
          <w:p w14:paraId="52BF8CDD" w14:textId="77777777" w:rsidR="00836AFE" w:rsidRDefault="00000000">
            <w:pPr>
              <w:pStyle w:val="Paragraphedeliste"/>
              <w:numPr>
                <w:ilvl w:val="0"/>
                <w:numId w:val="3"/>
              </w:numPr>
              <w:spacing w:after="30" w:line="252" w:lineRule="auto"/>
            </w:pPr>
            <w:r>
              <w:rPr>
                <w:sz w:val="20"/>
                <w:szCs w:val="20"/>
              </w:rPr>
              <w:t>La citation déformée : si tu n’es pas sûr du mot à mot, préfère « selon X » + reformulation honnête, sans guillemets.</w:t>
            </w:r>
          </w:p>
        </w:tc>
      </w:tr>
      <w:tr w:rsidR="00836AFE" w14:paraId="65597D7E"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25CE305B"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Gérer les 3 heures (sujet de type 2)</w:t>
            </w:r>
          </w:p>
          <w:p w14:paraId="7221E9AC" w14:textId="77777777" w:rsidR="00836AFE" w:rsidRDefault="00000000">
            <w:pPr>
              <w:pStyle w:val="Paragraphedeliste"/>
              <w:numPr>
                <w:ilvl w:val="0"/>
                <w:numId w:val="3"/>
              </w:numPr>
              <w:spacing w:after="30" w:line="252" w:lineRule="auto"/>
            </w:pPr>
            <w:r>
              <w:rPr>
                <w:sz w:val="20"/>
                <w:szCs w:val="20"/>
              </w:rPr>
              <w:t>25 min : analyse du sujet + tri des idées ; 20 min : plan détaillé complet (chapeaux et exemples placés).</w:t>
            </w:r>
          </w:p>
          <w:p w14:paraId="1A0E6ACA" w14:textId="77777777" w:rsidR="00836AFE" w:rsidRDefault="00000000">
            <w:pPr>
              <w:pStyle w:val="Paragraphedeliste"/>
              <w:numPr>
                <w:ilvl w:val="0"/>
                <w:numId w:val="3"/>
              </w:numPr>
              <w:spacing w:after="30" w:line="252" w:lineRule="auto"/>
            </w:pPr>
            <w:r>
              <w:rPr>
                <w:sz w:val="20"/>
                <w:szCs w:val="20"/>
              </w:rPr>
              <w:t>15 min : introduction et conclusion au brouillon (elles se rédigent ensemble : la conclusion répond à l’introduction).</w:t>
            </w:r>
          </w:p>
          <w:p w14:paraId="3623923D" w14:textId="77777777" w:rsidR="00836AFE" w:rsidRDefault="00000000">
            <w:pPr>
              <w:pStyle w:val="Paragraphedeliste"/>
              <w:numPr>
                <w:ilvl w:val="0"/>
                <w:numId w:val="3"/>
              </w:numPr>
              <w:spacing w:after="30" w:line="252" w:lineRule="auto"/>
            </w:pPr>
            <w:r>
              <w:rPr>
                <w:sz w:val="20"/>
                <w:szCs w:val="20"/>
              </w:rPr>
              <w:t>85 min : rédaction directe du développement au propre, plan sous les yeux.</w:t>
            </w:r>
          </w:p>
          <w:p w14:paraId="0DADF33F" w14:textId="77777777" w:rsidR="00836AFE" w:rsidRDefault="00000000">
            <w:pPr>
              <w:pStyle w:val="Paragraphedeliste"/>
              <w:numPr>
                <w:ilvl w:val="0"/>
                <w:numId w:val="3"/>
              </w:numPr>
              <w:spacing w:after="30" w:line="252" w:lineRule="auto"/>
            </w:pPr>
            <w:r>
              <w:rPr>
                <w:sz w:val="20"/>
                <w:szCs w:val="20"/>
              </w:rPr>
              <w:t>35 min : relecture en deux passes — cohérence (connecteurs, transitions) puis langue (accords, ponctuation).</w:t>
            </w:r>
          </w:p>
        </w:tc>
      </w:tr>
    </w:tbl>
    <w:p w14:paraId="35304129" w14:textId="77777777" w:rsidR="00836AFE" w:rsidRDefault="00836AFE">
      <w:pPr>
        <w:spacing w:after="80"/>
      </w:pPr>
    </w:p>
    <w:p w14:paraId="17409B70" w14:textId="77777777" w:rsidR="00836AFE" w:rsidRDefault="00000000">
      <w:pPr>
        <w:pStyle w:val="Titre2"/>
        <w:pageBreakBefore/>
        <w:spacing w:before="0" w:after="60"/>
      </w:pPr>
      <w:bookmarkStart w:id="16" w:name="_Toc234712037"/>
      <w:r>
        <w:lastRenderedPageBreak/>
        <w:t>Argumenter au quotidien : convaincre, persuader, réfuter</w:t>
      </w:r>
      <w:bookmarkEnd w:id="16"/>
    </w:p>
    <w:p w14:paraId="2497CD7D" w14:textId="77777777" w:rsidR="00836AFE" w:rsidRDefault="00000000">
      <w:pPr>
        <w:spacing w:after="120" w:line="264" w:lineRule="auto"/>
        <w:jc w:val="both"/>
      </w:pPr>
      <w:r>
        <w:t>Avant d’être un exercice d’examen, l’argumentation est une compétence de vie : négocier, débattre au village ou en classe, défendre un projet devant un jury, réfuter poliment une rumeur. Le programme en fait une famille de situations à part entière.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951"/>
      </w:tblGrid>
      <w:tr w:rsidR="00836AFE" w14:paraId="75B8B9B4" w14:textId="77777777">
        <w:tblPrEx>
          <w:tblCellMar>
            <w:top w:w="0" w:type="dxa"/>
            <w:bottom w:w="0" w:type="dxa"/>
          </w:tblCellMar>
        </w:tblPrEx>
        <w:trPr>
          <w:tblHeader/>
        </w:trPr>
        <w:tc>
          <w:tcPr>
            <w:tcW w:w="15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EB2F7EB" w14:textId="77777777" w:rsidR="00836AFE" w:rsidRDefault="00000000">
            <w:pPr>
              <w:spacing w:after="20" w:line="238" w:lineRule="auto"/>
            </w:pPr>
            <w:r>
              <w:rPr>
                <w:b/>
                <w:bCs/>
                <w:color w:val="FFFFFF"/>
                <w:sz w:val="17"/>
                <w:szCs w:val="17"/>
              </w:rPr>
              <w:t>Stratégie</w:t>
            </w:r>
          </w:p>
        </w:tc>
        <w:tc>
          <w:tcPr>
            <w:tcW w:w="49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62DDE576" w14:textId="77777777" w:rsidR="00836AFE" w:rsidRDefault="00000000">
            <w:pPr>
              <w:spacing w:after="20" w:line="238" w:lineRule="auto"/>
            </w:pPr>
            <w:r>
              <w:rPr>
                <w:b/>
                <w:bCs/>
                <w:color w:val="FFFFFF"/>
                <w:sz w:val="17"/>
                <w:szCs w:val="17"/>
              </w:rPr>
              <w:t>Moyens privilégiés</w:t>
            </w:r>
          </w:p>
        </w:tc>
      </w:tr>
      <w:tr w:rsidR="00836AFE" w14:paraId="001303E2" w14:textId="77777777">
        <w:tblPrEx>
          <w:tblCellMar>
            <w:top w:w="0" w:type="dxa"/>
            <w:bottom w:w="0" w:type="dxa"/>
          </w:tblCellMar>
        </w:tblPrEx>
        <w:tc>
          <w:tcPr>
            <w:tcW w:w="15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AB9266D" w14:textId="77777777" w:rsidR="00836AFE" w:rsidRDefault="00000000">
            <w:pPr>
              <w:spacing w:after="20" w:line="238" w:lineRule="auto"/>
            </w:pPr>
            <w:r>
              <w:rPr>
                <w:b/>
                <w:bCs/>
                <w:color w:val="2E5496"/>
                <w:sz w:val="18"/>
                <w:szCs w:val="18"/>
              </w:rPr>
              <w:t>Convaincre</w:t>
            </w:r>
          </w:p>
        </w:tc>
        <w:tc>
          <w:tcPr>
            <w:tcW w:w="49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C03FD23" w14:textId="77777777" w:rsidR="00836AFE" w:rsidRDefault="00000000">
            <w:pPr>
              <w:spacing w:after="20" w:line="238" w:lineRule="auto"/>
            </w:pPr>
            <w:r>
              <w:rPr>
                <w:sz w:val="18"/>
                <w:szCs w:val="18"/>
              </w:rPr>
              <w:t>S’adresse à la raison : arguments logiques, faits, chiffres, exemples vérifiables, raisonnement (déduction, induction, analogie), connecteurs logiques explicites.</w:t>
            </w:r>
          </w:p>
        </w:tc>
      </w:tr>
      <w:tr w:rsidR="00836AFE" w14:paraId="060AF773" w14:textId="77777777">
        <w:tblPrEx>
          <w:tblCellMar>
            <w:top w:w="0" w:type="dxa"/>
            <w:bottom w:w="0" w:type="dxa"/>
          </w:tblCellMar>
        </w:tblPrEx>
        <w:tc>
          <w:tcPr>
            <w:tcW w:w="15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7488923F" w14:textId="77777777" w:rsidR="00836AFE" w:rsidRDefault="00000000">
            <w:pPr>
              <w:spacing w:after="20" w:line="238" w:lineRule="auto"/>
            </w:pPr>
            <w:r>
              <w:rPr>
                <w:b/>
                <w:bCs/>
                <w:color w:val="2E5496"/>
                <w:sz w:val="18"/>
                <w:szCs w:val="18"/>
              </w:rPr>
              <w:t>Persuader</w:t>
            </w:r>
          </w:p>
        </w:tc>
        <w:tc>
          <w:tcPr>
            <w:tcW w:w="49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65F6DFB" w14:textId="77777777" w:rsidR="00836AFE" w:rsidRDefault="00000000">
            <w:pPr>
              <w:spacing w:after="20" w:line="238" w:lineRule="auto"/>
            </w:pPr>
            <w:r>
              <w:rPr>
                <w:sz w:val="18"/>
                <w:szCs w:val="18"/>
              </w:rPr>
              <w:t xml:space="preserve">S’adresse au cœur : appel aux émotions et aux valeurs, images fortes, questions rhétoriques, implication du destinataire (« nous », apostrophe), </w:t>
            </w:r>
            <w:proofErr w:type="gramStart"/>
            <w:r>
              <w:rPr>
                <w:sz w:val="18"/>
                <w:szCs w:val="18"/>
              </w:rPr>
              <w:t>tonalités lyrique</w:t>
            </w:r>
            <w:proofErr w:type="gramEnd"/>
            <w:r>
              <w:rPr>
                <w:sz w:val="18"/>
                <w:szCs w:val="18"/>
              </w:rPr>
              <w:t xml:space="preserve"> ou polémique.</w:t>
            </w:r>
          </w:p>
        </w:tc>
      </w:tr>
      <w:tr w:rsidR="00836AFE" w14:paraId="5C147949" w14:textId="77777777">
        <w:tblPrEx>
          <w:tblCellMar>
            <w:top w:w="0" w:type="dxa"/>
            <w:bottom w:w="0" w:type="dxa"/>
          </w:tblCellMar>
        </w:tblPrEx>
        <w:tc>
          <w:tcPr>
            <w:tcW w:w="15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6DC3B245" w14:textId="77777777" w:rsidR="00836AFE" w:rsidRDefault="00000000">
            <w:pPr>
              <w:spacing w:after="20" w:line="238" w:lineRule="auto"/>
            </w:pPr>
            <w:r>
              <w:rPr>
                <w:b/>
                <w:bCs/>
                <w:color w:val="2E5496"/>
                <w:sz w:val="18"/>
                <w:szCs w:val="18"/>
              </w:rPr>
              <w:t>Réfuter</w:t>
            </w:r>
          </w:p>
        </w:tc>
        <w:tc>
          <w:tcPr>
            <w:tcW w:w="49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079AE373" w14:textId="77777777" w:rsidR="00836AFE" w:rsidRDefault="00000000">
            <w:pPr>
              <w:spacing w:after="20" w:line="238" w:lineRule="auto"/>
            </w:pPr>
            <w:r>
              <w:rPr>
                <w:sz w:val="18"/>
                <w:szCs w:val="18"/>
              </w:rPr>
              <w:t>Contester une thèse : concession préalable (« certes… mais »), contre-exemple, mise en évidence d’une contradiction, requalification des termes.</w:t>
            </w:r>
          </w:p>
        </w:tc>
      </w:tr>
      <w:tr w:rsidR="00836AFE" w14:paraId="2BC09660" w14:textId="77777777">
        <w:tblPrEx>
          <w:tblCellMar>
            <w:top w:w="0" w:type="dxa"/>
            <w:bottom w:w="0" w:type="dxa"/>
          </w:tblCellMar>
        </w:tblPrEx>
        <w:tc>
          <w:tcPr>
            <w:tcW w:w="15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187DBC70" w14:textId="77777777" w:rsidR="00836AFE" w:rsidRDefault="00000000">
            <w:pPr>
              <w:spacing w:after="20" w:line="238" w:lineRule="auto"/>
            </w:pPr>
            <w:r>
              <w:rPr>
                <w:b/>
                <w:bCs/>
                <w:color w:val="2E5496"/>
                <w:sz w:val="18"/>
                <w:szCs w:val="18"/>
              </w:rPr>
              <w:t>Délibérer</w:t>
            </w:r>
          </w:p>
        </w:tc>
        <w:tc>
          <w:tcPr>
            <w:tcW w:w="49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2AB2E324" w14:textId="77777777" w:rsidR="00836AFE" w:rsidRDefault="00000000">
            <w:pPr>
              <w:spacing w:after="20" w:line="238" w:lineRule="auto"/>
            </w:pPr>
            <w:r>
              <w:rPr>
                <w:sz w:val="18"/>
                <w:szCs w:val="18"/>
              </w:rPr>
              <w:t>Peser le pour et le contre avant de trancher : c’est le mouvement même de la discussion et du plan dialectique.</w:t>
            </w:r>
          </w:p>
        </w:tc>
      </w:tr>
    </w:tbl>
    <w:p w14:paraId="1655A07E"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6383248"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6DFABD6A"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La concession, arme des forts</w:t>
            </w:r>
          </w:p>
          <w:p w14:paraId="47417BD3" w14:textId="77777777" w:rsidR="00836AFE" w:rsidRDefault="00000000">
            <w:pPr>
              <w:spacing w:after="40" w:line="256" w:lineRule="auto"/>
              <w:jc w:val="both"/>
            </w:pPr>
            <w:r>
              <w:rPr>
                <w:sz w:val="20"/>
                <w:szCs w:val="20"/>
              </w:rPr>
              <w:t>Commencer par accorder un point à l’adversaire (« Il est vrai que… ») rend ta réfutation crédible : tu montres que tu as compris sa position avant de la dépasser (« …mais c’est oublier que… »). C’est la structure exacte du paragraphe II de toute discussion.</w:t>
            </w:r>
          </w:p>
        </w:tc>
      </w:tr>
      <w:tr w:rsidR="00836AFE" w14:paraId="5B82AF2E"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24EDCBD3"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Les connecteurs, panneaux indicateurs du correcteur</w:t>
            </w:r>
          </w:p>
          <w:p w14:paraId="51B1250F" w14:textId="77777777" w:rsidR="00836AFE" w:rsidRDefault="00000000">
            <w:pPr>
              <w:pStyle w:val="Paragraphedeliste"/>
              <w:numPr>
                <w:ilvl w:val="0"/>
                <w:numId w:val="3"/>
              </w:numPr>
              <w:spacing w:after="30" w:line="252" w:lineRule="auto"/>
            </w:pPr>
            <w:r>
              <w:rPr>
                <w:sz w:val="20"/>
                <w:szCs w:val="20"/>
              </w:rPr>
              <w:t>Addition : de plus, en outre, par ailleurs. Cause : car, en effet, parce que. Conséquence : donc, ainsi, c’est pourquoi, dès lors.</w:t>
            </w:r>
          </w:p>
          <w:p w14:paraId="13E78E43" w14:textId="77777777" w:rsidR="00836AFE" w:rsidRDefault="00000000">
            <w:pPr>
              <w:pStyle w:val="Paragraphedeliste"/>
              <w:numPr>
                <w:ilvl w:val="0"/>
                <w:numId w:val="3"/>
              </w:numPr>
              <w:spacing w:after="30" w:line="252" w:lineRule="auto"/>
            </w:pPr>
            <w:r>
              <w:rPr>
                <w:sz w:val="20"/>
                <w:szCs w:val="20"/>
              </w:rPr>
              <w:t>Opposition/concession : mais, pourtant, toutefois, certes… mais, bien que. Illustration : par exemple, notamment, ainsi.</w:t>
            </w:r>
          </w:p>
          <w:p w14:paraId="354963B4" w14:textId="77777777" w:rsidR="00836AFE" w:rsidRDefault="00000000">
            <w:pPr>
              <w:pStyle w:val="Paragraphedeliste"/>
              <w:numPr>
                <w:ilvl w:val="0"/>
                <w:numId w:val="3"/>
              </w:numPr>
              <w:spacing w:after="30" w:line="252" w:lineRule="auto"/>
            </w:pPr>
            <w:r>
              <w:rPr>
                <w:sz w:val="20"/>
                <w:szCs w:val="20"/>
              </w:rPr>
              <w:t>Un devoir sans connecteurs est illisible ; un devoir aux connecteurs mécaniques (premièrement, deuxièmement, troisièmement…) est pauvre. Varie-les.</w:t>
            </w:r>
          </w:p>
        </w:tc>
      </w:tr>
    </w:tbl>
    <w:p w14:paraId="3F8759CB" w14:textId="77777777" w:rsidR="00836AFE" w:rsidRDefault="00836AFE">
      <w:pPr>
        <w:spacing w:after="80"/>
      </w:pPr>
    </w:p>
    <w:p w14:paraId="468C91AB" w14:textId="77777777" w:rsidR="00836AFE" w:rsidRDefault="00000000">
      <w:pPr>
        <w:pageBreakBefore/>
        <w:spacing w:before="480" w:after="60"/>
        <w:jc w:val="center"/>
      </w:pPr>
      <w:r>
        <w:rPr>
          <w:b/>
          <w:bCs/>
          <w:caps/>
          <w:color w:val="9C6B1B"/>
          <w:spacing w:val="60"/>
          <w:sz w:val="22"/>
          <w:szCs w:val="22"/>
        </w:rPr>
        <w:lastRenderedPageBreak/>
        <w:t>Cinquième partie</w:t>
      </w:r>
    </w:p>
    <w:p w14:paraId="19BD2D8E" w14:textId="77777777" w:rsidR="00836AFE" w:rsidRDefault="00000000">
      <w:pPr>
        <w:pStyle w:val="Titre1"/>
        <w:spacing w:before="0" w:after="80"/>
        <w:jc w:val="center"/>
      </w:pPr>
      <w:bookmarkStart w:id="17" w:name="_Toc234712038"/>
      <w:r>
        <w:t>Exercices : contraction et argumentation, niveau Probatoire</w:t>
      </w:r>
      <w:bookmarkEnd w:id="17"/>
    </w:p>
    <w:p w14:paraId="098971A9" w14:textId="77777777" w:rsidR="00836AFE" w:rsidRDefault="00000000">
      <w:pPr>
        <w:pBdr>
          <w:bottom w:val="single" w:sz="12" w:space="6" w:color="9C6B1B"/>
        </w:pBdr>
        <w:spacing w:after="240"/>
        <w:jc w:val="center"/>
      </w:pPr>
      <w:r>
        <w:rPr>
          <w:b/>
          <w:bCs/>
          <w:color w:val="9C6B1B"/>
          <w:spacing w:val="40"/>
          <w:sz w:val="22"/>
          <w:szCs w:val="22"/>
        </w:rPr>
        <w:t>* * *</w:t>
      </w:r>
    </w:p>
    <w:p w14:paraId="78DA2866" w14:textId="77777777" w:rsidR="00836AFE" w:rsidRDefault="00000000">
      <w:pPr>
        <w:spacing w:after="120" w:line="264" w:lineRule="auto"/>
        <w:jc w:val="both"/>
      </w:pPr>
      <w:r>
        <w:t>Même démarche qu’en cours : comprendre (étape 1), réduire technique par technique (étape 2), compter (étape 3), produire (étape 4), argumenter (étape 5). Tous les textes sont authentiques et reproduits mot pour mot. Corrigés en ligne pour les exercices marqués #WEB.</w:t>
      </w:r>
    </w:p>
    <w:p w14:paraId="644CC03F" w14:textId="77777777" w:rsidR="00836AFE" w:rsidRDefault="00836AFE">
      <w:pPr>
        <w:spacing w:after="60"/>
      </w:pPr>
    </w:p>
    <w:p w14:paraId="6F782001" w14:textId="77777777" w:rsidR="00836AFE" w:rsidRDefault="00000000">
      <w:pPr>
        <w:pStyle w:val="Titre2"/>
        <w:spacing w:before="160" w:after="60"/>
      </w:pPr>
      <w:bookmarkStart w:id="18" w:name="_Toc234712039"/>
      <w:r>
        <w:t>Étape 1 — Énonciation et circuit argumentatif</w:t>
      </w:r>
      <w:bookmarkEnd w:id="18"/>
    </w:p>
    <w:p w14:paraId="6E70AE83" w14:textId="77777777" w:rsidR="00836AFE" w:rsidRDefault="00000000">
      <w:pPr>
        <w:keepNext/>
        <w:spacing w:before="100" w:after="30"/>
      </w:pPr>
      <w:r>
        <w:rPr>
          <w:b/>
          <w:bCs/>
          <w:caps/>
          <w:color w:val="9C6B1B"/>
          <w:spacing w:val="20"/>
        </w:rPr>
        <w:t xml:space="preserve">Exercice 1 — Un classique : </w:t>
      </w:r>
      <w:proofErr w:type="gramStart"/>
      <w:r>
        <w:rPr>
          <w:b/>
          <w:bCs/>
          <w:caps/>
          <w:color w:val="9C6B1B"/>
          <w:spacing w:val="20"/>
        </w:rPr>
        <w:t>Valéry  #</w:t>
      </w:r>
      <w:proofErr w:type="gramEnd"/>
      <w:r>
        <w:rPr>
          <w:b/>
          <w:bCs/>
          <w:caps/>
          <w:color w:val="9C6B1B"/>
          <w:spacing w:val="20"/>
        </w:rPr>
        <w:t>WEB</w:t>
      </w:r>
    </w:p>
    <w:p w14:paraId="73E3C402" w14:textId="77777777" w:rsidR="00836AFE" w:rsidRDefault="00836AFE">
      <w:pPr>
        <w:spacing w:after="60"/>
      </w:pPr>
    </w:p>
    <w:p w14:paraId="03E37AA4" w14:textId="77777777" w:rsidR="00836AFE" w:rsidRDefault="00000000">
      <w:pPr>
        <w:spacing w:after="40" w:line="264" w:lineRule="auto"/>
      </w:pPr>
      <w:r>
        <w:rPr>
          <w:b/>
          <w:bCs/>
          <w:color w:val="1F3864"/>
        </w:rPr>
        <w:t>L’éducation</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E8013A5"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48E48712" w14:textId="77777777" w:rsidR="00836AFE" w:rsidRDefault="00000000">
            <w:pPr>
              <w:spacing w:after="50" w:line="256" w:lineRule="auto"/>
              <w:ind w:left="180"/>
              <w:jc w:val="both"/>
            </w:pPr>
            <w:r>
              <w:rPr>
                <w:color w:val="23252B"/>
                <w:sz w:val="20"/>
                <w:szCs w:val="20"/>
              </w:rPr>
              <w:t>L’éducation ne se borne pas à l’enfance et à l’adolescence. L’enseignement ne se limite pas à l'école. Toute la vie, notre milieu est notre éducateur, et un éducateur à la fois sévère et dangereux. Sévère, car les fautes ici se paient plus sérieusement que dans les collèges, et dangereux, car nous n’avons guère conscience de cette action éducatrice, bonne ou mauvaise, du milieu et de nos semblables. Nous apprenons quelque chose à chaque instant ; mais ces leçons immédiates sont en général insensibles. Nous sommes faits, pour une grande part, de tous les événements qui ont eu prise sur nous ; mais nous n’en distinguons pas les effets qui s’accumulent et se combinent en nous. Voyons d’un peu plus près comment cette éducation de hasard nous modifie.</w:t>
            </w:r>
          </w:p>
          <w:p w14:paraId="021E9ECD" w14:textId="77777777" w:rsidR="00836AFE" w:rsidRDefault="00000000">
            <w:pPr>
              <w:spacing w:after="50" w:line="256" w:lineRule="auto"/>
              <w:ind w:left="180"/>
              <w:jc w:val="both"/>
            </w:pPr>
            <w:r>
              <w:rPr>
                <w:color w:val="23252B"/>
                <w:sz w:val="20"/>
                <w:szCs w:val="20"/>
              </w:rPr>
              <w:t xml:space="preserve">Je distinguerai deux sortes de ces leçons accidentelles de tous les instants : les unes, qui sont les bonnes, ou, du moins, qui pourraient l’être, ce sont les leçons de choses, ce sont les expériences qui nous sont imposées, ce sont les faits qui sont directement observés ou subis par nous-mêmes. Plus cette observation est directe, plus nous percevons directement les choses ou les événements, ou les êtres, sans traduire </w:t>
            </w:r>
            <w:r>
              <w:rPr>
                <w:color w:val="23252B"/>
                <w:sz w:val="20"/>
                <w:szCs w:val="20"/>
              </w:rPr>
              <w:lastRenderedPageBreak/>
              <w:t>aussitôt nos impressions en clichés, en formules toutes faites, et plus ces perceptions ont de valeur. J’ajoute — ce n’est pas un paradoxe — qu’une perception directe est d’autant plus précieuse que nous savons moins l’exprimer. Plus elle met en défaut les ressources de notre langage, plus elle nous contraint à les développer. […]</w:t>
            </w:r>
          </w:p>
          <w:p w14:paraId="6BBEC91B" w14:textId="77777777" w:rsidR="00836AFE" w:rsidRDefault="00000000">
            <w:pPr>
              <w:spacing w:after="50" w:line="256" w:lineRule="auto"/>
              <w:ind w:left="180"/>
              <w:jc w:val="both"/>
            </w:pPr>
            <w:r>
              <w:rPr>
                <w:color w:val="23252B"/>
                <w:sz w:val="20"/>
                <w:szCs w:val="20"/>
              </w:rPr>
              <w:t>Nous répondrons le plus souvent à ce qui nous frappe par des paroles dont nous ne sommes pas les véritables auteurs. Notre pensée — ou ce que nous prenons pour notre pensée — n’est alors qu’une simple réponse automatique. C’est pourquoi il faut difficilement se croire soi-même sur parole. Je veux dire que la parole qui nous vient à l’esprit, généralement n’est pas de nous.</w:t>
            </w:r>
          </w:p>
          <w:p w14:paraId="1135F837" w14:textId="77777777" w:rsidR="00836AFE" w:rsidRDefault="00000000">
            <w:pPr>
              <w:spacing w:after="50" w:line="256" w:lineRule="auto"/>
              <w:ind w:left="180"/>
              <w:jc w:val="both"/>
            </w:pPr>
            <w:r>
              <w:rPr>
                <w:color w:val="23252B"/>
                <w:sz w:val="20"/>
                <w:szCs w:val="20"/>
              </w:rPr>
              <w:t>Mais d’où vient-elle ? C’est ici que se manifeste le second genre de leçons dont je vous parlais. Ce sont celles qui ne nous sont pas données par notre expérience personnelle directe, mais que nous tenons de nos lectures ou de la bouche d’autrui.</w:t>
            </w:r>
          </w:p>
        </w:tc>
      </w:tr>
    </w:tbl>
    <w:p w14:paraId="727E8D96" w14:textId="77777777" w:rsidR="00836AFE" w:rsidRDefault="00000000">
      <w:pPr>
        <w:spacing w:before="40" w:after="120" w:line="264" w:lineRule="auto"/>
      </w:pPr>
      <w:r>
        <w:rPr>
          <w:i/>
          <w:iCs/>
          <w:color w:val="6B6B6B"/>
          <w:sz w:val="18"/>
          <w:szCs w:val="18"/>
        </w:rPr>
        <w:lastRenderedPageBreak/>
        <w:t>Paul VALÉRY, « L’intelligence est-elle en péril ? », Variété, Essais quasi politiques — 383 mots.</w:t>
      </w:r>
    </w:p>
    <w:p w14:paraId="7C0A9BDD" w14:textId="77777777" w:rsidR="00836AFE" w:rsidRDefault="00836AFE">
      <w:pPr>
        <w:spacing w:after="20"/>
      </w:pPr>
    </w:p>
    <w:p w14:paraId="3E0A6E89" w14:textId="77777777" w:rsidR="00836AFE" w:rsidRDefault="00000000">
      <w:pPr>
        <w:pStyle w:val="Paragraphedeliste"/>
        <w:numPr>
          <w:ilvl w:val="0"/>
          <w:numId w:val="2"/>
        </w:numPr>
        <w:spacing w:after="40" w:line="258" w:lineRule="auto"/>
        <w:jc w:val="both"/>
      </w:pPr>
      <w:r>
        <w:t>Ressors le système énonciatif du texte (personnes, temps, types de phrases). Quelle particularité son résumé devra-t-il conserver ?</w:t>
      </w:r>
    </w:p>
    <w:p w14:paraId="313F6459" w14:textId="77777777" w:rsidR="00836AFE" w:rsidRDefault="00000000">
      <w:pPr>
        <w:pStyle w:val="Paragraphedeliste"/>
        <w:numPr>
          <w:ilvl w:val="0"/>
          <w:numId w:val="2"/>
        </w:numPr>
        <w:spacing w:after="40" w:line="258" w:lineRule="auto"/>
        <w:jc w:val="both"/>
      </w:pPr>
      <w:r>
        <w:t>Présente le circuit argumentatif du texte ; pour chaque mouvement, précise, si possible, le connecteur introducteur.</w:t>
      </w:r>
    </w:p>
    <w:p w14:paraId="67F9775B" w14:textId="77777777" w:rsidR="00836AFE" w:rsidRDefault="00000000">
      <w:pPr>
        <w:pStyle w:val="Paragraphedeliste"/>
        <w:numPr>
          <w:ilvl w:val="0"/>
          <w:numId w:val="2"/>
        </w:numPr>
        <w:spacing w:after="40" w:line="258" w:lineRule="auto"/>
        <w:jc w:val="both"/>
      </w:pPr>
      <w:r>
        <w:t>Formule en une phrase la distinction centrale que fait Valéry entre les deux « leçons ».</w:t>
      </w:r>
    </w:p>
    <w:p w14:paraId="6864D3C5" w14:textId="77777777" w:rsidR="00836AFE" w:rsidRDefault="00836AFE">
      <w:pPr>
        <w:spacing w:after="80"/>
      </w:pPr>
    </w:p>
    <w:p w14:paraId="7F1D141D" w14:textId="77777777" w:rsidR="00836AFE" w:rsidRDefault="00000000">
      <w:pPr>
        <w:keepNext/>
        <w:spacing w:before="100" w:after="30"/>
      </w:pPr>
      <w:r>
        <w:rPr>
          <w:b/>
          <w:bCs/>
          <w:caps/>
          <w:color w:val="9C6B1B"/>
          <w:spacing w:val="20"/>
        </w:rPr>
        <w:t>Exercice 2 — Deux textes, deux énonciations</w:t>
      </w:r>
    </w:p>
    <w:p w14:paraId="19999DCA" w14:textId="77777777" w:rsidR="00836AFE" w:rsidRDefault="00836AFE">
      <w:pPr>
        <w:spacing w:after="60"/>
      </w:pPr>
    </w:p>
    <w:p w14:paraId="35470E99" w14:textId="77777777" w:rsidR="00836AFE" w:rsidRDefault="00000000">
      <w:pPr>
        <w:spacing w:after="40" w:line="264" w:lineRule="auto"/>
      </w:pPr>
      <w:r>
        <w:rPr>
          <w:b/>
          <w:bCs/>
          <w:color w:val="1F3864"/>
        </w:rPr>
        <w:t>La littérature est inutile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15B7308"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207D09D" w14:textId="77777777" w:rsidR="00836AFE" w:rsidRDefault="00000000">
            <w:pPr>
              <w:spacing w:after="50" w:line="256" w:lineRule="auto"/>
              <w:ind w:left="180"/>
              <w:jc w:val="both"/>
            </w:pPr>
            <w:r>
              <w:rPr>
                <w:color w:val="23252B"/>
                <w:sz w:val="20"/>
                <w:szCs w:val="20"/>
              </w:rPr>
              <w:t xml:space="preserve">Cette petite phrase (« He has none. »), il faut la répéter sur tous les tons, aujourd’hui plus que jamais : la littérature, le théâtre, la peinture, la sculpture sont inutiles. Ils ne servent à rien. Mais oui, on pourra y trouver des grains de sagesse ; de quoi réchauffer sa foi nationaliste ; des informations fort intéressantes. Mais si on ne lit que cela dans un </w:t>
            </w:r>
            <w:r>
              <w:rPr>
                <w:color w:val="23252B"/>
                <w:sz w:val="20"/>
                <w:szCs w:val="20"/>
              </w:rPr>
              <w:lastRenderedPageBreak/>
              <w:t>roman ou un recueil de poèmes, on ne l’aura pas vraiment lu, parce que leur plus profonde raison d’être ne réside pas dans ces profits, ils n’offrent rien qui ressemble à une solution, à une conclusion. L’œuvre authentiquement littéraire est celle qui rend le jugement impossible. Si vous extrayez du roman de Flaubert un jugement moral, si généreux soit-il, c’est que vous n’avez pas lu un roman de Flaubert mais une histoire de cas. Ce n’est pas tout à fait la même chose.</w:t>
            </w:r>
          </w:p>
          <w:p w14:paraId="00DAC006" w14:textId="77777777" w:rsidR="00836AFE" w:rsidRDefault="00000000">
            <w:pPr>
              <w:spacing w:after="50" w:line="256" w:lineRule="auto"/>
              <w:ind w:left="180"/>
              <w:jc w:val="both"/>
            </w:pPr>
            <w:r>
              <w:rPr>
                <w:color w:val="23252B"/>
                <w:sz w:val="20"/>
                <w:szCs w:val="20"/>
              </w:rP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14:paraId="6305675E" w14:textId="77777777" w:rsidR="00836AFE" w:rsidRDefault="00000000">
            <w:pPr>
              <w:spacing w:after="50" w:line="256" w:lineRule="auto"/>
              <w:ind w:left="180"/>
              <w:jc w:val="both"/>
            </w:pPr>
            <w:r>
              <w:rPr>
                <w:color w:val="23252B"/>
                <w:sz w:val="20"/>
                <w:szCs w:val="20"/>
              </w:rPr>
              <w:t xml:space="preserve">Je reprends, j’insiste. Oui, la littérature parle du monde, fait parler le monde. Romancière, elle raconte des personnages, des sociétés, des aventures ; poétique, elle évoque les univers publics et intimes de la réalité qui nous fait vivants ; </w:t>
            </w:r>
            <w:proofErr w:type="spellStart"/>
            <w:r>
              <w:rPr>
                <w:color w:val="23252B"/>
                <w:sz w:val="20"/>
                <w:szCs w:val="20"/>
              </w:rPr>
              <w:t>essayistique</w:t>
            </w:r>
            <w:proofErr w:type="spellEnd"/>
            <w:r>
              <w:rPr>
                <w:color w:val="23252B"/>
                <w:sz w:val="20"/>
                <w:szCs w:val="20"/>
              </w:rPr>
              <w:t>, elle intervient réellement dans le champ de la pensée. Je sais que souvent les textes littéraires me fournissent en clair des renseignements utiles, indispensables peut-être sur la société dans laquelle je vis et celles qui l’ont précédée, mais je sais aussi que ces textes me donnent quelque chose de plus, qui est intimement lié à la vie du langage, à la littérature.</w:t>
            </w:r>
          </w:p>
        </w:tc>
      </w:tr>
    </w:tbl>
    <w:p w14:paraId="0C58EA9A" w14:textId="77777777" w:rsidR="00836AFE" w:rsidRDefault="00000000">
      <w:pPr>
        <w:spacing w:before="40" w:after="120" w:line="264" w:lineRule="auto"/>
      </w:pPr>
      <w:r>
        <w:rPr>
          <w:i/>
          <w:iCs/>
          <w:color w:val="6B6B6B"/>
          <w:sz w:val="18"/>
          <w:szCs w:val="18"/>
        </w:rPr>
        <w:lastRenderedPageBreak/>
        <w:t>Gilles Marcotte, La littérature est inutile, Boréal, 2009 — 310 mots.</w:t>
      </w:r>
    </w:p>
    <w:p w14:paraId="4A2CD09D" w14:textId="77777777" w:rsidR="00836AFE" w:rsidRDefault="00836AFE">
      <w:pPr>
        <w:spacing w:after="20"/>
      </w:pPr>
    </w:p>
    <w:p w14:paraId="344BF97E" w14:textId="77777777" w:rsidR="00836AFE" w:rsidRDefault="00000000">
      <w:pPr>
        <w:pStyle w:val="Paragraphedeliste"/>
        <w:numPr>
          <w:ilvl w:val="0"/>
          <w:numId w:val="2"/>
        </w:numPr>
        <w:spacing w:after="40" w:line="258" w:lineRule="auto"/>
        <w:jc w:val="both"/>
      </w:pPr>
      <w:r>
        <w:t>Compare le système énonciatif de ce texte avec celui de Valéry (exercice 1) : implication de l’énonciateur, destinataire, tonalité.</w:t>
      </w:r>
    </w:p>
    <w:p w14:paraId="61AF242C" w14:textId="77777777" w:rsidR="00836AFE" w:rsidRDefault="00000000">
      <w:pPr>
        <w:pStyle w:val="Paragraphedeliste"/>
        <w:numPr>
          <w:ilvl w:val="0"/>
          <w:numId w:val="2"/>
        </w:numPr>
        <w:spacing w:after="40" w:line="258" w:lineRule="auto"/>
        <w:jc w:val="both"/>
      </w:pPr>
      <w:r>
        <w:t>L’auteur soutient une thèse provocante (« la littérature est inutile ») pour mieux la retourner : reconstitue ce mouvement en trois phrases.</w:t>
      </w:r>
    </w:p>
    <w:p w14:paraId="170B9E2E" w14:textId="77777777" w:rsidR="00836AFE" w:rsidRDefault="00836AFE">
      <w:pPr>
        <w:spacing w:after="80"/>
      </w:pPr>
    </w:p>
    <w:p w14:paraId="33BFF74B" w14:textId="77777777" w:rsidR="00836AFE" w:rsidRDefault="00000000">
      <w:pPr>
        <w:pStyle w:val="Titre2"/>
        <w:spacing w:before="160" w:after="60"/>
      </w:pPr>
      <w:bookmarkStart w:id="19" w:name="_Toc234712040"/>
      <w:r>
        <w:t>Étape 2 — Les techniques de réduction</w:t>
      </w:r>
      <w:bookmarkEnd w:id="19"/>
    </w:p>
    <w:p w14:paraId="667ED501" w14:textId="77777777" w:rsidR="00836AFE" w:rsidRDefault="00000000">
      <w:pPr>
        <w:keepNext/>
        <w:spacing w:before="100" w:after="30"/>
      </w:pPr>
      <w:r>
        <w:rPr>
          <w:b/>
          <w:bCs/>
          <w:caps/>
          <w:color w:val="9C6B1B"/>
          <w:spacing w:val="20"/>
        </w:rPr>
        <w:t xml:space="preserve">Exercice 3 — Terme englobant, synonyme, interrogation </w:t>
      </w:r>
      <w:proofErr w:type="gramStart"/>
      <w:r>
        <w:rPr>
          <w:b/>
          <w:bCs/>
          <w:caps/>
          <w:color w:val="9C6B1B"/>
          <w:spacing w:val="20"/>
        </w:rPr>
        <w:t>indirecte  #</w:t>
      </w:r>
      <w:proofErr w:type="gramEnd"/>
      <w:r>
        <w:rPr>
          <w:b/>
          <w:bCs/>
          <w:caps/>
          <w:color w:val="9C6B1B"/>
          <w:spacing w:val="20"/>
        </w:rPr>
        <w:t>WEB</w:t>
      </w:r>
    </w:p>
    <w:p w14:paraId="2ABE829F" w14:textId="77777777" w:rsidR="00836AFE" w:rsidRDefault="00836AFE">
      <w:pPr>
        <w:spacing w:after="60"/>
      </w:pPr>
    </w:p>
    <w:p w14:paraId="69A5DFE2" w14:textId="77777777" w:rsidR="00836AFE" w:rsidRDefault="00000000">
      <w:pPr>
        <w:spacing w:after="40" w:line="264" w:lineRule="auto"/>
      </w:pPr>
      <w:r>
        <w:rPr>
          <w:b/>
          <w:bCs/>
          <w:color w:val="1F3864"/>
        </w:rPr>
        <w:t>La mission d’une génération</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4A57C0D"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1B8ABDF1" w14:textId="77777777" w:rsidR="00836AFE" w:rsidRDefault="00000000">
            <w:pPr>
              <w:spacing w:after="50" w:line="256" w:lineRule="auto"/>
              <w:ind w:left="180"/>
              <w:jc w:val="both"/>
            </w:pPr>
            <w:r>
              <w:rPr>
                <w:color w:val="23252B"/>
                <w:sz w:val="20"/>
                <w:szCs w:val="20"/>
              </w:rPr>
              <w:lastRenderedPageBreak/>
              <w:t>Nous commencerons par la mission dévolue à la génération de mes grands-parents. Cette génération a vécu dans une opacité profonde. Comment aurait-il pu en être autrement, ballottée qu’elle était par la rigueur coloniale, les tâtonnements dans le nouvel univers qui l’envahissait et un analphabétisme généralisé ? Néanmoins, l’histoire a donné aux individus de cette génération l’opportunité de se découvrir une grande et noble mission, celle de libérateurs au long cours. La guerre frappant aux portes de la métropole, ils sont devenus des combattants de la liberté. Avec d’autres jeunes hommes venus d’Asie et d’Amérique, tout aussi épris de liberté et de solidarité, ils sont nombreux à avoir quitté leur pays, traversé les déserts, les mers et les montagnes, pour se battre contre le nazisme en Europe. Puis, de retour sur leurs terres, ils ont repris les armes pour arracher leur propre libération à ceux qu’ils venaient de libérer. Nous le savons, ce ne fut pas chose facile et nous sommes si fiers d’eux.</w:t>
            </w:r>
          </w:p>
        </w:tc>
      </w:tr>
    </w:tbl>
    <w:p w14:paraId="4B94CCB9" w14:textId="77777777" w:rsidR="00836AFE" w:rsidRDefault="00000000">
      <w:pPr>
        <w:spacing w:before="40" w:after="120" w:line="264" w:lineRule="auto"/>
      </w:pPr>
      <w:r>
        <w:rPr>
          <w:i/>
          <w:iCs/>
          <w:color w:val="6B6B6B"/>
          <w:sz w:val="18"/>
          <w:szCs w:val="18"/>
        </w:rPr>
        <w:t>Khaled Igue, L’heure de l’Afrique — 172 mots.</w:t>
      </w:r>
    </w:p>
    <w:p w14:paraId="267EB26B" w14:textId="77777777" w:rsidR="00836AFE" w:rsidRDefault="00836AFE">
      <w:pPr>
        <w:spacing w:after="20"/>
      </w:pPr>
    </w:p>
    <w:p w14:paraId="658F8B36" w14:textId="77777777" w:rsidR="00836AFE" w:rsidRDefault="00000000">
      <w:pPr>
        <w:spacing w:after="40" w:line="264" w:lineRule="auto"/>
      </w:pPr>
      <w:r>
        <w:rPr>
          <w:b/>
          <w:bCs/>
          <w:color w:val="1F3864"/>
        </w:rPr>
        <w:t>La responsabilité du pouvoir africain traditionnel</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7F4E71A"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4EDC7660" w14:textId="77777777" w:rsidR="00836AFE" w:rsidRDefault="00000000">
            <w:pPr>
              <w:spacing w:after="50" w:line="256" w:lineRule="auto"/>
              <w:ind w:left="180"/>
              <w:jc w:val="both"/>
            </w:pPr>
            <w:r>
              <w:rPr>
                <w:color w:val="23252B"/>
                <w:sz w:val="20"/>
                <w:szCs w:val="20"/>
              </w:rPr>
              <w:t>Les chefs d’États ont une tendance à vouloir diriger sans répondre de leurs actes.</w:t>
            </w:r>
          </w:p>
          <w:p w14:paraId="7AB61FF5" w14:textId="77777777" w:rsidR="00836AFE" w:rsidRDefault="00000000">
            <w:pPr>
              <w:spacing w:after="50" w:line="256" w:lineRule="auto"/>
              <w:ind w:left="180"/>
              <w:jc w:val="both"/>
            </w:pPr>
            <w:r>
              <w:rPr>
                <w:color w:val="23252B"/>
                <w:sz w:val="20"/>
                <w:szCs w:val="20"/>
              </w:rPr>
              <w:t>Sur ce plan, il est utile de préciser la notion de responsabilité du pouvoir africain traditionnel. Un dicton africain déclare : « Ce n’est pas le roi qui a la royauté, c’est la royauté qui a le roi. » Le pouvoir en Afrique était largement partagé entre différents groupes qui entouraient le chef ou le roi. On faisait comprendre au roi, avant d’être investi, qu’il devait régner au profit du peuple. Le roi, dans la plupart des cas, prononçait des serments et s’engageait solennellement, au nom de ses ancêtres, à travailler pour la population et à ne pas commettre des abus, des actes de vol, de détournement de femmes, etc. Un contrat liant le roi et sa population par un engagement réciproque était souvent conclu, par exemple, en pays ashanti.</w:t>
            </w:r>
          </w:p>
        </w:tc>
      </w:tr>
    </w:tbl>
    <w:p w14:paraId="495295E7" w14:textId="77777777" w:rsidR="00836AFE" w:rsidRDefault="00000000">
      <w:pPr>
        <w:spacing w:before="40" w:after="120" w:line="264" w:lineRule="auto"/>
      </w:pPr>
      <w:r>
        <w:rPr>
          <w:i/>
          <w:iCs/>
          <w:color w:val="6B6B6B"/>
          <w:sz w:val="18"/>
          <w:szCs w:val="18"/>
        </w:rPr>
        <w:t xml:space="preserve">Joseph KI-ZERBO, À quand </w:t>
      </w:r>
      <w:proofErr w:type="gramStart"/>
      <w:r>
        <w:rPr>
          <w:i/>
          <w:iCs/>
          <w:color w:val="6B6B6B"/>
          <w:sz w:val="18"/>
          <w:szCs w:val="18"/>
        </w:rPr>
        <w:t>l’Afrique ?,</w:t>
      </w:r>
      <w:proofErr w:type="gramEnd"/>
      <w:r>
        <w:rPr>
          <w:i/>
          <w:iCs/>
          <w:color w:val="6B6B6B"/>
          <w:sz w:val="18"/>
          <w:szCs w:val="18"/>
        </w:rPr>
        <w:t xml:space="preserve"> Éditions d’En bas, 2013, pp. 83-86 — 150 mots.</w:t>
      </w:r>
    </w:p>
    <w:p w14:paraId="004DA75F" w14:textId="77777777" w:rsidR="00836AFE" w:rsidRDefault="00836AFE">
      <w:pPr>
        <w:spacing w:after="20"/>
      </w:pPr>
    </w:p>
    <w:p w14:paraId="3E1AA2EE" w14:textId="77777777" w:rsidR="00836AFE" w:rsidRDefault="00000000">
      <w:pPr>
        <w:pStyle w:val="Paragraphedeliste"/>
        <w:numPr>
          <w:ilvl w:val="0"/>
          <w:numId w:val="2"/>
        </w:numPr>
        <w:spacing w:after="40" w:line="258" w:lineRule="auto"/>
        <w:jc w:val="both"/>
      </w:pPr>
      <w:r>
        <w:lastRenderedPageBreak/>
        <w:t>Utilise le terme englobant pour réduire les énumérations (« traversé les déserts, les mers et les montagnes</w:t>
      </w:r>
      <w:proofErr w:type="gramStart"/>
      <w:r>
        <w:t xml:space="preserve"> »…</w:t>
      </w:r>
      <w:proofErr w:type="gramEnd"/>
      <w:r>
        <w:t>).</w:t>
      </w:r>
    </w:p>
    <w:p w14:paraId="1EE95FE1" w14:textId="77777777" w:rsidR="00836AFE" w:rsidRDefault="00000000">
      <w:pPr>
        <w:pStyle w:val="Paragraphedeliste"/>
        <w:numPr>
          <w:ilvl w:val="0"/>
          <w:numId w:val="2"/>
        </w:numPr>
        <w:spacing w:after="40" w:line="258" w:lineRule="auto"/>
        <w:jc w:val="both"/>
      </w:pPr>
      <w:r>
        <w:t>Propose des synonymes plus brefs pour les expressions longues (« opacité profonde », « libérateurs au long cours</w:t>
      </w:r>
      <w:proofErr w:type="gramStart"/>
      <w:r>
        <w:t xml:space="preserve"> »…</w:t>
      </w:r>
      <w:proofErr w:type="gramEnd"/>
      <w:r>
        <w:t>).</w:t>
      </w:r>
    </w:p>
    <w:p w14:paraId="7A0FED50" w14:textId="77777777" w:rsidR="00836AFE" w:rsidRDefault="00000000">
      <w:pPr>
        <w:pStyle w:val="Paragraphedeliste"/>
        <w:numPr>
          <w:ilvl w:val="0"/>
          <w:numId w:val="2"/>
        </w:numPr>
        <w:spacing w:after="40" w:line="258" w:lineRule="auto"/>
        <w:jc w:val="both"/>
      </w:pPr>
      <w:r>
        <w:t>Transforme, en la réduisant, l’interrogation directe du premier texte en une interrogation indirecte.</w:t>
      </w:r>
    </w:p>
    <w:p w14:paraId="50100734" w14:textId="77777777" w:rsidR="00836AFE" w:rsidRDefault="00000000">
      <w:pPr>
        <w:pStyle w:val="Paragraphedeliste"/>
        <w:numPr>
          <w:ilvl w:val="0"/>
          <w:numId w:val="2"/>
        </w:numPr>
        <w:spacing w:after="40" w:line="258" w:lineRule="auto"/>
        <w:jc w:val="both"/>
      </w:pPr>
      <w:r>
        <w:t xml:space="preserve">Dans le second texte, </w:t>
      </w:r>
      <w:proofErr w:type="gramStart"/>
      <w:r>
        <w:t>explique en</w:t>
      </w:r>
      <w:proofErr w:type="gramEnd"/>
      <w:r>
        <w:t xml:space="preserve"> quoi le passage sur les serments du roi est une expansion de l’idée du dicton. Doit-on en tenir compte dans le résumé ?</w:t>
      </w:r>
    </w:p>
    <w:p w14:paraId="11F13A86" w14:textId="77777777" w:rsidR="00836AFE" w:rsidRDefault="00836AFE">
      <w:pPr>
        <w:spacing w:after="80"/>
      </w:pPr>
    </w:p>
    <w:p w14:paraId="6E5ED7FB" w14:textId="77777777" w:rsidR="00836AFE" w:rsidRDefault="00000000">
      <w:pPr>
        <w:keepNext/>
        <w:spacing w:before="100" w:after="30"/>
      </w:pPr>
      <w:r>
        <w:rPr>
          <w:b/>
          <w:bCs/>
          <w:caps/>
          <w:color w:val="9C6B1B"/>
          <w:spacing w:val="20"/>
        </w:rPr>
        <w:t>Exercice 4 — Identifier les techniques applicables</w:t>
      </w:r>
    </w:p>
    <w:p w14:paraId="4790A5F4" w14:textId="77777777" w:rsidR="00836AFE" w:rsidRDefault="00836AFE">
      <w:pPr>
        <w:spacing w:after="60"/>
      </w:pPr>
    </w:p>
    <w:p w14:paraId="133B5F87" w14:textId="77777777" w:rsidR="00836AFE" w:rsidRDefault="00000000">
      <w:pPr>
        <w:spacing w:after="40" w:line="264" w:lineRule="auto"/>
      </w:pPr>
      <w:r>
        <w:rPr>
          <w:b/>
          <w:bCs/>
          <w:color w:val="1F3864"/>
        </w:rPr>
        <w:t>Les TIC et l’éducation</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2C98858C"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67CC885F" w14:textId="77777777" w:rsidR="00836AFE" w:rsidRDefault="00000000">
            <w:pPr>
              <w:spacing w:after="50" w:line="256" w:lineRule="auto"/>
              <w:ind w:left="180"/>
              <w:jc w:val="both"/>
            </w:pPr>
            <w:r>
              <w:rPr>
                <w:color w:val="23252B"/>
                <w:sz w:val="20"/>
                <w:szCs w:val="20"/>
              </w:rPr>
              <w:t>Les technologies de l’information et de la communication représentent incontestablement un point de mutation pour notre société. L’avènement des TIC a permis au mieux de s’instruire, de s’informer, de se divertir, ou de communiquer sans se soucier de la notion de distance. Avec le passage de la société industrielle à la société de l’information, nous assistons à la transformation radicale du comportement des hommes que ce soit dans les milieux académique, professionnel, familial et dans les relations sociales en général. Tenons, l’évolution très rapide des TIC et les énormes potentialités dont elles regorgent ont contribué au développement de nouvelles formes d’éducation et d’approches pédagogiques qui étaient inimaginables il y a quelques années. L’usage des TIC a donc permis de créer un nouveau mode de transmission des connaissances ; de nos jours, on entend parler de e-learning par exemple. Son intégration dans la sphère éducative a une très longue histoire jonchée de réticences et de débats houleux entre les conservateurs et les progressistes. Cela a entraîné des changements d’organisation au sein des systèmes éducatifs.</w:t>
            </w:r>
          </w:p>
        </w:tc>
      </w:tr>
    </w:tbl>
    <w:p w14:paraId="724807F3" w14:textId="77777777" w:rsidR="00836AFE" w:rsidRDefault="00000000">
      <w:pPr>
        <w:spacing w:before="40" w:after="120" w:line="264" w:lineRule="auto"/>
      </w:pPr>
      <w:r>
        <w:rPr>
          <w:i/>
          <w:iCs/>
          <w:color w:val="6B6B6B"/>
          <w:sz w:val="18"/>
          <w:szCs w:val="18"/>
        </w:rPr>
        <w:t xml:space="preserve">Laurent Tagne, Les TIC dans le système éducatif camerounais, </w:t>
      </w:r>
      <w:proofErr w:type="spellStart"/>
      <w:r>
        <w:rPr>
          <w:i/>
          <w:iCs/>
          <w:color w:val="6B6B6B"/>
          <w:sz w:val="18"/>
          <w:szCs w:val="18"/>
        </w:rPr>
        <w:t>L’Harmattan</w:t>
      </w:r>
      <w:proofErr w:type="spellEnd"/>
      <w:r>
        <w:rPr>
          <w:i/>
          <w:iCs/>
          <w:color w:val="6B6B6B"/>
          <w:sz w:val="18"/>
          <w:szCs w:val="18"/>
        </w:rPr>
        <w:t>, 2022 — 183 mots.</w:t>
      </w:r>
    </w:p>
    <w:p w14:paraId="5065E90A" w14:textId="77777777" w:rsidR="00836AFE" w:rsidRDefault="00836AFE">
      <w:pPr>
        <w:spacing w:after="20"/>
      </w:pPr>
    </w:p>
    <w:p w14:paraId="70AA16E5" w14:textId="77777777" w:rsidR="00836AFE" w:rsidRDefault="00000000">
      <w:pPr>
        <w:pStyle w:val="Paragraphedeliste"/>
        <w:numPr>
          <w:ilvl w:val="0"/>
          <w:numId w:val="2"/>
        </w:numPr>
        <w:spacing w:after="40" w:line="258" w:lineRule="auto"/>
        <w:jc w:val="both"/>
      </w:pPr>
      <w:r>
        <w:t>Repère dans ce texte : une énumération réductible par terme englobant ; une redondance ; un exemple supprimable ; une expression réductible par nominalisation ou synonymie. Cite à chaque fois le passage exact.</w:t>
      </w:r>
    </w:p>
    <w:p w14:paraId="483D4F78" w14:textId="77777777" w:rsidR="00836AFE" w:rsidRDefault="00000000">
      <w:pPr>
        <w:pStyle w:val="Paragraphedeliste"/>
        <w:numPr>
          <w:ilvl w:val="0"/>
          <w:numId w:val="2"/>
        </w:numPr>
        <w:spacing w:after="40" w:line="258" w:lineRule="auto"/>
        <w:jc w:val="both"/>
      </w:pPr>
      <w:r>
        <w:t>Applique ces techniques : réduis le texte au quart, soit environ 46 mots.</w:t>
      </w:r>
    </w:p>
    <w:p w14:paraId="731E873B" w14:textId="77777777" w:rsidR="00836AFE" w:rsidRDefault="00836AFE">
      <w:pPr>
        <w:spacing w:after="80"/>
      </w:pPr>
    </w:p>
    <w:p w14:paraId="7536DE10" w14:textId="77777777" w:rsidR="00836AFE" w:rsidRDefault="00000000">
      <w:pPr>
        <w:keepNext/>
        <w:spacing w:before="100" w:after="30"/>
      </w:pPr>
      <w:r>
        <w:rPr>
          <w:b/>
          <w:bCs/>
          <w:caps/>
          <w:color w:val="9C6B1B"/>
          <w:spacing w:val="20"/>
        </w:rPr>
        <w:t xml:space="preserve">Exercice 5 — La question des </w:t>
      </w:r>
      <w:proofErr w:type="gramStart"/>
      <w:r>
        <w:rPr>
          <w:b/>
          <w:bCs/>
          <w:caps/>
          <w:color w:val="9C6B1B"/>
          <w:spacing w:val="20"/>
        </w:rPr>
        <w:t>exemples  #</w:t>
      </w:r>
      <w:proofErr w:type="gramEnd"/>
      <w:r>
        <w:rPr>
          <w:b/>
          <w:bCs/>
          <w:caps/>
          <w:color w:val="9C6B1B"/>
          <w:spacing w:val="20"/>
        </w:rPr>
        <w:t>WEB</w:t>
      </w:r>
    </w:p>
    <w:p w14:paraId="54F200ED" w14:textId="77777777" w:rsidR="00836AFE" w:rsidRDefault="00836AFE">
      <w:pPr>
        <w:spacing w:after="60"/>
      </w:pPr>
    </w:p>
    <w:p w14:paraId="631A5A57" w14:textId="77777777" w:rsidR="00836AFE" w:rsidRDefault="00000000">
      <w:pPr>
        <w:spacing w:after="40" w:line="264" w:lineRule="auto"/>
      </w:pPr>
      <w:r>
        <w:rPr>
          <w:b/>
          <w:bCs/>
          <w:color w:val="1F3864"/>
        </w:rPr>
        <w:t>Le dominé et sa liberté</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D95878D"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5089812" w14:textId="77777777" w:rsidR="00836AFE" w:rsidRDefault="00000000">
            <w:pPr>
              <w:spacing w:after="50" w:line="256" w:lineRule="auto"/>
              <w:ind w:left="180"/>
              <w:jc w:val="both"/>
            </w:pPr>
            <w:r>
              <w:rPr>
                <w:color w:val="23252B"/>
                <w:sz w:val="20"/>
                <w:szCs w:val="20"/>
              </w:rPr>
              <w:t>La France a choisi la méthode qui consiste à endormir son ancien sujet, à se positionner comme l’ami sans lequel on ne peut rien. Chaque candidat français à la présidence de la république se sent obligé d’aller en Afrique — c’est-à-dire au Sénégal et/ou au Mali, mais l’Afrique n’est-elle pas un simple village — pour rassurer ses amis africains qu’il ne va pas les abandonner. Je ne me souviens pas que les candidats anglais se soumettent au même exercice.</w:t>
            </w:r>
          </w:p>
          <w:p w14:paraId="35BEA38F" w14:textId="77777777" w:rsidR="00836AFE" w:rsidRDefault="00000000">
            <w:pPr>
              <w:spacing w:after="50" w:line="256" w:lineRule="auto"/>
              <w:ind w:left="180"/>
              <w:jc w:val="both"/>
            </w:pPr>
            <w:r>
              <w:rPr>
                <w:color w:val="23252B"/>
                <w:sz w:val="20"/>
                <w:szCs w:val="20"/>
              </w:rPr>
              <w:t>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contradictions, n’a donc pas les moyens de s’occuper de l’Afrique.</w:t>
            </w:r>
          </w:p>
        </w:tc>
      </w:tr>
    </w:tbl>
    <w:p w14:paraId="1C7E2DED" w14:textId="77777777" w:rsidR="00836AFE" w:rsidRDefault="00000000">
      <w:pPr>
        <w:spacing w:before="40" w:after="120" w:line="264" w:lineRule="auto"/>
      </w:pPr>
      <w:r>
        <w:rPr>
          <w:i/>
          <w:iCs/>
          <w:color w:val="6B6B6B"/>
          <w:sz w:val="18"/>
          <w:szCs w:val="18"/>
        </w:rPr>
        <w:t>Gaston Kelman, Pour en finir avec l’alibi racial, 2007 — 247 mots.</w:t>
      </w:r>
    </w:p>
    <w:p w14:paraId="2FB4A0C2" w14:textId="77777777" w:rsidR="00836AFE" w:rsidRDefault="00836AFE">
      <w:pPr>
        <w:spacing w:after="20"/>
      </w:pPr>
    </w:p>
    <w:p w14:paraId="3F880D24" w14:textId="77777777" w:rsidR="00836AFE" w:rsidRDefault="00000000">
      <w:pPr>
        <w:pStyle w:val="Paragraphedeliste"/>
        <w:numPr>
          <w:ilvl w:val="0"/>
          <w:numId w:val="2"/>
        </w:numPr>
        <w:spacing w:after="40" w:line="258" w:lineRule="auto"/>
        <w:jc w:val="both"/>
      </w:pPr>
      <w:r>
        <w:t>Relève les exemples et anecdotes de ce texte ; précise leur type et la conduite à tenir pour le résumé.</w:t>
      </w:r>
    </w:p>
    <w:p w14:paraId="616CEFAC" w14:textId="77777777" w:rsidR="00836AFE" w:rsidRDefault="00000000">
      <w:pPr>
        <w:pStyle w:val="Paragraphedeliste"/>
        <w:numPr>
          <w:ilvl w:val="0"/>
          <w:numId w:val="2"/>
        </w:numPr>
        <w:spacing w:after="40" w:line="258" w:lineRule="auto"/>
        <w:jc w:val="both"/>
      </w:pPr>
      <w:r>
        <w:lastRenderedPageBreak/>
        <w:t>La phrase « le dominant n’a jamais libéré le dominé » est-elle un exemple ou un argument ? Que devient-elle dans le résumé ?</w:t>
      </w:r>
    </w:p>
    <w:p w14:paraId="2B339245" w14:textId="77777777" w:rsidR="00836AFE" w:rsidRDefault="00836AFE">
      <w:pPr>
        <w:spacing w:after="80"/>
      </w:pPr>
    </w:p>
    <w:p w14:paraId="747F3369" w14:textId="77777777" w:rsidR="00836AFE" w:rsidRDefault="00000000">
      <w:pPr>
        <w:keepNext/>
        <w:spacing w:before="100" w:after="30"/>
      </w:pPr>
      <w:r>
        <w:rPr>
          <w:b/>
          <w:bCs/>
          <w:caps/>
          <w:color w:val="9C6B1B"/>
          <w:spacing w:val="20"/>
        </w:rPr>
        <w:t>Exercice 6 — Chiffres, notes et citations</w:t>
      </w:r>
    </w:p>
    <w:p w14:paraId="4EE434E3" w14:textId="77777777" w:rsidR="00836AFE" w:rsidRDefault="00836AFE">
      <w:pPr>
        <w:spacing w:after="60"/>
      </w:pPr>
    </w:p>
    <w:p w14:paraId="23CDB81E" w14:textId="77777777" w:rsidR="00836AFE" w:rsidRDefault="00000000">
      <w:pPr>
        <w:spacing w:after="40" w:line="264" w:lineRule="auto"/>
      </w:pPr>
      <w:r>
        <w:rPr>
          <w:b/>
          <w:bCs/>
          <w:color w:val="1F3864"/>
        </w:rPr>
        <w:t>Le PIB africain, un yoyo</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104A4CDC"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261D0D99" w14:textId="77777777" w:rsidR="00836AFE" w:rsidRDefault="00000000">
            <w:pPr>
              <w:spacing w:after="50" w:line="256" w:lineRule="auto"/>
              <w:ind w:left="180"/>
              <w:jc w:val="both"/>
            </w:pPr>
            <w:r>
              <w:rPr>
                <w:color w:val="23252B"/>
                <w:sz w:val="20"/>
                <w:szCs w:val="20"/>
              </w:rP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14:paraId="439F70FC" w14:textId="77777777" w:rsidR="00836AFE" w:rsidRDefault="00000000">
            <w:pPr>
              <w:spacing w:after="50" w:line="256" w:lineRule="auto"/>
              <w:ind w:left="180"/>
              <w:jc w:val="both"/>
            </w:pPr>
            <w:r>
              <w:rPr>
                <w:color w:val="23252B"/>
                <w:sz w:val="20"/>
                <w:szCs w:val="20"/>
              </w:rP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14:paraId="56BE5B8C" w14:textId="77777777" w:rsidR="00836AFE" w:rsidRDefault="00000000">
            <w:pPr>
              <w:spacing w:after="50" w:line="256" w:lineRule="auto"/>
              <w:ind w:left="180"/>
              <w:jc w:val="both"/>
            </w:pPr>
            <w:r>
              <w:rPr>
                <w:color w:val="23252B"/>
                <w:sz w:val="20"/>
                <w:szCs w:val="20"/>
              </w:rP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14:paraId="5FCAE831" w14:textId="77777777" w:rsidR="00836AFE" w:rsidRDefault="00000000">
            <w:pPr>
              <w:spacing w:after="50" w:line="256" w:lineRule="auto"/>
              <w:ind w:left="180"/>
              <w:jc w:val="both"/>
            </w:pPr>
            <w:r>
              <w:rPr>
                <w:color w:val="23252B"/>
                <w:sz w:val="20"/>
                <w:szCs w:val="20"/>
              </w:rPr>
              <w:t>Or, nous sommes là en présence d’un véritable « enfumage », d’un nouveau mensonge masquant une nouvelle stratégie destinée à attirer les investisseurs en Afrique.</w:t>
            </w:r>
          </w:p>
          <w:p w14:paraId="063A93F2" w14:textId="77777777" w:rsidR="00836AFE" w:rsidRDefault="00000000">
            <w:pPr>
              <w:spacing w:after="50" w:line="256" w:lineRule="auto"/>
              <w:ind w:left="180"/>
              <w:jc w:val="both"/>
            </w:pPr>
            <w:r>
              <w:rPr>
                <w:color w:val="23252B"/>
                <w:sz w:val="20"/>
                <w:szCs w:val="20"/>
              </w:rP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tc>
      </w:tr>
    </w:tbl>
    <w:p w14:paraId="0D735244" w14:textId="77777777" w:rsidR="00836AFE" w:rsidRDefault="00000000">
      <w:pPr>
        <w:spacing w:before="40" w:after="120" w:line="264" w:lineRule="auto"/>
      </w:pPr>
      <w:r>
        <w:rPr>
          <w:i/>
          <w:iCs/>
          <w:color w:val="6B6B6B"/>
          <w:sz w:val="18"/>
          <w:szCs w:val="18"/>
        </w:rPr>
        <w:lastRenderedPageBreak/>
        <w:t xml:space="preserve">Bernard Lugan, Osons dire la vérité à l’Afrique, Éd. </w:t>
      </w:r>
      <w:proofErr w:type="gramStart"/>
      <w:r>
        <w:rPr>
          <w:i/>
          <w:iCs/>
          <w:color w:val="6B6B6B"/>
          <w:sz w:val="18"/>
          <w:szCs w:val="18"/>
        </w:rPr>
        <w:t>du</w:t>
      </w:r>
      <w:proofErr w:type="gramEnd"/>
      <w:r>
        <w:rPr>
          <w:i/>
          <w:iCs/>
          <w:color w:val="6B6B6B"/>
          <w:sz w:val="18"/>
          <w:szCs w:val="18"/>
        </w:rPr>
        <w:t xml:space="preserve"> Rocher, 2015 — 342 mots.</w:t>
      </w:r>
    </w:p>
    <w:p w14:paraId="1C27B2FA" w14:textId="77777777" w:rsidR="00836AFE" w:rsidRDefault="00836AFE">
      <w:pPr>
        <w:spacing w:after="20"/>
      </w:pPr>
    </w:p>
    <w:p w14:paraId="3A09E41B" w14:textId="77777777" w:rsidR="00836AFE" w:rsidRDefault="00000000">
      <w:pPr>
        <w:pStyle w:val="Paragraphedeliste"/>
        <w:numPr>
          <w:ilvl w:val="0"/>
          <w:numId w:val="2"/>
        </w:numPr>
        <w:spacing w:after="40" w:line="258" w:lineRule="auto"/>
        <w:jc w:val="both"/>
      </w:pPr>
      <w:r>
        <w:t>Ce texte est saturé de données chiffrées et de citations. Identifie au moins deux techniques de réduction utilisables et applique-les au premier paragraphe.</w:t>
      </w:r>
    </w:p>
    <w:p w14:paraId="2880BDFF" w14:textId="77777777" w:rsidR="00836AFE" w:rsidRDefault="00000000">
      <w:pPr>
        <w:pStyle w:val="Paragraphedeliste"/>
        <w:numPr>
          <w:ilvl w:val="0"/>
          <w:numId w:val="2"/>
        </w:numPr>
        <w:spacing w:after="40" w:line="258" w:lineRule="auto"/>
        <w:jc w:val="both"/>
      </w:pPr>
      <w:r>
        <w:t>Que fait-on, dans un résumé, d’une citation rapportée par l’auteur (celle de Carlos Ghosn) ?</w:t>
      </w:r>
    </w:p>
    <w:p w14:paraId="6E059F79" w14:textId="77777777" w:rsidR="00836AFE" w:rsidRDefault="00836AFE">
      <w:pPr>
        <w:spacing w:after="80"/>
      </w:pPr>
    </w:p>
    <w:p w14:paraId="68C3DBDE" w14:textId="77777777" w:rsidR="00836AFE" w:rsidRDefault="00000000">
      <w:pPr>
        <w:keepNext/>
        <w:spacing w:before="100" w:after="30"/>
      </w:pPr>
      <w:r>
        <w:rPr>
          <w:b/>
          <w:bCs/>
          <w:caps/>
          <w:color w:val="9C6B1B"/>
          <w:spacing w:val="20"/>
        </w:rPr>
        <w:t xml:space="preserve">Exercice 7 — Gammes sur des paragraphes d’une centaine de </w:t>
      </w:r>
      <w:proofErr w:type="gramStart"/>
      <w:r>
        <w:rPr>
          <w:b/>
          <w:bCs/>
          <w:caps/>
          <w:color w:val="9C6B1B"/>
          <w:spacing w:val="20"/>
        </w:rPr>
        <w:t>mots  #</w:t>
      </w:r>
      <w:proofErr w:type="gramEnd"/>
      <w:r>
        <w:rPr>
          <w:b/>
          <w:bCs/>
          <w:caps/>
          <w:color w:val="9C6B1B"/>
          <w:spacing w:val="20"/>
        </w:rPr>
        <w:t>WEB</w:t>
      </w:r>
    </w:p>
    <w:p w14:paraId="3CD6B7AE" w14:textId="77777777" w:rsidR="00836AFE" w:rsidRDefault="00000000">
      <w:pPr>
        <w:spacing w:after="120" w:line="264" w:lineRule="auto"/>
        <w:jc w:val="both"/>
      </w:pPr>
      <w:r>
        <w:t>Réduis chacun des paragraphes suivants à 25-35 mots, en notant en marge la ou les techniques utilisées.</w:t>
      </w:r>
    </w:p>
    <w:p w14:paraId="1451547F"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879E29E"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F234E27" w14:textId="77777777" w:rsidR="00836AFE" w:rsidRDefault="00000000">
            <w:pPr>
              <w:spacing w:after="50" w:line="256" w:lineRule="auto"/>
              <w:ind w:left="180"/>
              <w:jc w:val="both"/>
            </w:pPr>
            <w:r>
              <w:rPr>
                <w:color w:val="23252B"/>
                <w:sz w:val="20"/>
                <w:szCs w:val="20"/>
              </w:rPr>
              <w:t xml:space="preserve">Certes nous ne sommes pas innocents dans les souffrances intolérables que continuent d’endurer nos populations : guerres fratricides, violences génocidaires, dictatures, corruptions, gaspillage et pillage de nos ressources, </w:t>
            </w:r>
            <w:proofErr w:type="spellStart"/>
            <w:r>
              <w:rPr>
                <w:color w:val="23252B"/>
                <w:sz w:val="20"/>
                <w:szCs w:val="20"/>
              </w:rPr>
              <w:t>malgouvernance</w:t>
            </w:r>
            <w:proofErr w:type="spellEnd"/>
            <w:r>
              <w:rPr>
                <w:color w:val="23252B"/>
                <w:sz w:val="20"/>
                <w:szCs w:val="20"/>
              </w:rPr>
              <w:t>, persistance du pacte colonial, etc. Nous ne sommes pas innocents dans les désastres causés par la Françafrique, même si ces maux sont souvent suscités, provoqués et entretenus par des forces extérieures, par des individus et des groupes d’intérêts étrangers, prêts à tous les crimes pour consolider, élargir et sauver les privilèges – que nos gouvernants leur ont sciemment accordés – au détriment du développement de nos pays.</w:t>
            </w:r>
          </w:p>
        </w:tc>
      </w:tr>
    </w:tbl>
    <w:p w14:paraId="56F7A6EE" w14:textId="77777777" w:rsidR="00836AFE" w:rsidRDefault="00000000">
      <w:pPr>
        <w:spacing w:before="40" w:after="120" w:line="264" w:lineRule="auto"/>
      </w:pPr>
      <w:proofErr w:type="spellStart"/>
      <w:r>
        <w:rPr>
          <w:i/>
          <w:iCs/>
          <w:color w:val="6B6B6B"/>
          <w:sz w:val="18"/>
          <w:szCs w:val="18"/>
        </w:rPr>
        <w:t>Makhily</w:t>
      </w:r>
      <w:proofErr w:type="spellEnd"/>
      <w:r>
        <w:rPr>
          <w:i/>
          <w:iCs/>
          <w:color w:val="6B6B6B"/>
          <w:sz w:val="18"/>
          <w:szCs w:val="18"/>
        </w:rPr>
        <w:t xml:space="preserve"> Gassama et al., L’Afrique répond à Sarkozy, Philippe Rey, 2008 — 98 mots.</w:t>
      </w:r>
    </w:p>
    <w:p w14:paraId="75CBE900" w14:textId="77777777" w:rsidR="00836AFE" w:rsidRDefault="00836AFE">
      <w:pPr>
        <w:spacing w:after="2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AE9D947"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2AB69E76" w14:textId="77777777" w:rsidR="00836AFE" w:rsidRDefault="00000000">
            <w:pPr>
              <w:spacing w:after="50" w:line="256" w:lineRule="auto"/>
              <w:ind w:left="180"/>
              <w:jc w:val="both"/>
            </w:pPr>
            <w:r>
              <w:rPr>
                <w:color w:val="23252B"/>
                <w:sz w:val="20"/>
                <w:szCs w:val="20"/>
              </w:rPr>
              <w:t>Si M. Sarkozy avait un peu étudié l’histoire du capitalisme, il aurait su que la naissance et le développement de ce processus se sont faits avec le sang, la sueur et les ressources des peuples africains. Dans le livre I du Capital, Karl Marx explique comment l’esclavage transatlantique avait contribué à ce qu’il a appelé l</w:t>
            </w:r>
            <w:proofErr w:type="gramStart"/>
            <w:r>
              <w:rPr>
                <w:color w:val="23252B"/>
                <w:sz w:val="20"/>
                <w:szCs w:val="20"/>
              </w:rPr>
              <w:t>’«</w:t>
            </w:r>
            <w:proofErr w:type="gramEnd"/>
            <w:r>
              <w:rPr>
                <w:color w:val="23252B"/>
                <w:sz w:val="20"/>
                <w:szCs w:val="20"/>
              </w:rPr>
              <w:t xml:space="preserve"> accumulation primitive du capital ». Cette tragédie, que Joseph Ndiaye, conservateur de la Maison des esclaves de Gorée, qualifie à juste titre de « plus grand génocide de l’Histoire », a privé l’Afrique de plusieurs dizaines de millions de ses </w:t>
            </w:r>
            <w:r>
              <w:rPr>
                <w:color w:val="23252B"/>
                <w:sz w:val="20"/>
                <w:szCs w:val="20"/>
              </w:rPr>
              <w:lastRenderedPageBreak/>
              <w:t>meilleurs enfants83. Cette hécatombe a eu des conséquences profondes qui continuent d’affecter le développement économique et social de l’Afrique84.</w:t>
            </w:r>
          </w:p>
        </w:tc>
      </w:tr>
    </w:tbl>
    <w:p w14:paraId="38414C6A" w14:textId="77777777" w:rsidR="00836AFE" w:rsidRDefault="00000000">
      <w:pPr>
        <w:spacing w:before="40" w:after="120" w:line="264" w:lineRule="auto"/>
      </w:pPr>
      <w:r>
        <w:rPr>
          <w:i/>
          <w:iCs/>
          <w:color w:val="6B6B6B"/>
          <w:sz w:val="18"/>
          <w:szCs w:val="18"/>
        </w:rPr>
        <w:lastRenderedPageBreak/>
        <w:t>Demba Moussa Dembélé, « Méconnaissance ou provocation délibérée ? », in L’Afrique répond à Sarkozy, Philippe Rey, 2008 — 123 mots.</w:t>
      </w:r>
    </w:p>
    <w:p w14:paraId="3C1D4D42" w14:textId="77777777" w:rsidR="00836AFE" w:rsidRDefault="00836AFE">
      <w:pPr>
        <w:spacing w:after="2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19CA67F0"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4B29B325" w14:textId="77777777" w:rsidR="00836AFE" w:rsidRDefault="00000000">
            <w:pPr>
              <w:spacing w:after="50" w:line="256" w:lineRule="auto"/>
              <w:ind w:left="180"/>
              <w:jc w:val="both"/>
            </w:pPr>
            <w:r>
              <w:rPr>
                <w:color w:val="23252B"/>
                <w:sz w:val="20"/>
                <w:szCs w:val="20"/>
              </w:rPr>
              <w:t xml:space="preserve">En milieu rural, l’inexistence de banques et de structures financières d’épargne poussent les individus, en particulier les femmes, à avoir recours aux tontines. La tontine est de manière générale dirigée par un gérant qui se charge de recevoir les cotisations. Il a en sa </w:t>
            </w:r>
            <w:proofErr w:type="spellStart"/>
            <w:r>
              <w:rPr>
                <w:color w:val="23252B"/>
                <w:sz w:val="20"/>
                <w:szCs w:val="20"/>
              </w:rPr>
              <w:t>possesssion</w:t>
            </w:r>
            <w:proofErr w:type="spellEnd"/>
            <w:r>
              <w:rPr>
                <w:color w:val="23252B"/>
                <w:sz w:val="20"/>
                <w:szCs w:val="20"/>
              </w:rPr>
              <w:t xml:space="preserve"> le plus souvent un petit carnet sur lequel sont mentionnés les noms des différents membres et les dates de versement des cotisations. C’est le gérant qui, en même temps qu'il essaie de </w:t>
            </w:r>
            <w:proofErr w:type="spellStart"/>
            <w:r>
              <w:rPr>
                <w:color w:val="23252B"/>
                <w:sz w:val="20"/>
                <w:szCs w:val="20"/>
              </w:rPr>
              <w:t>coordoner</w:t>
            </w:r>
            <w:proofErr w:type="spellEnd"/>
            <w:r>
              <w:rPr>
                <w:color w:val="23252B"/>
                <w:sz w:val="20"/>
                <w:szCs w:val="20"/>
              </w:rPr>
              <w:t xml:space="preserve"> le fonctionnement de la tontine, se charge d’être le trésorier. Dans d’autres tontines par contre, il y a absence de tout document écrit, la seule règle d’or repose sur la confiance mutuelle entre les membres et le gérant, dans la mesure où l’ensemble des membres se connaissent bien avant leur regroupement en association.</w:t>
            </w:r>
          </w:p>
        </w:tc>
      </w:tr>
    </w:tbl>
    <w:p w14:paraId="05021F55" w14:textId="77777777" w:rsidR="00836AFE" w:rsidRDefault="00000000">
      <w:pPr>
        <w:spacing w:before="40" w:after="120" w:line="264" w:lineRule="auto"/>
      </w:pPr>
      <w:r>
        <w:rPr>
          <w:i/>
          <w:iCs/>
          <w:color w:val="6B6B6B"/>
          <w:sz w:val="18"/>
          <w:szCs w:val="18"/>
        </w:rPr>
        <w:t xml:space="preserve">Abdoulaye Ngom, Mobilisations familiales et migrations intercontinentales, </w:t>
      </w:r>
      <w:proofErr w:type="spellStart"/>
      <w:r>
        <w:rPr>
          <w:i/>
          <w:iCs/>
          <w:color w:val="6B6B6B"/>
          <w:sz w:val="18"/>
          <w:szCs w:val="18"/>
        </w:rPr>
        <w:t>L’Harmattan</w:t>
      </w:r>
      <w:proofErr w:type="spellEnd"/>
      <w:r>
        <w:rPr>
          <w:i/>
          <w:iCs/>
          <w:color w:val="6B6B6B"/>
          <w:sz w:val="18"/>
          <w:szCs w:val="18"/>
        </w:rPr>
        <w:t>, 2019 — 139 mots.</w:t>
      </w:r>
    </w:p>
    <w:p w14:paraId="3D78BBBF" w14:textId="77777777" w:rsidR="00836AFE" w:rsidRDefault="00836AFE">
      <w:pPr>
        <w:spacing w:after="2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0CB6E215"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5BC76D3F" w14:textId="77777777" w:rsidR="00836AFE" w:rsidRDefault="00000000">
            <w:pPr>
              <w:spacing w:after="50" w:line="256" w:lineRule="auto"/>
              <w:ind w:left="180"/>
              <w:jc w:val="both"/>
            </w:pPr>
            <w:r>
              <w:rPr>
                <w:color w:val="23252B"/>
                <w:sz w:val="20"/>
                <w:szCs w:val="20"/>
              </w:rPr>
              <w:t xml:space="preserve">Chaque jour, dans le monde, trois mille cinq cents jeunes filles de moins de quinze ans se marient. Ce chiffre hallucinant provient du rapport de l’une des plus grandes ONG de la planète, World Vision (vingt-trois mille permanents, deux cent vingt mille bénévoles) dont le siège est aux </w:t>
            </w:r>
            <w:proofErr w:type="spellStart"/>
            <w:r>
              <w:rPr>
                <w:color w:val="23252B"/>
                <w:sz w:val="20"/>
                <w:szCs w:val="20"/>
              </w:rPr>
              <w:t>ÉtatsUnis</w:t>
            </w:r>
            <w:proofErr w:type="spellEnd"/>
            <w:r>
              <w:rPr>
                <w:color w:val="23252B"/>
                <w:sz w:val="20"/>
                <w:szCs w:val="20"/>
              </w:rPr>
              <w:t xml:space="preserve">. Publié en septembre 2008, il est le fruit d’un travail collectif émanant des différents correspondants de cette association, répartis dans le monde entier : Afghanistan, Bangladesh, Tchad, Éthiopie, Guatemala, Inde, Kenya... Intitulé « </w:t>
            </w:r>
            <w:proofErr w:type="spellStart"/>
            <w:r>
              <w:rPr>
                <w:color w:val="23252B"/>
                <w:sz w:val="20"/>
                <w:szCs w:val="20"/>
              </w:rPr>
              <w:t>Before</w:t>
            </w:r>
            <w:proofErr w:type="spellEnd"/>
            <w:r>
              <w:rPr>
                <w:color w:val="23252B"/>
                <w:sz w:val="20"/>
                <w:szCs w:val="20"/>
              </w:rPr>
              <w:t xml:space="preserve"> </w:t>
            </w:r>
            <w:proofErr w:type="spellStart"/>
            <w:r>
              <w:rPr>
                <w:color w:val="23252B"/>
                <w:sz w:val="20"/>
                <w:szCs w:val="20"/>
              </w:rPr>
              <w:t>she’s</w:t>
            </w:r>
            <w:proofErr w:type="spellEnd"/>
            <w:r>
              <w:rPr>
                <w:color w:val="23252B"/>
                <w:sz w:val="20"/>
                <w:szCs w:val="20"/>
              </w:rPr>
              <w:t xml:space="preserve"> </w:t>
            </w:r>
            <w:proofErr w:type="spellStart"/>
            <w:r>
              <w:rPr>
                <w:color w:val="23252B"/>
                <w:sz w:val="20"/>
                <w:szCs w:val="20"/>
              </w:rPr>
              <w:t>ready</w:t>
            </w:r>
            <w:proofErr w:type="spellEnd"/>
            <w:r>
              <w:rPr>
                <w:color w:val="23252B"/>
                <w:sz w:val="20"/>
                <w:szCs w:val="20"/>
              </w:rPr>
              <w:t xml:space="preserve"> » (« Avant qu’elle ne soit prête »), le document fournit des pourcentages qui font froid dans le dos : plus de 52 % des filles se marient avant quinze ans au Bangladesh, 37,6 % au Niger, 34,9 % au Tchad, 31,4 % </w:t>
            </w:r>
            <w:r>
              <w:rPr>
                <w:color w:val="23252B"/>
                <w:sz w:val="20"/>
                <w:szCs w:val="20"/>
              </w:rPr>
              <w:lastRenderedPageBreak/>
              <w:t>en Éthiopie, 30,9 % en Inde, 30,6 % au Nigeria, 29,3 % en Mauritanie, 14,8 % au Nicaragua, etc.</w:t>
            </w:r>
          </w:p>
        </w:tc>
      </w:tr>
    </w:tbl>
    <w:p w14:paraId="5F0BEB16" w14:textId="77777777" w:rsidR="00836AFE" w:rsidRDefault="00000000">
      <w:pPr>
        <w:spacing w:before="40" w:after="120" w:line="264" w:lineRule="auto"/>
      </w:pPr>
      <w:r>
        <w:rPr>
          <w:i/>
          <w:iCs/>
          <w:color w:val="6B6B6B"/>
          <w:sz w:val="18"/>
          <w:szCs w:val="18"/>
        </w:rPr>
        <w:lastRenderedPageBreak/>
        <w:t>Fatou Diouf et Charles-Arnaud Ghosn, Le Scandale des mariages forcés, Éditions du Rocher, 2009 — 151 mots.</w:t>
      </w:r>
    </w:p>
    <w:p w14:paraId="67469251" w14:textId="77777777" w:rsidR="00836AFE" w:rsidRDefault="00836AFE">
      <w:pPr>
        <w:spacing w:after="2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49B18D6E"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196819C6" w14:textId="77777777" w:rsidR="00836AFE" w:rsidRDefault="00000000">
            <w:pPr>
              <w:spacing w:after="50" w:line="256" w:lineRule="auto"/>
              <w:ind w:left="180"/>
              <w:jc w:val="both"/>
            </w:pPr>
            <w:r>
              <w:rPr>
                <w:color w:val="23252B"/>
                <w:sz w:val="20"/>
                <w:szCs w:val="20"/>
              </w:rPr>
              <w:t>On attend du président qu’il soit toujours humain, toujours à l’écoute, impartial, généreux, courtois. Pourquoi ? Parce que ce sont les vertus exigées par l’institution de la présidence ! Le président doit être irréprochable et exemplaire parce qu’il incarne une institution, faute de quoi il la déshonore. Un président ne peut donc pas parler ou se comporter en public comme le citoyen lambda : il ne peut pas injurier les gens en public, parler avec légèreté, etc. il a l’obligation de se comporter d’une manière digne de la fonction de président de la République qu’il occupe.</w:t>
            </w:r>
          </w:p>
        </w:tc>
      </w:tr>
    </w:tbl>
    <w:p w14:paraId="3B8BA042" w14:textId="77777777" w:rsidR="00836AFE" w:rsidRDefault="00000000">
      <w:pPr>
        <w:spacing w:before="40" w:after="120" w:line="264" w:lineRule="auto"/>
      </w:pPr>
      <w:r>
        <w:rPr>
          <w:i/>
          <w:iCs/>
          <w:color w:val="6B6B6B"/>
          <w:sz w:val="18"/>
          <w:szCs w:val="18"/>
        </w:rPr>
        <w:t xml:space="preserve">Yvan Castanou, 4 secrets d’un mariage réussi, </w:t>
      </w:r>
      <w:proofErr w:type="spellStart"/>
      <w:r>
        <w:rPr>
          <w:i/>
          <w:iCs/>
          <w:color w:val="6B6B6B"/>
          <w:sz w:val="18"/>
          <w:szCs w:val="18"/>
        </w:rPr>
        <w:t>Métanoia</w:t>
      </w:r>
      <w:proofErr w:type="spellEnd"/>
      <w:r>
        <w:rPr>
          <w:i/>
          <w:iCs/>
          <w:color w:val="6B6B6B"/>
          <w:sz w:val="18"/>
          <w:szCs w:val="18"/>
        </w:rPr>
        <w:t xml:space="preserve"> &amp; Vie, 2024 — 103 mots.</w:t>
      </w:r>
    </w:p>
    <w:p w14:paraId="768FE202" w14:textId="77777777" w:rsidR="00836AFE" w:rsidRDefault="00836AFE">
      <w:pPr>
        <w:spacing w:after="20"/>
      </w:pPr>
    </w:p>
    <w:p w14:paraId="08DE655C" w14:textId="77777777" w:rsidR="00836AFE" w:rsidRDefault="00836AFE">
      <w:pPr>
        <w:spacing w:after="80"/>
      </w:pPr>
    </w:p>
    <w:p w14:paraId="56E32CFF" w14:textId="77777777" w:rsidR="00836AFE" w:rsidRDefault="00000000">
      <w:pPr>
        <w:pStyle w:val="Titre2"/>
        <w:spacing w:before="160" w:after="60"/>
      </w:pPr>
      <w:bookmarkStart w:id="20" w:name="_Toc234712041"/>
      <w:r>
        <w:t>Étape 3 — Le décompte des mots et la marge</w:t>
      </w:r>
      <w:bookmarkEnd w:id="20"/>
    </w:p>
    <w:p w14:paraId="644223C7" w14:textId="77777777" w:rsidR="00836AFE" w:rsidRDefault="00000000">
      <w:pPr>
        <w:keepNext/>
        <w:spacing w:before="100" w:after="30"/>
      </w:pPr>
      <w:r>
        <w:rPr>
          <w:b/>
          <w:bCs/>
          <w:caps/>
          <w:color w:val="9C6B1B"/>
          <w:spacing w:val="20"/>
        </w:rPr>
        <w:t xml:space="preserve">Exercice 8 — Intervalles de réduction niveau </w:t>
      </w:r>
      <w:proofErr w:type="gramStart"/>
      <w:r>
        <w:rPr>
          <w:b/>
          <w:bCs/>
          <w:caps/>
          <w:color w:val="9C6B1B"/>
          <w:spacing w:val="20"/>
        </w:rPr>
        <w:t>Probatoire  #</w:t>
      </w:r>
      <w:proofErr w:type="gramEnd"/>
      <w:r>
        <w:rPr>
          <w:b/>
          <w:bCs/>
          <w:caps/>
          <w:color w:val="9C6B1B"/>
          <w:spacing w:val="20"/>
        </w:rPr>
        <w:t>WEB</w:t>
      </w:r>
    </w:p>
    <w:p w14:paraId="58636DC5" w14:textId="77777777" w:rsidR="00836AFE" w:rsidRDefault="00000000">
      <w:pPr>
        <w:spacing w:after="120" w:line="264" w:lineRule="auto"/>
        <w:jc w:val="both"/>
      </w:pPr>
      <w:r>
        <w:t>Calcule le volume attendu du résumé et sa fourchette pour :</w:t>
      </w:r>
    </w:p>
    <w:p w14:paraId="79770EA8" w14:textId="77777777" w:rsidR="00836AFE" w:rsidRDefault="00000000">
      <w:pPr>
        <w:pStyle w:val="Paragraphedeliste"/>
        <w:numPr>
          <w:ilvl w:val="0"/>
          <w:numId w:val="2"/>
        </w:numPr>
        <w:spacing w:after="40" w:line="258" w:lineRule="auto"/>
        <w:jc w:val="both"/>
      </w:pPr>
      <w:proofErr w:type="gramStart"/>
      <w:r>
        <w:t>un</w:t>
      </w:r>
      <w:proofErr w:type="gramEnd"/>
      <w:r>
        <w:t xml:space="preserve"> texte de 534 mots à réduire au 1/4, marge de 10 % ;</w:t>
      </w:r>
    </w:p>
    <w:p w14:paraId="677A390B" w14:textId="77777777" w:rsidR="00836AFE" w:rsidRDefault="00000000">
      <w:pPr>
        <w:pStyle w:val="Paragraphedeliste"/>
        <w:numPr>
          <w:ilvl w:val="0"/>
          <w:numId w:val="2"/>
        </w:numPr>
        <w:spacing w:after="40" w:line="258" w:lineRule="auto"/>
        <w:jc w:val="both"/>
      </w:pPr>
      <w:proofErr w:type="gramStart"/>
      <w:r>
        <w:t>un</w:t>
      </w:r>
      <w:proofErr w:type="gramEnd"/>
      <w:r>
        <w:t xml:space="preserve"> texte de 585 mots à réduire au 1/4, marge de 15 mots en plus ou en moins ;</w:t>
      </w:r>
    </w:p>
    <w:p w14:paraId="56EB3822" w14:textId="77777777" w:rsidR="00836AFE" w:rsidRDefault="00000000">
      <w:pPr>
        <w:pStyle w:val="Paragraphedeliste"/>
        <w:numPr>
          <w:ilvl w:val="0"/>
          <w:numId w:val="2"/>
        </w:numPr>
        <w:spacing w:after="40" w:line="258" w:lineRule="auto"/>
        <w:jc w:val="both"/>
      </w:pPr>
      <w:proofErr w:type="gramStart"/>
      <w:r>
        <w:t>un</w:t>
      </w:r>
      <w:proofErr w:type="gramEnd"/>
      <w:r>
        <w:t xml:space="preserve"> texte de 485 mots à réduire en 121 mots, marge de 12 mots ;</w:t>
      </w:r>
    </w:p>
    <w:p w14:paraId="18D541BA" w14:textId="77777777" w:rsidR="00836AFE" w:rsidRDefault="00000000">
      <w:pPr>
        <w:pStyle w:val="Paragraphedeliste"/>
        <w:numPr>
          <w:ilvl w:val="0"/>
          <w:numId w:val="2"/>
        </w:numPr>
        <w:spacing w:after="40" w:line="258" w:lineRule="auto"/>
        <w:jc w:val="both"/>
      </w:pPr>
      <w:proofErr w:type="gramStart"/>
      <w:r>
        <w:t>un</w:t>
      </w:r>
      <w:proofErr w:type="gramEnd"/>
      <w:r>
        <w:t xml:space="preserve"> texte de 470 mots à réduire au 1/3 (analyse), marge de 10 %.</w:t>
      </w:r>
    </w:p>
    <w:p w14:paraId="48473A16" w14:textId="77777777" w:rsidR="00836AFE" w:rsidRDefault="00836AFE">
      <w:pPr>
        <w:spacing w:after="60"/>
      </w:pPr>
    </w:p>
    <w:p w14:paraId="6F8C3CB3" w14:textId="77777777" w:rsidR="00836AFE" w:rsidRDefault="00000000">
      <w:pPr>
        <w:keepNext/>
        <w:spacing w:before="100" w:after="30"/>
      </w:pPr>
      <w:r>
        <w:rPr>
          <w:b/>
          <w:bCs/>
          <w:caps/>
          <w:color w:val="9C6B1B"/>
          <w:spacing w:val="20"/>
        </w:rPr>
        <w:t>Exercice 9 — Combien de mots comptent ces textes ?</w:t>
      </w:r>
    </w:p>
    <w:p w14:paraId="72018FA4" w14:textId="77777777" w:rsidR="00836AFE" w:rsidRDefault="00000000">
      <w:pPr>
        <w:spacing w:after="120" w:line="264" w:lineRule="auto"/>
        <w:jc w:val="both"/>
      </w:pPr>
      <w:r>
        <w:t>Compte les mots des deux textes suivants selon la convention d’examen, puis calcule le volume du résumé au quart et sa fourchette (± 10 %).</w:t>
      </w:r>
    </w:p>
    <w:p w14:paraId="40F08715" w14:textId="77777777" w:rsidR="00836AFE" w:rsidRDefault="00836AFE">
      <w:pPr>
        <w:spacing w:after="60"/>
      </w:pPr>
    </w:p>
    <w:p w14:paraId="667AF7E2" w14:textId="77777777" w:rsidR="00836AFE" w:rsidRDefault="00000000">
      <w:pPr>
        <w:spacing w:after="40" w:line="264" w:lineRule="auto"/>
      </w:pPr>
      <w:r>
        <w:rPr>
          <w:b/>
          <w:bCs/>
          <w:color w:val="1F3864"/>
        </w:rPr>
        <w:t>La croissance démographique africaine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67BC835"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16848F57" w14:textId="77777777" w:rsidR="00836AFE" w:rsidRDefault="00000000">
            <w:pPr>
              <w:spacing w:after="50" w:line="256" w:lineRule="auto"/>
              <w:ind w:left="180"/>
              <w:jc w:val="both"/>
            </w:pPr>
            <w:r>
              <w:rPr>
                <w:color w:val="23252B"/>
                <w:sz w:val="20"/>
                <w:szCs w:val="20"/>
              </w:rPr>
              <w:t>Les démographes sont unanimes : rien ne semble devoir arrêter la folle croissance de la population africaine avant plusieurs décennies. D’après le dernier rapport du Fonds des Nations unies pour la population (</w:t>
            </w:r>
            <w:proofErr w:type="spellStart"/>
            <w:r>
              <w:rPr>
                <w:color w:val="23252B"/>
                <w:sz w:val="20"/>
                <w:szCs w:val="20"/>
              </w:rPr>
              <w:t>Fnuap</w:t>
            </w:r>
            <w:proofErr w:type="spellEnd"/>
            <w:r>
              <w:rPr>
                <w:color w:val="23252B"/>
                <w:sz w:val="20"/>
                <w:szCs w:val="20"/>
              </w:rPr>
              <w:t>), rendu public en décembre 2002, le continent abrite aujourd’hui quelque 832 millions d’habitants, contre un peu plus de 812 millions un an auparavant. Une augmentation de près de 20 millions de personnes qui équivaut au taux d’accroissement le plus élevé de la planète : 2,3 %, contre 1,3 % pour l’Asie et 1,4 % pour l’Amérique latine.</w:t>
            </w:r>
          </w:p>
        </w:tc>
      </w:tr>
    </w:tbl>
    <w:p w14:paraId="05BC7DA9" w14:textId="77777777" w:rsidR="00836AFE" w:rsidRDefault="00000000">
      <w:pPr>
        <w:spacing w:before="40" w:after="120" w:line="264" w:lineRule="auto"/>
      </w:pPr>
      <w:r>
        <w:rPr>
          <w:i/>
          <w:iCs/>
          <w:color w:val="6B6B6B"/>
          <w:sz w:val="18"/>
          <w:szCs w:val="18"/>
        </w:rPr>
        <w:t>Tariq ZEMMOURI, J.A. L’INTELLIGENT, n° 2193 du 19 au 25 janvier 2003.</w:t>
      </w:r>
    </w:p>
    <w:p w14:paraId="2B2D7F28" w14:textId="77777777" w:rsidR="00836AFE" w:rsidRDefault="00836AFE">
      <w:pPr>
        <w:spacing w:after="2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A9667A8"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B73F54E" w14:textId="77777777" w:rsidR="00836AFE" w:rsidRDefault="00000000">
            <w:pPr>
              <w:spacing w:after="50" w:line="256" w:lineRule="auto"/>
              <w:ind w:left="180"/>
              <w:jc w:val="both"/>
            </w:pPr>
            <w:r>
              <w:rPr>
                <w:color w:val="23252B"/>
                <w:sz w:val="20"/>
                <w:szCs w:val="20"/>
              </w:rPr>
              <w:t xml:space="preserve">Cependant, le passage par voie terrestre est aussi très dangereux. Les candidats à la migration risquent en cours de route d’être humiliés et malmenés par les passeurs, sur qui ils comptent pour se rendre d’un lieu à un autre jusqu’à leur destination finale. « Certains passeurs n’hésitent pas à donner rendez-vous à une heure tardive, à la sortie de la ville. Ils empochent alors l’argent, tuent et enterrent le migrant ». Les candidats à la migration qui optent pour le passage par voie terrestre sont donc confrontés à beaucoup de </w:t>
            </w:r>
            <w:proofErr w:type="gramStart"/>
            <w:r>
              <w:rPr>
                <w:color w:val="23252B"/>
                <w:sz w:val="20"/>
                <w:szCs w:val="20"/>
              </w:rPr>
              <w:t>risques  et</w:t>
            </w:r>
            <w:proofErr w:type="gramEnd"/>
            <w:r>
              <w:rPr>
                <w:color w:val="23252B"/>
                <w:sz w:val="20"/>
                <w:szCs w:val="20"/>
              </w:rPr>
              <w:t xml:space="preserve"> de souffrances, y compris le risque d’être tués au cours de leur voyage. Certains d’entre eux sont enlevés et détenus dans des sortes de prisons, sur le territoire libyen, qui sont sous l’emprise des passeurs, et ils y sont retenus, parfois durant des mois, tant que leur famille n’a pas payé la rançon exigée.</w:t>
            </w:r>
          </w:p>
        </w:tc>
      </w:tr>
    </w:tbl>
    <w:p w14:paraId="77138C51" w14:textId="77777777" w:rsidR="00836AFE" w:rsidRDefault="00000000">
      <w:pPr>
        <w:spacing w:before="40" w:after="120" w:line="264" w:lineRule="auto"/>
      </w:pPr>
      <w:r>
        <w:rPr>
          <w:i/>
          <w:iCs/>
          <w:color w:val="6B6B6B"/>
          <w:sz w:val="18"/>
          <w:szCs w:val="18"/>
        </w:rPr>
        <w:t xml:space="preserve">Abdoulaye Ngom, Migration clandestine sénégalaise vers l’Europe, </w:t>
      </w:r>
      <w:proofErr w:type="spellStart"/>
      <w:r>
        <w:rPr>
          <w:i/>
          <w:iCs/>
          <w:color w:val="6B6B6B"/>
          <w:sz w:val="18"/>
          <w:szCs w:val="18"/>
        </w:rPr>
        <w:t>L’Harmattan</w:t>
      </w:r>
      <w:proofErr w:type="spellEnd"/>
      <w:r>
        <w:rPr>
          <w:i/>
          <w:iCs/>
          <w:color w:val="6B6B6B"/>
          <w:sz w:val="18"/>
          <w:szCs w:val="18"/>
        </w:rPr>
        <w:t>, 2020 — 155 mots.</w:t>
      </w:r>
    </w:p>
    <w:p w14:paraId="43FAFC08" w14:textId="77777777" w:rsidR="00836AFE" w:rsidRDefault="00836AFE">
      <w:pPr>
        <w:spacing w:after="20"/>
      </w:pPr>
    </w:p>
    <w:p w14:paraId="0EA39B72" w14:textId="77777777" w:rsidR="00836AFE" w:rsidRDefault="00836AFE">
      <w:pPr>
        <w:spacing w:after="80"/>
      </w:pPr>
    </w:p>
    <w:p w14:paraId="358F2467" w14:textId="77777777" w:rsidR="00836AFE" w:rsidRDefault="00000000">
      <w:pPr>
        <w:pStyle w:val="Titre2"/>
        <w:spacing w:before="160" w:after="60"/>
      </w:pPr>
      <w:bookmarkStart w:id="21" w:name="_Toc234712042"/>
      <w:r>
        <w:t>Étape 4 — Contractions complètes</w:t>
      </w:r>
      <w:bookmarkEnd w:id="21"/>
    </w:p>
    <w:p w14:paraId="4F7461E7" w14:textId="77777777" w:rsidR="00836AFE" w:rsidRDefault="00000000">
      <w:pPr>
        <w:keepNext/>
        <w:spacing w:before="100" w:after="30"/>
      </w:pPr>
      <w:r>
        <w:rPr>
          <w:b/>
          <w:bCs/>
          <w:caps/>
          <w:color w:val="9C6B1B"/>
          <w:spacing w:val="20"/>
        </w:rPr>
        <w:t>Exercice 10 — Format Probatoire C-D-E-</w:t>
      </w:r>
      <w:proofErr w:type="gramStart"/>
      <w:r>
        <w:rPr>
          <w:b/>
          <w:bCs/>
          <w:caps/>
          <w:color w:val="9C6B1B"/>
          <w:spacing w:val="20"/>
        </w:rPr>
        <w:t>TI  #</w:t>
      </w:r>
      <w:proofErr w:type="gramEnd"/>
      <w:r>
        <w:rPr>
          <w:b/>
          <w:bCs/>
          <w:caps/>
          <w:color w:val="9C6B1B"/>
          <w:spacing w:val="20"/>
        </w:rPr>
        <w:t>WEB</w:t>
      </w:r>
    </w:p>
    <w:p w14:paraId="3EDCB6A1" w14:textId="77777777" w:rsidR="00836AFE" w:rsidRDefault="00836AFE">
      <w:pPr>
        <w:spacing w:after="60"/>
      </w:pPr>
    </w:p>
    <w:p w14:paraId="345724EB" w14:textId="77777777" w:rsidR="00836AFE" w:rsidRDefault="00000000">
      <w:pPr>
        <w:spacing w:after="40" w:line="264" w:lineRule="auto"/>
      </w:pPr>
      <w:r>
        <w:rPr>
          <w:b/>
          <w:bCs/>
          <w:color w:val="1F3864"/>
        </w:rPr>
        <w:lastRenderedPageBreak/>
        <w:t>Il faut repenser la discipline scolaire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280F130E"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E300A77" w14:textId="77777777" w:rsidR="00836AFE" w:rsidRDefault="00000000">
            <w:pPr>
              <w:spacing w:after="50" w:line="256" w:lineRule="auto"/>
              <w:ind w:left="180"/>
              <w:jc w:val="both"/>
            </w:pPr>
            <w:r>
              <w:rPr>
                <w:color w:val="23252B"/>
                <w:sz w:val="20"/>
                <w:szCs w:val="20"/>
              </w:rPr>
              <w:t>Trois cas de violences ont tristement retenu l’attention de la communauté éducative ces dernières semaines. Après s’être empoignée avec sa Surveillante Générale, une élève a été exclue de son établissement et ce, à quelques mois de l’examen du baccalauréat pour lequel elle est inscrite. Quelques jours après, un autre apprenant a failli mettre fin, à l’aide d’un poignard, à la vie du responsable d’une institution scolaire privée à Yaoundé. Le dernier cas en date est celui d’un jeune élève sur qui une arme blanche a été découverte. Même si les réseaux sociaux constituent, à n’en pas douter, des facteurs amplificateurs de ces scènes de violence qui ont pour cadre les enceintes scolaires, les rixes, les altercations et les propos irrévérencieux rythment désormais les cours de récréation et les salles de classe et sont en train de devenir des faits banals. Dans les cas suscités, on a tôt fait de stigmatiser l’élève et d’hystériser la situation. Or, appréhender le problème avec une posture sentencieuse complexifie davantage sa compréhension et n’aide pas à mieux cerner les facteurs qui le produisent. Il ne faut pas perdre de vue que la violence en milieu scolaire met en cause deux acteurs : l’élève et l’enseignant. Il y a quelques semaines, un enseignant d’une école primaire à Douala a été interpellé pour avoir infligé une horrible bastonnade à son apprenant. Dans la même ville, un autre encadreur a été écroué parce que soupçonné de viols sur ses élèves filles.</w:t>
            </w:r>
          </w:p>
          <w:p w14:paraId="640E2875" w14:textId="77777777" w:rsidR="00836AFE" w:rsidRDefault="00000000">
            <w:pPr>
              <w:spacing w:after="50" w:line="256" w:lineRule="auto"/>
              <w:ind w:left="180"/>
              <w:jc w:val="both"/>
            </w:pPr>
            <w:r>
              <w:rPr>
                <w:color w:val="23252B"/>
                <w:sz w:val="20"/>
                <w:szCs w:val="20"/>
              </w:rPr>
              <w:t xml:space="preserve">Les cas de violence qui prennent de l’ampleur ces dernières années dans les milieux scolaires et qui sont abondamment relayés par les médias classiques et les réseaux sociaux, affichent au grand jour les failles dans l’encadrement et l’éducation de nos enfants, mais aussi reflètent le caractère violent de l’environnement dans lequel baigne actuellement notre société. L’apprenant et l’enseignant ne vivent pas sur une autre planète que nous. Ils subissent parfois dans leur chair les frustrations et le mal-être de leur environnement et qui constituent des facteurs aggravants de la violence. Le chemin qui mène à l’école n’est pas pavé de roses. Sur la voie publique, dans les marchés et les gares routières, les stades et les lieux de grande concentration humaine, les comportements violents foisonnent. Las de chercher une solution dans le cadre familial ou scolaire, l’enfant développe un comportement agressif parfois dans l’illusion de se protéger ou de se </w:t>
            </w:r>
            <w:r>
              <w:rPr>
                <w:color w:val="23252B"/>
                <w:sz w:val="20"/>
                <w:szCs w:val="20"/>
              </w:rPr>
              <w:lastRenderedPageBreak/>
              <w:t>valoriser auprès de ses camarades. Ce phénomène se nourrit par ailleurs du délaissement parental.</w:t>
            </w:r>
          </w:p>
          <w:p w14:paraId="0E32F74F" w14:textId="77777777" w:rsidR="00836AFE" w:rsidRDefault="00000000">
            <w:pPr>
              <w:spacing w:after="50" w:line="256" w:lineRule="auto"/>
              <w:ind w:left="180"/>
              <w:jc w:val="both"/>
            </w:pPr>
            <w:r>
              <w:rPr>
                <w:color w:val="23252B"/>
                <w:sz w:val="20"/>
                <w:szCs w:val="20"/>
              </w:rPr>
              <w:t xml:space="preserve">Dans les zones urbaines difficiles, l’école est une sorte d’éponge, ou tout au moins, elle est poreuse à l’égard de son environnement. Si la plupart des enceintes scolaires fonctionnent dans un cadre clos, elles restent connectées à leur environnement immédiat. Les commerces, les débits de boissons, les lieux de loisirs, les structures d’hébergement entretiennent une dangereuse proximité avec les milieux scolaires. C’est ici que sont promus et vendus toutes sortes de produits forts (drogues, alcools, </w:t>
            </w:r>
            <w:proofErr w:type="spellStart"/>
            <w:r>
              <w:rPr>
                <w:color w:val="23252B"/>
                <w:sz w:val="20"/>
                <w:szCs w:val="20"/>
              </w:rPr>
              <w:t>chichia</w:t>
            </w:r>
            <w:proofErr w:type="spellEnd"/>
            <w:r>
              <w:rPr>
                <w:color w:val="23252B"/>
                <w:sz w:val="20"/>
                <w:szCs w:val="20"/>
              </w:rPr>
              <w:t xml:space="preserve">, cannabis, tabac, </w:t>
            </w:r>
            <w:proofErr w:type="spellStart"/>
            <w:r>
              <w:rPr>
                <w:color w:val="23252B"/>
                <w:sz w:val="20"/>
                <w:szCs w:val="20"/>
              </w:rPr>
              <w:t>tramadol</w:t>
            </w:r>
            <w:proofErr w:type="spellEnd"/>
            <w:r>
              <w:rPr>
                <w:color w:val="23252B"/>
                <w:sz w:val="20"/>
                <w:szCs w:val="20"/>
              </w:rPr>
              <w:t>) et dont les élèves constituent une « clientèle » de choix. De telles activités riveraines ont eu pour conséquence de produire un affaissement du consensus comportemental et le développement d’une résistance à l’observation de la discipline scolaire.</w:t>
            </w:r>
          </w:p>
          <w:p w14:paraId="54464D44" w14:textId="77777777" w:rsidR="00836AFE" w:rsidRDefault="00000000">
            <w:pPr>
              <w:spacing w:after="50" w:line="256" w:lineRule="auto"/>
              <w:ind w:left="180"/>
              <w:jc w:val="both"/>
            </w:pPr>
            <w:r>
              <w:rPr>
                <w:color w:val="23252B"/>
                <w:sz w:val="20"/>
                <w:szCs w:val="20"/>
              </w:rPr>
              <w:t>Les solutions à toutes ces déviances interpellent à la fois la famille, l’institution scolaire et tous les autres acteurs de la chaîne éducative. La socialisation de l’enfant incombe d’abord à la famille. Mais aujourd’hui avec les bouleversements qui affectent aussi bien la famille que l’école, on assiste à une sorte de délaissement quant aux responsabilités que chaque institution devrait jouer.</w:t>
            </w:r>
          </w:p>
        </w:tc>
      </w:tr>
    </w:tbl>
    <w:p w14:paraId="655AC265" w14:textId="77777777" w:rsidR="00836AFE" w:rsidRDefault="00000000">
      <w:pPr>
        <w:spacing w:before="40" w:after="120" w:line="264" w:lineRule="auto"/>
      </w:pPr>
      <w:r>
        <w:rPr>
          <w:i/>
          <w:iCs/>
          <w:color w:val="6B6B6B"/>
          <w:sz w:val="18"/>
          <w:szCs w:val="18"/>
        </w:rPr>
        <w:lastRenderedPageBreak/>
        <w:t xml:space="preserve">Grégoire Djarmaila, « Il faut repenser la discipline scolaire », in </w:t>
      </w:r>
      <w:proofErr w:type="spellStart"/>
      <w:r>
        <w:rPr>
          <w:i/>
          <w:iCs/>
          <w:color w:val="6B6B6B"/>
          <w:sz w:val="18"/>
          <w:szCs w:val="18"/>
        </w:rPr>
        <w:t>Cameroon</w:t>
      </w:r>
      <w:proofErr w:type="spellEnd"/>
      <w:r>
        <w:rPr>
          <w:i/>
          <w:iCs/>
          <w:color w:val="6B6B6B"/>
          <w:sz w:val="18"/>
          <w:szCs w:val="18"/>
        </w:rPr>
        <w:t xml:space="preserve"> tribune n°12580 du 14 avril 2022. — 619 mots.</w:t>
      </w:r>
    </w:p>
    <w:p w14:paraId="65E09360" w14:textId="77777777" w:rsidR="00836AFE" w:rsidRDefault="00836AFE">
      <w:pPr>
        <w:spacing w:after="20"/>
      </w:pPr>
    </w:p>
    <w:p w14:paraId="7382BF49" w14:textId="77777777" w:rsidR="00836AFE" w:rsidRDefault="00000000">
      <w:pPr>
        <w:pStyle w:val="Paragraphedeliste"/>
        <w:numPr>
          <w:ilvl w:val="0"/>
          <w:numId w:val="2"/>
        </w:numPr>
        <w:spacing w:after="40" w:line="258" w:lineRule="auto"/>
        <w:jc w:val="both"/>
      </w:pPr>
      <w:r>
        <w:t>Résumé (9 pts) : ce texte compte environ 619 mots. Résume-le au quart, soit environ 155 mots (marge de 10 %). Indique le nombre de mots utilisés.</w:t>
      </w:r>
    </w:p>
    <w:p w14:paraId="79F1458F" w14:textId="77777777" w:rsidR="00836AFE" w:rsidRDefault="00000000">
      <w:pPr>
        <w:pStyle w:val="Paragraphedeliste"/>
        <w:numPr>
          <w:ilvl w:val="0"/>
          <w:numId w:val="2"/>
        </w:numPr>
        <w:spacing w:after="40" w:line="258" w:lineRule="auto"/>
        <w:jc w:val="both"/>
      </w:pPr>
      <w:r>
        <w:t>Discussion (9 pts) : l’auteur estime qu</w:t>
      </w:r>
      <w:proofErr w:type="gramStart"/>
      <w:r>
        <w:t>’«</w:t>
      </w:r>
      <w:proofErr w:type="gramEnd"/>
      <w:r>
        <w:t xml:space="preserve"> il faut repenser la discipline scolaire ». Pensez-vous que le retour à une discipline plus stricte suffise à restaurer l’école ? Vous répondrez dans un développement argumenté illustré d’exemples précis.</w:t>
      </w:r>
    </w:p>
    <w:p w14:paraId="38066A79" w14:textId="77777777" w:rsidR="00836AFE" w:rsidRDefault="00000000">
      <w:pPr>
        <w:pStyle w:val="Paragraphedeliste"/>
        <w:numPr>
          <w:ilvl w:val="0"/>
          <w:numId w:val="2"/>
        </w:numPr>
        <w:spacing w:after="40" w:line="258" w:lineRule="auto"/>
        <w:jc w:val="both"/>
      </w:pPr>
      <w:r>
        <w:t>Présentation (2 pts).</w:t>
      </w:r>
    </w:p>
    <w:p w14:paraId="692F709B" w14:textId="77777777" w:rsidR="00836AFE" w:rsidRDefault="00836AFE">
      <w:pPr>
        <w:spacing w:after="80"/>
      </w:pPr>
    </w:p>
    <w:p w14:paraId="5BFFE38B" w14:textId="77777777" w:rsidR="00836AFE" w:rsidRDefault="00000000">
      <w:pPr>
        <w:keepNext/>
        <w:spacing w:before="100" w:after="30"/>
      </w:pPr>
      <w:r>
        <w:rPr>
          <w:b/>
          <w:bCs/>
          <w:caps/>
          <w:color w:val="9C6B1B"/>
          <w:spacing w:val="20"/>
        </w:rPr>
        <w:t xml:space="preserve">Exercice 11 — Format STT : résumé sur 10 </w:t>
      </w:r>
      <w:proofErr w:type="gramStart"/>
      <w:r>
        <w:rPr>
          <w:b/>
          <w:bCs/>
          <w:caps/>
          <w:color w:val="9C6B1B"/>
          <w:spacing w:val="20"/>
        </w:rPr>
        <w:t>points  #</w:t>
      </w:r>
      <w:proofErr w:type="gramEnd"/>
      <w:r>
        <w:rPr>
          <w:b/>
          <w:bCs/>
          <w:caps/>
          <w:color w:val="9C6B1B"/>
          <w:spacing w:val="20"/>
        </w:rPr>
        <w:t>WEB</w:t>
      </w:r>
    </w:p>
    <w:p w14:paraId="02C9214B"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7D66E47"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790EECE5" w14:textId="77777777" w:rsidR="00836AFE" w:rsidRDefault="00000000">
            <w:pPr>
              <w:spacing w:after="50" w:line="256" w:lineRule="auto"/>
              <w:ind w:left="180"/>
              <w:jc w:val="both"/>
            </w:pPr>
            <w:r>
              <w:rPr>
                <w:color w:val="23252B"/>
                <w:sz w:val="20"/>
                <w:szCs w:val="20"/>
              </w:rPr>
              <w:lastRenderedPageBreak/>
              <w:t xml:space="preserve">La Casamance est l’une des régions où les enfants sont mis à contribution, dès leur plus jeune âge, dans la production des ressources des familles en raison de la pauvreté. Dans les villages, les enfants sont très tôt intégrés dans le système de production agricole, contrairement à leurs pairs qui sont en ville. Cette situation tient au fait qu’en raison de l’appartenance de leur père à une position particulière dans la sphère sociétale (agriculteur ou paysan), il est tout à fait naturel qu’ils doivent contribuer à la production agricole afin de perpétuer la tradition. Le rôle des enfants dans la production est également important car très tôt le matin, ils accompagnent leurs parents dans les champs et lorsqu’ils arrivent à un âge assez avancé, ils disposent même d’une parcelle de terre. Benoit Ferry (1976) montre que très tôt les enfants s’efforcent de participer à la production des ressources et aux activités domestiques. En milieu rural, certains enfants ne vont pas à l’école et constituent de fait une valeur ajoutée en termes de bras dans la production domestique. Mettant en évidence cette forte implication des enfants dans la production agricole, Daniel Bertaux (1977) montre que « la famille paysanne se distingue des petits producteurs urbains : la production agricole peut utiliser le travail des enfants, et ce travail lui est nécessaire. On sait que les rapports institués de transmission de la terre ont une influence considérable sur la production </w:t>
            </w:r>
            <w:proofErr w:type="spellStart"/>
            <w:r>
              <w:rPr>
                <w:color w:val="23252B"/>
                <w:sz w:val="20"/>
                <w:szCs w:val="20"/>
              </w:rPr>
              <w:t>anthroponomique</w:t>
            </w:r>
            <w:proofErr w:type="spellEnd"/>
            <w:r>
              <w:rPr>
                <w:color w:val="23252B"/>
                <w:sz w:val="20"/>
                <w:szCs w:val="20"/>
              </w:rPr>
              <w:t xml:space="preserve"> en milieu paysan. » Par contre, dans les familles où les parents ont une certaine aisance financière, tout comme dans les familles moyennes, plutôt que de mettre à contribution les enfants dans la production des ressources, les parents veillent à leur donner de bonnes conditions afin qu’ils puissent étudier. Face aux difficultés et à l’incapacité des chefs de famille à assurer la survie du ménage, on observe que les enfants sont mis à profit dans la production et jouent même dans certains cas un rôle important dans la prise en charge des dépenses quotidiennes.</w:t>
            </w:r>
          </w:p>
          <w:p w14:paraId="4CA3054E" w14:textId="77777777" w:rsidR="00836AFE" w:rsidRDefault="00000000">
            <w:pPr>
              <w:spacing w:after="50" w:line="256" w:lineRule="auto"/>
              <w:ind w:left="180"/>
              <w:jc w:val="both"/>
            </w:pPr>
            <w:r>
              <w:rPr>
                <w:color w:val="23252B"/>
                <w:sz w:val="20"/>
                <w:szCs w:val="20"/>
              </w:rPr>
              <w:t>L’économie domestique dans les familles en milieu urbain</w:t>
            </w:r>
          </w:p>
          <w:p w14:paraId="250F5256" w14:textId="77777777" w:rsidR="00836AFE" w:rsidRDefault="00000000">
            <w:pPr>
              <w:spacing w:after="50" w:line="256" w:lineRule="auto"/>
              <w:ind w:left="180"/>
              <w:jc w:val="both"/>
            </w:pPr>
            <w:r>
              <w:rPr>
                <w:color w:val="23252B"/>
                <w:sz w:val="20"/>
                <w:szCs w:val="20"/>
              </w:rPr>
              <w:t xml:space="preserve">À la différence du mode de production des familles en milieu rural, les familles qui vivent en milieu urbain adoptent diverses stratégies dans la production des ressources nécessaires. Ceci dans la mesure où la diversité des activités en milieu urbain permet une large marge de manœuvre aux membres des familles, contrairement aux campagnes où il n'y a que l’agriculture et l’élevage. Dans le mode de production de </w:t>
            </w:r>
            <w:r>
              <w:rPr>
                <w:color w:val="23252B"/>
                <w:sz w:val="20"/>
                <w:szCs w:val="20"/>
              </w:rPr>
              <w:lastRenderedPageBreak/>
              <w:t>la famille en ville, tous les membres de la famille participent à la diversification des ressources. Même si le chef de famille occupe un emploi qui génère des revenus, cela n’empêche en aucun cas la femme de s’atteler à des activités qui lui permettent de contribuer aux charges familiales. Les dépenses en ville (loyer, factures d’eau et d’électricité...) étant plus nombreuses qu'à la campagne, les charges familiales sont plus lourdes et il y a ainsi nécessité pour l’ensemble des membres - du moins pour ceux ayant un emploi - de contribuer activement à la génération des ressources du ménage.</w:t>
            </w:r>
          </w:p>
        </w:tc>
      </w:tr>
    </w:tbl>
    <w:p w14:paraId="58518D1B" w14:textId="77777777" w:rsidR="00836AFE" w:rsidRDefault="00000000">
      <w:pPr>
        <w:spacing w:before="40" w:after="120" w:line="264" w:lineRule="auto"/>
      </w:pPr>
      <w:r>
        <w:rPr>
          <w:i/>
          <w:iCs/>
          <w:color w:val="6B6B6B"/>
          <w:sz w:val="18"/>
          <w:szCs w:val="18"/>
        </w:rPr>
        <w:lastRenderedPageBreak/>
        <w:t xml:space="preserve">Abdoulaye NGOM, Mobilisations familiales et migrations intercontinentales, </w:t>
      </w:r>
      <w:proofErr w:type="spellStart"/>
      <w:r>
        <w:rPr>
          <w:i/>
          <w:iCs/>
          <w:color w:val="6B6B6B"/>
          <w:sz w:val="18"/>
          <w:szCs w:val="18"/>
        </w:rPr>
        <w:t>L’Harmattan</w:t>
      </w:r>
      <w:proofErr w:type="spellEnd"/>
      <w:r>
        <w:rPr>
          <w:i/>
          <w:iCs/>
          <w:color w:val="6B6B6B"/>
          <w:sz w:val="18"/>
          <w:szCs w:val="18"/>
        </w:rPr>
        <w:t>, 2019 — 527 mots.</w:t>
      </w:r>
    </w:p>
    <w:p w14:paraId="4B9F338D" w14:textId="77777777" w:rsidR="00836AFE" w:rsidRDefault="00836AFE">
      <w:pPr>
        <w:spacing w:after="20"/>
      </w:pPr>
    </w:p>
    <w:p w14:paraId="358993E5" w14:textId="77777777" w:rsidR="00836AFE" w:rsidRDefault="00000000">
      <w:pPr>
        <w:pStyle w:val="Paragraphedeliste"/>
        <w:numPr>
          <w:ilvl w:val="0"/>
          <w:numId w:val="2"/>
        </w:numPr>
        <w:spacing w:after="40" w:line="258" w:lineRule="auto"/>
        <w:jc w:val="both"/>
      </w:pPr>
      <w:r>
        <w:t>Résumé (10 pts) : ce texte compte environ 527 mots. Résume-le en 132 mots environ (marge de 12 mots). Indique le nombre exact de mots utilisés.</w:t>
      </w:r>
    </w:p>
    <w:p w14:paraId="79FB92B4" w14:textId="77777777" w:rsidR="00836AFE" w:rsidRDefault="00000000">
      <w:pPr>
        <w:pStyle w:val="Paragraphedeliste"/>
        <w:numPr>
          <w:ilvl w:val="0"/>
          <w:numId w:val="2"/>
        </w:numPr>
        <w:spacing w:after="40" w:line="258" w:lineRule="auto"/>
        <w:jc w:val="both"/>
      </w:pPr>
      <w:r>
        <w:t>Langue (8 pts) : a) relève un connecteur logique et donne sa valeur ; b) construis le champ lexical de l’économie familiale ; c) explique « économie domestique » ; d) à quel type appartient ce texte ? Justifie par deux indices.</w:t>
      </w:r>
    </w:p>
    <w:p w14:paraId="4337ED6A" w14:textId="77777777" w:rsidR="00836AFE" w:rsidRDefault="00000000">
      <w:pPr>
        <w:pStyle w:val="Paragraphedeliste"/>
        <w:numPr>
          <w:ilvl w:val="0"/>
          <w:numId w:val="2"/>
        </w:numPr>
        <w:spacing w:after="40" w:line="258" w:lineRule="auto"/>
        <w:jc w:val="both"/>
      </w:pPr>
      <w:r>
        <w:t>Présentation (2 pts).</w:t>
      </w:r>
    </w:p>
    <w:p w14:paraId="539BD63F" w14:textId="77777777" w:rsidR="00836AFE" w:rsidRDefault="00836AFE">
      <w:pPr>
        <w:spacing w:after="80"/>
      </w:pPr>
    </w:p>
    <w:p w14:paraId="1C770774" w14:textId="77777777" w:rsidR="00836AFE" w:rsidRDefault="00000000">
      <w:pPr>
        <w:keepNext/>
        <w:spacing w:before="100" w:after="30"/>
      </w:pPr>
      <w:r>
        <w:rPr>
          <w:b/>
          <w:bCs/>
          <w:caps/>
          <w:color w:val="9C6B1B"/>
          <w:spacing w:val="20"/>
        </w:rPr>
        <w:t>Exercice 12 — L’analyse (réduction au tiers)</w:t>
      </w:r>
    </w:p>
    <w:p w14:paraId="1D65BB71" w14:textId="77777777" w:rsidR="00836AFE" w:rsidRDefault="00836AFE">
      <w:pPr>
        <w:spacing w:after="60"/>
      </w:pPr>
    </w:p>
    <w:p w14:paraId="62D4B0C5" w14:textId="77777777" w:rsidR="00836AFE" w:rsidRDefault="00000000">
      <w:pPr>
        <w:spacing w:after="40" w:line="264" w:lineRule="auto"/>
      </w:pPr>
      <w:r>
        <w:rPr>
          <w:b/>
          <w:bCs/>
          <w:color w:val="1F3864"/>
        </w:rPr>
        <w:t>La survie de la biosphère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B992FCA"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148E63CA" w14:textId="77777777" w:rsidR="00836AFE" w:rsidRDefault="00000000">
            <w:pPr>
              <w:spacing w:after="50" w:line="256" w:lineRule="auto"/>
              <w:ind w:left="180"/>
              <w:jc w:val="both"/>
            </w:pPr>
            <w:r>
              <w:rPr>
                <w:color w:val="23252B"/>
                <w:sz w:val="20"/>
                <w:szCs w:val="20"/>
              </w:rPr>
              <w:t>Il n’y a pas de réponse simple aux multiples questions posées par les modifications de la nature que les grands ouvrages entraînent et par les diverses pollutions qu’engendre la civilisation industrielle. Mais il y a des réponses honnêtes et il y en a qui ne le sont pas. Il faut veiller à ce que ce ne soient pas ces dernières qui l’emportent : la survie de la biosphère en dépend.</w:t>
            </w:r>
          </w:p>
          <w:p w14:paraId="3596F747" w14:textId="77777777" w:rsidR="00836AFE" w:rsidRDefault="00000000">
            <w:pPr>
              <w:spacing w:after="50" w:line="256" w:lineRule="auto"/>
              <w:ind w:left="180"/>
              <w:jc w:val="both"/>
            </w:pPr>
            <w:r>
              <w:rPr>
                <w:color w:val="23252B"/>
                <w:sz w:val="20"/>
                <w:szCs w:val="20"/>
              </w:rPr>
              <w:t xml:space="preserve">Comme cela arrive souvent dans les affaires de société, deux attitudes extrêmes s’affrontent : celle des intégristes de l’écologie (cette dernière prise dans l’acceptation, désormais la plus répandue de « </w:t>
            </w:r>
            <w:r>
              <w:rPr>
                <w:color w:val="23252B"/>
                <w:sz w:val="20"/>
                <w:szCs w:val="20"/>
              </w:rPr>
              <w:lastRenderedPageBreak/>
              <w:t xml:space="preserve">défense de l’environnement » et non dans sa signification véritable, qui est « l’étude de l’habitat ») et celle des individus ou des groupes dont les intérêts, à court terme, agressent la nature. Par leur extrémisme même, l’une comme l’autre </w:t>
            </w:r>
            <w:proofErr w:type="gramStart"/>
            <w:r>
              <w:rPr>
                <w:color w:val="23252B"/>
                <w:sz w:val="20"/>
                <w:szCs w:val="20"/>
              </w:rPr>
              <w:t>sont</w:t>
            </w:r>
            <w:proofErr w:type="gramEnd"/>
            <w:r>
              <w:rPr>
                <w:color w:val="23252B"/>
                <w:sz w:val="20"/>
                <w:szCs w:val="20"/>
              </w:rPr>
              <w:t xml:space="preserve"> négatives, l’une comme l’autre </w:t>
            </w:r>
            <w:proofErr w:type="gramStart"/>
            <w:r>
              <w:rPr>
                <w:color w:val="23252B"/>
                <w:sz w:val="20"/>
                <w:szCs w:val="20"/>
              </w:rPr>
              <w:t>sont</w:t>
            </w:r>
            <w:proofErr w:type="gramEnd"/>
            <w:r>
              <w:rPr>
                <w:color w:val="23252B"/>
                <w:sz w:val="20"/>
                <w:szCs w:val="20"/>
              </w:rPr>
              <w:t xml:space="preserve"> nocives, l’une comme l’autre </w:t>
            </w:r>
            <w:proofErr w:type="gramStart"/>
            <w:r>
              <w:rPr>
                <w:color w:val="23252B"/>
                <w:sz w:val="20"/>
                <w:szCs w:val="20"/>
              </w:rPr>
              <w:t>s’appuient</w:t>
            </w:r>
            <w:proofErr w:type="gramEnd"/>
            <w:r>
              <w:rPr>
                <w:color w:val="23252B"/>
                <w:sz w:val="20"/>
                <w:szCs w:val="20"/>
              </w:rPr>
              <w:t xml:space="preserve"> sur des affirmations fausses. Fausses parfois par insuffisance d’information, parfois par manque d’honnêteté.</w:t>
            </w:r>
          </w:p>
        </w:tc>
      </w:tr>
    </w:tbl>
    <w:p w14:paraId="3ECB3FC9" w14:textId="77777777" w:rsidR="00836AFE" w:rsidRDefault="00000000">
      <w:pPr>
        <w:spacing w:before="40" w:after="120" w:line="264" w:lineRule="auto"/>
      </w:pPr>
      <w:r>
        <w:rPr>
          <w:i/>
          <w:iCs/>
          <w:color w:val="6B6B6B"/>
          <w:sz w:val="18"/>
          <w:szCs w:val="18"/>
        </w:rPr>
        <w:lastRenderedPageBreak/>
        <w:t xml:space="preserve">Haroun TAZIEFF, La Terre va-t-elle cesser de </w:t>
      </w:r>
      <w:proofErr w:type="gramStart"/>
      <w:r>
        <w:rPr>
          <w:i/>
          <w:iCs/>
          <w:color w:val="6B6B6B"/>
          <w:sz w:val="18"/>
          <w:szCs w:val="18"/>
        </w:rPr>
        <w:t>tourner ?,</w:t>
      </w:r>
      <w:proofErr w:type="gramEnd"/>
      <w:r>
        <w:rPr>
          <w:i/>
          <w:iCs/>
          <w:color w:val="6B6B6B"/>
          <w:sz w:val="18"/>
          <w:szCs w:val="18"/>
        </w:rPr>
        <w:t xml:space="preserve"> Éditions Seghers, Paris, 1989 — 182 mots.</w:t>
      </w:r>
    </w:p>
    <w:p w14:paraId="165ACEF9" w14:textId="77777777" w:rsidR="00836AFE" w:rsidRDefault="00836AFE">
      <w:pPr>
        <w:spacing w:after="20"/>
      </w:pPr>
    </w:p>
    <w:p w14:paraId="34C2EED7" w14:textId="77777777" w:rsidR="00836AFE" w:rsidRDefault="00000000">
      <w:pPr>
        <w:pStyle w:val="Paragraphedeliste"/>
        <w:numPr>
          <w:ilvl w:val="0"/>
          <w:numId w:val="2"/>
        </w:numPr>
        <w:spacing w:after="40" w:line="258" w:lineRule="auto"/>
        <w:jc w:val="both"/>
      </w:pPr>
      <w:r>
        <w:t>Analyse ce texte au tiers de son volume, soit environ 61 mots : 3e personne, verbes de démarche variés, regroupements autorisés.</w:t>
      </w:r>
    </w:p>
    <w:p w14:paraId="3551736A" w14:textId="77777777" w:rsidR="00836AFE" w:rsidRDefault="00836AFE">
      <w:pPr>
        <w:spacing w:after="60"/>
      </w:pPr>
    </w:p>
    <w:p w14:paraId="10C58406" w14:textId="77777777" w:rsidR="00836AFE" w:rsidRDefault="00000000">
      <w:pPr>
        <w:keepNext/>
        <w:spacing w:before="100" w:after="30"/>
      </w:pPr>
      <w:r>
        <w:rPr>
          <w:b/>
          <w:bCs/>
          <w:caps/>
          <w:color w:val="9C6B1B"/>
          <w:spacing w:val="20"/>
        </w:rPr>
        <w:t>Exercice 13 — Résumé d’un texte de spécialité (éducation)</w:t>
      </w:r>
    </w:p>
    <w:p w14:paraId="04669DD8" w14:textId="77777777" w:rsidR="00836AFE" w:rsidRDefault="00836AFE">
      <w:pPr>
        <w:spacing w:after="60"/>
      </w:pPr>
    </w:p>
    <w:p w14:paraId="6FC21BC4" w14:textId="77777777" w:rsidR="00836AFE" w:rsidRDefault="00000000">
      <w:pPr>
        <w:spacing w:after="40" w:line="264" w:lineRule="auto"/>
      </w:pPr>
      <w:r>
        <w:rPr>
          <w:b/>
          <w:bCs/>
          <w:color w:val="1F3864"/>
        </w:rPr>
        <w:t>L’éducation au Cameroun</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5135738"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4B0262B" w14:textId="77777777" w:rsidR="00836AFE" w:rsidRDefault="00000000">
            <w:pPr>
              <w:spacing w:after="50" w:line="256" w:lineRule="auto"/>
              <w:ind w:left="180"/>
              <w:jc w:val="both"/>
            </w:pPr>
            <w:r>
              <w:rPr>
                <w:color w:val="23252B"/>
                <w:sz w:val="20"/>
                <w:szCs w:val="20"/>
              </w:rPr>
              <w:t>On peut remarquer qu'au début de la crise économique des années 1980, les salaires dans le secteur privé ont connu une apparente rigidité à la baisse qui peut s'expliquer par deux phénomènes. D’abord, jusqu’au début des années 1990, la grille salariale dans tous les secteurs (primaire, secondaire et tertiaire) était fixée de façon rigide par le Gouvernement de la République. Ensuite, dès l'apparition des premières difficultés en 1986'87, les entreprises privées ont procédé à des licenciements massifs, leur permettant de continuer à verser aux travailleurs ayant conservé leur emploi un salaire nominal acceptable.</w:t>
            </w:r>
          </w:p>
          <w:p w14:paraId="74B4EBC0" w14:textId="77777777" w:rsidR="00836AFE" w:rsidRDefault="00000000">
            <w:pPr>
              <w:spacing w:after="50" w:line="256" w:lineRule="auto"/>
              <w:ind w:left="180"/>
              <w:jc w:val="both"/>
            </w:pPr>
            <w:r>
              <w:rPr>
                <w:color w:val="23252B"/>
                <w:sz w:val="20"/>
                <w:szCs w:val="20"/>
              </w:rPr>
              <w:t>Au Cameroun, l'équilibre du marché du travail urbain et rural est réalisé grâce à l'auto - emploi, notamment dans le secteur informel qui assure près des deux tiers des emplois urbains (</w:t>
            </w:r>
            <w:proofErr w:type="spellStart"/>
            <w:r>
              <w:rPr>
                <w:color w:val="23252B"/>
                <w:sz w:val="20"/>
                <w:szCs w:val="20"/>
              </w:rPr>
              <w:t>Fodzo</w:t>
            </w:r>
            <w:proofErr w:type="spellEnd"/>
            <w:r>
              <w:rPr>
                <w:color w:val="23252B"/>
                <w:sz w:val="20"/>
                <w:szCs w:val="20"/>
              </w:rPr>
              <w:t xml:space="preserve">, 2004). L'accès aux emplois de la fonction publique a été réglementé en fixant des quotas par ethnie lors du recrutement des fonctionnaires et des agents de l'État. Ces quotas, fixés au prorata du poids des populations de chaque ethnie, ont pour but de s'assurer que toutes les ethnies ont équitablement accès aux emplois de la fonction publique. Cette </w:t>
            </w:r>
            <w:r>
              <w:rPr>
                <w:color w:val="23252B"/>
                <w:sz w:val="20"/>
                <w:szCs w:val="20"/>
              </w:rPr>
              <w:lastRenderedPageBreak/>
              <w:t>politique d'intégration dans la fonction publique a montré ses limites, les recrutements, notamment pour les emplois subalternes, étant fortement dépendants de lobbies ethniques et autres associations tribales, pour rappeler la théorie du capital social. De plus, l'État a fixé des salaires minima, par rapport au diplôme obtenu, avec le souci d'assurer à toutes les populations un accès au bien-être dans une économie dominée dans les premiers temps de l'industrialisation par le capital étranger.</w:t>
            </w:r>
          </w:p>
          <w:p w14:paraId="5BC5246D" w14:textId="77777777" w:rsidR="00836AFE" w:rsidRDefault="00000000">
            <w:pPr>
              <w:spacing w:after="50" w:line="256" w:lineRule="auto"/>
              <w:ind w:left="180"/>
              <w:jc w:val="both"/>
            </w:pPr>
            <w:r>
              <w:rPr>
                <w:color w:val="23252B"/>
                <w:sz w:val="20"/>
                <w:szCs w:val="20"/>
              </w:rPr>
              <w:t>Afin d’apporter une solution durable aux exclus5 du marché du travail, le Gouvernement de la République a entrepris un certain nombre d’actions, dont sur le plan institutionnel, la mise en place en 1990 du Fonds national de l'emploi (FNE) dans le cadre de la Dimension Sociale de F Ajustement (DSA). Cette structure vise un certain nombre d’objectifs à savoir : accroître les possibilités d'emploi ; diffuser les informations aux chercheurs d'emploi favoriser l'insertion, dans le circuit de production, des jeunes à la recherche d'un premier emploi ; favorise la réinsertion des travailleurs licenciés pour des raisons économiques des entreprises du secteur public ou privé ; concevoir, financer et suivre des programmes ayant trait à la formation sur le tas et à l'apprentissage, la formation formelle, l'auto - création d'emploi, l'appui à la création des micro entreprises et éventuellement, tout autre programme en fonction des besoins du marché de l'emploi et offrir également la possibilité d'accès à un crédit pour la réalisation de micro et petits projets pour les jeunes diplômés et les demandeurs d'emploi dotés d'un esprit d'entreprise.</w:t>
            </w:r>
          </w:p>
        </w:tc>
      </w:tr>
    </w:tbl>
    <w:p w14:paraId="4205CF38" w14:textId="77777777" w:rsidR="00836AFE" w:rsidRDefault="00000000">
      <w:pPr>
        <w:spacing w:before="40" w:after="120" w:line="264" w:lineRule="auto"/>
      </w:pPr>
      <w:r>
        <w:rPr>
          <w:i/>
          <w:iCs/>
          <w:color w:val="6B6B6B"/>
          <w:sz w:val="18"/>
          <w:szCs w:val="18"/>
        </w:rPr>
        <w:lastRenderedPageBreak/>
        <w:t xml:space="preserve">Innocent </w:t>
      </w:r>
      <w:proofErr w:type="spellStart"/>
      <w:r>
        <w:rPr>
          <w:i/>
          <w:iCs/>
          <w:color w:val="6B6B6B"/>
          <w:sz w:val="18"/>
          <w:szCs w:val="18"/>
        </w:rPr>
        <w:t>Fozing</w:t>
      </w:r>
      <w:proofErr w:type="spellEnd"/>
      <w:r>
        <w:rPr>
          <w:i/>
          <w:iCs/>
          <w:color w:val="6B6B6B"/>
          <w:sz w:val="18"/>
          <w:szCs w:val="18"/>
        </w:rPr>
        <w:t xml:space="preserve">, </w:t>
      </w:r>
      <w:proofErr w:type="gramStart"/>
      <w:r>
        <w:rPr>
          <w:i/>
          <w:iCs/>
          <w:color w:val="6B6B6B"/>
          <w:sz w:val="18"/>
          <w:szCs w:val="18"/>
        </w:rPr>
        <w:t>L’</w:t>
      </w:r>
      <w:proofErr w:type="spellStart"/>
      <w:r>
        <w:rPr>
          <w:i/>
          <w:iCs/>
          <w:color w:val="6B6B6B"/>
          <w:sz w:val="18"/>
          <w:szCs w:val="18"/>
        </w:rPr>
        <w:t>Education</w:t>
      </w:r>
      <w:proofErr w:type="spellEnd"/>
      <w:r>
        <w:rPr>
          <w:i/>
          <w:iCs/>
          <w:color w:val="6B6B6B"/>
          <w:sz w:val="18"/>
          <w:szCs w:val="18"/>
        </w:rPr>
        <w:t xml:space="preserve">  au</w:t>
      </w:r>
      <w:proofErr w:type="gramEnd"/>
      <w:r>
        <w:rPr>
          <w:i/>
          <w:iCs/>
          <w:color w:val="6B6B6B"/>
          <w:sz w:val="18"/>
          <w:szCs w:val="18"/>
        </w:rPr>
        <w:t xml:space="preserve"> Cameroun, entre crises et ajustements économiques, </w:t>
      </w:r>
      <w:proofErr w:type="spellStart"/>
      <w:r>
        <w:rPr>
          <w:i/>
          <w:iCs/>
          <w:color w:val="6B6B6B"/>
          <w:sz w:val="18"/>
          <w:szCs w:val="18"/>
        </w:rPr>
        <w:t>L’Harmattan</w:t>
      </w:r>
      <w:proofErr w:type="spellEnd"/>
      <w:r>
        <w:rPr>
          <w:i/>
          <w:iCs/>
          <w:color w:val="6B6B6B"/>
          <w:sz w:val="18"/>
          <w:szCs w:val="18"/>
        </w:rPr>
        <w:t>, 2014 — 466 mots.</w:t>
      </w:r>
    </w:p>
    <w:p w14:paraId="73EB62F2" w14:textId="77777777" w:rsidR="00836AFE" w:rsidRDefault="00836AFE">
      <w:pPr>
        <w:spacing w:after="20"/>
      </w:pPr>
    </w:p>
    <w:p w14:paraId="283FC252" w14:textId="77777777" w:rsidR="00836AFE" w:rsidRDefault="00000000">
      <w:pPr>
        <w:pStyle w:val="Paragraphedeliste"/>
        <w:numPr>
          <w:ilvl w:val="0"/>
          <w:numId w:val="2"/>
        </w:numPr>
        <w:spacing w:after="40" w:line="258" w:lineRule="auto"/>
        <w:jc w:val="both"/>
      </w:pPr>
      <w:r>
        <w:t>Dégage le thème, la thèse et le circuit argumentatif.</w:t>
      </w:r>
    </w:p>
    <w:p w14:paraId="310E868D" w14:textId="77777777" w:rsidR="00836AFE" w:rsidRDefault="00000000">
      <w:pPr>
        <w:pStyle w:val="Paragraphedeliste"/>
        <w:numPr>
          <w:ilvl w:val="0"/>
          <w:numId w:val="2"/>
        </w:numPr>
        <w:spacing w:after="40" w:line="258" w:lineRule="auto"/>
        <w:jc w:val="both"/>
      </w:pPr>
      <w:r>
        <w:t>Résume ce texte au quart, soit environ 117 mots. Indique le nombre de mots utilisés.</w:t>
      </w:r>
    </w:p>
    <w:p w14:paraId="154CA2FF" w14:textId="77777777" w:rsidR="00836AFE" w:rsidRDefault="00836AFE">
      <w:pPr>
        <w:spacing w:after="60"/>
      </w:pPr>
    </w:p>
    <w:p w14:paraId="3815C6F6" w14:textId="77777777" w:rsidR="00836AFE" w:rsidRDefault="00000000">
      <w:pPr>
        <w:keepNext/>
        <w:spacing w:before="100" w:after="30"/>
      </w:pPr>
      <w:r>
        <w:rPr>
          <w:b/>
          <w:bCs/>
          <w:caps/>
          <w:color w:val="9C6B1B"/>
          <w:spacing w:val="20"/>
        </w:rPr>
        <w:t xml:space="preserve">Exercice 14 — Résumé + discussion sur un texte </w:t>
      </w:r>
      <w:proofErr w:type="gramStart"/>
      <w:r>
        <w:rPr>
          <w:b/>
          <w:bCs/>
          <w:caps/>
          <w:color w:val="9C6B1B"/>
          <w:spacing w:val="20"/>
        </w:rPr>
        <w:t>engagé  #</w:t>
      </w:r>
      <w:proofErr w:type="gramEnd"/>
      <w:r>
        <w:rPr>
          <w:b/>
          <w:bCs/>
          <w:caps/>
          <w:color w:val="9C6B1B"/>
          <w:spacing w:val="20"/>
        </w:rPr>
        <w:t>WEB</w:t>
      </w:r>
    </w:p>
    <w:p w14:paraId="367E994B"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2010D65"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31CBA87D" w14:textId="77777777" w:rsidR="00836AFE" w:rsidRDefault="00000000">
            <w:pPr>
              <w:spacing w:after="50" w:line="256" w:lineRule="auto"/>
              <w:ind w:left="180"/>
              <w:jc w:val="both"/>
            </w:pPr>
            <w:r>
              <w:rPr>
                <w:color w:val="23252B"/>
                <w:sz w:val="20"/>
                <w:szCs w:val="20"/>
              </w:rPr>
              <w:lastRenderedPageBreak/>
              <w:t>Nos gouvernants ont trahi leurs peuples ; par incompétence, par cupidité, par couardise ou par insouciance, ils bradent nos ressources et nous affament ; ils tremblent encore devant l’ancienne puissance coloniale, qui n’a rien perdu de sa superbe et de son hégémonie, alors que, par ailleurs, ils broient, quotidiennement, la fragile dignité de leur peuple.</w:t>
            </w:r>
          </w:p>
          <w:p w14:paraId="6D0B9FDF" w14:textId="77777777" w:rsidR="00836AFE" w:rsidRDefault="00000000">
            <w:pPr>
              <w:spacing w:after="50" w:line="256" w:lineRule="auto"/>
              <w:ind w:left="180"/>
              <w:jc w:val="both"/>
            </w:pPr>
            <w:r>
              <w:rPr>
                <w:color w:val="23252B"/>
                <w:sz w:val="20"/>
                <w:szCs w:val="20"/>
              </w:rPr>
              <w:t xml:space="preserve">Notre responsabilité est grande dans la balkanisation du continent et dans les guerres barbares qui retardent son développement, car nous n’avons pas su écouter et protéger les plus vaillants de nos hommes politiques. Kwame Nkrumah, le panafricaniste intransigeant, a été chassé de son pays comme un bandit de grand chemin ; Patrice Lumumba a été immolé comme un agneau de sacrifice pour le bien-être de la nation colonisatrice de son pays. Il était farouchement patriote, le jeune et vaillant Congolais ; si seulement il avait eu le soutien des nations, des prétendues « patries des droits de l’homme », des organisations internationales, pour empêcher le colonisateur de « souiller l’indépendance » de sa patrie ! Soutien des nations ? Que non ! Ce n’était qu’un Africain, un nègre, un sous-homme, un colonisé – le méritait-il ? Le téméraire Thomas Sankara a payé par le sang son amour pour son pays et son continent ; ainsi que sa haine implacable envers l’œuvre destructrice de ses aînés. Il n’était pas tendre, le jeune Burkinabé, devant l’insouciance des « pères de la nation » ; si seulement on lui avait laissé la chance de « pédaler jusqu’au sommet de la montagne », belle et virile image qu’il adorait5… Les exemples abondent et l’on rencontrera d’autres grandes figures du continent à travers les pages de cet ouvrage collectif. Ces martyrs ont été piégés tout comme leurs peuples, qui vont de surprises en surprises, devant les gestes irresponsables de ceux qui les dirigent depuis « les soleils des indépendances maléfiques » qui, « comme une nuée de sauterelles, tombèrent sur l’Afrique6 ». Il faut ressasser le passé pour sauver notre dignité. Le passé, levain du présent, truelle pour bâtir l’avenir ! Pourtant, c’est précisément au moment où le nouveau président de France, sous les menaces de la mondialisation, angoissé par les fractures les plus insidieuses qui fragilisent sa vieille société, au moment où il ne cesse d’évoquer la mémoire des grandes figures de la politique française pour tenter un sursaut national, au moment où il cherche à imposer la lecture de la lettre du jeune résistant français, Guy </w:t>
            </w:r>
            <w:r>
              <w:rPr>
                <w:color w:val="23252B"/>
                <w:sz w:val="20"/>
                <w:szCs w:val="20"/>
              </w:rPr>
              <w:lastRenderedPageBreak/>
              <w:t>Môquet, dans toutes les écoles de la République, c’est bien à ce moment-là qu’il nous invite à cesser de ressasser notre histoire !</w:t>
            </w:r>
          </w:p>
        </w:tc>
      </w:tr>
    </w:tbl>
    <w:p w14:paraId="2D6BBE60" w14:textId="77777777" w:rsidR="00836AFE" w:rsidRDefault="00000000">
      <w:pPr>
        <w:spacing w:before="40" w:after="120" w:line="264" w:lineRule="auto"/>
      </w:pPr>
      <w:proofErr w:type="spellStart"/>
      <w:r>
        <w:rPr>
          <w:i/>
          <w:iCs/>
          <w:color w:val="6B6B6B"/>
          <w:sz w:val="18"/>
          <w:szCs w:val="18"/>
        </w:rPr>
        <w:lastRenderedPageBreak/>
        <w:t>Makhily</w:t>
      </w:r>
      <w:proofErr w:type="spellEnd"/>
      <w:r>
        <w:rPr>
          <w:i/>
          <w:iCs/>
          <w:color w:val="6B6B6B"/>
          <w:sz w:val="18"/>
          <w:szCs w:val="18"/>
        </w:rPr>
        <w:t xml:space="preserve"> Gassama et All, L’Afrique répond à Sarkozy, Philippe Rey, 2008 — 451 mots.</w:t>
      </w:r>
    </w:p>
    <w:p w14:paraId="197324E5" w14:textId="77777777" w:rsidR="00836AFE" w:rsidRDefault="00836AFE">
      <w:pPr>
        <w:spacing w:after="20"/>
      </w:pPr>
    </w:p>
    <w:p w14:paraId="715B2B9F" w14:textId="77777777" w:rsidR="00836AFE" w:rsidRDefault="00000000">
      <w:pPr>
        <w:pStyle w:val="Paragraphedeliste"/>
        <w:numPr>
          <w:ilvl w:val="0"/>
          <w:numId w:val="2"/>
        </w:numPr>
        <w:spacing w:after="40" w:line="258" w:lineRule="auto"/>
        <w:jc w:val="both"/>
      </w:pPr>
      <w:r>
        <w:t>Résumé (9 pts) : ce texte compte environ 451 mots. Résume-le au quart, soit environ 113 mots (marge de 10 %).</w:t>
      </w:r>
    </w:p>
    <w:p w14:paraId="51A56913" w14:textId="77777777" w:rsidR="00836AFE" w:rsidRDefault="00000000">
      <w:pPr>
        <w:pStyle w:val="Paragraphedeliste"/>
        <w:numPr>
          <w:ilvl w:val="0"/>
          <w:numId w:val="2"/>
        </w:numPr>
        <w:spacing w:after="40" w:line="258" w:lineRule="auto"/>
        <w:jc w:val="both"/>
      </w:pPr>
      <w:r>
        <w:t>Discussion (9 pts) : les auteurs affirment : « Nos gouvernants ont trahi leurs peuples ». Pensez-vous que les difficultés de l’Afrique s’expliquent d’abord par la responsabilité de ses dirigeants ? Développement argumenté et illustré d’exemples précis.</w:t>
      </w:r>
    </w:p>
    <w:p w14:paraId="51BCD08C" w14:textId="77777777" w:rsidR="00836AFE" w:rsidRDefault="00000000">
      <w:pPr>
        <w:pStyle w:val="Paragraphedeliste"/>
        <w:numPr>
          <w:ilvl w:val="0"/>
          <w:numId w:val="2"/>
        </w:numPr>
        <w:spacing w:after="40" w:line="258" w:lineRule="auto"/>
        <w:jc w:val="both"/>
      </w:pPr>
      <w:r>
        <w:t>Présentation (2 pts).</w:t>
      </w:r>
    </w:p>
    <w:p w14:paraId="5399721C" w14:textId="77777777" w:rsidR="00836AFE" w:rsidRDefault="00836AFE">
      <w:pPr>
        <w:spacing w:after="80"/>
      </w:pPr>
    </w:p>
    <w:p w14:paraId="40BB818D" w14:textId="77777777" w:rsidR="00836AFE" w:rsidRDefault="00000000">
      <w:pPr>
        <w:keepNext/>
        <w:spacing w:before="100" w:after="30"/>
      </w:pPr>
      <w:r>
        <w:rPr>
          <w:b/>
          <w:bCs/>
          <w:caps/>
          <w:color w:val="9C6B1B"/>
          <w:spacing w:val="20"/>
        </w:rPr>
        <w:t xml:space="preserve">Exercice 15 — Un débat de société : les mariages </w:t>
      </w:r>
      <w:proofErr w:type="gramStart"/>
      <w:r>
        <w:rPr>
          <w:b/>
          <w:bCs/>
          <w:caps/>
          <w:color w:val="9C6B1B"/>
          <w:spacing w:val="20"/>
        </w:rPr>
        <w:t>forcés  #</w:t>
      </w:r>
      <w:proofErr w:type="gramEnd"/>
      <w:r>
        <w:rPr>
          <w:b/>
          <w:bCs/>
          <w:caps/>
          <w:color w:val="9C6B1B"/>
          <w:spacing w:val="20"/>
        </w:rPr>
        <w:t>WEB</w:t>
      </w:r>
    </w:p>
    <w:p w14:paraId="7465CED8"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C7F4AD8"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0BD1F65" w14:textId="77777777" w:rsidR="00836AFE" w:rsidRDefault="00000000">
            <w:pPr>
              <w:spacing w:after="50" w:line="256" w:lineRule="auto"/>
              <w:ind w:left="180"/>
              <w:jc w:val="both"/>
            </w:pPr>
            <w:r>
              <w:rPr>
                <w:color w:val="23252B"/>
                <w:sz w:val="20"/>
                <w:szCs w:val="20"/>
              </w:rPr>
              <w:t xml:space="preserve">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 Ce sentiment de supériorité, nous l’avons rencontré auprès de certaines « élites occidentales ». Ces dernières, prétendument ouvertes et tolérantes, s’indigneraient si on les accusait de mépris envers les cultures étrangères. Pourtant, elles révèlent leur vraie nature à travers ces petites phrases égrenées çà et là, au fil de nos entretiens, généralisant souvent des cas particuliers. Elles aiment ainsi évoquer l’exemple de ces filles qui se marient pour permettre à un compatriote expatrié de régulariser sa situation. </w:t>
            </w:r>
            <w:r>
              <w:rPr>
                <w:color w:val="23252B"/>
                <w:sz w:val="20"/>
                <w:szCs w:val="20"/>
              </w:rPr>
              <w:lastRenderedPageBreak/>
              <w:t>Certains prétendent avec aplomb que « les familles africaines, maghrébines, turques et autres n’hésitaient pas à vendre leurs filles pour quelques euros et à transformer ces dernières en marchandise et en passeport vivant ». Même si pareils cas existent, ils nous apparaissent comme exceptionnels, car c’est d’abord pour préserver l’identité du groupe, et convaincus qu’ils agissent donc pour le bien de leurs filles, que les parents les marient. La régularisation pour les papiers n’est souvent qu’une conséquence. Ce sont sur ces exemples que s’appuient les nationalistes, défenseurs de l’uniformisation culturelle, pour stigmatiser des peuples et des pays, à leurs yeux sous-développés.</w:t>
            </w:r>
          </w:p>
          <w:p w14:paraId="726A20F5" w14:textId="77777777" w:rsidR="00836AFE" w:rsidRDefault="00000000">
            <w:pPr>
              <w:spacing w:after="50" w:line="256" w:lineRule="auto"/>
              <w:ind w:left="180"/>
              <w:jc w:val="both"/>
            </w:pPr>
            <w:r>
              <w:rPr>
                <w:color w:val="23252B"/>
                <w:sz w:val="20"/>
                <w:szCs w:val="20"/>
              </w:rPr>
              <w:t xml:space="preserve">Il y a peu encore, en Europe, les mariages étaient en grande partie arrangés. Molière en son temps avait d’ailleurs dénoncé cette pratique dans l’une de ses pièces </w:t>
            </w:r>
            <w:proofErr w:type="gramStart"/>
            <w:r>
              <w:rPr>
                <w:color w:val="23252B"/>
                <w:sz w:val="20"/>
                <w:szCs w:val="20"/>
              </w:rPr>
              <w:t xml:space="preserve">  .</w:t>
            </w:r>
            <w:proofErr w:type="gramEnd"/>
            <w:r>
              <w:rPr>
                <w:color w:val="23252B"/>
                <w:sz w:val="20"/>
                <w:szCs w:val="20"/>
              </w:rPr>
              <w:t xml:space="preserve"> Si aujourd’hui cette tradition se perpétue dans certaines contrées, les hommes sont capables d’évolution. C’est pourquoi il nous paraît capital de préserver des relations entre les anciennes générations, gardiennes de la coutume, et leurs enfants victimes. Ne jamais couper les ponts entre le Sud et le Nord, continuer coûte que coûte à maintenir le lien parents-enfants. Même conflictuel, il est porteur d’espérance et de changement.</w:t>
            </w:r>
          </w:p>
        </w:tc>
      </w:tr>
    </w:tbl>
    <w:p w14:paraId="6A671ECD" w14:textId="77777777" w:rsidR="00836AFE" w:rsidRDefault="00000000">
      <w:pPr>
        <w:spacing w:before="40" w:after="120" w:line="264" w:lineRule="auto"/>
      </w:pPr>
      <w:r>
        <w:rPr>
          <w:i/>
          <w:iCs/>
          <w:color w:val="6B6B6B"/>
          <w:sz w:val="18"/>
          <w:szCs w:val="18"/>
        </w:rPr>
        <w:lastRenderedPageBreak/>
        <w:t>Fatou Diouf et Charles-Arnaud Ghosn, Le Scandale des mariages forcés, Éditions du Rocher, 2009 — 434 mots.</w:t>
      </w:r>
    </w:p>
    <w:p w14:paraId="111592B1" w14:textId="77777777" w:rsidR="00836AFE" w:rsidRDefault="00836AFE">
      <w:pPr>
        <w:spacing w:after="20"/>
      </w:pPr>
    </w:p>
    <w:p w14:paraId="03A93937" w14:textId="77777777" w:rsidR="00836AFE" w:rsidRDefault="00000000">
      <w:pPr>
        <w:pStyle w:val="Paragraphedeliste"/>
        <w:numPr>
          <w:ilvl w:val="0"/>
          <w:numId w:val="2"/>
        </w:numPr>
        <w:spacing w:after="40" w:line="258" w:lineRule="auto"/>
        <w:jc w:val="both"/>
      </w:pPr>
      <w:r>
        <w:t>Résumé (9 pts) : ce texte compte environ 434 mots. Résume-le au quart, soit environ 109 mots (marge de 10 %). Indique le nombre de mots utilisés.</w:t>
      </w:r>
    </w:p>
    <w:p w14:paraId="0E04AD34" w14:textId="77777777" w:rsidR="00836AFE" w:rsidRDefault="00000000">
      <w:pPr>
        <w:pStyle w:val="Paragraphedeliste"/>
        <w:numPr>
          <w:ilvl w:val="0"/>
          <w:numId w:val="2"/>
        </w:numPr>
        <w:spacing w:after="40" w:line="258" w:lineRule="auto"/>
        <w:jc w:val="both"/>
      </w:pPr>
      <w:r>
        <w:t>Discussion (9 pts) : les auteurs jugent le relativisme culturel « un non-sens » lorsqu’il sert à justifier le mariage forcé. Pensez-vous qu’au nom du respect des cultures on doive tolérer toutes les traditions ? Vous répondrez dans un développement argumenté illustré d’exemples précis.</w:t>
      </w:r>
    </w:p>
    <w:p w14:paraId="64755C89" w14:textId="77777777" w:rsidR="00836AFE" w:rsidRDefault="00000000">
      <w:pPr>
        <w:pStyle w:val="Paragraphedeliste"/>
        <w:numPr>
          <w:ilvl w:val="0"/>
          <w:numId w:val="2"/>
        </w:numPr>
        <w:spacing w:after="40" w:line="258" w:lineRule="auto"/>
        <w:jc w:val="both"/>
      </w:pPr>
      <w:r>
        <w:t>Présentation (2 pts).</w:t>
      </w:r>
    </w:p>
    <w:p w14:paraId="056BD9E7" w14:textId="77777777" w:rsidR="00836AFE" w:rsidRDefault="00836AFE">
      <w:pPr>
        <w:spacing w:after="80"/>
      </w:pPr>
    </w:p>
    <w:p w14:paraId="15931623" w14:textId="77777777" w:rsidR="00836AFE" w:rsidRDefault="00000000">
      <w:pPr>
        <w:pStyle w:val="Titre2"/>
        <w:spacing w:before="160" w:after="60"/>
      </w:pPr>
      <w:bookmarkStart w:id="22" w:name="_Toc234712043"/>
      <w:r>
        <w:lastRenderedPageBreak/>
        <w:t>Étape 5 — L’argumentation : discussion et dissertation</w:t>
      </w:r>
      <w:bookmarkEnd w:id="22"/>
    </w:p>
    <w:p w14:paraId="46C4FE6D" w14:textId="77777777" w:rsidR="00836AFE" w:rsidRDefault="00000000">
      <w:pPr>
        <w:spacing w:after="120" w:line="264" w:lineRule="auto"/>
        <w:jc w:val="both"/>
      </w:pPr>
      <w:r>
        <w:t>Au Probatoire, le sujet de dissertation dépend de ta série : chaque filière traite les genres de son programme. Repère ton pool, entraîne-toi dessus en priorité.</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351"/>
      </w:tblGrid>
      <w:tr w:rsidR="00836AFE" w14:paraId="4AB2BB15" w14:textId="77777777">
        <w:tblPrEx>
          <w:tblCellMar>
            <w:top w:w="0" w:type="dxa"/>
            <w:bottom w:w="0" w:type="dxa"/>
          </w:tblCellMar>
        </w:tblPrEx>
        <w:trPr>
          <w:tblHeader/>
        </w:trPr>
        <w:tc>
          <w:tcPr>
            <w:tcW w:w="210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0E6180E7" w14:textId="77777777" w:rsidR="00836AFE" w:rsidRDefault="00000000">
            <w:pPr>
              <w:spacing w:after="20" w:line="238" w:lineRule="auto"/>
            </w:pPr>
            <w:r>
              <w:rPr>
                <w:b/>
                <w:bCs/>
                <w:color w:val="FFFFFF"/>
                <w:sz w:val="17"/>
                <w:szCs w:val="17"/>
              </w:rPr>
              <w:t>Série / filière</w:t>
            </w:r>
          </w:p>
        </w:tc>
        <w:tc>
          <w:tcPr>
            <w:tcW w:w="435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4D9AE792" w14:textId="77777777" w:rsidR="00836AFE" w:rsidRDefault="00000000">
            <w:pPr>
              <w:spacing w:after="20" w:line="238" w:lineRule="auto"/>
            </w:pPr>
            <w:r>
              <w:rPr>
                <w:b/>
                <w:bCs/>
                <w:color w:val="FFFFFF"/>
                <w:sz w:val="17"/>
                <w:szCs w:val="17"/>
              </w:rPr>
              <w:t>Genres à maîtriser et pools de sujets</w:t>
            </w:r>
          </w:p>
        </w:tc>
      </w:tr>
      <w:tr w:rsidR="00836AFE" w14:paraId="4711EA61" w14:textId="77777777">
        <w:tblPrEx>
          <w:tblCellMar>
            <w:top w:w="0" w:type="dxa"/>
            <w:bottom w:w="0" w:type="dxa"/>
          </w:tblCellMar>
        </w:tblPrEx>
        <w:tc>
          <w:tcPr>
            <w:tcW w:w="21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45BFF5D0" w14:textId="77777777" w:rsidR="00836AFE" w:rsidRDefault="00000000">
            <w:pPr>
              <w:spacing w:after="20" w:line="238" w:lineRule="auto"/>
            </w:pPr>
            <w:r>
              <w:rPr>
                <w:b/>
                <w:bCs/>
                <w:color w:val="2E5496"/>
                <w:sz w:val="18"/>
                <w:szCs w:val="18"/>
              </w:rPr>
              <w:t>1ères C / D, TI, ESF / HT, ACA…</w:t>
            </w:r>
          </w:p>
        </w:tc>
        <w:tc>
          <w:tcPr>
            <w:tcW w:w="43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7045F697" w14:textId="77777777" w:rsidR="00836AFE" w:rsidRDefault="00000000">
            <w:pPr>
              <w:spacing w:after="20" w:line="238" w:lineRule="auto"/>
            </w:pPr>
            <w:r>
              <w:rPr>
                <w:sz w:val="18"/>
                <w:szCs w:val="18"/>
              </w:rPr>
              <w:t>Roman (français XIXe) + théâtre (africain XXe) + essai. Piocher dans : Roman, Théâtre, Engagement &amp; société.</w:t>
            </w:r>
          </w:p>
        </w:tc>
      </w:tr>
      <w:tr w:rsidR="00836AFE" w14:paraId="1627E0D3" w14:textId="77777777">
        <w:tblPrEx>
          <w:tblCellMar>
            <w:top w:w="0" w:type="dxa"/>
            <w:bottom w:w="0" w:type="dxa"/>
          </w:tblCellMar>
        </w:tblPrEx>
        <w:tc>
          <w:tcPr>
            <w:tcW w:w="210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155957E5" w14:textId="77777777" w:rsidR="00836AFE" w:rsidRDefault="00000000">
            <w:pPr>
              <w:spacing w:after="20" w:line="238" w:lineRule="auto"/>
            </w:pPr>
            <w:r>
              <w:rPr>
                <w:b/>
                <w:bCs/>
                <w:color w:val="2E5496"/>
                <w:sz w:val="18"/>
                <w:szCs w:val="18"/>
              </w:rPr>
              <w:t>1ère E</w:t>
            </w:r>
          </w:p>
        </w:tc>
        <w:tc>
          <w:tcPr>
            <w:tcW w:w="435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1F8D98B3" w14:textId="77777777" w:rsidR="00836AFE" w:rsidRDefault="00000000">
            <w:pPr>
              <w:spacing w:after="20" w:line="238" w:lineRule="auto"/>
            </w:pPr>
            <w:r>
              <w:rPr>
                <w:sz w:val="18"/>
                <w:szCs w:val="18"/>
              </w:rPr>
              <w:t>Théâtre (africain XXe) + essai. Piocher dans : Théâtre, Engagement &amp; société.</w:t>
            </w:r>
          </w:p>
        </w:tc>
      </w:tr>
      <w:tr w:rsidR="00836AFE" w14:paraId="48A338FD" w14:textId="77777777">
        <w:tblPrEx>
          <w:tblCellMar>
            <w:top w:w="0" w:type="dxa"/>
            <w:bottom w:w="0" w:type="dxa"/>
          </w:tblCellMar>
        </w:tblPrEx>
        <w:tc>
          <w:tcPr>
            <w:tcW w:w="210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2E8B14F" w14:textId="77777777" w:rsidR="00836AFE" w:rsidRDefault="00000000">
            <w:pPr>
              <w:spacing w:after="20" w:line="238" w:lineRule="auto"/>
            </w:pPr>
            <w:r>
              <w:rPr>
                <w:b/>
                <w:bCs/>
                <w:color w:val="2E5496"/>
                <w:sz w:val="18"/>
                <w:szCs w:val="18"/>
              </w:rPr>
              <w:t>Séries STT &amp; industrielles</w:t>
            </w:r>
          </w:p>
        </w:tc>
        <w:tc>
          <w:tcPr>
            <w:tcW w:w="435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03E6CF16" w14:textId="77777777" w:rsidR="00836AFE" w:rsidRDefault="00000000">
            <w:pPr>
              <w:spacing w:after="20" w:line="238" w:lineRule="auto"/>
            </w:pPr>
            <w:r>
              <w:rPr>
                <w:sz w:val="18"/>
                <w:szCs w:val="18"/>
              </w:rPr>
              <w:t>Dissertation littéraire OU de culture générale (selon le type de sujet). Piocher dans : Engagement &amp; société, Culture générale.</w:t>
            </w:r>
          </w:p>
        </w:tc>
      </w:tr>
    </w:tbl>
    <w:p w14:paraId="38CE0C04" w14:textId="77777777" w:rsidR="00836AFE" w:rsidRDefault="00836AFE">
      <w:pPr>
        <w:spacing w:after="50"/>
      </w:pPr>
    </w:p>
    <w:p w14:paraId="53AFC194" w14:textId="77777777" w:rsidR="00836AFE" w:rsidRDefault="00000000">
      <w:pPr>
        <w:pStyle w:val="Titre3"/>
        <w:keepNext/>
        <w:spacing w:before="160"/>
      </w:pPr>
      <w:r>
        <w:t>Banque de sujets par genre</w:t>
      </w:r>
    </w:p>
    <w:p w14:paraId="18A23996" w14:textId="77777777" w:rsidR="00836AFE" w:rsidRDefault="00000000">
      <w:pPr>
        <w:keepNext/>
        <w:spacing w:before="100" w:after="30"/>
      </w:pPr>
      <w:r>
        <w:rPr>
          <w:b/>
          <w:bCs/>
          <w:caps/>
          <w:color w:val="9C6B1B"/>
          <w:spacing w:val="20"/>
        </w:rPr>
        <w:t>Roman (toutes séries)</w:t>
      </w:r>
    </w:p>
    <w:p w14:paraId="2287FBC5" w14:textId="77777777" w:rsidR="00836AFE" w:rsidRDefault="00000000">
      <w:pPr>
        <w:pStyle w:val="Paragraphedeliste"/>
        <w:numPr>
          <w:ilvl w:val="0"/>
          <w:numId w:val="4"/>
        </w:numPr>
        <w:spacing w:after="44" w:line="256" w:lineRule="auto"/>
        <w:jc w:val="both"/>
      </w:pPr>
      <w:r>
        <w:rPr>
          <w:sz w:val="20"/>
          <w:szCs w:val="20"/>
        </w:rPr>
        <w:t>Mario Vargas Llosa affirme : « Tout grand roman est un déicide, c’est-à-dire un assassinat symbolique de la réalité. » Commentez et discutez ces propos à l’aide d’arguments et d’exemples tirés des œuvres littéraires lues ou étudiées.</w:t>
      </w:r>
    </w:p>
    <w:p w14:paraId="55D28AF5" w14:textId="77777777" w:rsidR="00836AFE" w:rsidRDefault="00000000">
      <w:pPr>
        <w:pStyle w:val="Paragraphedeliste"/>
        <w:numPr>
          <w:ilvl w:val="0"/>
          <w:numId w:val="4"/>
        </w:numPr>
        <w:spacing w:after="44" w:line="256" w:lineRule="auto"/>
        <w:jc w:val="both"/>
      </w:pPr>
      <w:r>
        <w:rPr>
          <w:sz w:val="20"/>
          <w:szCs w:val="20"/>
        </w:rPr>
        <w:t>Michel Raimond écrit : « Le succès du roman, la faveur dont il jouit auprès du public, l’intérêt qu’il suscite chez les lecteurs tiennent au fait qu’il nous livre à la fois les prestiges de l’imaginaire et les saveurs du réel. » En vous appuyant sur vos lectures d’œuvres romanesques, justifiez cette affirmation.</w:t>
      </w:r>
    </w:p>
    <w:p w14:paraId="0929C368" w14:textId="77777777" w:rsidR="00836AFE" w:rsidRDefault="00000000">
      <w:pPr>
        <w:pStyle w:val="Paragraphedeliste"/>
        <w:numPr>
          <w:ilvl w:val="0"/>
          <w:numId w:val="4"/>
        </w:numPr>
        <w:spacing w:after="44" w:line="256" w:lineRule="auto"/>
        <w:jc w:val="both"/>
      </w:pPr>
      <w:r>
        <w:rPr>
          <w:sz w:val="20"/>
          <w:szCs w:val="20"/>
        </w:rPr>
        <w:t>« Le roman est une clef qui ouvre les portes interdites de nos maisons. » Partagez-vous cet avis de Louis Aragon ?</w:t>
      </w:r>
    </w:p>
    <w:p w14:paraId="223A1D90" w14:textId="77777777" w:rsidR="00836AFE" w:rsidRDefault="00000000">
      <w:pPr>
        <w:pStyle w:val="Paragraphedeliste"/>
        <w:numPr>
          <w:ilvl w:val="0"/>
          <w:numId w:val="4"/>
        </w:numPr>
        <w:spacing w:after="44" w:line="256" w:lineRule="auto"/>
        <w:jc w:val="both"/>
      </w:pPr>
      <w:r>
        <w:rPr>
          <w:sz w:val="20"/>
          <w:szCs w:val="20"/>
        </w:rPr>
        <w:t>« Le roman c’est la vie de tous les jours dans le langage de tous les jours », affirme Michel Butor. Appréciez cette définition à la lumière des œuvres romanesques que vous avez lues ou étudiées.</w:t>
      </w:r>
    </w:p>
    <w:p w14:paraId="2A8CDA4E" w14:textId="77777777" w:rsidR="00836AFE" w:rsidRDefault="00000000">
      <w:pPr>
        <w:pStyle w:val="Paragraphedeliste"/>
        <w:numPr>
          <w:ilvl w:val="0"/>
          <w:numId w:val="4"/>
        </w:numPr>
        <w:spacing w:after="44" w:line="256" w:lineRule="auto"/>
        <w:jc w:val="both"/>
      </w:pPr>
      <w:r>
        <w:rPr>
          <w:sz w:val="20"/>
          <w:szCs w:val="20"/>
        </w:rPr>
        <w:t xml:space="preserve">Émile Zola, dans Le Roman expérimental, affirme qu’une œuvre littéraire doit être « un procès-verbal, rien de plus : elle n’a que le mérite de </w:t>
      </w:r>
      <w:r>
        <w:rPr>
          <w:sz w:val="20"/>
          <w:szCs w:val="20"/>
        </w:rPr>
        <w:lastRenderedPageBreak/>
        <w:t>l’observation exacte ». Ce jugement s’accorde-t-il avec votre lecture des romans de votre programme ?</w:t>
      </w:r>
    </w:p>
    <w:p w14:paraId="789FB6A1" w14:textId="77777777" w:rsidR="00836AFE" w:rsidRDefault="00836AFE">
      <w:pPr>
        <w:spacing w:after="40"/>
      </w:pPr>
    </w:p>
    <w:p w14:paraId="222E2597" w14:textId="77777777" w:rsidR="00836AFE" w:rsidRDefault="00000000">
      <w:pPr>
        <w:keepNext/>
        <w:spacing w:before="100" w:after="30"/>
      </w:pPr>
      <w:r>
        <w:rPr>
          <w:b/>
          <w:bCs/>
          <w:caps/>
          <w:color w:val="9C6B1B"/>
          <w:spacing w:val="20"/>
        </w:rPr>
        <w:t>Théâtre (toutes séries)</w:t>
      </w:r>
    </w:p>
    <w:p w14:paraId="5F64E94C" w14:textId="77777777" w:rsidR="00836AFE" w:rsidRDefault="00000000">
      <w:pPr>
        <w:pStyle w:val="Paragraphedeliste"/>
        <w:numPr>
          <w:ilvl w:val="0"/>
          <w:numId w:val="4"/>
        </w:numPr>
        <w:spacing w:after="44" w:line="256" w:lineRule="auto"/>
        <w:jc w:val="both"/>
      </w:pPr>
      <w:r>
        <w:rPr>
          <w:sz w:val="20"/>
          <w:szCs w:val="20"/>
        </w:rPr>
        <w:t>Victor Hugo déclare : « Le théâtre n’est pas le pays du réel : il y a des arbres en carton, des palais de toile, un ciel de haillon, des diamants de verre, de l’or de clinquant, un soleil qui sort de dessous terre. Mais c’est le pays du vrai. » Analysez cette affirmation à la lumière de votre culture pour montrer que le théâtre est un mélange de réalité et de fiction.</w:t>
      </w:r>
    </w:p>
    <w:p w14:paraId="3D56E17A" w14:textId="77777777" w:rsidR="00836AFE" w:rsidRDefault="00000000">
      <w:pPr>
        <w:pStyle w:val="Paragraphedeliste"/>
        <w:numPr>
          <w:ilvl w:val="0"/>
          <w:numId w:val="4"/>
        </w:numPr>
        <w:spacing w:after="44" w:line="256" w:lineRule="auto"/>
        <w:jc w:val="both"/>
      </w:pPr>
      <w:r>
        <w:rPr>
          <w:sz w:val="20"/>
          <w:szCs w:val="20"/>
        </w:rPr>
        <w:t>Molière assignait à la comédie « de corriger les hommes en les divertissant ». Expliquez et discutez ce propos à la lumière des œuvres théâtrales que vous avez lues ou étudiées.</w:t>
      </w:r>
    </w:p>
    <w:p w14:paraId="4914C921" w14:textId="77777777" w:rsidR="00836AFE" w:rsidRDefault="00000000">
      <w:pPr>
        <w:pStyle w:val="Paragraphedeliste"/>
        <w:numPr>
          <w:ilvl w:val="0"/>
          <w:numId w:val="4"/>
        </w:numPr>
        <w:spacing w:after="44" w:line="256" w:lineRule="auto"/>
        <w:jc w:val="both"/>
      </w:pPr>
      <w:r>
        <w:rPr>
          <w:sz w:val="20"/>
          <w:szCs w:val="20"/>
        </w:rPr>
        <w:t>Barthélemy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14:paraId="3D74DF97" w14:textId="77777777" w:rsidR="00836AFE" w:rsidRDefault="00000000">
      <w:pPr>
        <w:pStyle w:val="Paragraphedeliste"/>
        <w:numPr>
          <w:ilvl w:val="0"/>
          <w:numId w:val="4"/>
        </w:numPr>
        <w:spacing w:after="44" w:line="256" w:lineRule="auto"/>
        <w:jc w:val="both"/>
      </w:pPr>
      <w:r>
        <w:rPr>
          <w:sz w:val="20"/>
          <w:szCs w:val="20"/>
        </w:rPr>
        <w:t>Le théâtre n’est-il fait que pour divertir ?</w:t>
      </w:r>
    </w:p>
    <w:p w14:paraId="47B26D36" w14:textId="77777777" w:rsidR="00836AFE" w:rsidRDefault="00836AFE">
      <w:pPr>
        <w:spacing w:after="40"/>
      </w:pPr>
    </w:p>
    <w:p w14:paraId="231483CA" w14:textId="77777777" w:rsidR="00836AFE" w:rsidRDefault="00000000">
      <w:pPr>
        <w:keepNext/>
        <w:spacing w:before="100" w:after="30"/>
      </w:pPr>
      <w:r>
        <w:rPr>
          <w:b/>
          <w:bCs/>
          <w:caps/>
          <w:color w:val="9C6B1B"/>
          <w:spacing w:val="20"/>
        </w:rPr>
        <w:t>Engagement &amp; société (essai, toutes séries)</w:t>
      </w:r>
    </w:p>
    <w:p w14:paraId="6510A7AF" w14:textId="77777777" w:rsidR="00836AFE" w:rsidRDefault="00000000">
      <w:pPr>
        <w:pStyle w:val="Paragraphedeliste"/>
        <w:numPr>
          <w:ilvl w:val="0"/>
          <w:numId w:val="4"/>
        </w:numPr>
        <w:spacing w:after="44" w:line="256" w:lineRule="auto"/>
        <w:jc w:val="both"/>
      </w:pPr>
      <w:r>
        <w:rPr>
          <w:sz w:val="20"/>
          <w:szCs w:val="20"/>
        </w:rPr>
        <w:t>« La littérature n’est pas un objet de loisir, elle a une fonction humaine et grave, ce qui ne veut pas dire ennuyeuse. » Que vous inspirent ces propos d’Anne-Marie Garat sur la fonction de la littérature dans la société ?</w:t>
      </w:r>
    </w:p>
    <w:p w14:paraId="4AFDD378" w14:textId="77777777" w:rsidR="00836AFE" w:rsidRDefault="00000000">
      <w:pPr>
        <w:pStyle w:val="Paragraphedeliste"/>
        <w:numPr>
          <w:ilvl w:val="0"/>
          <w:numId w:val="4"/>
        </w:numPr>
        <w:spacing w:after="44" w:line="256" w:lineRule="auto"/>
        <w:jc w:val="both"/>
      </w:pPr>
      <w:r>
        <w:rPr>
          <w:sz w:val="20"/>
          <w:szCs w:val="20"/>
        </w:rPr>
        <w:t>Pour Guy de Maupassant, l’œuvre littéraire a pour fonction de réveiller les consciences et d’affirmer son refus de voir l’humanité se déchirer. En vous appuyant sur des œuvres lues ou étudiées, expliquez et discutez ces propos.</w:t>
      </w:r>
    </w:p>
    <w:p w14:paraId="06A675D8" w14:textId="77777777" w:rsidR="00836AFE" w:rsidRDefault="00000000">
      <w:pPr>
        <w:pStyle w:val="Paragraphedeliste"/>
        <w:numPr>
          <w:ilvl w:val="0"/>
          <w:numId w:val="4"/>
        </w:numPr>
        <w:spacing w:after="44" w:line="256" w:lineRule="auto"/>
        <w:jc w:val="both"/>
      </w:pPr>
      <w:r>
        <w:rPr>
          <w:sz w:val="20"/>
          <w:szCs w:val="20"/>
        </w:rPr>
        <w:t>Friedrich Nietzsche affirme : « L’artiste a le pouvoir de réveiller la force d’agir qui sommeille dans d’autres âmes. » Montrez en quoi cette déclaration éclaire le rôle de l’écrivain dans la société.</w:t>
      </w:r>
    </w:p>
    <w:p w14:paraId="3B038B61" w14:textId="77777777" w:rsidR="00836AFE" w:rsidRDefault="00000000">
      <w:pPr>
        <w:pStyle w:val="Paragraphedeliste"/>
        <w:numPr>
          <w:ilvl w:val="0"/>
          <w:numId w:val="4"/>
        </w:numPr>
        <w:spacing w:after="44" w:line="256" w:lineRule="auto"/>
        <w:jc w:val="both"/>
      </w:pPr>
      <w:r>
        <w:rPr>
          <w:sz w:val="20"/>
          <w:szCs w:val="20"/>
        </w:rPr>
        <w:t>« La littérature vous jette dans la bataille ; écrire, c’est une autre façon de vouloir la liberté. Si vous commencez, de gré ou de force, vous êtes engagé. » Partagez-vous cette conception de Jean-Paul Sartre ?</w:t>
      </w:r>
    </w:p>
    <w:p w14:paraId="1206CCA7" w14:textId="77777777" w:rsidR="00836AFE" w:rsidRDefault="00000000">
      <w:pPr>
        <w:pStyle w:val="Paragraphedeliste"/>
        <w:numPr>
          <w:ilvl w:val="0"/>
          <w:numId w:val="4"/>
        </w:numPr>
        <w:spacing w:after="44" w:line="256" w:lineRule="auto"/>
        <w:jc w:val="both"/>
      </w:pPr>
      <w:r>
        <w:rPr>
          <w:sz w:val="20"/>
          <w:szCs w:val="20"/>
        </w:rPr>
        <w:t xml:space="preserve">Théophile Gautier affirme : « Tout ce qui est utile est laid, car c’est l’expression de quelque besoin, et ceux de l’homme sont ignobles et </w:t>
      </w:r>
      <w:r>
        <w:rPr>
          <w:sz w:val="20"/>
          <w:szCs w:val="20"/>
        </w:rPr>
        <w:lastRenderedPageBreak/>
        <w:t>dégoûtants. » La littérature doit-elle uniquement s’orienter vers la forme ?</w:t>
      </w:r>
    </w:p>
    <w:p w14:paraId="29E5CFED" w14:textId="77777777" w:rsidR="00836AFE" w:rsidRDefault="00836AFE">
      <w:pPr>
        <w:spacing w:after="40"/>
      </w:pPr>
    </w:p>
    <w:p w14:paraId="706685D8" w14:textId="77777777" w:rsidR="00836AFE" w:rsidRDefault="00000000">
      <w:pPr>
        <w:keepNext/>
        <w:spacing w:before="100" w:after="30"/>
      </w:pPr>
      <w:r>
        <w:rPr>
          <w:b/>
          <w:bCs/>
          <w:caps/>
          <w:color w:val="9C6B1B"/>
          <w:spacing w:val="20"/>
        </w:rPr>
        <w:t>Culture générale (STT, industriel)</w:t>
      </w:r>
    </w:p>
    <w:p w14:paraId="2829AC00" w14:textId="77777777" w:rsidR="00836AFE" w:rsidRDefault="00000000">
      <w:pPr>
        <w:pStyle w:val="Paragraphedeliste"/>
        <w:numPr>
          <w:ilvl w:val="0"/>
          <w:numId w:val="4"/>
        </w:numPr>
        <w:spacing w:after="44" w:line="256" w:lineRule="auto"/>
        <w:jc w:val="both"/>
      </w:pPr>
      <w:r>
        <w:rPr>
          <w:sz w:val="20"/>
          <w:szCs w:val="20"/>
        </w:rPr>
        <w:t>Le monde entier est menacé par des pandémies. Après en avoir énuméré les causes possibles, dites dans quelle mesure elles peuvent être combattues.</w:t>
      </w:r>
    </w:p>
    <w:p w14:paraId="61B851A4" w14:textId="77777777" w:rsidR="00836AFE" w:rsidRDefault="00000000">
      <w:pPr>
        <w:pStyle w:val="Paragraphedeliste"/>
        <w:numPr>
          <w:ilvl w:val="0"/>
          <w:numId w:val="4"/>
        </w:numPr>
        <w:spacing w:after="44" w:line="256" w:lineRule="auto"/>
        <w:jc w:val="both"/>
      </w:pPr>
      <w:r>
        <w:rPr>
          <w:sz w:val="20"/>
          <w:szCs w:val="20"/>
        </w:rPr>
        <w:t>Les nouvelles technologies : après en avoir montré les bienfaits, vous direz dans quelle mesure elles peuvent nuire à la jeunesse.</w:t>
      </w:r>
    </w:p>
    <w:p w14:paraId="7720F204" w14:textId="77777777" w:rsidR="00836AFE" w:rsidRDefault="00000000">
      <w:pPr>
        <w:pStyle w:val="Paragraphedeliste"/>
        <w:numPr>
          <w:ilvl w:val="0"/>
          <w:numId w:val="4"/>
        </w:numPr>
        <w:spacing w:after="44" w:line="256" w:lineRule="auto"/>
        <w:jc w:val="both"/>
      </w:pPr>
      <w:r>
        <w:rPr>
          <w:sz w:val="20"/>
          <w:szCs w:val="20"/>
        </w:rPr>
        <w:t>« Sans instruction, les femmes d’Afrique ne pourront pas prendre pleinement part au développement économique et s’impliquer davantage dans la vie politique de leur pays » (Martin Ziguélé). Pensez-vous que le développement de l’Afrique se limiterait à la simple éducation de la femme ?</w:t>
      </w:r>
    </w:p>
    <w:p w14:paraId="45F183CE" w14:textId="77777777" w:rsidR="00836AFE" w:rsidRDefault="00000000">
      <w:pPr>
        <w:pStyle w:val="Paragraphedeliste"/>
        <w:numPr>
          <w:ilvl w:val="0"/>
          <w:numId w:val="4"/>
        </w:numPr>
        <w:spacing w:after="44" w:line="256" w:lineRule="auto"/>
        <w:jc w:val="both"/>
      </w:pPr>
      <w:r>
        <w:rPr>
          <w:sz w:val="20"/>
          <w:szCs w:val="20"/>
        </w:rPr>
        <w:t>Pensez-vous, comme certains, que le diplôme ne confère pas immédiatement la compétence ? Vous répondrez dans un développement argumenté, assorti d’exemples précis puisés dans votre culture.</w:t>
      </w:r>
    </w:p>
    <w:p w14:paraId="5D5A5585" w14:textId="77777777" w:rsidR="00836AFE" w:rsidRDefault="00000000">
      <w:pPr>
        <w:pStyle w:val="Paragraphedeliste"/>
        <w:numPr>
          <w:ilvl w:val="0"/>
          <w:numId w:val="4"/>
        </w:numPr>
        <w:spacing w:after="44" w:line="256" w:lineRule="auto"/>
        <w:jc w:val="both"/>
      </w:pPr>
      <w:r>
        <w:rPr>
          <w:sz w:val="20"/>
          <w:szCs w:val="20"/>
        </w:rPr>
        <w:t>Doit-on, au nom du respect d’une culture, tolérer toutes les traditions ? Vous appuierez votre réflexion sur des exemples précis.</w:t>
      </w:r>
    </w:p>
    <w:p w14:paraId="6D8FA76E" w14:textId="77777777" w:rsidR="00836AFE" w:rsidRDefault="00836AFE">
      <w:pPr>
        <w:spacing w:after="40"/>
      </w:pPr>
    </w:p>
    <w:p w14:paraId="3B17182E" w14:textId="77777777" w:rsidR="00836AFE" w:rsidRDefault="00836AFE">
      <w:pPr>
        <w:spacing w:after="40"/>
      </w:pPr>
    </w:p>
    <w:p w14:paraId="000761E0" w14:textId="77777777" w:rsidR="00836AFE" w:rsidRDefault="00000000">
      <w:pPr>
        <w:keepNext/>
        <w:spacing w:before="100" w:after="30"/>
      </w:pPr>
      <w:r>
        <w:rPr>
          <w:b/>
          <w:bCs/>
          <w:caps/>
          <w:color w:val="9C6B1B"/>
          <w:spacing w:val="20"/>
        </w:rPr>
        <w:t xml:space="preserve">Exercice 16 — Analyser des sujets de discussion du </w:t>
      </w:r>
      <w:proofErr w:type="gramStart"/>
      <w:r>
        <w:rPr>
          <w:b/>
          <w:bCs/>
          <w:caps/>
          <w:color w:val="9C6B1B"/>
          <w:spacing w:val="20"/>
        </w:rPr>
        <w:t>Probatoire  #</w:t>
      </w:r>
      <w:proofErr w:type="gramEnd"/>
      <w:r>
        <w:rPr>
          <w:b/>
          <w:bCs/>
          <w:caps/>
          <w:color w:val="9C6B1B"/>
          <w:spacing w:val="20"/>
        </w:rPr>
        <w:t>WEB</w:t>
      </w:r>
    </w:p>
    <w:p w14:paraId="36427497" w14:textId="77777777" w:rsidR="00836AFE" w:rsidRDefault="00000000">
      <w:pPr>
        <w:spacing w:after="120" w:line="264" w:lineRule="auto"/>
        <w:jc w:val="both"/>
      </w:pPr>
      <w:r>
        <w:t>Pour chacun de ces sujets officiels : délimite le libellé et la consigne ; reformule la citation en une phrase minimale (sujet-verbe-complément) ; dégage le thème puis le problème ; formule la problématique (interrogation totale avec adverbe restrictif) ; donne la thèse et l’antithèse.</w:t>
      </w:r>
    </w:p>
    <w:p w14:paraId="2E7F90C3" w14:textId="77777777" w:rsidR="00836AFE" w:rsidRDefault="00000000">
      <w:pPr>
        <w:pStyle w:val="Paragraphedeliste"/>
        <w:numPr>
          <w:ilvl w:val="0"/>
          <w:numId w:val="2"/>
        </w:numPr>
        <w:spacing w:after="40" w:line="258" w:lineRule="auto"/>
        <w:jc w:val="both"/>
      </w:pPr>
      <w:r>
        <w:t xml:space="preserve">Probatoire CDE 2022 — Martin Ziguélé affirme que : « Sans instruction, les femmes d'Afrique ne pourront pas prendre pleinement part au développement économique et s'impliquer davantage dans la vie politique de leur pays. » Pensez-vous que le développement de l’Afrique se limiterait à la simple éducation de la femme ? Vous répondrez à cette interrogation dans un </w:t>
      </w:r>
      <w:r>
        <w:lastRenderedPageBreak/>
        <w:t>développement argumenté et illustré d’exemples précis tirés de votre expérience de la vie.</w:t>
      </w:r>
    </w:p>
    <w:p w14:paraId="6EE14A06" w14:textId="77777777" w:rsidR="00836AFE" w:rsidRDefault="00000000">
      <w:pPr>
        <w:pStyle w:val="Paragraphedeliste"/>
        <w:numPr>
          <w:ilvl w:val="0"/>
          <w:numId w:val="2"/>
        </w:numPr>
        <w:spacing w:after="40" w:line="258" w:lineRule="auto"/>
        <w:jc w:val="both"/>
      </w:pPr>
      <w:r>
        <w:t>Probatoire A 2022 — Pensez-vous que le faible financement de la presse au Cameroun soit la cause des pratiques peu orthodoxes par les journalistes ? Vous répondrez à cette question dans une argumentation structurée illustrée par des exemples tirés de vos observations du paysage médiatique.</w:t>
      </w:r>
    </w:p>
    <w:p w14:paraId="53E1C96E" w14:textId="77777777" w:rsidR="00836AFE" w:rsidRDefault="00000000">
      <w:pPr>
        <w:pStyle w:val="Paragraphedeliste"/>
        <w:numPr>
          <w:ilvl w:val="0"/>
          <w:numId w:val="2"/>
        </w:numPr>
        <w:spacing w:after="40" w:line="258" w:lineRule="auto"/>
        <w:jc w:val="both"/>
      </w:pPr>
      <w:r>
        <w:t>Probatoire CDE 2020 — Parlant de la manière alarmiste dont les médias de masse traitent l’information, Martin Hafen déclare : « Les médias de masse se plient aux besoins de leur public. » Partagez-vous ce point de vue ? Vous répondrez à cette question dans un développement argumenté appuyé d’exemples précis.</w:t>
      </w:r>
    </w:p>
    <w:p w14:paraId="17F9678A" w14:textId="77777777" w:rsidR="00836AFE" w:rsidRDefault="00000000">
      <w:pPr>
        <w:pStyle w:val="Paragraphedeliste"/>
        <w:numPr>
          <w:ilvl w:val="0"/>
          <w:numId w:val="2"/>
        </w:numPr>
        <w:spacing w:after="40" w:line="258" w:lineRule="auto"/>
        <w:jc w:val="both"/>
      </w:pPr>
      <w:r>
        <w:t>Probatoire ACDE 2016 — Pensez-vous, comme Jacques Danois, que seule la vaccination suffise pour freiner et réduire la mortalité infantile ? Vous répondrez à cette question dans un développement argumenté appuyé sur des exemples précis tirés de votre culture.</w:t>
      </w:r>
    </w:p>
    <w:p w14:paraId="5605E628" w14:textId="77777777" w:rsidR="00836AFE" w:rsidRDefault="00836AFE">
      <w:pPr>
        <w:spacing w:after="60"/>
      </w:pPr>
    </w:p>
    <w:p w14:paraId="3B5B823F" w14:textId="77777777" w:rsidR="00836AFE" w:rsidRDefault="00000000">
      <w:pPr>
        <w:keepNext/>
        <w:spacing w:before="100" w:after="30"/>
      </w:pPr>
      <w:r>
        <w:rPr>
          <w:b/>
          <w:bCs/>
          <w:caps/>
          <w:color w:val="9C6B1B"/>
          <w:spacing w:val="20"/>
        </w:rPr>
        <w:t>Exercice 17 — Reformulation en phrase minimale</w:t>
      </w:r>
    </w:p>
    <w:p w14:paraId="40A06C13" w14:textId="77777777" w:rsidR="00836AFE" w:rsidRDefault="00000000">
      <w:pPr>
        <w:spacing w:after="120" w:line="264" w:lineRule="auto"/>
        <w:jc w:val="both"/>
      </w:pPr>
      <w:r>
        <w:t>Reformule la citation de chacun de ces sujets en une phrase minimale, puis formule la problématique :</w:t>
      </w:r>
    </w:p>
    <w:p w14:paraId="655EEFCA" w14:textId="77777777" w:rsidR="00836AFE" w:rsidRDefault="00000000">
      <w:pPr>
        <w:pStyle w:val="Paragraphedeliste"/>
        <w:numPr>
          <w:ilvl w:val="0"/>
          <w:numId w:val="2"/>
        </w:numPr>
        <w:spacing w:after="40" w:line="258" w:lineRule="auto"/>
        <w:jc w:val="both"/>
      </w:pPr>
      <w:r>
        <w:t>Yvonne KNIBIELHER et Catherine FOUQUET affirment : « Les mères deviennent de plus en plus lucides devant la maternité. » En prenant appui sur votre environnement socioculturel, pensez-vous vraiment que toutes les mères planifient désormais les naissances ? Vous répondrez à cette question dans un développement bien structuré.</w:t>
      </w:r>
    </w:p>
    <w:p w14:paraId="0621FEE3" w14:textId="77777777" w:rsidR="00836AFE" w:rsidRDefault="00000000">
      <w:pPr>
        <w:pStyle w:val="Paragraphedeliste"/>
        <w:numPr>
          <w:ilvl w:val="0"/>
          <w:numId w:val="2"/>
        </w:numPr>
        <w:spacing w:after="40" w:line="258" w:lineRule="auto"/>
        <w:jc w:val="both"/>
      </w:pPr>
      <w:r>
        <w:t>Selon l’auteur, « en médecine, le médicament le plus efficace, c’est souvent le médecin lui-même, sa faculté de compréhension, son contact avec le malade ». Pensez-vous, comme cet auteur, que le médecin contribue plus à la guérison du malade que le médicament ? Vous répondrez à cette question dans une argumentation bien organisée et illustrée par des exemples tirés de votre expérience.</w:t>
      </w:r>
    </w:p>
    <w:p w14:paraId="613C1085" w14:textId="77777777" w:rsidR="00836AFE" w:rsidRDefault="00000000">
      <w:pPr>
        <w:pStyle w:val="Paragraphedeliste"/>
        <w:numPr>
          <w:ilvl w:val="0"/>
          <w:numId w:val="2"/>
        </w:numPr>
        <w:spacing w:after="40" w:line="258" w:lineRule="auto"/>
        <w:jc w:val="both"/>
      </w:pPr>
      <w:r>
        <w:t>L'auteur de ce texte pense que le diplôme ne confère pas immédiatement la compétence. Partagez-vous son avis ? Vous répondrez à cette question dans un développement argumenté, assorti d'exemples précis puisés dans votre culture.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64E2B97"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5852B826" w14:textId="77777777" w:rsidR="00836AFE" w:rsidRDefault="00000000">
            <w:pPr>
              <w:spacing w:after="50"/>
            </w:pPr>
            <w:proofErr w:type="gramStart"/>
            <w:r>
              <w:rPr>
                <w:b/>
                <w:bCs/>
                <w:caps/>
                <w:color w:val="2E5496"/>
                <w:spacing w:val="30"/>
                <w:sz w:val="16"/>
                <w:szCs w:val="16"/>
              </w:rPr>
              <w:lastRenderedPageBreak/>
              <w:t xml:space="preserve">REPÈRE  </w:t>
            </w:r>
            <w:proofErr w:type="spellStart"/>
            <w:r>
              <w:rPr>
                <w:b/>
                <w:bCs/>
                <w:color w:val="2E5496"/>
              </w:rPr>
              <w:t>REPÈRE</w:t>
            </w:r>
            <w:proofErr w:type="spellEnd"/>
            <w:proofErr w:type="gramEnd"/>
            <w:r>
              <w:rPr>
                <w:b/>
                <w:bCs/>
                <w:color w:val="2E5496"/>
              </w:rPr>
              <w:t xml:space="preserve"> — Thèse, antithèse</w:t>
            </w:r>
          </w:p>
          <w:p w14:paraId="786F70FA" w14:textId="77777777" w:rsidR="00836AFE" w:rsidRDefault="00000000">
            <w:pPr>
              <w:spacing w:after="40" w:line="256" w:lineRule="auto"/>
              <w:jc w:val="both"/>
            </w:pPr>
            <w:r>
              <w:rPr>
                <w:sz w:val="20"/>
                <w:szCs w:val="20"/>
              </w:rPr>
              <w:t>La thèse est le point de vue de l’auteur (le « oui » de la problématique). L’antithèse n’invalide pas la thèse : elle en montre les limites — d’où les adverbes « toujours », « uniquement », « seulement » dans une phrase généralement négative (« Les parents ne doivent pas toujours être autoritaires »), ou une phrase affirmative avec « aussi ».</w:t>
            </w:r>
          </w:p>
        </w:tc>
      </w:tr>
    </w:tbl>
    <w:p w14:paraId="5FEB3AF6" w14:textId="77777777" w:rsidR="00836AFE" w:rsidRDefault="00836AFE">
      <w:pPr>
        <w:spacing w:after="60"/>
      </w:pPr>
    </w:p>
    <w:p w14:paraId="5E41D9EA" w14:textId="77777777" w:rsidR="00836AFE" w:rsidRDefault="00000000">
      <w:pPr>
        <w:keepNext/>
        <w:spacing w:before="100" w:after="30"/>
      </w:pPr>
      <w:r>
        <w:rPr>
          <w:b/>
          <w:bCs/>
          <w:caps/>
          <w:color w:val="9C6B1B"/>
          <w:spacing w:val="20"/>
        </w:rPr>
        <w:t xml:space="preserve">Exercice 18 — Le plan détaillé de la </w:t>
      </w:r>
      <w:proofErr w:type="gramStart"/>
      <w:r>
        <w:rPr>
          <w:b/>
          <w:bCs/>
          <w:caps/>
          <w:color w:val="9C6B1B"/>
          <w:spacing w:val="20"/>
        </w:rPr>
        <w:t>discussion  #</w:t>
      </w:r>
      <w:proofErr w:type="gramEnd"/>
      <w:r>
        <w:rPr>
          <w:b/>
          <w:bCs/>
          <w:caps/>
          <w:color w:val="9C6B1B"/>
          <w:spacing w:val="20"/>
        </w:rPr>
        <w:t>WEB</w:t>
      </w:r>
    </w:p>
    <w:p w14:paraId="1F51CB17" w14:textId="77777777" w:rsidR="00836AFE" w:rsidRDefault="00000000">
      <w:pPr>
        <w:spacing w:after="120" w:line="264" w:lineRule="auto"/>
        <w:jc w:val="both"/>
      </w:pPr>
      <w:r>
        <w:t>Sujet (Probatoire CDE 2020) : « Les médias de masse se plient aux besoins de leur public », déclare Martin Hafen. Partagez-vous ce point de vue ?</w:t>
      </w:r>
    </w:p>
    <w:p w14:paraId="1FE8E61B" w14:textId="77777777" w:rsidR="00836AFE" w:rsidRDefault="00000000">
      <w:pPr>
        <w:spacing w:after="120" w:line="264" w:lineRule="auto"/>
        <w:jc w:val="both"/>
      </w:pPr>
      <w:r>
        <w:t>Élabore le plan détaillé complet : thèse (2 arguments + explications + exemples), antithèse (2 arguments + explications + exemples), en t’inspirant du modèle : Argument — Explication (« En d’autres termes… ») — Exemple.</w:t>
      </w:r>
    </w:p>
    <w:p w14:paraId="44D06EDA" w14:textId="77777777" w:rsidR="00836AFE" w:rsidRDefault="00836AFE">
      <w:pPr>
        <w:spacing w:after="60"/>
      </w:pPr>
    </w:p>
    <w:p w14:paraId="0B398142" w14:textId="77777777" w:rsidR="00836AFE" w:rsidRDefault="00000000">
      <w:pPr>
        <w:keepNext/>
        <w:spacing w:before="100" w:after="30"/>
      </w:pPr>
      <w:r>
        <w:rPr>
          <w:b/>
          <w:bCs/>
          <w:caps/>
          <w:color w:val="9C6B1B"/>
          <w:spacing w:val="20"/>
        </w:rPr>
        <w:t>Exercice 19 — Test de culture générale</w:t>
      </w:r>
    </w:p>
    <w:p w14:paraId="38206F35" w14:textId="77777777" w:rsidR="00836AFE" w:rsidRDefault="00000000">
      <w:pPr>
        <w:spacing w:after="120" w:line="264" w:lineRule="auto"/>
        <w:jc w:val="both"/>
      </w:pPr>
      <w:r>
        <w:t>Pour chacun des thèmes ci-dessous, propose deux arguments et deux exemples précis (faits historiques, actualité, statistiques, personnalités, ouvrages) :</w:t>
      </w:r>
    </w:p>
    <w:p w14:paraId="4F5720DD" w14:textId="77777777" w:rsidR="00836AFE" w:rsidRDefault="00000000">
      <w:pPr>
        <w:pStyle w:val="Paragraphedeliste"/>
        <w:numPr>
          <w:ilvl w:val="0"/>
          <w:numId w:val="2"/>
        </w:numPr>
        <w:spacing w:after="40" w:line="258" w:lineRule="auto"/>
        <w:jc w:val="both"/>
      </w:pPr>
      <w:r>
        <w:t>Les avantages et les inconvénients de l’internet.</w:t>
      </w:r>
    </w:p>
    <w:p w14:paraId="5C94AB9B" w14:textId="77777777" w:rsidR="00836AFE" w:rsidRDefault="00000000">
      <w:pPr>
        <w:pStyle w:val="Paragraphedeliste"/>
        <w:numPr>
          <w:ilvl w:val="0"/>
          <w:numId w:val="2"/>
        </w:numPr>
        <w:spacing w:after="40" w:line="258" w:lineRule="auto"/>
        <w:jc w:val="both"/>
      </w:pPr>
      <w:r>
        <w:t>Les nouvelles technologies : leur nature (bonnes/mauvaises) et l’usage que l’homme en fait.</w:t>
      </w:r>
    </w:p>
    <w:p w14:paraId="4E8833AC" w14:textId="77777777" w:rsidR="00836AFE" w:rsidRDefault="00000000">
      <w:pPr>
        <w:pStyle w:val="Paragraphedeliste"/>
        <w:numPr>
          <w:ilvl w:val="0"/>
          <w:numId w:val="2"/>
        </w:numPr>
        <w:spacing w:after="40" w:line="258" w:lineRule="auto"/>
        <w:jc w:val="both"/>
      </w:pPr>
      <w:r>
        <w:t>Les hommes politiques africains sont-ils les seuls responsables de la situation du continent ?</w:t>
      </w:r>
    </w:p>
    <w:p w14:paraId="5A332992" w14:textId="77777777" w:rsidR="00836AFE" w:rsidRDefault="00000000">
      <w:pPr>
        <w:pStyle w:val="Paragraphedeliste"/>
        <w:numPr>
          <w:ilvl w:val="0"/>
          <w:numId w:val="2"/>
        </w:numPr>
        <w:spacing w:after="40" w:line="258" w:lineRule="auto"/>
        <w:jc w:val="both"/>
      </w:pPr>
      <w:r>
        <w:t>La situation de la femme en Afrique : dominée ou dominante ?</w:t>
      </w:r>
    </w:p>
    <w:p w14:paraId="77CEA8F1" w14:textId="77777777" w:rsidR="00836AFE" w:rsidRDefault="00000000">
      <w:pPr>
        <w:pStyle w:val="Paragraphedeliste"/>
        <w:numPr>
          <w:ilvl w:val="0"/>
          <w:numId w:val="2"/>
        </w:numPr>
        <w:spacing w:after="40" w:line="258" w:lineRule="auto"/>
        <w:jc w:val="both"/>
      </w:pPr>
      <w:r>
        <w:t>Les sportifs de haut niveau sont-ils des êtres privilégiés ?</w:t>
      </w:r>
    </w:p>
    <w:p w14:paraId="4E341CC3" w14:textId="77777777" w:rsidR="00836AFE" w:rsidRDefault="00000000">
      <w:pPr>
        <w:pStyle w:val="Paragraphedeliste"/>
        <w:numPr>
          <w:ilvl w:val="0"/>
          <w:numId w:val="2"/>
        </w:numPr>
        <w:spacing w:after="40" w:line="258" w:lineRule="auto"/>
        <w:jc w:val="both"/>
      </w:pPr>
      <w:r>
        <w:t>Les réseaux sociaux sont-ils une entrave pour la bonne formation scolaire et intellectuelle ?</w:t>
      </w:r>
    </w:p>
    <w:p w14:paraId="40403E61" w14:textId="77777777" w:rsidR="00836AFE" w:rsidRDefault="00836AFE">
      <w:pPr>
        <w:spacing w:after="60"/>
      </w:pPr>
    </w:p>
    <w:p w14:paraId="7BA5EB66" w14:textId="77777777" w:rsidR="00836AFE" w:rsidRDefault="00000000">
      <w:pPr>
        <w:keepNext/>
        <w:spacing w:before="100" w:after="30"/>
      </w:pPr>
      <w:r>
        <w:rPr>
          <w:b/>
          <w:bCs/>
          <w:caps/>
          <w:color w:val="9C6B1B"/>
          <w:spacing w:val="20"/>
        </w:rPr>
        <w:lastRenderedPageBreak/>
        <w:t xml:space="preserve">Exercice 20 — Analyser des sujets de </w:t>
      </w:r>
      <w:proofErr w:type="gramStart"/>
      <w:r>
        <w:rPr>
          <w:b/>
          <w:bCs/>
          <w:caps/>
          <w:color w:val="9C6B1B"/>
          <w:spacing w:val="20"/>
        </w:rPr>
        <w:t>dissertation  #</w:t>
      </w:r>
      <w:proofErr w:type="gramEnd"/>
      <w:r>
        <w:rPr>
          <w:b/>
          <w:bCs/>
          <w:caps/>
          <w:color w:val="9C6B1B"/>
          <w:spacing w:val="20"/>
        </w:rPr>
        <w:t>WEB</w:t>
      </w:r>
    </w:p>
    <w:p w14:paraId="274491EE" w14:textId="77777777" w:rsidR="00836AFE" w:rsidRDefault="00000000">
      <w:pPr>
        <w:spacing w:after="120" w:line="264" w:lineRule="auto"/>
        <w:jc w:val="both"/>
      </w:pPr>
      <w:r>
        <w:t>Pour chaque sujet : identifie le type de plan et l’indice qui le justifie ; précise le domaine d’application ; formule la problématique ; propose deux œuvres d’appui.</w:t>
      </w:r>
    </w:p>
    <w:p w14:paraId="0C9F2444" w14:textId="77777777" w:rsidR="00836AFE" w:rsidRDefault="00000000">
      <w:pPr>
        <w:pStyle w:val="Paragraphedeliste"/>
        <w:numPr>
          <w:ilvl w:val="0"/>
          <w:numId w:val="2"/>
        </w:numPr>
        <w:spacing w:after="40" w:line="258" w:lineRule="auto"/>
        <w:jc w:val="both"/>
      </w:pPr>
      <w:r>
        <w:t>« La littérature n'est pas un objet de loisir, elle a une fonction humaine et grave, ce qui ne veut pas dire ennuyeuse. » (Anne-Marie Garat) — Qu’en pensez-vous ?</w:t>
      </w:r>
    </w:p>
    <w:p w14:paraId="503EFF26" w14:textId="77777777" w:rsidR="00836AFE" w:rsidRDefault="00000000">
      <w:pPr>
        <w:pStyle w:val="Paragraphedeliste"/>
        <w:numPr>
          <w:ilvl w:val="0"/>
          <w:numId w:val="2"/>
        </w:numPr>
        <w:spacing w:after="40" w:line="258" w:lineRule="auto"/>
        <w:jc w:val="both"/>
      </w:pPr>
      <w:r>
        <w:t>Pour Guy de Maupassant, l’œuvre littéraire a pour fonction de réveiller les consciences et d’affirmer son refus de voir l’humanité se déchirer. Expliquez et discutez.</w:t>
      </w:r>
    </w:p>
    <w:p w14:paraId="1BCF225C" w14:textId="77777777" w:rsidR="00836AFE" w:rsidRDefault="00000000">
      <w:pPr>
        <w:pStyle w:val="Paragraphedeliste"/>
        <w:numPr>
          <w:ilvl w:val="0"/>
          <w:numId w:val="2"/>
        </w:numPr>
        <w:spacing w:after="40" w:line="258" w:lineRule="auto"/>
        <w:jc w:val="both"/>
      </w:pPr>
      <w:r>
        <w:t>« Si les grandes œuvres arrivent à vaincre le temps, alors elles sont vraies. » (Pierre Corneille) — Quelles réflexions vous inspire cette affirmation ?</w:t>
      </w:r>
    </w:p>
    <w:p w14:paraId="7465D6D2" w14:textId="77777777" w:rsidR="00836AFE" w:rsidRDefault="00000000">
      <w:pPr>
        <w:pStyle w:val="Paragraphedeliste"/>
        <w:numPr>
          <w:ilvl w:val="0"/>
          <w:numId w:val="2"/>
        </w:numPr>
        <w:spacing w:after="40" w:line="258" w:lineRule="auto"/>
        <w:jc w:val="both"/>
      </w:pPr>
      <w:r>
        <w:t>« La littérature vous jette dans la bataille, écrire c’est une autre façon de vouloir la liberté. Si vous commencez, de gré ou de force vous êtes engagé. » Partagez-vous cette conception de Jean-Paul Sartre qui pense que la littérature doit être engagée au service du peuple ?</w:t>
      </w:r>
    </w:p>
    <w:p w14:paraId="01EF275C" w14:textId="77777777" w:rsidR="00836AFE" w:rsidRDefault="00836AFE">
      <w:pPr>
        <w:spacing w:after="60"/>
      </w:pPr>
    </w:p>
    <w:p w14:paraId="4EC5ABA5" w14:textId="77777777" w:rsidR="00836AFE" w:rsidRDefault="00000000">
      <w:pPr>
        <w:keepNext/>
        <w:spacing w:before="100" w:after="30"/>
      </w:pPr>
      <w:r>
        <w:rPr>
          <w:b/>
          <w:bCs/>
          <w:caps/>
          <w:color w:val="9C6B1B"/>
          <w:spacing w:val="20"/>
        </w:rPr>
        <w:t>Exercice 21 — De l’introduction à la conclusion</w:t>
      </w:r>
    </w:p>
    <w:p w14:paraId="1056ADC4" w14:textId="77777777" w:rsidR="00836AFE" w:rsidRDefault="00000000">
      <w:pPr>
        <w:spacing w:after="120" w:line="264" w:lineRule="auto"/>
        <w:jc w:val="both"/>
      </w:pPr>
      <w:r>
        <w:t>Sujet retenu : celui d’Anne-Marie Garat (exercice 19).</w:t>
      </w:r>
    </w:p>
    <w:p w14:paraId="6854F3FE" w14:textId="77777777" w:rsidR="00836AFE" w:rsidRDefault="00000000">
      <w:pPr>
        <w:pStyle w:val="Paragraphedeliste"/>
        <w:numPr>
          <w:ilvl w:val="0"/>
          <w:numId w:val="2"/>
        </w:numPr>
        <w:spacing w:after="40" w:line="258" w:lineRule="auto"/>
        <w:jc w:val="both"/>
      </w:pPr>
      <w:r>
        <w:t>Rédige l’introduction complète : amener (contexte littéraire ou fait d’actualité), poser (citation intégrée + problématique), annoncer.</w:t>
      </w:r>
    </w:p>
    <w:p w14:paraId="1E215588" w14:textId="77777777" w:rsidR="00836AFE" w:rsidRDefault="00000000">
      <w:pPr>
        <w:pStyle w:val="Paragraphedeliste"/>
        <w:numPr>
          <w:ilvl w:val="0"/>
          <w:numId w:val="2"/>
        </w:numPr>
        <w:spacing w:after="40" w:line="258" w:lineRule="auto"/>
        <w:jc w:val="both"/>
      </w:pPr>
      <w:r>
        <w:t>Rédige un paragraphe argumentatif complet (A.E.E.B.) appuyé sur Le lion et la perle ou sur l’essai au programme.</w:t>
      </w:r>
    </w:p>
    <w:p w14:paraId="7FDAF85A" w14:textId="77777777" w:rsidR="00836AFE" w:rsidRDefault="00000000">
      <w:pPr>
        <w:pStyle w:val="Paragraphedeliste"/>
        <w:numPr>
          <w:ilvl w:val="0"/>
          <w:numId w:val="2"/>
        </w:numPr>
        <w:spacing w:after="40" w:line="258" w:lineRule="auto"/>
        <w:jc w:val="both"/>
      </w:pPr>
      <w:r>
        <w:t>Rédige la transition majeure puis la conclusion (bilan + ouverture).</w:t>
      </w:r>
    </w:p>
    <w:p w14:paraId="0E768C82" w14:textId="77777777" w:rsidR="00836AFE" w:rsidRDefault="00836AFE">
      <w:pPr>
        <w:spacing w:after="60"/>
      </w:pPr>
    </w:p>
    <w:p w14:paraId="74F91BC8" w14:textId="77777777" w:rsidR="00836AFE" w:rsidRDefault="00000000">
      <w:pPr>
        <w:keepNext/>
        <w:spacing w:before="100" w:after="30"/>
      </w:pPr>
      <w:r>
        <w:rPr>
          <w:b/>
          <w:bCs/>
          <w:caps/>
          <w:color w:val="9C6B1B"/>
          <w:spacing w:val="20"/>
        </w:rPr>
        <w:t>Exercice 22 — Corriger une discussion fautive</w:t>
      </w:r>
    </w:p>
    <w:p w14:paraId="13ABCF94" w14:textId="77777777" w:rsidR="00836AFE" w:rsidRDefault="00000000">
      <w:pPr>
        <w:spacing w:after="120" w:line="264" w:lineRule="auto"/>
        <w:jc w:val="both"/>
      </w:pPr>
      <w:r>
        <w:t>Un élève commence ainsi sa discussion du sujet Hafen (exercice 17) : « Dans ce texte, l’auteur parle des médias. Je suis d’accord avec lui parce que les médias mentent beaucoup. Premièrement les journalistes inventent. Deuxièmement ils exagèrent. Troisièmement ils cachent la vérité. Donc l’auteur a raison. »</w:t>
      </w:r>
    </w:p>
    <w:p w14:paraId="4147276C" w14:textId="77777777" w:rsidR="00836AFE" w:rsidRDefault="00000000">
      <w:pPr>
        <w:pStyle w:val="Paragraphedeliste"/>
        <w:numPr>
          <w:ilvl w:val="0"/>
          <w:numId w:val="2"/>
        </w:numPr>
        <w:spacing w:after="40" w:line="258" w:lineRule="auto"/>
        <w:jc w:val="both"/>
      </w:pPr>
      <w:r>
        <w:lastRenderedPageBreak/>
        <w:t>Relève au moins cinq défauts de méthode (absence d’introduction en trois temps, confusion résumé/discussion, arguments non expliqués, absence d’exemples, absence d’antithèse, connecteurs mécaniques…).</w:t>
      </w:r>
    </w:p>
    <w:p w14:paraId="61C03F16" w14:textId="77777777" w:rsidR="00836AFE" w:rsidRDefault="00000000">
      <w:pPr>
        <w:pStyle w:val="Paragraphedeliste"/>
        <w:numPr>
          <w:ilvl w:val="0"/>
          <w:numId w:val="2"/>
        </w:numPr>
        <w:spacing w:after="40" w:line="258" w:lineRule="auto"/>
        <w:jc w:val="both"/>
      </w:pPr>
      <w:r>
        <w:t>Récris ce début de discussion dans les règles.</w:t>
      </w:r>
    </w:p>
    <w:p w14:paraId="27411B91" w14:textId="77777777" w:rsidR="00836AFE" w:rsidRDefault="00836AFE">
      <w:pPr>
        <w:spacing w:after="60"/>
      </w:pPr>
    </w:p>
    <w:p w14:paraId="07CB44B9" w14:textId="77777777" w:rsidR="00836AFE" w:rsidRDefault="00000000">
      <w:r>
        <w:br w:type="page"/>
      </w:r>
    </w:p>
    <w:p w14:paraId="1C1825C8" w14:textId="77777777" w:rsidR="00836AFE" w:rsidRDefault="00000000">
      <w:pPr>
        <w:pageBreakBefore/>
        <w:spacing w:before="480" w:after="60"/>
        <w:jc w:val="center"/>
      </w:pPr>
      <w:r>
        <w:rPr>
          <w:b/>
          <w:bCs/>
          <w:caps/>
          <w:color w:val="9C6B1B"/>
          <w:spacing w:val="60"/>
          <w:sz w:val="22"/>
          <w:szCs w:val="22"/>
        </w:rPr>
        <w:lastRenderedPageBreak/>
        <w:t>Sixième partie</w:t>
      </w:r>
    </w:p>
    <w:p w14:paraId="656E2273" w14:textId="77777777" w:rsidR="00836AFE" w:rsidRDefault="00000000">
      <w:pPr>
        <w:pStyle w:val="Titre1"/>
        <w:spacing w:before="0" w:after="80"/>
        <w:jc w:val="center"/>
      </w:pPr>
      <w:bookmarkStart w:id="23" w:name="_Toc234712044"/>
      <w:r>
        <w:t>Épreuves types et sujets officiels (corrigés en ligne)</w:t>
      </w:r>
      <w:bookmarkEnd w:id="23"/>
    </w:p>
    <w:p w14:paraId="4D2C89D7" w14:textId="77777777" w:rsidR="00836AFE" w:rsidRDefault="00000000">
      <w:pPr>
        <w:pBdr>
          <w:bottom w:val="single" w:sz="12" w:space="6" w:color="9C6B1B"/>
        </w:pBdr>
        <w:spacing w:after="240"/>
        <w:jc w:val="center"/>
      </w:pPr>
      <w:r>
        <w:rPr>
          <w:b/>
          <w:bCs/>
          <w:color w:val="9C6B1B"/>
          <w:spacing w:val="40"/>
          <w:sz w:val="22"/>
          <w:szCs w:val="22"/>
        </w:rPr>
        <w:t>* * *</w:t>
      </w:r>
    </w:p>
    <w:p w14:paraId="40B0E4CE" w14:textId="77777777" w:rsidR="00836AFE" w:rsidRDefault="00000000">
      <w:pPr>
        <w:spacing w:after="120" w:line="264" w:lineRule="auto"/>
        <w:jc w:val="both"/>
      </w:pPr>
      <w:r>
        <w:t>Quatre épreuves complètes, chacune dans le format exact de sa série. Traite-les dans les conditions réelles avant de consulter les corrigés en ligne.</w:t>
      </w:r>
    </w:p>
    <w:p w14:paraId="5D469BA9" w14:textId="77777777" w:rsidR="00836AFE" w:rsidRDefault="00836AFE">
      <w:pPr>
        <w:spacing w:after="60"/>
      </w:pPr>
    </w:p>
    <w:p w14:paraId="78CE80A7" w14:textId="77777777" w:rsidR="00836AFE" w:rsidRDefault="00000000">
      <w:pPr>
        <w:pStyle w:val="Titre2"/>
        <w:spacing w:before="160" w:after="60"/>
      </w:pPr>
      <w:bookmarkStart w:id="24" w:name="_Toc234712045"/>
      <w:r>
        <w:t xml:space="preserve">Épreuve n°1 — Probatoire C-D-E-TI : langue française (sujet </w:t>
      </w:r>
      <w:proofErr w:type="gramStart"/>
      <w:r>
        <w:t>officiel)  #</w:t>
      </w:r>
      <w:proofErr w:type="gramEnd"/>
      <w:r>
        <w:t>WEB</w:t>
      </w:r>
      <w:bookmarkEnd w:id="24"/>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0FBBEC59"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252A73D7"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MINESEC</w:t>
            </w:r>
            <w:proofErr w:type="gramEnd"/>
            <w:r>
              <w:rPr>
                <w:b/>
                <w:bCs/>
                <w:color w:val="9C6B1B"/>
              </w:rPr>
              <w:t xml:space="preserve"> / OBC — PROBATOIRE C-D-E-TI (sujet officiel, session 2024)</w:t>
            </w:r>
          </w:p>
          <w:p w14:paraId="68AACB9B" w14:textId="77777777" w:rsidR="00836AFE" w:rsidRDefault="00000000">
            <w:pPr>
              <w:spacing w:after="40" w:line="256" w:lineRule="auto"/>
              <w:jc w:val="both"/>
            </w:pPr>
            <w:r>
              <w:rPr>
                <w:sz w:val="20"/>
                <w:szCs w:val="20"/>
              </w:rPr>
              <w:t>Épreuve de langue française — Durée : 2 h — Coefficient : 1</w:t>
            </w:r>
          </w:p>
          <w:p w14:paraId="7B51E49A" w14:textId="77777777" w:rsidR="00836AFE" w:rsidRDefault="00000000">
            <w:pPr>
              <w:spacing w:after="40" w:line="256" w:lineRule="auto"/>
              <w:jc w:val="both"/>
            </w:pPr>
            <w:r>
              <w:rPr>
                <w:sz w:val="20"/>
                <w:szCs w:val="20"/>
              </w:rPr>
              <w:t>Aucun document en dehors de ceux remis au candidat n’est autorisé.</w:t>
            </w:r>
          </w:p>
        </w:tc>
      </w:tr>
    </w:tbl>
    <w:p w14:paraId="3766C44F"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33CCD693"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7C85EA74" w14:textId="77777777" w:rsidR="00836AFE" w:rsidRDefault="00000000">
            <w:pPr>
              <w:spacing w:after="50" w:line="256" w:lineRule="auto"/>
              <w:ind w:left="180"/>
              <w:jc w:val="both"/>
            </w:pPr>
            <w:r>
              <w:rPr>
                <w:color w:val="23252B"/>
                <w:sz w:val="20"/>
                <w:szCs w:val="20"/>
              </w:rPr>
              <w:t>Trois amis vivaient comme trois pierres du foyer.</w:t>
            </w:r>
          </w:p>
          <w:p w14:paraId="38806997" w14:textId="77777777" w:rsidR="00836AFE" w:rsidRDefault="00000000">
            <w:pPr>
              <w:spacing w:after="50" w:line="256" w:lineRule="auto"/>
              <w:ind w:left="180"/>
              <w:jc w:val="both"/>
            </w:pPr>
            <w:r>
              <w:rPr>
                <w:color w:val="23252B"/>
                <w:sz w:val="20"/>
                <w:szCs w:val="20"/>
              </w:rPr>
              <w:t>Il advint que l’un mourût. Les deux autres, écrasés de douleur, jurèrent de le venger.</w:t>
            </w:r>
          </w:p>
          <w:p w14:paraId="315F8CAA" w14:textId="77777777" w:rsidR="00836AFE" w:rsidRDefault="00000000">
            <w:pPr>
              <w:spacing w:after="50" w:line="256" w:lineRule="auto"/>
              <w:ind w:left="180"/>
              <w:jc w:val="both"/>
            </w:pPr>
            <w:r>
              <w:rPr>
                <w:color w:val="23252B"/>
                <w:sz w:val="20"/>
                <w:szCs w:val="20"/>
              </w:rPr>
              <w:t>Dès la levée du deuil, ils se mirent à la recherche de la faucheuse. Pendant des jours et des nuits inconsolables, tantôt dégoulinant de larmes et de sueurs, tantôt transis de froid, ils battirent les forêts, traversèrent monts et vaux, fouillèrent rivières, fleuves, océans, et un matin, ils débarquèrent au palais de la mort. Ils y trouvèrent leur ami dansant, saltimbanque heureux, sous l’œil amusé de la semeuse de deuils, royalement assise sur un trône constellé d’astres divers.</w:t>
            </w:r>
          </w:p>
          <w:p w14:paraId="39A4222F" w14:textId="77777777" w:rsidR="00836AFE" w:rsidRDefault="00000000">
            <w:pPr>
              <w:spacing w:after="50" w:line="256" w:lineRule="auto"/>
              <w:ind w:left="180"/>
              <w:jc w:val="both"/>
            </w:pPr>
            <w:r>
              <w:rPr>
                <w:color w:val="23252B"/>
                <w:sz w:val="20"/>
                <w:szCs w:val="20"/>
              </w:rPr>
              <w:t xml:space="preserve">C’était une femme majestueuse, d’une beauté inimaginable et indescriptible. Sa robe de mousseline aux couleurs des rayons de l’aurore laissait transparaître des formes envoûtantes et des seins debout et toujours frémissants de volupté. Ses yeux étaient lascifs </w:t>
            </w:r>
            <w:r>
              <w:rPr>
                <w:color w:val="23252B"/>
                <w:sz w:val="20"/>
                <w:szCs w:val="20"/>
              </w:rPr>
              <w:lastRenderedPageBreak/>
              <w:t>comme une nuit de pleine lune. Ses reins, son cou et ses poignets étaient ceints de colliers d’une matière inconnue qui, sous la brise permanente qui aspergeait l’espace de fraîcheur, répandaient une musique ensorcelante. Tout en elle était rêve et volupté.</w:t>
            </w:r>
          </w:p>
          <w:p w14:paraId="68C04967" w14:textId="77777777" w:rsidR="00836AFE" w:rsidRDefault="00000000">
            <w:pPr>
              <w:spacing w:after="50" w:line="256" w:lineRule="auto"/>
              <w:ind w:left="180"/>
              <w:jc w:val="both"/>
            </w:pPr>
            <w:r>
              <w:rPr>
                <w:color w:val="23252B"/>
                <w:sz w:val="20"/>
                <w:szCs w:val="20"/>
              </w:rPr>
              <w:t>— Soyez les bienvenus, dit-elle aux deux jeunes gens. Je n’ignore pas les mobiles de votre visite. Si vous voulez ramener votre ami, je ne m’y opposerai pas. Je l’ai pris ici tout simplement pour l’alléger des rigueurs et des souffrances du pays du soleil. Quant à vous, je n’ai pas encore décidé du moment où je viendrai à votre secours. Aussi vous laisserai-je retourner tranquillement au royaume du soleil. Mais par pitié et pour que vous n’ayez plus là-bas de la peine à joindre les deux bouts, je vais vous offrir un sac d’or et d’argent. Avant que je ne vous livre votre ami, trouvez de quoi emballer cette fortune. Il y a un marché tout près d’ici.</w:t>
            </w:r>
          </w:p>
        </w:tc>
      </w:tr>
    </w:tbl>
    <w:p w14:paraId="54509D4B" w14:textId="77777777" w:rsidR="00836AFE" w:rsidRDefault="00000000">
      <w:pPr>
        <w:spacing w:before="40" w:after="120" w:line="264" w:lineRule="auto"/>
      </w:pPr>
      <w:r>
        <w:rPr>
          <w:i/>
          <w:iCs/>
          <w:color w:val="6B6B6B"/>
          <w:sz w:val="18"/>
          <w:szCs w:val="18"/>
        </w:rPr>
        <w:lastRenderedPageBreak/>
        <w:t>Patrice Kayo, « L’égoïsme émousse les sentiments », in Fables des montagnes, 1998.</w:t>
      </w:r>
    </w:p>
    <w:p w14:paraId="33AF228F" w14:textId="77777777" w:rsidR="00836AFE" w:rsidRDefault="00836AFE">
      <w:pPr>
        <w:spacing w:after="20"/>
      </w:pPr>
    </w:p>
    <w:p w14:paraId="60CD9965" w14:textId="77777777" w:rsidR="00836AFE" w:rsidRDefault="00836AFE">
      <w:pPr>
        <w:spacing w:after="30"/>
      </w:pPr>
    </w:p>
    <w:p w14:paraId="4A82A28A" w14:textId="77777777" w:rsidR="00836AFE" w:rsidRDefault="00000000">
      <w:pPr>
        <w:keepNext/>
        <w:spacing w:before="100" w:after="30"/>
      </w:pPr>
      <w:r>
        <w:rPr>
          <w:b/>
          <w:bCs/>
          <w:caps/>
          <w:color w:val="9C6B1B"/>
          <w:spacing w:val="20"/>
        </w:rPr>
        <w:t>I — Communication (5 pts)</w:t>
      </w:r>
    </w:p>
    <w:p w14:paraId="10A262B9" w14:textId="77777777" w:rsidR="00836AFE" w:rsidRDefault="00000000">
      <w:pPr>
        <w:spacing w:after="120" w:line="264" w:lineRule="auto"/>
        <w:jc w:val="both"/>
      </w:pPr>
      <w:r>
        <w:t>1.a. À l’aide de trois indices précis, identifiez les émetteurs et les récepteurs du dernier paragraphe. (2 pts)</w:t>
      </w:r>
    </w:p>
    <w:p w14:paraId="40B21DD6" w14:textId="77777777" w:rsidR="00836AFE" w:rsidRDefault="00000000">
      <w:pPr>
        <w:spacing w:after="120" w:line="264" w:lineRule="auto"/>
        <w:jc w:val="both"/>
      </w:pPr>
      <w:r>
        <w:t>1.b. Quel est l’effet produit par cette pluralité de voix ? (0,5 pt)</w:t>
      </w:r>
    </w:p>
    <w:p w14:paraId="0C2F714A" w14:textId="77777777" w:rsidR="00836AFE" w:rsidRDefault="00000000">
      <w:pPr>
        <w:spacing w:after="120" w:line="264" w:lineRule="auto"/>
        <w:jc w:val="both"/>
      </w:pPr>
      <w:r>
        <w:t>2. Soit l’extrait : « C’était une femme majestueuse, d’une beauté... Tout en elle était rêve et volupté. »</w:t>
      </w:r>
    </w:p>
    <w:p w14:paraId="1319CF7F" w14:textId="77777777" w:rsidR="00836AFE" w:rsidRDefault="00000000">
      <w:pPr>
        <w:spacing w:after="120" w:line="264" w:lineRule="auto"/>
        <w:jc w:val="both"/>
      </w:pPr>
      <w:r>
        <w:t>2.a. Identifiez le référent en vous fondant sur des indices textuels. (1,5 pt)</w:t>
      </w:r>
    </w:p>
    <w:p w14:paraId="6039E3AC" w14:textId="77777777" w:rsidR="00836AFE" w:rsidRDefault="00000000">
      <w:pPr>
        <w:spacing w:after="120" w:line="264" w:lineRule="auto"/>
        <w:jc w:val="both"/>
      </w:pPr>
      <w:r>
        <w:t>2.b. Quelle intention du narrateur révèle l’emploi de ce référent ? (1 pt)</w:t>
      </w:r>
    </w:p>
    <w:p w14:paraId="27E02197" w14:textId="77777777" w:rsidR="00836AFE" w:rsidRDefault="00836AFE">
      <w:pPr>
        <w:spacing w:after="30"/>
      </w:pPr>
    </w:p>
    <w:p w14:paraId="5C756B1B" w14:textId="77777777" w:rsidR="00836AFE" w:rsidRDefault="00000000">
      <w:pPr>
        <w:keepNext/>
        <w:spacing w:before="100" w:after="30"/>
      </w:pPr>
      <w:r>
        <w:rPr>
          <w:b/>
          <w:bCs/>
          <w:caps/>
          <w:color w:val="9C6B1B"/>
          <w:spacing w:val="20"/>
        </w:rPr>
        <w:t>II — Morphosyntaxe (5 pts)</w:t>
      </w:r>
    </w:p>
    <w:p w14:paraId="1F9ACF11" w14:textId="77777777" w:rsidR="00836AFE" w:rsidRDefault="00000000">
      <w:pPr>
        <w:spacing w:after="120" w:line="264" w:lineRule="auto"/>
        <w:jc w:val="both"/>
      </w:pPr>
      <w:r>
        <w:t>1. Soit l’extrait : « Avant que je ne vous livre votre ami, trouvez de quoi emballer cette fortune. Il y a un marché tout près d’ici. »</w:t>
      </w:r>
    </w:p>
    <w:p w14:paraId="11067401" w14:textId="77777777" w:rsidR="00836AFE" w:rsidRDefault="00000000">
      <w:pPr>
        <w:spacing w:after="120" w:line="264" w:lineRule="auto"/>
        <w:jc w:val="both"/>
      </w:pPr>
      <w:r>
        <w:lastRenderedPageBreak/>
        <w:t>1.a. Identifiez les temps et modes verbaux employés dans cet extrait. (1,5 pt)</w:t>
      </w:r>
    </w:p>
    <w:p w14:paraId="3F9D0003" w14:textId="77777777" w:rsidR="00836AFE" w:rsidRDefault="00000000">
      <w:pPr>
        <w:spacing w:after="120" w:line="264" w:lineRule="auto"/>
        <w:jc w:val="both"/>
      </w:pPr>
      <w:r>
        <w:t>1.b. Pour chacun d’eux, déterminez la valeur d’emploi. (1 pt)</w:t>
      </w:r>
    </w:p>
    <w:p w14:paraId="05164F08" w14:textId="77777777" w:rsidR="00836AFE" w:rsidRDefault="00000000">
      <w:pPr>
        <w:spacing w:after="120" w:line="264" w:lineRule="auto"/>
        <w:jc w:val="both"/>
      </w:pPr>
      <w:r>
        <w:t>2. Dans la phrase suivante : « Pendant des jours et des nuits, ... ils débarquèrent au palais de la mort. »</w:t>
      </w:r>
    </w:p>
    <w:p w14:paraId="43E29483" w14:textId="77777777" w:rsidR="00836AFE" w:rsidRDefault="00000000">
      <w:pPr>
        <w:spacing w:after="120" w:line="264" w:lineRule="auto"/>
        <w:jc w:val="both"/>
      </w:pPr>
      <w:r>
        <w:t>2.a. Identifiez le signe de ponctuation dominant. (1,5 pt)</w:t>
      </w:r>
    </w:p>
    <w:p w14:paraId="66683EAD" w14:textId="77777777" w:rsidR="00836AFE" w:rsidRDefault="00000000">
      <w:pPr>
        <w:spacing w:after="120" w:line="264" w:lineRule="auto"/>
        <w:jc w:val="both"/>
      </w:pPr>
      <w:r>
        <w:t>2.b. Quel est l’effet produit par son emploi ? (1 pt)</w:t>
      </w:r>
    </w:p>
    <w:p w14:paraId="483971ED" w14:textId="77777777" w:rsidR="00836AFE" w:rsidRDefault="00836AFE">
      <w:pPr>
        <w:spacing w:after="30"/>
      </w:pPr>
    </w:p>
    <w:p w14:paraId="5ED46D55" w14:textId="77777777" w:rsidR="00836AFE" w:rsidRDefault="00000000">
      <w:pPr>
        <w:keepNext/>
        <w:spacing w:before="100" w:after="30"/>
      </w:pPr>
      <w:r>
        <w:rPr>
          <w:b/>
          <w:bCs/>
          <w:caps/>
          <w:color w:val="9C6B1B"/>
          <w:spacing w:val="20"/>
        </w:rPr>
        <w:t>III — Sémantique / Lexicologie (5 pts)</w:t>
      </w:r>
    </w:p>
    <w:p w14:paraId="167346B9" w14:textId="77777777" w:rsidR="00836AFE" w:rsidRDefault="00000000">
      <w:pPr>
        <w:spacing w:after="120" w:line="264" w:lineRule="auto"/>
        <w:jc w:val="both"/>
      </w:pPr>
      <w:r>
        <w:t>1. Soit l’extrait : « Il advint que l’un mourût... royalement assise sur un trône constellé d’astres divers. »</w:t>
      </w:r>
    </w:p>
    <w:p w14:paraId="5F6CEFD0" w14:textId="77777777" w:rsidR="00836AFE" w:rsidRDefault="00000000">
      <w:pPr>
        <w:spacing w:after="120" w:line="264" w:lineRule="auto"/>
        <w:jc w:val="both"/>
      </w:pPr>
      <w:r>
        <w:t>1.a. Construisez le champ lexical de la recherche et celui de la souffrance. (1 pt × 2)</w:t>
      </w:r>
    </w:p>
    <w:p w14:paraId="7138D8C6" w14:textId="77777777" w:rsidR="00836AFE" w:rsidRDefault="00000000">
      <w:pPr>
        <w:spacing w:after="120" w:line="264" w:lineRule="auto"/>
        <w:jc w:val="both"/>
      </w:pPr>
      <w:r>
        <w:t>1.b. Quel rapport entretiennent ces champs lexicaux ? (0,5 pt)</w:t>
      </w:r>
    </w:p>
    <w:p w14:paraId="2CE11872" w14:textId="77777777" w:rsidR="00836AFE" w:rsidRDefault="00000000">
      <w:pPr>
        <w:spacing w:after="120" w:line="264" w:lineRule="auto"/>
        <w:jc w:val="both"/>
      </w:pPr>
      <w:r>
        <w:t>2.a. Relevez dans l’avant-dernier paragraphe le vocabulaire appréciatif. (1,5 pt)</w:t>
      </w:r>
    </w:p>
    <w:p w14:paraId="52739246" w14:textId="77777777" w:rsidR="00836AFE" w:rsidRDefault="00000000">
      <w:pPr>
        <w:spacing w:after="120" w:line="264" w:lineRule="auto"/>
        <w:jc w:val="both"/>
      </w:pPr>
      <w:r>
        <w:t>2.b. Quelle image de la faucheuse révèle ce vocabulaire ? (1 pt)</w:t>
      </w:r>
    </w:p>
    <w:p w14:paraId="36BF5E7F" w14:textId="77777777" w:rsidR="00836AFE" w:rsidRDefault="00836AFE">
      <w:pPr>
        <w:spacing w:after="30"/>
      </w:pPr>
    </w:p>
    <w:p w14:paraId="66990A85" w14:textId="77777777" w:rsidR="00836AFE" w:rsidRDefault="00000000">
      <w:pPr>
        <w:keepNext/>
        <w:spacing w:before="100" w:after="30"/>
      </w:pPr>
      <w:r>
        <w:rPr>
          <w:b/>
          <w:bCs/>
          <w:caps/>
          <w:color w:val="9C6B1B"/>
          <w:spacing w:val="20"/>
        </w:rPr>
        <w:t>IV — Stylistique / Rhétorique des textes (5 pts)</w:t>
      </w:r>
    </w:p>
    <w:p w14:paraId="18358F19" w14:textId="77777777" w:rsidR="00836AFE" w:rsidRDefault="00000000">
      <w:pPr>
        <w:spacing w:after="120" w:line="264" w:lineRule="auto"/>
        <w:jc w:val="both"/>
      </w:pPr>
      <w:r>
        <w:t>1.a. Identifiez la figure de style contenue dans la première phrase du texte. (1,5 pt)</w:t>
      </w:r>
    </w:p>
    <w:p w14:paraId="59BF7272" w14:textId="77777777" w:rsidR="00836AFE" w:rsidRDefault="00000000">
      <w:pPr>
        <w:spacing w:after="120" w:line="264" w:lineRule="auto"/>
        <w:jc w:val="both"/>
      </w:pPr>
      <w:r>
        <w:t>1.b. Quelle image de l’amitié révèle cet emploi ? (1 pt)</w:t>
      </w:r>
    </w:p>
    <w:p w14:paraId="20965A61" w14:textId="77777777" w:rsidR="00836AFE" w:rsidRDefault="00000000">
      <w:pPr>
        <w:spacing w:after="120" w:line="264" w:lineRule="auto"/>
        <w:jc w:val="both"/>
      </w:pPr>
      <w:r>
        <w:t>2.a. À partir de trois indices, dites quel est le type de ce texte. (1,5 pt)</w:t>
      </w:r>
    </w:p>
    <w:p w14:paraId="43160258" w14:textId="77777777" w:rsidR="00836AFE" w:rsidRDefault="00000000">
      <w:pPr>
        <w:spacing w:after="120" w:line="264" w:lineRule="auto"/>
        <w:jc w:val="both"/>
      </w:pPr>
      <w:r>
        <w:t>2.b. Quelle est sa fonction ? (1 pt)</w:t>
      </w:r>
    </w:p>
    <w:p w14:paraId="3E64D245" w14:textId="77777777" w:rsidR="00836AFE" w:rsidRDefault="00836AFE">
      <w:pPr>
        <w:spacing w:after="30"/>
      </w:pPr>
    </w:p>
    <w:p w14:paraId="3CE374E9" w14:textId="77777777" w:rsidR="00836AFE" w:rsidRDefault="00836AFE">
      <w:pPr>
        <w:spacing w:after="80"/>
      </w:pPr>
    </w:p>
    <w:p w14:paraId="7D08F24C" w14:textId="77777777" w:rsidR="00836AFE" w:rsidRDefault="00000000">
      <w:pPr>
        <w:pStyle w:val="Titre2"/>
        <w:spacing w:before="160" w:after="60"/>
      </w:pPr>
      <w:bookmarkStart w:id="25" w:name="_Toc234712046"/>
      <w:r>
        <w:t xml:space="preserve">Épreuve n°2 — Probatoire C-D-E-TI : littérature (sujet </w:t>
      </w:r>
      <w:proofErr w:type="gramStart"/>
      <w:r>
        <w:t>officiel)  #</w:t>
      </w:r>
      <w:proofErr w:type="gramEnd"/>
      <w:r>
        <w:t>WEB</w:t>
      </w:r>
      <w:bookmarkEnd w:id="25"/>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0A389F2A"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5B443DC7" w14:textId="77777777" w:rsidR="00836AFE" w:rsidRDefault="00000000">
            <w:pPr>
              <w:spacing w:after="50"/>
            </w:pPr>
            <w:r>
              <w:rPr>
                <w:b/>
                <w:bCs/>
                <w:caps/>
                <w:color w:val="9C6B1B"/>
                <w:spacing w:val="30"/>
                <w:sz w:val="16"/>
                <w:szCs w:val="16"/>
              </w:rPr>
              <w:lastRenderedPageBreak/>
              <w:t xml:space="preserve">OBJECTIF </w:t>
            </w:r>
            <w:proofErr w:type="gramStart"/>
            <w:r>
              <w:rPr>
                <w:b/>
                <w:bCs/>
                <w:caps/>
                <w:color w:val="9C6B1B"/>
                <w:spacing w:val="30"/>
                <w:sz w:val="16"/>
                <w:szCs w:val="16"/>
              </w:rPr>
              <w:t xml:space="preserve">PÉDAGOGIQUE  </w:t>
            </w:r>
            <w:r>
              <w:rPr>
                <w:b/>
                <w:bCs/>
                <w:color w:val="9C6B1B"/>
              </w:rPr>
              <w:t>MINESEC</w:t>
            </w:r>
            <w:proofErr w:type="gramEnd"/>
            <w:r>
              <w:rPr>
                <w:b/>
                <w:bCs/>
                <w:color w:val="9C6B1B"/>
              </w:rPr>
              <w:t xml:space="preserve"> / OBC — PROBATOIRE C-D-E-TI (sujet officiel, session 2024)</w:t>
            </w:r>
          </w:p>
          <w:p w14:paraId="6402D1FC" w14:textId="77777777" w:rsidR="00836AFE" w:rsidRDefault="00000000">
            <w:pPr>
              <w:spacing w:after="40" w:line="256" w:lineRule="auto"/>
              <w:jc w:val="both"/>
            </w:pPr>
            <w:r>
              <w:rPr>
                <w:sz w:val="20"/>
                <w:szCs w:val="20"/>
              </w:rPr>
              <w:t>Épreuve de littérature ou de culture générale — Durée : 3 h — Coefficient : 2</w:t>
            </w:r>
          </w:p>
          <w:p w14:paraId="5B3E9074" w14:textId="77777777" w:rsidR="00836AFE" w:rsidRDefault="00000000">
            <w:pPr>
              <w:spacing w:after="40" w:line="256" w:lineRule="auto"/>
              <w:jc w:val="both"/>
            </w:pPr>
            <w:r>
              <w:rPr>
                <w:sz w:val="20"/>
                <w:szCs w:val="20"/>
              </w:rPr>
              <w:t>Le candidat traitera l’un des deux sujets au choix.</w:t>
            </w:r>
          </w:p>
        </w:tc>
      </w:tr>
    </w:tbl>
    <w:p w14:paraId="393ECCC0" w14:textId="77777777" w:rsidR="00836AFE" w:rsidRDefault="00836AFE">
      <w:pPr>
        <w:spacing w:after="40"/>
      </w:pPr>
    </w:p>
    <w:p w14:paraId="3941A7F5" w14:textId="77777777" w:rsidR="00836AFE" w:rsidRDefault="00000000">
      <w:pPr>
        <w:keepNext/>
        <w:spacing w:before="100" w:after="30"/>
      </w:pPr>
      <w:r>
        <w:rPr>
          <w:b/>
          <w:bCs/>
          <w:caps/>
          <w:color w:val="9C6B1B"/>
          <w:spacing w:val="20"/>
        </w:rPr>
        <w:t>Sujet de type 1 : Contraction de texte et discussion</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76810AA"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26D5436A" w14:textId="77777777" w:rsidR="00836AFE" w:rsidRDefault="00000000">
            <w:pPr>
              <w:spacing w:after="50" w:line="256" w:lineRule="auto"/>
              <w:ind w:left="180"/>
              <w:jc w:val="both"/>
            </w:pPr>
            <w:r>
              <w:rPr>
                <w:color w:val="23252B"/>
                <w:sz w:val="20"/>
                <w:szCs w:val="20"/>
              </w:rPr>
              <w:t>L’éducation, depuis la naissance de l’enfant jusqu’à l'âge adulte, est un mélange de facteurs et d’influences. Deux institutions, cependant, jouent un rôle primordial et ont des responsabilités éducatives formelles devant la loi et la société : la famille et l’école.</w:t>
            </w:r>
          </w:p>
          <w:p w14:paraId="5E87F214" w14:textId="77777777" w:rsidR="00836AFE" w:rsidRDefault="00000000">
            <w:pPr>
              <w:spacing w:after="50" w:line="256" w:lineRule="auto"/>
              <w:ind w:left="180"/>
              <w:jc w:val="both"/>
            </w:pPr>
            <w:r>
              <w:rPr>
                <w:color w:val="23252B"/>
                <w:sz w:val="20"/>
                <w:szCs w:val="20"/>
              </w:rPr>
              <w:t>Les parents sont les premiers et les plus importants éducateurs de l'enfant, non seulement parce que c'est un rôle qu'ils assument dès sa naissance mais surtout parce que la responsabilité de l'éducation des jeunes leur incombe. Ce sont eux qui doivent mettre en place les bases intellectuelles et émotionnelles de sa vie dans la société et développer les attitudes et les valeurs appropriées. Leur rôle est décisif car l’avenir des enfants est fortement conditionné par leurs premières années de vie. Pour que l'école puisse jouer son rôle, ce sont encore les parents qui ont l'obligation — légale — d'y assurer la présence et la participation active de l'enfant. Ainsi, les parents doivent éduquer leurs enfants alors que l'État doit les former en bons professionnels et citoyens.</w:t>
            </w:r>
          </w:p>
          <w:p w14:paraId="205EC86D" w14:textId="77777777" w:rsidR="00836AFE" w:rsidRDefault="00000000">
            <w:pPr>
              <w:spacing w:after="50" w:line="256" w:lineRule="auto"/>
              <w:ind w:left="180"/>
              <w:jc w:val="both"/>
            </w:pPr>
            <w:r>
              <w:rPr>
                <w:color w:val="23252B"/>
                <w:sz w:val="20"/>
                <w:szCs w:val="20"/>
              </w:rPr>
              <w:t>Les changements profonds dans la société moderne ont énormément affecté ces dernières décennies la structure familiale traditionnelle et sont aussi en train de bouleverser le système éducatif. Il est certain qu’à présent ni la famille, ni l’école sont, à elles seules, capables de transmettre aux jeunes toutes les connaissances, compétences et valeurs dont ils ont besoin pour réussir leur insertion dans la société.</w:t>
            </w:r>
          </w:p>
          <w:p w14:paraId="6F3BCB4C" w14:textId="77777777" w:rsidR="00836AFE" w:rsidRDefault="00000000">
            <w:pPr>
              <w:spacing w:after="50" w:line="256" w:lineRule="auto"/>
              <w:ind w:left="180"/>
              <w:jc w:val="both"/>
            </w:pPr>
            <w:r>
              <w:rPr>
                <w:color w:val="23252B"/>
                <w:sz w:val="20"/>
                <w:szCs w:val="20"/>
              </w:rPr>
              <w:t xml:space="preserve">En plus, les parents et l'école doivent faire face à des situations de plus en plus complexes auxquelles ni les uns, ni les autres semblent suffisamment préparés. Il s'agit, d'une part, de certains phénomènes de société tels que la marginalisation, l'exclusion ou la violence. D'autre part, la rapidité d'accroissement du volume des connaissances, </w:t>
            </w:r>
            <w:r>
              <w:rPr>
                <w:color w:val="23252B"/>
                <w:sz w:val="20"/>
                <w:szCs w:val="20"/>
              </w:rPr>
              <w:lastRenderedPageBreak/>
              <w:t>ainsi que les changements de nature des compétences nécessaires dans la vie professionnelle, posent des défis sans précédent au système éducatif.</w:t>
            </w:r>
          </w:p>
          <w:p w14:paraId="63F30A4F" w14:textId="77777777" w:rsidR="00836AFE" w:rsidRDefault="00000000">
            <w:pPr>
              <w:spacing w:after="50" w:line="256" w:lineRule="auto"/>
              <w:ind w:left="180"/>
              <w:jc w:val="both"/>
            </w:pPr>
            <w:r>
              <w:rPr>
                <w:color w:val="23252B"/>
                <w:sz w:val="20"/>
                <w:szCs w:val="20"/>
              </w:rPr>
              <w:t>On constate, en résultat, une confusion croissante quant au rôle respectif que doivent jouer les parents et les enseignants. Ils ont tendance à se reprocher mutuellement de ne pas faire le nécessaire pour éduquer les enfants. Nul ne conteste le fait que les deux ont des responsabilités, mais dans les conditions sociales, économiques et culturelles en pleine mutation la répartition des tâches change aussi, de même que la façon dont chacun perçoit ces responsabilités. L'influence respective des parents et de l'école varie aussi d'un pays à l'autre, selon les différentes cultures, traditions et religions.</w:t>
            </w:r>
          </w:p>
          <w:p w14:paraId="7DDF6185" w14:textId="77777777" w:rsidR="00836AFE" w:rsidRDefault="00000000">
            <w:pPr>
              <w:spacing w:after="50" w:line="256" w:lineRule="auto"/>
              <w:ind w:left="180"/>
              <w:jc w:val="both"/>
            </w:pPr>
            <w:r>
              <w:rPr>
                <w:color w:val="23252B"/>
                <w:sz w:val="20"/>
                <w:szCs w:val="20"/>
              </w:rPr>
              <w:t>Il est par conséquent important de parvenir à une définition plus claire des responsabilités respectives des parents et des enseignants et surtout de les inciter à en prendre davantage conscience. Cependant, dans cette réalité complexe, où les influences de la famille, de l'école et de la société s'entremêlent, il serait impossible et inutile d’essayer de dresser une liste rigide de responsabilités respectives. Le dialogue accru et l’établissement d’un vrai partenariat représentent la meilleure voie qui permettra de progresser.</w:t>
            </w:r>
          </w:p>
          <w:p w14:paraId="7DAD2FF0" w14:textId="77777777" w:rsidR="00836AFE" w:rsidRDefault="00000000">
            <w:pPr>
              <w:spacing w:after="50" w:line="256" w:lineRule="auto"/>
              <w:ind w:left="180"/>
              <w:jc w:val="both"/>
            </w:pPr>
            <w:r>
              <w:rPr>
                <w:color w:val="23252B"/>
                <w:sz w:val="20"/>
                <w:szCs w:val="20"/>
              </w:rPr>
              <w:t>Pour l'instant, cette coopération n'est pas suffisante même au niveau de l'école primaire et elle diminue encore pendant les étapes suivantes de la scolarité.</w:t>
            </w:r>
          </w:p>
          <w:p w14:paraId="7814F781" w14:textId="77777777" w:rsidR="00836AFE" w:rsidRDefault="00000000">
            <w:pPr>
              <w:spacing w:after="50" w:line="256" w:lineRule="auto"/>
              <w:ind w:left="180"/>
              <w:jc w:val="both"/>
            </w:pPr>
            <w:r>
              <w:rPr>
                <w:color w:val="23252B"/>
                <w:sz w:val="20"/>
                <w:szCs w:val="20"/>
              </w:rPr>
              <w:t>Pourtant, l'éducation apporte une richesse inestimable à la société et joue un rôle primordial dans le fonctionnement de la démocratie. Par conséquent, les autorités publiques devraient prêter davantage leur attention sur les problèmes dans ce domaine.</w:t>
            </w:r>
          </w:p>
        </w:tc>
      </w:tr>
    </w:tbl>
    <w:p w14:paraId="4E542CE3" w14:textId="77777777" w:rsidR="00836AFE" w:rsidRDefault="00000000">
      <w:pPr>
        <w:spacing w:before="40" w:after="120" w:line="264" w:lineRule="auto"/>
      </w:pPr>
      <w:r>
        <w:rPr>
          <w:i/>
          <w:iCs/>
          <w:color w:val="6B6B6B"/>
          <w:sz w:val="18"/>
          <w:szCs w:val="18"/>
        </w:rPr>
        <w:lastRenderedPageBreak/>
        <w:t>M. Josep Varela i Serra, L’école face aux nouveaux défis, décembre 2000 — 534 mots (décompte officiel).</w:t>
      </w:r>
    </w:p>
    <w:p w14:paraId="0E4AE639" w14:textId="77777777" w:rsidR="00836AFE" w:rsidRDefault="00836AFE">
      <w:pPr>
        <w:spacing w:after="20"/>
      </w:pPr>
    </w:p>
    <w:p w14:paraId="6A6EBF71" w14:textId="77777777" w:rsidR="00836AFE" w:rsidRDefault="00000000">
      <w:pPr>
        <w:spacing w:after="120" w:line="264" w:lineRule="auto"/>
        <w:jc w:val="both"/>
      </w:pPr>
      <w:r>
        <w:t>Résumé / 9 pts. — Ce texte compte 534 mots. Vous ferez un résumé de 133 mots. Une marge de 13 mots en plus ou en moins sera tolérée. Vous préciserez le nombre de mots utilisés à la fin de votre résumé.</w:t>
      </w:r>
    </w:p>
    <w:p w14:paraId="35B34EBB" w14:textId="77777777" w:rsidR="00836AFE" w:rsidRDefault="00000000">
      <w:pPr>
        <w:spacing w:after="120" w:line="264" w:lineRule="auto"/>
        <w:jc w:val="both"/>
      </w:pPr>
      <w:r>
        <w:t xml:space="preserve">Discussion / 9 pts. — M. Josep Varela i Serra affirme : « Les changements profonds dans la société moderne ont énormément affecté ces dernières </w:t>
      </w:r>
      <w:r>
        <w:lastRenderedPageBreak/>
        <w:t>décennies la structure familiale traditionnelle et sont aussi en train de bouleverser le système éducatif ». Pensez-vous que les changements apportés par la modernité soient toujours source d’échec dans l’éducation des enfants ? Vous répondrez à cette question dans un développement argumenté illustré d’exemples tirés de votre expérience de la vie.</w:t>
      </w:r>
    </w:p>
    <w:p w14:paraId="3AE03F5D" w14:textId="77777777" w:rsidR="00836AFE" w:rsidRDefault="00000000">
      <w:pPr>
        <w:spacing w:after="120" w:line="264" w:lineRule="auto"/>
        <w:jc w:val="both"/>
      </w:pPr>
      <w:r>
        <w:t>Présentation / 2 pts.</w:t>
      </w:r>
    </w:p>
    <w:p w14:paraId="47EBAE0C" w14:textId="77777777" w:rsidR="00836AFE" w:rsidRDefault="00836AFE">
      <w:pPr>
        <w:spacing w:after="30"/>
      </w:pPr>
    </w:p>
    <w:p w14:paraId="3780E557" w14:textId="77777777" w:rsidR="00836AFE" w:rsidRDefault="00000000">
      <w:pPr>
        <w:keepNext/>
        <w:spacing w:before="100" w:after="30"/>
      </w:pPr>
      <w:r>
        <w:rPr>
          <w:b/>
          <w:bCs/>
          <w:caps/>
          <w:color w:val="9C6B1B"/>
          <w:spacing w:val="20"/>
        </w:rPr>
        <w:t>Sujet de type 2 : Dissertation</w:t>
      </w:r>
    </w:p>
    <w:p w14:paraId="66EB126B" w14:textId="77777777" w:rsidR="00836AFE" w:rsidRDefault="00000000">
      <w:pPr>
        <w:spacing w:after="120" w:line="264" w:lineRule="auto"/>
        <w:jc w:val="both"/>
      </w:pPr>
      <w:r>
        <w:t>« Si les grandes œuvres arrivent à vaincre le temps, alors elles sont vraies. »</w:t>
      </w:r>
    </w:p>
    <w:p w14:paraId="632E8E93" w14:textId="77777777" w:rsidR="00836AFE" w:rsidRDefault="00000000">
      <w:pPr>
        <w:spacing w:after="120" w:line="264" w:lineRule="auto"/>
        <w:jc w:val="both"/>
      </w:pPr>
      <w:r>
        <w:t>Prenant appui sur les œuvres de votre programme et sur votre expérience de la littérature, vous direz quelles réflexions vous inspire cette affirmation de Pierre Corneille.</w:t>
      </w:r>
    </w:p>
    <w:p w14:paraId="0C209956" w14:textId="77777777" w:rsidR="00836AFE" w:rsidRDefault="00836AFE">
      <w:pPr>
        <w:spacing w:after="30"/>
      </w:pPr>
    </w:p>
    <w:p w14:paraId="59A73C5A" w14:textId="77777777" w:rsidR="00836AFE" w:rsidRDefault="00836AFE">
      <w:pPr>
        <w:spacing w:after="80"/>
      </w:pPr>
    </w:p>
    <w:p w14:paraId="7FC326CD" w14:textId="77777777" w:rsidR="00836AFE" w:rsidRDefault="00000000">
      <w:pPr>
        <w:pStyle w:val="Titre2"/>
        <w:spacing w:before="160" w:after="60"/>
      </w:pPr>
      <w:bookmarkStart w:id="26" w:name="_Toc234712047"/>
      <w:r>
        <w:t xml:space="preserve">Épreuve n°3 — Probatoire STT ACA-ACC-CG-FIG (épreuve zéro </w:t>
      </w:r>
      <w:proofErr w:type="gramStart"/>
      <w:r>
        <w:t>officielle)  #</w:t>
      </w:r>
      <w:proofErr w:type="gramEnd"/>
      <w:r>
        <w:t>WEB</w:t>
      </w:r>
      <w:bookmarkEnd w:id="26"/>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4741DD57"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7CB48C11"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MINESEC</w:t>
            </w:r>
            <w:proofErr w:type="gramEnd"/>
            <w:r>
              <w:rPr>
                <w:b/>
                <w:bCs/>
                <w:color w:val="9C6B1B"/>
              </w:rPr>
              <w:t xml:space="preserve"> / OBC — PROBATOIRE ACA, ACC, CG, FIG (épreuve zéro officielle)</w:t>
            </w:r>
          </w:p>
          <w:p w14:paraId="356E6349" w14:textId="77777777" w:rsidR="00836AFE" w:rsidRDefault="00000000">
            <w:pPr>
              <w:spacing w:after="40" w:line="256" w:lineRule="auto"/>
              <w:jc w:val="both"/>
            </w:pPr>
            <w:r>
              <w:rPr>
                <w:sz w:val="20"/>
                <w:szCs w:val="20"/>
              </w:rPr>
              <w:t>Français — Durée : 3 h — Coefficient : 2</w:t>
            </w:r>
          </w:p>
          <w:p w14:paraId="66E3ABC7" w14:textId="77777777" w:rsidR="00836AFE" w:rsidRDefault="00000000">
            <w:pPr>
              <w:spacing w:after="40" w:line="256" w:lineRule="auto"/>
              <w:jc w:val="both"/>
            </w:pPr>
            <w:r>
              <w:rPr>
                <w:sz w:val="20"/>
                <w:szCs w:val="20"/>
              </w:rPr>
              <w:t>Le candidat traitera l’un des deux sujets au choix.</w:t>
            </w:r>
          </w:p>
        </w:tc>
      </w:tr>
    </w:tbl>
    <w:p w14:paraId="44D52999" w14:textId="77777777" w:rsidR="00836AFE" w:rsidRDefault="00836AFE">
      <w:pPr>
        <w:spacing w:after="40"/>
      </w:pPr>
    </w:p>
    <w:p w14:paraId="40A9A800" w14:textId="77777777" w:rsidR="00836AFE" w:rsidRDefault="00000000">
      <w:pPr>
        <w:keepNext/>
        <w:spacing w:before="100" w:after="30"/>
      </w:pPr>
      <w:r>
        <w:rPr>
          <w:b/>
          <w:bCs/>
          <w:caps/>
          <w:color w:val="9C6B1B"/>
          <w:spacing w:val="20"/>
        </w:rPr>
        <w:t>Sujet de type I : Résumé et langue</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42E67982"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479EE489" w14:textId="77777777" w:rsidR="00836AFE" w:rsidRDefault="00000000">
            <w:pPr>
              <w:spacing w:after="50" w:line="256" w:lineRule="auto"/>
              <w:ind w:left="180"/>
              <w:jc w:val="both"/>
            </w:pPr>
            <w:r>
              <w:rPr>
                <w:color w:val="23252B"/>
                <w:sz w:val="20"/>
                <w:szCs w:val="20"/>
              </w:rPr>
              <w:t xml:space="preserve">Il est communément admis que les inégalités entre les sexes tirent leur origine de comportements, de préjugés et d’idées préconçues concernant les rôles attribués respectivement aux hommes et aux femmes par la société (Overholt et coll., 1984). Ces rôles (de parent, de maîtresse de maison, de soutien de famille, etc.), découlent d’un apprentissage et déterminent dans une large mesure le type d’emplois </w:t>
            </w:r>
            <w:r>
              <w:rPr>
                <w:color w:val="23252B"/>
                <w:sz w:val="20"/>
                <w:szCs w:val="20"/>
              </w:rPr>
              <w:lastRenderedPageBreak/>
              <w:t>occupés par les hommes et les femmes. Par exemple, en raison de leur rôle traditionnel de ménagères, les femmes qui travaillent sont plus nombreuses que les hommes à combiner des activités économiques avec des travaux domestiques (non économiques), à exercer une profession de manière intermittente au cours de l’année et à travailler près de leur domicile ou même souvent à la maison contre une rémunération, ou dans une entreprise familiale pour contribuer au revenu de la famille.</w:t>
            </w:r>
          </w:p>
          <w:p w14:paraId="35B2421F" w14:textId="77777777" w:rsidR="00836AFE" w:rsidRDefault="00000000">
            <w:pPr>
              <w:spacing w:after="50" w:line="256" w:lineRule="auto"/>
              <w:ind w:left="180"/>
              <w:jc w:val="both"/>
            </w:pPr>
            <w:r>
              <w:rPr>
                <w:color w:val="23252B"/>
                <w:sz w:val="20"/>
                <w:szCs w:val="20"/>
              </w:rPr>
              <w:t>De plus, à cause du statut de membres dépendants que les femmes se voient attribuer au sein de la famille, elles se livrent plus souvent que les hommes à des activités dans les secteurs non marchand et informel ; elles sont considérées, y compris par elles-mêmes, comme inactives ; l’instruction qu’elles reçoivent est d’un niveau moins élevé, ce qui les cantonne dans des professions moins qualifiées et moins rémunératrices que celles des hommes ; elles sont traitées comme des travailleurs subalternes dans l’entreprise familiale alors même qu’elles assument des responsabilités équivalentes à celles de leurs homologues masculins ; et, pendant une période de récession économique ou d’ajustement structurel, elles sont les premières à être licenciées d’un emploi salarié. Par ailleurs, les femmes éprouvent des difficultés à briser le « plafond de verre » qui les empêche d’accéder aux postes de direction ou à responsabilités. Les charges familiales entraînant des contraintes structurelles, il est fréquent que les femmes en mesure de travailler et disposées à le faire recherchent bien moins activement un emploi que les hommes se trouvant dans la même situation, et que les employeurs ne les recrutent qu’avec réticence en dehors du cadre des professions typiquement féminines.</w:t>
            </w:r>
          </w:p>
          <w:p w14:paraId="129F7DC0" w14:textId="77777777" w:rsidR="00836AFE" w:rsidRDefault="00000000">
            <w:pPr>
              <w:spacing w:after="50" w:line="256" w:lineRule="auto"/>
              <w:ind w:left="180"/>
              <w:jc w:val="both"/>
            </w:pPr>
            <w:r>
              <w:rPr>
                <w:color w:val="23252B"/>
                <w:sz w:val="20"/>
                <w:szCs w:val="20"/>
              </w:rPr>
              <w:t>Un autre domaine dans lequel des disparités entre les sexes se font sentir est celui de la répartition des ressources et des gains entre les membres d’un ménage. Il a été observé, par exemple, que les travailleuses indépendantes ont un accès plus limité aux moyens de production que les hommes, ce qui grève leur revenu (Dixon-Mueller et Anker, 1990). Qui plus est, les femmes n’ont pas nécessairement la maîtrise des ressources dont elles sont censées disposer, pas plus qu’elles ne récoltent obligatoirement tous les fruits de leur travail.</w:t>
            </w:r>
          </w:p>
          <w:p w14:paraId="0BA7E41A" w14:textId="77777777" w:rsidR="00836AFE" w:rsidRDefault="00000000">
            <w:pPr>
              <w:spacing w:after="50" w:line="256" w:lineRule="auto"/>
              <w:ind w:left="180"/>
              <w:jc w:val="both"/>
            </w:pPr>
            <w:r>
              <w:rPr>
                <w:color w:val="23252B"/>
                <w:sz w:val="20"/>
                <w:szCs w:val="20"/>
              </w:rPr>
              <w:t xml:space="preserve">Pour obtenir une meilleure description du marché du travail et trouver des arguments solides en faveur de l’égalité entre hommes et femmes, </w:t>
            </w:r>
            <w:r>
              <w:rPr>
                <w:color w:val="23252B"/>
                <w:sz w:val="20"/>
                <w:szCs w:val="20"/>
              </w:rPr>
              <w:lastRenderedPageBreak/>
              <w:t>les disparités entre les sexes comme celles qui sont mentionnées ci-dessus doivent être prises en considération lors de l’élaboration de statistiques du travail.</w:t>
            </w:r>
          </w:p>
        </w:tc>
      </w:tr>
    </w:tbl>
    <w:p w14:paraId="1ED055AF" w14:textId="77777777" w:rsidR="00836AFE" w:rsidRDefault="00000000">
      <w:pPr>
        <w:spacing w:before="40" w:after="120" w:line="264" w:lineRule="auto"/>
      </w:pPr>
      <w:r>
        <w:rPr>
          <w:i/>
          <w:iCs/>
          <w:color w:val="6B6B6B"/>
          <w:sz w:val="18"/>
          <w:szCs w:val="18"/>
        </w:rPr>
        <w:lastRenderedPageBreak/>
        <w:t>Adriana MATA GREENWOOD, Statistiques du travail : rendre également compte de la situation des femmes et des hommes — 485 mots (décompte officiel).</w:t>
      </w:r>
    </w:p>
    <w:p w14:paraId="3973CBCE" w14:textId="77777777" w:rsidR="00836AFE" w:rsidRDefault="00836AFE">
      <w:pPr>
        <w:spacing w:after="20"/>
      </w:pPr>
    </w:p>
    <w:p w14:paraId="2A5E5E47" w14:textId="77777777" w:rsidR="00836AFE" w:rsidRDefault="00000000">
      <w:pPr>
        <w:spacing w:after="120" w:line="264" w:lineRule="auto"/>
        <w:jc w:val="both"/>
      </w:pPr>
      <w:r>
        <w:t>I — RÉSUMÉ : 10 POINTS — Ce texte compte 485 mots environ. Vous en ferez un résumé de 121 mots. Une marge de 12 mots en plus ou en moins sera tolérée. Veuillez, à la fin de votre résumé, indiquer le nombre exact de mots utilisés.</w:t>
      </w:r>
    </w:p>
    <w:p w14:paraId="0153855D" w14:textId="77777777" w:rsidR="00836AFE" w:rsidRDefault="00836AFE">
      <w:pPr>
        <w:spacing w:after="30"/>
      </w:pPr>
    </w:p>
    <w:p w14:paraId="7C3003C5" w14:textId="77777777" w:rsidR="00836AFE" w:rsidRDefault="00000000">
      <w:pPr>
        <w:keepNext/>
        <w:spacing w:before="100" w:after="30"/>
      </w:pPr>
      <w:r>
        <w:rPr>
          <w:b/>
          <w:bCs/>
          <w:caps/>
          <w:color w:val="9C6B1B"/>
          <w:spacing w:val="20"/>
        </w:rPr>
        <w:t>II — LANGUE : 8 POINTS — A. Communication (2 pts)</w:t>
      </w:r>
    </w:p>
    <w:p w14:paraId="590D853E" w14:textId="77777777" w:rsidR="00836AFE" w:rsidRDefault="00000000">
      <w:pPr>
        <w:spacing w:after="120" w:line="264" w:lineRule="auto"/>
        <w:jc w:val="both"/>
      </w:pPr>
      <w:r>
        <w:t xml:space="preserve">1. Qui parle dans ce texte et à qui s’adresse-t-il ? Justifiez votre réponse à l'aide de deux indices textuels et/ou </w:t>
      </w:r>
      <w:proofErr w:type="spellStart"/>
      <w:r>
        <w:t>paratextuels</w:t>
      </w:r>
      <w:proofErr w:type="spellEnd"/>
      <w:r>
        <w:t>. (1 pt)</w:t>
      </w:r>
    </w:p>
    <w:p w14:paraId="76BD7775" w14:textId="77777777" w:rsidR="00836AFE" w:rsidRDefault="00000000">
      <w:pPr>
        <w:spacing w:after="120" w:line="264" w:lineRule="auto"/>
        <w:jc w:val="both"/>
      </w:pPr>
      <w:r>
        <w:t>2. Identifiez le référent de ce texte puis déduisez-en la fonction de langage dominante. (1 pt)</w:t>
      </w:r>
    </w:p>
    <w:p w14:paraId="5D9CBED6" w14:textId="77777777" w:rsidR="00836AFE" w:rsidRDefault="00836AFE">
      <w:pPr>
        <w:spacing w:after="30"/>
      </w:pPr>
    </w:p>
    <w:p w14:paraId="6151F0FB" w14:textId="77777777" w:rsidR="00836AFE" w:rsidRDefault="00000000">
      <w:pPr>
        <w:keepNext/>
        <w:spacing w:before="100" w:after="30"/>
      </w:pPr>
      <w:r>
        <w:rPr>
          <w:b/>
          <w:bCs/>
          <w:caps/>
          <w:color w:val="9C6B1B"/>
          <w:spacing w:val="20"/>
        </w:rPr>
        <w:t>B. Morphosyntaxe (2 pts)</w:t>
      </w:r>
    </w:p>
    <w:p w14:paraId="1F96B3D6" w14:textId="77777777" w:rsidR="00836AFE" w:rsidRDefault="00000000">
      <w:pPr>
        <w:spacing w:after="120" w:line="264" w:lineRule="auto"/>
        <w:jc w:val="both"/>
      </w:pPr>
      <w:r>
        <w:t>1. Relevez un connecteur logique dans le premier paragraphe du texte. Après avoir indiqué sa nature, vous apprécierez son rôle dans l'argumentation du locuteur. (1 pt)</w:t>
      </w:r>
    </w:p>
    <w:p w14:paraId="737DECBC" w14:textId="77777777" w:rsidR="00836AFE" w:rsidRDefault="00000000">
      <w:pPr>
        <w:spacing w:after="120" w:line="264" w:lineRule="auto"/>
        <w:jc w:val="both"/>
      </w:pPr>
      <w:r>
        <w:t>2. Soit le passage : « Ces rôles, (de parent, de maîtresse de maison, de soutien de famille, etc.) découlent d'un apprentissage. » — À quoi servent les parenthèses dans cet extrait du texte ? (1 pt)</w:t>
      </w:r>
    </w:p>
    <w:p w14:paraId="40EFD9E3" w14:textId="77777777" w:rsidR="00836AFE" w:rsidRDefault="00836AFE">
      <w:pPr>
        <w:spacing w:after="30"/>
      </w:pPr>
    </w:p>
    <w:p w14:paraId="4C86C164" w14:textId="77777777" w:rsidR="00836AFE" w:rsidRDefault="00000000">
      <w:pPr>
        <w:keepNext/>
        <w:spacing w:before="100" w:after="30"/>
      </w:pPr>
      <w:r>
        <w:rPr>
          <w:b/>
          <w:bCs/>
          <w:caps/>
          <w:color w:val="9C6B1B"/>
          <w:spacing w:val="20"/>
        </w:rPr>
        <w:t>C. Sémantique / Lexicologie (2 pts)</w:t>
      </w:r>
    </w:p>
    <w:p w14:paraId="68B5F0B1" w14:textId="77777777" w:rsidR="00836AFE" w:rsidRDefault="00000000">
      <w:pPr>
        <w:spacing w:after="120" w:line="264" w:lineRule="auto"/>
        <w:jc w:val="both"/>
      </w:pPr>
      <w:r>
        <w:t>1. Expliquez les expressions suivantes : « homologues masculins », « récession économique ». (1 pt)</w:t>
      </w:r>
    </w:p>
    <w:p w14:paraId="26DFAE90" w14:textId="77777777" w:rsidR="00836AFE" w:rsidRDefault="00000000">
      <w:pPr>
        <w:spacing w:after="120" w:line="264" w:lineRule="auto"/>
        <w:jc w:val="both"/>
      </w:pPr>
      <w:r>
        <w:t>2. Soit le terme « intermittente » tiré du texte : de quels éléments ce mot est-il formé ? (0,75 pt) — Employez un mot de la même famille que ce terme dans une phrase qui en éclairerait le sens. (0,25 pt)</w:t>
      </w:r>
    </w:p>
    <w:p w14:paraId="6E38923E" w14:textId="77777777" w:rsidR="00836AFE" w:rsidRDefault="00836AFE">
      <w:pPr>
        <w:spacing w:after="30"/>
      </w:pPr>
    </w:p>
    <w:p w14:paraId="0B4F3CC1" w14:textId="77777777" w:rsidR="00836AFE" w:rsidRDefault="00000000">
      <w:pPr>
        <w:keepNext/>
        <w:spacing w:before="100" w:after="30"/>
      </w:pPr>
      <w:r>
        <w:rPr>
          <w:b/>
          <w:bCs/>
          <w:caps/>
          <w:color w:val="9C6B1B"/>
          <w:spacing w:val="20"/>
        </w:rPr>
        <w:t>D. Stylistique / Rhétorique des textes (2 pts)</w:t>
      </w:r>
    </w:p>
    <w:p w14:paraId="79DA5EB3" w14:textId="77777777" w:rsidR="00836AFE" w:rsidRDefault="00000000">
      <w:pPr>
        <w:spacing w:after="120" w:line="264" w:lineRule="auto"/>
        <w:jc w:val="both"/>
      </w:pPr>
      <w:r>
        <w:t>1. Identifiez la tonalité dominante qui se dégage du second paragraphe du texte, puis justifiez votre réponse en prenant appui sur le texte. (1 pt)</w:t>
      </w:r>
    </w:p>
    <w:p w14:paraId="496FE7C5" w14:textId="77777777" w:rsidR="00836AFE" w:rsidRDefault="00000000">
      <w:pPr>
        <w:spacing w:after="120" w:line="264" w:lineRule="auto"/>
        <w:jc w:val="both"/>
      </w:pPr>
      <w:r>
        <w:t>2. Soit l’énoncé : « Elles sont traitées comme des subalternes dans l'entreprise familiale. » — Quelle est la figure de style employée dans ce propos et quelle est l'intention de communication du locuteur en l'utilisant ? (1 pt)</w:t>
      </w:r>
    </w:p>
    <w:p w14:paraId="651B5C63" w14:textId="77777777" w:rsidR="00836AFE" w:rsidRDefault="00000000">
      <w:pPr>
        <w:spacing w:after="120" w:line="264" w:lineRule="auto"/>
        <w:jc w:val="both"/>
      </w:pPr>
      <w:r>
        <w:t>III — PRÉSENTATION : 2 POINTS</w:t>
      </w:r>
    </w:p>
    <w:p w14:paraId="65B42A6A" w14:textId="77777777" w:rsidR="00836AFE" w:rsidRDefault="00836AFE">
      <w:pPr>
        <w:spacing w:after="30"/>
      </w:pPr>
    </w:p>
    <w:p w14:paraId="4BCC064A" w14:textId="77777777" w:rsidR="00836AFE" w:rsidRDefault="00000000">
      <w:pPr>
        <w:keepNext/>
        <w:spacing w:before="100" w:after="30"/>
      </w:pPr>
      <w:r>
        <w:rPr>
          <w:b/>
          <w:bCs/>
          <w:caps/>
          <w:color w:val="9C6B1B"/>
          <w:spacing w:val="20"/>
        </w:rPr>
        <w:t>Sujet de type II : Dissertation</w:t>
      </w:r>
    </w:p>
    <w:p w14:paraId="6D1A204B" w14:textId="77777777" w:rsidR="00836AFE" w:rsidRDefault="00000000">
      <w:pPr>
        <w:spacing w:after="120" w:line="264" w:lineRule="auto"/>
        <w:jc w:val="both"/>
      </w:pPr>
      <w:r>
        <w:t>« La littérature n'est pas un objet de loisir, elle a une fonction humaine et grave, ce qui ne veut pas dire ennuyeuse. »</w:t>
      </w:r>
    </w:p>
    <w:p w14:paraId="1E55CE2A" w14:textId="77777777" w:rsidR="00836AFE" w:rsidRDefault="00000000">
      <w:pPr>
        <w:spacing w:after="120" w:line="264" w:lineRule="auto"/>
        <w:jc w:val="both"/>
      </w:pPr>
      <w:r>
        <w:t>Que vous inspirent ces propos d’Anne-Marie Garat à propos de la fonction de la littérature dans la société ? Vous répondrez à cette question en fondant votre argumentation sur les œuvres littéraires que vous avez lues ou étudiées.</w:t>
      </w:r>
    </w:p>
    <w:p w14:paraId="5CD2F0E8" w14:textId="77777777" w:rsidR="00836AFE" w:rsidRDefault="00836AFE">
      <w:pPr>
        <w:spacing w:after="30"/>
      </w:pPr>
    </w:p>
    <w:p w14:paraId="2370D158" w14:textId="77777777" w:rsidR="00836AFE" w:rsidRDefault="00836AFE">
      <w:pPr>
        <w:spacing w:after="80"/>
      </w:pPr>
    </w:p>
    <w:p w14:paraId="3A1BE760" w14:textId="77777777" w:rsidR="00836AFE" w:rsidRDefault="00000000">
      <w:pPr>
        <w:spacing w:after="120" w:line="264" w:lineRule="auto"/>
        <w:jc w:val="both"/>
      </w:pPr>
      <w:r>
        <w:t>Barème officiel de la dissertation (séries tertiaires) :</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4401"/>
      </w:tblGrid>
      <w:tr w:rsidR="00836AFE" w14:paraId="4ABF3BDF" w14:textId="77777777">
        <w:tblPrEx>
          <w:tblCellMar>
            <w:top w:w="0" w:type="dxa"/>
            <w:bottom w:w="0" w:type="dxa"/>
          </w:tblCellMar>
        </w:tblPrEx>
        <w:trPr>
          <w:tblHeader/>
        </w:trPr>
        <w:tc>
          <w:tcPr>
            <w:tcW w:w="2050"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5B880F83" w14:textId="77777777" w:rsidR="00836AFE" w:rsidRDefault="00000000">
            <w:pPr>
              <w:spacing w:after="20" w:line="238" w:lineRule="auto"/>
            </w:pPr>
            <w:r>
              <w:rPr>
                <w:b/>
                <w:bCs/>
                <w:color w:val="FFFFFF"/>
                <w:sz w:val="17"/>
                <w:szCs w:val="17"/>
              </w:rPr>
              <w:t>Critères</w:t>
            </w:r>
          </w:p>
        </w:tc>
        <w:tc>
          <w:tcPr>
            <w:tcW w:w="4401" w:type="dxa"/>
            <w:tcBorders>
              <w:top w:val="single" w:sz="2" w:space="0" w:color="C9C9C9"/>
              <w:left w:val="single" w:sz="2" w:space="0" w:color="C9C9C9"/>
              <w:bottom w:val="single" w:sz="2" w:space="0" w:color="C9C9C9"/>
              <w:right w:val="single" w:sz="2" w:space="0" w:color="C9C9C9"/>
            </w:tcBorders>
            <w:shd w:val="clear" w:color="auto" w:fill="1F3864"/>
            <w:tcMar>
              <w:top w:w="60" w:type="dxa"/>
              <w:left w:w="100" w:type="dxa"/>
              <w:bottom w:w="60" w:type="dxa"/>
              <w:right w:w="100" w:type="dxa"/>
            </w:tcMar>
            <w:vAlign w:val="center"/>
          </w:tcPr>
          <w:p w14:paraId="0DC7F2EE" w14:textId="77777777" w:rsidR="00836AFE" w:rsidRDefault="00000000">
            <w:pPr>
              <w:spacing w:after="20" w:line="238" w:lineRule="auto"/>
            </w:pPr>
            <w:r>
              <w:rPr>
                <w:b/>
                <w:bCs/>
                <w:color w:val="FFFFFF"/>
                <w:sz w:val="17"/>
                <w:szCs w:val="17"/>
              </w:rPr>
              <w:t>Indicateurs</w:t>
            </w:r>
          </w:p>
        </w:tc>
      </w:tr>
      <w:tr w:rsidR="00836AFE" w14:paraId="33EEB2A5" w14:textId="77777777">
        <w:tblPrEx>
          <w:tblCellMar>
            <w:top w:w="0" w:type="dxa"/>
            <w:bottom w:w="0" w:type="dxa"/>
          </w:tblCellMar>
        </w:tblPrEx>
        <w:tc>
          <w:tcPr>
            <w:tcW w:w="20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2568C8AF" w14:textId="77777777" w:rsidR="00836AFE" w:rsidRDefault="00000000">
            <w:pPr>
              <w:spacing w:after="20" w:line="238" w:lineRule="auto"/>
            </w:pPr>
            <w:r>
              <w:rPr>
                <w:b/>
                <w:bCs/>
                <w:color w:val="2E5496"/>
                <w:sz w:val="18"/>
                <w:szCs w:val="18"/>
              </w:rPr>
              <w:t>Compréhension / Pertinence (6 pts)</w:t>
            </w:r>
          </w:p>
        </w:tc>
        <w:tc>
          <w:tcPr>
            <w:tcW w:w="44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FE79FEA" w14:textId="77777777" w:rsidR="00836AFE" w:rsidRDefault="00000000">
            <w:pPr>
              <w:spacing w:after="20" w:line="238" w:lineRule="auto"/>
            </w:pPr>
            <w:r>
              <w:rPr>
                <w:sz w:val="18"/>
                <w:szCs w:val="18"/>
              </w:rPr>
              <w:t>Respect du type de production attendue (dissertation) ; reformulation correcte du sujet et expression claire et pertinente de la problématique ; qualité des idées, des arguments et des exemples.</w:t>
            </w:r>
          </w:p>
        </w:tc>
      </w:tr>
      <w:tr w:rsidR="00836AFE" w14:paraId="1A9735D1" w14:textId="77777777">
        <w:tblPrEx>
          <w:tblCellMar>
            <w:top w:w="0" w:type="dxa"/>
            <w:bottom w:w="0" w:type="dxa"/>
          </w:tblCellMar>
        </w:tblPrEx>
        <w:tc>
          <w:tcPr>
            <w:tcW w:w="205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6748273A" w14:textId="77777777" w:rsidR="00836AFE" w:rsidRDefault="00000000">
            <w:pPr>
              <w:spacing w:after="20" w:line="238" w:lineRule="auto"/>
            </w:pPr>
            <w:r>
              <w:rPr>
                <w:b/>
                <w:bCs/>
                <w:color w:val="2E5496"/>
                <w:sz w:val="18"/>
                <w:szCs w:val="18"/>
              </w:rPr>
              <w:t>Organisation / Cohérence (6 pts)</w:t>
            </w:r>
          </w:p>
        </w:tc>
        <w:tc>
          <w:tcPr>
            <w:tcW w:w="440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5615BA41" w14:textId="77777777" w:rsidR="00836AFE" w:rsidRDefault="00000000">
            <w:pPr>
              <w:spacing w:after="20" w:line="238" w:lineRule="auto"/>
            </w:pPr>
            <w:r>
              <w:rPr>
                <w:sz w:val="18"/>
                <w:szCs w:val="18"/>
              </w:rPr>
              <w:t>Respect de la structure de l'exercice (introduction, développement, conclusion) ; enchaînement logique des idées et utilisation judicieuse des connecteurs logiques ; convergence des idées vers un même but (cohésion).</w:t>
            </w:r>
          </w:p>
        </w:tc>
      </w:tr>
      <w:tr w:rsidR="00836AFE" w14:paraId="2E4F5C53" w14:textId="77777777">
        <w:tblPrEx>
          <w:tblCellMar>
            <w:top w:w="0" w:type="dxa"/>
            <w:bottom w:w="0" w:type="dxa"/>
          </w:tblCellMar>
        </w:tblPrEx>
        <w:tc>
          <w:tcPr>
            <w:tcW w:w="2050"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35F8637A" w14:textId="77777777" w:rsidR="00836AFE" w:rsidRDefault="00000000">
            <w:pPr>
              <w:spacing w:after="20" w:line="238" w:lineRule="auto"/>
            </w:pPr>
            <w:r>
              <w:rPr>
                <w:b/>
                <w:bCs/>
                <w:color w:val="2E5496"/>
                <w:sz w:val="18"/>
                <w:szCs w:val="18"/>
              </w:rPr>
              <w:t>Correction de l’expression (6 pts)</w:t>
            </w:r>
          </w:p>
        </w:tc>
        <w:tc>
          <w:tcPr>
            <w:tcW w:w="4401" w:type="dxa"/>
            <w:tcBorders>
              <w:top w:val="single" w:sz="2" w:space="0" w:color="C9C9C9"/>
              <w:left w:val="single" w:sz="2" w:space="0" w:color="C9C9C9"/>
              <w:bottom w:val="single" w:sz="2" w:space="0" w:color="C9C9C9"/>
              <w:right w:val="single" w:sz="2" w:space="0" w:color="C9C9C9"/>
            </w:tcBorders>
            <w:tcMar>
              <w:top w:w="60" w:type="dxa"/>
              <w:left w:w="100" w:type="dxa"/>
              <w:bottom w:w="60" w:type="dxa"/>
              <w:right w:w="100" w:type="dxa"/>
            </w:tcMar>
            <w:vAlign w:val="center"/>
          </w:tcPr>
          <w:p w14:paraId="150CFCEA" w14:textId="77777777" w:rsidR="00836AFE" w:rsidRDefault="00000000">
            <w:pPr>
              <w:spacing w:after="20" w:line="238" w:lineRule="auto"/>
            </w:pPr>
            <w:r>
              <w:rPr>
                <w:sz w:val="18"/>
                <w:szCs w:val="18"/>
              </w:rPr>
              <w:t xml:space="preserve">Utilisation d’un vocabulaire juste, précis et varié ; respect des normes orthographiques ; respect des </w:t>
            </w:r>
            <w:r>
              <w:rPr>
                <w:sz w:val="18"/>
                <w:szCs w:val="18"/>
              </w:rPr>
              <w:lastRenderedPageBreak/>
              <w:t>normes de la syntaxe et utilisation correcte des temps verbaux.</w:t>
            </w:r>
          </w:p>
        </w:tc>
      </w:tr>
      <w:tr w:rsidR="00836AFE" w14:paraId="63E82E0F" w14:textId="77777777">
        <w:tblPrEx>
          <w:tblCellMar>
            <w:top w:w="0" w:type="dxa"/>
            <w:bottom w:w="0" w:type="dxa"/>
          </w:tblCellMar>
        </w:tblPrEx>
        <w:tc>
          <w:tcPr>
            <w:tcW w:w="2050"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3595A249" w14:textId="77777777" w:rsidR="00836AFE" w:rsidRDefault="00000000">
            <w:pPr>
              <w:spacing w:after="20" w:line="238" w:lineRule="auto"/>
            </w:pPr>
            <w:r>
              <w:rPr>
                <w:b/>
                <w:bCs/>
                <w:color w:val="2E5496"/>
                <w:sz w:val="18"/>
                <w:szCs w:val="18"/>
              </w:rPr>
              <w:lastRenderedPageBreak/>
              <w:t>Originalité (2 pts)</w:t>
            </w:r>
          </w:p>
        </w:tc>
        <w:tc>
          <w:tcPr>
            <w:tcW w:w="4401" w:type="dxa"/>
            <w:tcBorders>
              <w:top w:val="single" w:sz="2" w:space="0" w:color="C9C9C9"/>
              <w:left w:val="single" w:sz="2" w:space="0" w:color="C9C9C9"/>
              <w:bottom w:val="single" w:sz="2" w:space="0" w:color="C9C9C9"/>
              <w:right w:val="single" w:sz="2" w:space="0" w:color="C9C9C9"/>
            </w:tcBorders>
            <w:shd w:val="clear" w:color="auto" w:fill="F3F1EA"/>
            <w:tcMar>
              <w:top w:w="60" w:type="dxa"/>
              <w:left w:w="100" w:type="dxa"/>
              <w:bottom w:w="60" w:type="dxa"/>
              <w:right w:w="100" w:type="dxa"/>
            </w:tcMar>
            <w:vAlign w:val="center"/>
          </w:tcPr>
          <w:p w14:paraId="487FA4F5" w14:textId="77777777" w:rsidR="00836AFE" w:rsidRDefault="00000000">
            <w:pPr>
              <w:spacing w:after="20" w:line="238" w:lineRule="auto"/>
            </w:pPr>
            <w:r>
              <w:rPr>
                <w:sz w:val="18"/>
                <w:szCs w:val="18"/>
              </w:rPr>
              <w:t>Originalité du vocabulaire ; respect des alinéas et de la mise en page ; copie propre, écriture lisible, aérée, sans ratures.</w:t>
            </w:r>
          </w:p>
        </w:tc>
      </w:tr>
    </w:tbl>
    <w:p w14:paraId="5D3BD43B" w14:textId="77777777" w:rsidR="00836AFE" w:rsidRDefault="00836AFE">
      <w:pPr>
        <w:spacing w:after="120"/>
      </w:pPr>
    </w:p>
    <w:p w14:paraId="5B49D305" w14:textId="77777777" w:rsidR="00836AFE" w:rsidRDefault="00000000">
      <w:pPr>
        <w:pStyle w:val="Titre2"/>
        <w:spacing w:before="160" w:after="60"/>
      </w:pPr>
      <w:bookmarkStart w:id="27" w:name="_Toc234712048"/>
      <w:r>
        <w:t>Épreuve n°4 — Probatoire industriel F-AF-CI-BT (épreuve zéro 2020</w:t>
      </w:r>
      <w:proofErr w:type="gramStart"/>
      <w:r>
        <w:t>)  #</w:t>
      </w:r>
      <w:proofErr w:type="gramEnd"/>
      <w:r>
        <w:t>WEB</w:t>
      </w:r>
      <w:bookmarkEnd w:id="27"/>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729E7456"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3A313CC3"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MINESEC</w:t>
            </w:r>
            <w:proofErr w:type="gramEnd"/>
            <w:r>
              <w:rPr>
                <w:b/>
                <w:bCs/>
                <w:color w:val="9C6B1B"/>
              </w:rPr>
              <w:t xml:space="preserve"> / IP-LAL — PROBATOIRE F, AF, CI et BT (épreuve zéro, 2020)</w:t>
            </w:r>
          </w:p>
          <w:p w14:paraId="0DF4C56E" w14:textId="77777777" w:rsidR="00836AFE" w:rsidRDefault="00000000">
            <w:pPr>
              <w:spacing w:after="40" w:line="256" w:lineRule="auto"/>
              <w:jc w:val="both"/>
            </w:pPr>
            <w:r>
              <w:rPr>
                <w:sz w:val="20"/>
                <w:szCs w:val="20"/>
              </w:rPr>
              <w:t>Français — Durée : 3 h — Coefficient : 3</w:t>
            </w:r>
          </w:p>
          <w:p w14:paraId="0246D678" w14:textId="77777777" w:rsidR="00836AFE" w:rsidRDefault="00000000">
            <w:pPr>
              <w:spacing w:after="40" w:line="256" w:lineRule="auto"/>
              <w:jc w:val="both"/>
            </w:pPr>
            <w:r>
              <w:rPr>
                <w:sz w:val="20"/>
                <w:szCs w:val="20"/>
              </w:rPr>
              <w:t>Le candidat traitera l’un des trois sujets au choix.</w:t>
            </w:r>
          </w:p>
        </w:tc>
      </w:tr>
    </w:tbl>
    <w:p w14:paraId="43E1F0AB" w14:textId="77777777" w:rsidR="00836AFE" w:rsidRDefault="00836AFE">
      <w:pPr>
        <w:spacing w:after="40"/>
      </w:pPr>
    </w:p>
    <w:p w14:paraId="4DDAB067" w14:textId="77777777" w:rsidR="00836AFE" w:rsidRDefault="00000000">
      <w:pPr>
        <w:keepNext/>
        <w:spacing w:before="100" w:after="30"/>
      </w:pPr>
      <w:r>
        <w:rPr>
          <w:b/>
          <w:bCs/>
          <w:caps/>
          <w:color w:val="9C6B1B"/>
          <w:spacing w:val="20"/>
        </w:rPr>
        <w:t>Sujet de type I : Exploitation de texte</w:t>
      </w:r>
    </w:p>
    <w:p w14:paraId="59AE48EA" w14:textId="77777777" w:rsidR="00836AFE" w:rsidRDefault="00000000">
      <w:pPr>
        <w:spacing w:after="40" w:line="264" w:lineRule="auto"/>
      </w:pPr>
      <w:r>
        <w:rPr>
          <w:b/>
          <w:bCs/>
          <w:color w:val="1F3864"/>
        </w:rPr>
        <w:t>Génocide culturel</w:t>
      </w: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4F971FF9"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0E302F9F" w14:textId="77777777" w:rsidR="00836AFE" w:rsidRDefault="00000000">
            <w:pPr>
              <w:spacing w:after="50" w:line="256" w:lineRule="auto"/>
              <w:ind w:left="180"/>
              <w:jc w:val="both"/>
            </w:pPr>
            <w:r>
              <w:rPr>
                <w:color w:val="23252B"/>
                <w:sz w:val="20"/>
                <w:szCs w:val="20"/>
              </w:rPr>
              <w:t>Par définition, la langue maternelle est la première langue parlée par l’enfant. Propre à une ethnie, une tribu ou une région, elle permet à une population donnée de communiquer. De manière générale, c’est au sein de son noyau familial que l’enfant acquiert les fondamentaux linguistiques de sa communauté.</w:t>
            </w:r>
          </w:p>
          <w:p w14:paraId="699FAED7" w14:textId="77777777" w:rsidR="00836AFE" w:rsidRDefault="00000000">
            <w:pPr>
              <w:spacing w:after="50" w:line="256" w:lineRule="auto"/>
              <w:ind w:left="180"/>
              <w:jc w:val="both"/>
            </w:pPr>
            <w:r>
              <w:rPr>
                <w:color w:val="23252B"/>
                <w:sz w:val="20"/>
                <w:szCs w:val="20"/>
              </w:rPr>
              <w:t>Dans les échanges de tous les jours avec les siens, le petit enfant entend des mots, apprend des expressions et les rend automatiquement le moment venu. Pour que ces automatismes se produisent, il faut bien que quelqu’un parle régulièrement dans sa langue. Or, qu’est-ce que nous constatons de nos jours ?</w:t>
            </w:r>
          </w:p>
          <w:p w14:paraId="2E036445" w14:textId="77777777" w:rsidR="00836AFE" w:rsidRDefault="00000000">
            <w:pPr>
              <w:spacing w:after="50" w:line="256" w:lineRule="auto"/>
              <w:ind w:left="180"/>
              <w:jc w:val="both"/>
            </w:pPr>
            <w:r>
              <w:rPr>
                <w:color w:val="23252B"/>
                <w:sz w:val="20"/>
                <w:szCs w:val="20"/>
              </w:rPr>
              <w:t>À partir des observations dans les familles, certains attribuent d’emblée la décadence de nos langues maternelles à la colonisation, oubliant que si l</w:t>
            </w:r>
            <w:proofErr w:type="gramStart"/>
            <w:r>
              <w:rPr>
                <w:color w:val="23252B"/>
                <w:sz w:val="20"/>
                <w:szCs w:val="20"/>
              </w:rPr>
              <w:t>’«</w:t>
            </w:r>
            <w:proofErr w:type="gramEnd"/>
            <w:r>
              <w:rPr>
                <w:color w:val="23252B"/>
                <w:sz w:val="20"/>
                <w:szCs w:val="20"/>
              </w:rPr>
              <w:t xml:space="preserve"> Homme Blanc » s’est donné pour première mission d’imposer sa langue aux « Peuples Primitifs », c’était bien à dessein, pour mieux s’imposer. Et comme pour les aider dans cette mission, des parents (parfois illettrés) ont accéléré la pratique dans leurs familles </w:t>
            </w:r>
            <w:r>
              <w:rPr>
                <w:color w:val="23252B"/>
                <w:sz w:val="20"/>
                <w:szCs w:val="20"/>
              </w:rPr>
              <w:lastRenderedPageBreak/>
              <w:t xml:space="preserve">respectives, histoire sans doute de montrer à leurs « Patrons Blancs » qu’ils sont dignes de la confiance placée en eux et qu’ils peuvent en toute efficacité perpétuer leur œuvre et leur volonté, ou encore tout simplement pour montrer à leurs </w:t>
            </w:r>
            <w:proofErr w:type="spellStart"/>
            <w:r>
              <w:rPr>
                <w:color w:val="23252B"/>
                <w:sz w:val="20"/>
                <w:szCs w:val="20"/>
              </w:rPr>
              <w:t>convillageois</w:t>
            </w:r>
            <w:proofErr w:type="spellEnd"/>
            <w:r>
              <w:rPr>
                <w:color w:val="23252B"/>
                <w:sz w:val="20"/>
                <w:szCs w:val="20"/>
              </w:rPr>
              <w:t xml:space="preserve"> qu’ils sont déjà plus évolués, loin du patois (terme péjoratif pour désigner la langue maternelle). Plus grave, avec ces langues étrangères très souvent mal assimilées (faute de niveau) et imposées aux enfants pour être à la mode, ceux-ci deviennent des monstres culturels qui ne savent finalement parler aucune langue…</w:t>
            </w:r>
          </w:p>
          <w:p w14:paraId="532A6FB3" w14:textId="77777777" w:rsidR="00836AFE" w:rsidRDefault="00000000">
            <w:pPr>
              <w:spacing w:after="50" w:line="256" w:lineRule="auto"/>
              <w:ind w:left="180"/>
              <w:jc w:val="both"/>
            </w:pPr>
            <w:r>
              <w:rPr>
                <w:color w:val="23252B"/>
                <w:sz w:val="20"/>
                <w:szCs w:val="20"/>
              </w:rPr>
              <w:t>À l’ère de ce qu’il convient de qualifier de génocide de nos langues maternelles, il faut passer par l’histoire pour retrouver notre identité et savoir que chaque fois qu’une identité est menacée par des préjugés, c’est la déperdition de la langue. Étant donné le lien étroit qui existe entre la langue et la culture, il est évident que lorsque l’on connaît la nature par la langue d’un autre, on est déraciné parce qu’on perd d’office les spécificités socio-psychologiques locales. Ceci expliquant cela, on peut aisément déduire la raison pour laquelle le Cameroun a si mal à son développement. Une étude comparative entre l’Afrique centrale et l’Afrique de l’Ouest laisse voir que cette dernière est plus en avant sur la première, car ses langues locales ont une attention particulière et sont le principal instrument de communication.</w:t>
            </w:r>
          </w:p>
          <w:p w14:paraId="1E0C0E8E" w14:textId="77777777" w:rsidR="00836AFE" w:rsidRDefault="00000000">
            <w:pPr>
              <w:spacing w:after="50" w:line="256" w:lineRule="auto"/>
              <w:ind w:left="180"/>
              <w:jc w:val="both"/>
            </w:pPr>
            <w:r>
              <w:rPr>
                <w:color w:val="23252B"/>
                <w:sz w:val="20"/>
                <w:szCs w:val="20"/>
              </w:rPr>
              <w:t>Et pour en arriver là, il est inutile de rappeler que l’apprentissage de la langue maternelle commence par la maison. Malheureusement, à l’allure où vont les choses, on assistera bientôt aux funérailles de nos langues maternelles.</w:t>
            </w:r>
          </w:p>
        </w:tc>
      </w:tr>
    </w:tbl>
    <w:p w14:paraId="73B26ABF" w14:textId="77777777" w:rsidR="00836AFE" w:rsidRDefault="00000000">
      <w:pPr>
        <w:spacing w:before="40" w:after="120" w:line="264" w:lineRule="auto"/>
      </w:pPr>
      <w:r>
        <w:rPr>
          <w:i/>
          <w:iCs/>
          <w:color w:val="6B6B6B"/>
          <w:sz w:val="18"/>
          <w:szCs w:val="18"/>
        </w:rPr>
        <w:lastRenderedPageBreak/>
        <w:t>Pierre-Marie Pone, « Racine » n° 128, 2011.</w:t>
      </w:r>
    </w:p>
    <w:p w14:paraId="1EB612AE" w14:textId="77777777" w:rsidR="00836AFE" w:rsidRDefault="00836AFE">
      <w:pPr>
        <w:spacing w:after="20"/>
      </w:pPr>
    </w:p>
    <w:p w14:paraId="49F76943" w14:textId="77777777" w:rsidR="00836AFE" w:rsidRDefault="00836AFE">
      <w:pPr>
        <w:spacing w:after="30"/>
      </w:pPr>
    </w:p>
    <w:p w14:paraId="338E1731" w14:textId="77777777" w:rsidR="00836AFE" w:rsidRDefault="00000000">
      <w:pPr>
        <w:keepNext/>
        <w:spacing w:before="100" w:after="30"/>
      </w:pPr>
      <w:r>
        <w:rPr>
          <w:b/>
          <w:bCs/>
          <w:caps/>
          <w:color w:val="9C6B1B"/>
          <w:spacing w:val="20"/>
        </w:rPr>
        <w:t>I — Compréhension : 4 pts</w:t>
      </w:r>
    </w:p>
    <w:p w14:paraId="6D1C8332" w14:textId="77777777" w:rsidR="00836AFE" w:rsidRDefault="00000000">
      <w:pPr>
        <w:spacing w:after="120" w:line="264" w:lineRule="auto"/>
        <w:jc w:val="both"/>
      </w:pPr>
      <w:r>
        <w:t>1. Selon le texte, quelle est l’importance de la langue maternelle pour l’enfant et pour la communauté ? (1 pt)</w:t>
      </w:r>
    </w:p>
    <w:p w14:paraId="79E2118B" w14:textId="77777777" w:rsidR="00836AFE" w:rsidRDefault="00000000">
      <w:pPr>
        <w:spacing w:after="120" w:line="264" w:lineRule="auto"/>
        <w:jc w:val="both"/>
      </w:pPr>
      <w:r>
        <w:t>2. Plusieurs familles ont opté pour la langue du colonisateur au détriment de la langue maternelle. a. Relevez dans le deuxième paragraphe du texte deux raisons qui justifient ce choix. (1 pt) — b. Relevez deux effets négatifs sur les enfants et sur les pays de l’Afrique centrale. (1 pt)</w:t>
      </w:r>
    </w:p>
    <w:p w14:paraId="70C7EF6A" w14:textId="77777777" w:rsidR="00836AFE" w:rsidRDefault="00000000">
      <w:pPr>
        <w:spacing w:after="120" w:line="264" w:lineRule="auto"/>
        <w:jc w:val="both"/>
      </w:pPr>
      <w:r>
        <w:lastRenderedPageBreak/>
        <w:t>3. En vous inspirant du dernier paragraphe, dites quel danger guette les langues maternelles aujourd’hui. (1 pt)</w:t>
      </w:r>
    </w:p>
    <w:p w14:paraId="4138A154" w14:textId="77777777" w:rsidR="00836AFE" w:rsidRDefault="00836AFE">
      <w:pPr>
        <w:spacing w:after="30"/>
      </w:pPr>
    </w:p>
    <w:p w14:paraId="3491FC0B" w14:textId="77777777" w:rsidR="00836AFE" w:rsidRDefault="00000000">
      <w:pPr>
        <w:keepNext/>
        <w:spacing w:before="100" w:after="30"/>
      </w:pPr>
      <w:r>
        <w:rPr>
          <w:b/>
          <w:bCs/>
          <w:caps/>
          <w:color w:val="9C6B1B"/>
          <w:spacing w:val="20"/>
        </w:rPr>
        <w:t>II — Langue française : 4 pts</w:t>
      </w:r>
    </w:p>
    <w:p w14:paraId="5F7EF462" w14:textId="77777777" w:rsidR="00836AFE" w:rsidRDefault="00000000">
      <w:pPr>
        <w:spacing w:after="120" w:line="264" w:lineRule="auto"/>
        <w:jc w:val="both"/>
      </w:pPr>
      <w:r>
        <w:t>1. Soit l’extrait : « Or, qu’est-ce que nous constatons de nos jours ? » — a. Quelle est la nature de l’interrogation utilisée dans cet extrait ? (1 pt) — b. Quelle intention de l’auteur traduit-elle ? (1 pt)</w:t>
      </w:r>
    </w:p>
    <w:p w14:paraId="24722AE5" w14:textId="77777777" w:rsidR="00836AFE" w:rsidRDefault="00000000">
      <w:pPr>
        <w:spacing w:after="120" w:line="264" w:lineRule="auto"/>
        <w:jc w:val="both"/>
      </w:pPr>
      <w:r>
        <w:t>2. Relevez la figure de style contenue dans l’extrait suivant : « ceux-ci deviennent des monstres culturels ». Que traduit-elle ? (2 pts)</w:t>
      </w:r>
    </w:p>
    <w:p w14:paraId="4AE45E1F" w14:textId="77777777" w:rsidR="00836AFE" w:rsidRDefault="00836AFE">
      <w:pPr>
        <w:spacing w:after="30"/>
      </w:pPr>
    </w:p>
    <w:p w14:paraId="35FB9751" w14:textId="77777777" w:rsidR="00836AFE" w:rsidRDefault="00000000">
      <w:pPr>
        <w:keepNext/>
        <w:spacing w:before="100" w:after="30"/>
      </w:pPr>
      <w:r>
        <w:rPr>
          <w:b/>
          <w:bCs/>
          <w:caps/>
          <w:color w:val="9C6B1B"/>
          <w:spacing w:val="20"/>
        </w:rPr>
        <w:t>III — Esprit de synthèse : 5 pts</w:t>
      </w:r>
    </w:p>
    <w:p w14:paraId="0FE8BFEB" w14:textId="77777777" w:rsidR="00836AFE" w:rsidRDefault="00000000">
      <w:pPr>
        <w:spacing w:after="120" w:line="264" w:lineRule="auto"/>
        <w:jc w:val="both"/>
      </w:pPr>
      <w:r>
        <w:t>Les trois premiers paragraphes du texte comptent 268 mots. Résumez-les en 67 mots avec une marge de 7 mots en plus ou en moins. À la fin du résumé, indiquez le nombre exact de mots utilisés.</w:t>
      </w:r>
    </w:p>
    <w:p w14:paraId="6F174467" w14:textId="77777777" w:rsidR="00836AFE" w:rsidRDefault="00836AFE">
      <w:pPr>
        <w:spacing w:after="30"/>
      </w:pPr>
    </w:p>
    <w:p w14:paraId="6AA81FCC" w14:textId="77777777" w:rsidR="00836AFE" w:rsidRDefault="00000000">
      <w:pPr>
        <w:keepNext/>
        <w:spacing w:before="100" w:after="30"/>
      </w:pPr>
      <w:r>
        <w:rPr>
          <w:b/>
          <w:bCs/>
          <w:caps/>
          <w:color w:val="9C6B1B"/>
          <w:spacing w:val="20"/>
        </w:rPr>
        <w:t>IV — Expression écrite : 5 pts</w:t>
      </w:r>
    </w:p>
    <w:p w14:paraId="4ED8C307" w14:textId="77777777" w:rsidR="00836AFE" w:rsidRDefault="00000000">
      <w:pPr>
        <w:spacing w:after="120" w:line="264" w:lineRule="auto"/>
        <w:jc w:val="both"/>
      </w:pPr>
      <w:r>
        <w:t>L’auteur du texte pense que c’est au sein de son noyau familial que l’enfant acquiert les fondamentaux de sa langue. Expliquez ces propos en vous inspirant des situations de la vie quotidienne.</w:t>
      </w:r>
    </w:p>
    <w:p w14:paraId="6CBECF4A" w14:textId="77777777" w:rsidR="00836AFE" w:rsidRDefault="00000000">
      <w:pPr>
        <w:spacing w:after="120" w:line="264" w:lineRule="auto"/>
        <w:jc w:val="both"/>
      </w:pPr>
      <w:r>
        <w:t>V — Présentation : 2 pts</w:t>
      </w:r>
    </w:p>
    <w:p w14:paraId="6F232B5D" w14:textId="77777777" w:rsidR="00836AFE" w:rsidRDefault="00836AFE">
      <w:pPr>
        <w:spacing w:after="30"/>
      </w:pPr>
    </w:p>
    <w:p w14:paraId="334374C3" w14:textId="77777777" w:rsidR="00836AFE" w:rsidRDefault="00000000">
      <w:pPr>
        <w:keepNext/>
        <w:spacing w:before="100" w:after="30"/>
      </w:pPr>
      <w:r>
        <w:rPr>
          <w:b/>
          <w:bCs/>
          <w:caps/>
          <w:color w:val="9C6B1B"/>
          <w:spacing w:val="20"/>
        </w:rPr>
        <w:t>Sujet de type II : Dissertation littéraire</w:t>
      </w:r>
    </w:p>
    <w:p w14:paraId="3DE33EEC" w14:textId="77777777" w:rsidR="00836AFE" w:rsidRDefault="00000000">
      <w:pPr>
        <w:spacing w:after="120" w:line="264" w:lineRule="auto"/>
        <w:jc w:val="both"/>
      </w:pPr>
      <w:r>
        <w:t>Pour Guy de Maupassant, l’œuvre littéraire a pour fonction de réveiller les consciences et d’affirmer son refus de voir l’humanité se déchirer.</w:t>
      </w:r>
    </w:p>
    <w:p w14:paraId="51F1B4A8" w14:textId="77777777" w:rsidR="00836AFE" w:rsidRDefault="00000000">
      <w:pPr>
        <w:spacing w:after="120" w:line="264" w:lineRule="auto"/>
        <w:jc w:val="both"/>
      </w:pPr>
      <w:r>
        <w:t>En vous appuyant sur des œuvres lues ou étudiées, expliquez et discutez ces propos.</w:t>
      </w:r>
    </w:p>
    <w:p w14:paraId="40AC7177" w14:textId="77777777" w:rsidR="00836AFE" w:rsidRDefault="00836AFE">
      <w:pPr>
        <w:spacing w:after="30"/>
      </w:pPr>
    </w:p>
    <w:p w14:paraId="3289B34E" w14:textId="77777777" w:rsidR="00836AFE" w:rsidRDefault="00000000">
      <w:pPr>
        <w:keepNext/>
        <w:spacing w:before="100" w:after="30"/>
      </w:pPr>
      <w:r>
        <w:rPr>
          <w:b/>
          <w:bCs/>
          <w:caps/>
          <w:color w:val="9C6B1B"/>
          <w:spacing w:val="20"/>
        </w:rPr>
        <w:lastRenderedPageBreak/>
        <w:t>Sujet de type III : Dissertation de culture générale</w:t>
      </w:r>
    </w:p>
    <w:p w14:paraId="67B07F57" w14:textId="77777777" w:rsidR="00836AFE" w:rsidRDefault="00000000">
      <w:pPr>
        <w:spacing w:after="120" w:line="264" w:lineRule="auto"/>
        <w:jc w:val="both"/>
      </w:pPr>
      <w:r>
        <w:t>Le monde entier est menacé par des pandémies. Après en avoir énuméré les causes possibles, dites dans quelle mesure elles peuvent être combattues.</w:t>
      </w:r>
    </w:p>
    <w:p w14:paraId="79121BCC" w14:textId="77777777" w:rsidR="00836AFE" w:rsidRDefault="00836AFE">
      <w:pPr>
        <w:spacing w:after="30"/>
      </w:pPr>
    </w:p>
    <w:p w14:paraId="46C1503A" w14:textId="77777777" w:rsidR="00836AFE" w:rsidRDefault="00836AFE">
      <w:pPr>
        <w:spacing w:after="80"/>
      </w:pPr>
    </w:p>
    <w:p w14:paraId="012FA94D" w14:textId="77777777" w:rsidR="00836AFE" w:rsidRDefault="00000000">
      <w:pPr>
        <w:pStyle w:val="Titre2"/>
        <w:spacing w:before="160" w:after="60"/>
      </w:pPr>
      <w:bookmarkStart w:id="28" w:name="_Toc234712049"/>
      <w:r>
        <w:t xml:space="preserve">Entraînements supplémentaires du Centre (format </w:t>
      </w:r>
      <w:proofErr w:type="gramStart"/>
      <w:r>
        <w:t>Probatoire)  #</w:t>
      </w:r>
      <w:proofErr w:type="gramEnd"/>
      <w:r>
        <w:t>WEB</w:t>
      </w:r>
      <w:bookmarkEnd w:id="28"/>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38048E0"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1C7E957D"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Centre</w:t>
            </w:r>
            <w:proofErr w:type="gramEnd"/>
            <w:r>
              <w:rPr>
                <w:b/>
                <w:bCs/>
                <w:color w:val="9C6B1B"/>
              </w:rPr>
              <w:t xml:space="preserve"> VÉRITAS — Épreuve de langue de séquence (1ère)</w:t>
            </w:r>
          </w:p>
          <w:p w14:paraId="3F399DD3" w14:textId="77777777" w:rsidR="00836AFE" w:rsidRDefault="00000000">
            <w:pPr>
              <w:spacing w:after="40" w:line="256" w:lineRule="auto"/>
              <w:jc w:val="both"/>
            </w:pPr>
            <w:r>
              <w:rPr>
                <w:sz w:val="20"/>
                <w:szCs w:val="20"/>
              </w:rPr>
              <w:t>Langue française — Durée : 2 h — Coefficient : 1</w:t>
            </w:r>
          </w:p>
          <w:p w14:paraId="20687C96" w14:textId="77777777" w:rsidR="00836AFE" w:rsidRDefault="00000000">
            <w:pPr>
              <w:spacing w:after="40" w:line="256" w:lineRule="auto"/>
              <w:jc w:val="both"/>
            </w:pPr>
            <w:r>
              <w:rPr>
                <w:sz w:val="20"/>
                <w:szCs w:val="20"/>
              </w:rPr>
              <w:t>Aucun document en dehors de ceux remis au candidat n’est autorisé.</w:t>
            </w:r>
          </w:p>
        </w:tc>
      </w:tr>
    </w:tbl>
    <w:p w14:paraId="4B78B708"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4BB4A1ED"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711278D5" w14:textId="77777777" w:rsidR="00836AFE" w:rsidRDefault="00000000">
            <w:pPr>
              <w:spacing w:after="50" w:line="256" w:lineRule="auto"/>
              <w:ind w:left="180"/>
              <w:jc w:val="both"/>
            </w:pPr>
            <w:proofErr w:type="spellStart"/>
            <w:r>
              <w:rPr>
                <w:color w:val="23252B"/>
                <w:sz w:val="20"/>
                <w:szCs w:val="20"/>
              </w:rPr>
              <w:t>Vouata</w:t>
            </w:r>
            <w:proofErr w:type="spellEnd"/>
            <w:r>
              <w:rPr>
                <w:color w:val="23252B"/>
                <w:sz w:val="20"/>
                <w:szCs w:val="20"/>
              </w:rPr>
              <w:t xml:space="preserve"> sentit le sang lui monter à la tête, tout son corps se mit à vibrer et ses dents à claquer. Il chercha à se maîtriser mais il n’y parvint pas. Il bondit sur sa femme avec la fougue d’un taureau blessé à mort et la roua de coups. </w:t>
            </w:r>
            <w:proofErr w:type="spellStart"/>
            <w:r>
              <w:rPr>
                <w:color w:val="23252B"/>
                <w:sz w:val="20"/>
                <w:szCs w:val="20"/>
              </w:rPr>
              <w:t>Loutaya</w:t>
            </w:r>
            <w:proofErr w:type="spellEnd"/>
            <w:r>
              <w:rPr>
                <w:color w:val="23252B"/>
                <w:sz w:val="20"/>
                <w:szCs w:val="20"/>
              </w:rPr>
              <w:t xml:space="preserve"> ne broncha pas ; ne cria même pas. </w:t>
            </w:r>
            <w:proofErr w:type="spellStart"/>
            <w:r>
              <w:rPr>
                <w:color w:val="23252B"/>
                <w:sz w:val="20"/>
                <w:szCs w:val="20"/>
              </w:rPr>
              <w:t>Vouata</w:t>
            </w:r>
            <w:proofErr w:type="spellEnd"/>
            <w:r>
              <w:rPr>
                <w:color w:val="23252B"/>
                <w:sz w:val="20"/>
                <w:szCs w:val="20"/>
              </w:rPr>
              <w:t xml:space="preserve"> continua de frapper violemment en jurant à haute voix et ne s’arrêta que lorsque les voisins alertés accoururent pour le maîtriser. « Laissez-moi ! Laissez-moi ! criait-il, je vais prouver à cette idiote qu’il me faut autre chose que sa coquetterie. Je veux des enfants, moi ! Oui des enfants ! M’entends-tu, petite guenon ? Je veux des enfants ! Ta beauté, je m’en moque ! Je te donne tous les mois ce que tu désires, que m’offres-tu en retour ? Des sourires ? Des regards ? Des sourires, des regards… Mais ce n’est pas cela qui fera mon bonheur, idiote ! Ce n’est pas cela qui perpétuera mon nom</w:t>
            </w:r>
            <w:proofErr w:type="gramStart"/>
            <w:r>
              <w:rPr>
                <w:color w:val="23252B"/>
                <w:sz w:val="20"/>
                <w:szCs w:val="20"/>
              </w:rPr>
              <w:t xml:space="preserve"> !…</w:t>
            </w:r>
            <w:proofErr w:type="gramEnd"/>
            <w:r>
              <w:rPr>
                <w:color w:val="23252B"/>
                <w:sz w:val="20"/>
                <w:szCs w:val="20"/>
              </w:rPr>
              <w:t xml:space="preserve"> »</w:t>
            </w:r>
          </w:p>
          <w:p w14:paraId="6CB275CB" w14:textId="77777777" w:rsidR="00836AFE" w:rsidRDefault="00000000">
            <w:pPr>
              <w:spacing w:after="50" w:line="256" w:lineRule="auto"/>
              <w:ind w:left="180"/>
              <w:jc w:val="both"/>
            </w:pPr>
            <w:proofErr w:type="spellStart"/>
            <w:r>
              <w:rPr>
                <w:color w:val="23252B"/>
                <w:sz w:val="20"/>
                <w:szCs w:val="20"/>
              </w:rPr>
              <w:t>Vouata</w:t>
            </w:r>
            <w:proofErr w:type="spellEnd"/>
            <w:r>
              <w:rPr>
                <w:color w:val="23252B"/>
                <w:sz w:val="20"/>
                <w:szCs w:val="20"/>
              </w:rPr>
              <w:t xml:space="preserve"> se débarrassa d’un effort vigoureux de ses gardes du corps et fonça encore sur sa femme qui demeurait sur le sol, hagarde. De nouveau, il fut maîtrisé et conduit au-dehors. Des voisins amenèrent </w:t>
            </w:r>
            <w:proofErr w:type="spellStart"/>
            <w:r>
              <w:rPr>
                <w:color w:val="23252B"/>
                <w:sz w:val="20"/>
                <w:szCs w:val="20"/>
              </w:rPr>
              <w:t>Loutaya</w:t>
            </w:r>
            <w:proofErr w:type="spellEnd"/>
            <w:r>
              <w:rPr>
                <w:color w:val="23252B"/>
                <w:sz w:val="20"/>
                <w:szCs w:val="20"/>
              </w:rPr>
              <w:t xml:space="preserve"> passer la nuit chez eux. </w:t>
            </w:r>
            <w:proofErr w:type="spellStart"/>
            <w:r>
              <w:rPr>
                <w:color w:val="23252B"/>
                <w:sz w:val="20"/>
                <w:szCs w:val="20"/>
              </w:rPr>
              <w:t>Vouata</w:t>
            </w:r>
            <w:proofErr w:type="spellEnd"/>
            <w:r>
              <w:rPr>
                <w:color w:val="23252B"/>
                <w:sz w:val="20"/>
                <w:szCs w:val="20"/>
              </w:rPr>
              <w:t xml:space="preserve"> ne rentra se coucher que lorsqu’il se sentit calme. Il resta étendu sur le lit pendant un bon moment, les yeux ouverts.</w:t>
            </w:r>
          </w:p>
          <w:p w14:paraId="155DD4AD" w14:textId="77777777" w:rsidR="00836AFE" w:rsidRDefault="00000000">
            <w:pPr>
              <w:spacing w:after="50" w:line="256" w:lineRule="auto"/>
              <w:ind w:left="180"/>
              <w:jc w:val="both"/>
            </w:pPr>
            <w:r>
              <w:rPr>
                <w:color w:val="23252B"/>
                <w:sz w:val="20"/>
                <w:szCs w:val="20"/>
              </w:rPr>
              <w:lastRenderedPageBreak/>
              <w:t>Le sommeil vint enfin et eut raison de son corps qu’un courant nerveux avait si dangereusement ébranlé.</w:t>
            </w:r>
          </w:p>
        </w:tc>
      </w:tr>
    </w:tbl>
    <w:p w14:paraId="6BB4D9F6" w14:textId="77777777" w:rsidR="00836AFE" w:rsidRDefault="00000000">
      <w:pPr>
        <w:spacing w:before="40" w:after="120" w:line="264" w:lineRule="auto"/>
      </w:pPr>
      <w:r>
        <w:rPr>
          <w:i/>
          <w:iCs/>
          <w:color w:val="6B6B6B"/>
          <w:sz w:val="18"/>
          <w:szCs w:val="18"/>
        </w:rPr>
        <w:lastRenderedPageBreak/>
        <w:t>Guy Menga, La palabre stérile, Éd. CLE.</w:t>
      </w:r>
    </w:p>
    <w:p w14:paraId="141A9C8B" w14:textId="77777777" w:rsidR="00836AFE" w:rsidRDefault="00836AFE">
      <w:pPr>
        <w:spacing w:after="20"/>
      </w:pPr>
    </w:p>
    <w:p w14:paraId="5BF442CE" w14:textId="77777777" w:rsidR="00836AFE" w:rsidRDefault="00836AFE">
      <w:pPr>
        <w:spacing w:after="30"/>
      </w:pPr>
    </w:p>
    <w:p w14:paraId="44B3CF86" w14:textId="77777777" w:rsidR="00836AFE" w:rsidRDefault="00000000">
      <w:pPr>
        <w:keepNext/>
        <w:spacing w:before="100" w:after="30"/>
      </w:pPr>
      <w:r>
        <w:rPr>
          <w:b/>
          <w:bCs/>
          <w:caps/>
          <w:color w:val="9C6B1B"/>
          <w:spacing w:val="20"/>
        </w:rPr>
        <w:t>I — Communication (5 pts)</w:t>
      </w:r>
    </w:p>
    <w:p w14:paraId="412D16BB" w14:textId="77777777" w:rsidR="00836AFE" w:rsidRDefault="00000000">
      <w:pPr>
        <w:spacing w:after="120" w:line="264" w:lineRule="auto"/>
        <w:jc w:val="both"/>
      </w:pPr>
      <w:r>
        <w:t>1.a. Combien de voix sont identifiables dans le premier paragraphe ? Relevez et classez leurs indices. Laquelle est explicite ? (1,5 pt)</w:t>
      </w:r>
    </w:p>
    <w:p w14:paraId="79CDCF9C" w14:textId="77777777" w:rsidR="00836AFE" w:rsidRDefault="00000000">
      <w:pPr>
        <w:spacing w:after="120" w:line="264" w:lineRule="auto"/>
        <w:jc w:val="both"/>
      </w:pPr>
      <w:r>
        <w:t>1.b. Que traduit ce mélange de voix ? (1 pt)</w:t>
      </w:r>
    </w:p>
    <w:p w14:paraId="67A27F0B" w14:textId="77777777" w:rsidR="00836AFE" w:rsidRDefault="00000000">
      <w:pPr>
        <w:spacing w:after="120" w:line="264" w:lineRule="auto"/>
        <w:jc w:val="both"/>
      </w:pPr>
      <w:r>
        <w:t>2.a. Déterminez avec des indices précis la focalisation employée dans les deux premières phrases du texte. (1,5 pt)</w:t>
      </w:r>
    </w:p>
    <w:p w14:paraId="5FF0AE13" w14:textId="77777777" w:rsidR="00836AFE" w:rsidRDefault="00000000">
      <w:pPr>
        <w:spacing w:after="120" w:line="264" w:lineRule="auto"/>
        <w:jc w:val="both"/>
      </w:pPr>
      <w:r>
        <w:t>2.b. Quelle est l’intention de communication au sujet de l’état d’esprit du référent ? (1 pt)</w:t>
      </w:r>
    </w:p>
    <w:p w14:paraId="2F52EA04" w14:textId="77777777" w:rsidR="00836AFE" w:rsidRDefault="00836AFE">
      <w:pPr>
        <w:spacing w:after="30"/>
      </w:pPr>
    </w:p>
    <w:p w14:paraId="1AE87080" w14:textId="77777777" w:rsidR="00836AFE" w:rsidRDefault="00000000">
      <w:pPr>
        <w:keepNext/>
        <w:spacing w:before="100" w:after="30"/>
      </w:pPr>
      <w:r>
        <w:rPr>
          <w:b/>
          <w:bCs/>
          <w:caps/>
          <w:color w:val="9C6B1B"/>
          <w:spacing w:val="20"/>
        </w:rPr>
        <w:t>II — Morphosyntaxe (5 pts)</w:t>
      </w:r>
    </w:p>
    <w:p w14:paraId="62309831" w14:textId="77777777" w:rsidR="00836AFE" w:rsidRDefault="00000000">
      <w:pPr>
        <w:spacing w:after="120" w:line="264" w:lineRule="auto"/>
        <w:jc w:val="both"/>
      </w:pPr>
      <w:r>
        <w:t>1.a. Repérez les signes de ponctuation forte dans le passage et donnez leur valeur. (1,5 pt)</w:t>
      </w:r>
    </w:p>
    <w:p w14:paraId="7D4B8AC1" w14:textId="77777777" w:rsidR="00836AFE" w:rsidRDefault="00000000">
      <w:pPr>
        <w:spacing w:after="120" w:line="264" w:lineRule="auto"/>
        <w:jc w:val="both"/>
      </w:pPr>
      <w:r>
        <w:t>1.b. Comment peut-on interpréter leur présence ? (1 pt)</w:t>
      </w:r>
    </w:p>
    <w:p w14:paraId="56171116" w14:textId="77777777" w:rsidR="00836AFE" w:rsidRDefault="00000000">
      <w:pPr>
        <w:spacing w:after="120" w:line="264" w:lineRule="auto"/>
        <w:jc w:val="both"/>
      </w:pPr>
      <w:r>
        <w:t>2.a. Quel est le temps verbal dominant dans le second paragraphe (indices et occurrences) ? (1,5 pt)</w:t>
      </w:r>
    </w:p>
    <w:p w14:paraId="4DF76650" w14:textId="77777777" w:rsidR="00836AFE" w:rsidRDefault="00000000">
      <w:pPr>
        <w:spacing w:after="120" w:line="264" w:lineRule="auto"/>
        <w:jc w:val="both"/>
      </w:pPr>
      <w:r>
        <w:t>2.b. Donnez sa valeur d’emploi et interprétez son usage. (1 pt)</w:t>
      </w:r>
    </w:p>
    <w:p w14:paraId="271CE56E" w14:textId="77777777" w:rsidR="00836AFE" w:rsidRDefault="00836AFE">
      <w:pPr>
        <w:spacing w:after="30"/>
      </w:pPr>
    </w:p>
    <w:p w14:paraId="1A9A62B0" w14:textId="77777777" w:rsidR="00836AFE" w:rsidRDefault="00000000">
      <w:pPr>
        <w:keepNext/>
        <w:spacing w:before="100" w:after="30"/>
      </w:pPr>
      <w:r>
        <w:rPr>
          <w:b/>
          <w:bCs/>
          <w:caps/>
          <w:color w:val="9C6B1B"/>
          <w:spacing w:val="20"/>
        </w:rPr>
        <w:t>III — Sémantique / Lexicologie (5 pts)</w:t>
      </w:r>
    </w:p>
    <w:p w14:paraId="2FC8B67B" w14:textId="77777777" w:rsidR="00836AFE" w:rsidRDefault="00000000">
      <w:pPr>
        <w:spacing w:after="120" w:line="264" w:lineRule="auto"/>
        <w:jc w:val="both"/>
      </w:pPr>
      <w:r>
        <w:t>1.a. Construisez les lexiques de la colère et de la descendance. Quel rapport entretiennent-ils ? (1,5 pt)</w:t>
      </w:r>
    </w:p>
    <w:p w14:paraId="420D5D88" w14:textId="77777777" w:rsidR="00836AFE" w:rsidRDefault="00000000">
      <w:pPr>
        <w:spacing w:after="120" w:line="264" w:lineRule="auto"/>
        <w:jc w:val="both"/>
      </w:pPr>
      <w:r>
        <w:t>1.b. Comment peut-on justifier leur association ? (1 pt)</w:t>
      </w:r>
    </w:p>
    <w:p w14:paraId="15CA03E0" w14:textId="77777777" w:rsidR="00836AFE" w:rsidRDefault="00000000">
      <w:pPr>
        <w:spacing w:after="120" w:line="264" w:lineRule="auto"/>
        <w:jc w:val="both"/>
      </w:pPr>
      <w:r>
        <w:t xml:space="preserve">2.a. Soient les mots « coquetterie » et « beauté ». Par quel procédé sont-ils formés ? Déterminez leur connotation pour </w:t>
      </w:r>
      <w:proofErr w:type="spellStart"/>
      <w:r>
        <w:t>Vouata</w:t>
      </w:r>
      <w:proofErr w:type="spellEnd"/>
      <w:r>
        <w:t>. (1,5 pt)</w:t>
      </w:r>
    </w:p>
    <w:p w14:paraId="02035736" w14:textId="77777777" w:rsidR="00836AFE" w:rsidRDefault="00000000">
      <w:pPr>
        <w:spacing w:after="120" w:line="264" w:lineRule="auto"/>
        <w:jc w:val="both"/>
      </w:pPr>
      <w:r>
        <w:lastRenderedPageBreak/>
        <w:t>2.b. Quel effet de sens se dégage de leur emploi ? (1 pt)</w:t>
      </w:r>
    </w:p>
    <w:p w14:paraId="553553E2" w14:textId="77777777" w:rsidR="00836AFE" w:rsidRDefault="00836AFE">
      <w:pPr>
        <w:spacing w:after="30"/>
      </w:pPr>
    </w:p>
    <w:p w14:paraId="79DFF7D1" w14:textId="77777777" w:rsidR="00836AFE" w:rsidRDefault="00000000">
      <w:pPr>
        <w:keepNext/>
        <w:spacing w:before="100" w:after="30"/>
      </w:pPr>
      <w:r>
        <w:rPr>
          <w:b/>
          <w:bCs/>
          <w:caps/>
          <w:color w:val="9C6B1B"/>
          <w:spacing w:val="20"/>
        </w:rPr>
        <w:t>IV — Stylistique / Rhétorique des textes (5 pts)</w:t>
      </w:r>
    </w:p>
    <w:p w14:paraId="2033014B" w14:textId="77777777" w:rsidR="00836AFE" w:rsidRDefault="00000000">
      <w:pPr>
        <w:spacing w:after="120" w:line="264" w:lineRule="auto"/>
        <w:jc w:val="both"/>
      </w:pPr>
      <w:r>
        <w:t>1.a. À quel type appartient ce texte ? Justifiez votre réponse au moyen de trois indices illustrés. (1,5 pt)</w:t>
      </w:r>
    </w:p>
    <w:p w14:paraId="5FC5512B" w14:textId="77777777" w:rsidR="00836AFE" w:rsidRDefault="00000000">
      <w:pPr>
        <w:spacing w:after="120" w:line="264" w:lineRule="auto"/>
        <w:jc w:val="both"/>
      </w:pPr>
      <w:r>
        <w:t xml:space="preserve">1.b. Quelle fonction ce passage </w:t>
      </w:r>
      <w:proofErr w:type="spellStart"/>
      <w:r>
        <w:t>assume-t-il</w:t>
      </w:r>
      <w:proofErr w:type="spellEnd"/>
      <w:r>
        <w:t xml:space="preserve"> ? (1 pt)</w:t>
      </w:r>
    </w:p>
    <w:p w14:paraId="2FC7BDEE" w14:textId="77777777" w:rsidR="00836AFE" w:rsidRDefault="00000000">
      <w:pPr>
        <w:spacing w:after="120" w:line="264" w:lineRule="auto"/>
        <w:jc w:val="both"/>
      </w:pPr>
      <w:r>
        <w:t>2.a. À partir de deux indices précis, illustrez la tonalité dramatique dans ce texte. (1,5 pt)</w:t>
      </w:r>
    </w:p>
    <w:p w14:paraId="1CCE2F1A" w14:textId="77777777" w:rsidR="00836AFE" w:rsidRDefault="00000000">
      <w:pPr>
        <w:spacing w:after="120" w:line="264" w:lineRule="auto"/>
        <w:jc w:val="both"/>
      </w:pPr>
      <w:r>
        <w:t>2.b. Quel effet cette tonalité peut-elle produire chez le lecteur ? (1 pt)</w:t>
      </w:r>
    </w:p>
    <w:p w14:paraId="2CF1B18B" w14:textId="77777777" w:rsidR="00836AFE" w:rsidRDefault="00836AFE">
      <w:pPr>
        <w:spacing w:after="30"/>
      </w:pPr>
    </w:p>
    <w:p w14:paraId="4F34E4B5" w14:textId="77777777" w:rsidR="00836AFE" w:rsidRDefault="00836AFE">
      <w:pPr>
        <w:spacing w:after="8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6FB70878" w14:textId="77777777">
        <w:tblPrEx>
          <w:tblCellMar>
            <w:top w:w="0" w:type="dxa"/>
            <w:bottom w:w="0" w:type="dxa"/>
          </w:tblCellMar>
        </w:tblPrEx>
        <w:tc>
          <w:tcPr>
            <w:tcW w:w="6451" w:type="dxa"/>
            <w:tcBorders>
              <w:top w:val="single" w:sz="4" w:space="0" w:color="9C6B1B"/>
              <w:left w:val="single" w:sz="16" w:space="0" w:color="9C6B1B"/>
              <w:bottom w:val="single" w:sz="4" w:space="0" w:color="9C6B1B"/>
              <w:right w:val="single" w:sz="4" w:space="0" w:color="9C6B1B"/>
            </w:tcBorders>
            <w:shd w:val="clear" w:color="auto" w:fill="F3E6C6"/>
            <w:tcMar>
              <w:top w:w="120" w:type="dxa"/>
              <w:left w:w="160" w:type="dxa"/>
              <w:bottom w:w="120" w:type="dxa"/>
              <w:right w:w="150" w:type="dxa"/>
            </w:tcMar>
          </w:tcPr>
          <w:p w14:paraId="3B36CAF9" w14:textId="77777777" w:rsidR="00836AFE" w:rsidRDefault="00000000">
            <w:pPr>
              <w:spacing w:after="50"/>
            </w:pPr>
            <w:r>
              <w:rPr>
                <w:b/>
                <w:bCs/>
                <w:caps/>
                <w:color w:val="9C6B1B"/>
                <w:spacing w:val="30"/>
                <w:sz w:val="16"/>
                <w:szCs w:val="16"/>
              </w:rPr>
              <w:t xml:space="preserve">OBJECTIF </w:t>
            </w:r>
            <w:proofErr w:type="gramStart"/>
            <w:r>
              <w:rPr>
                <w:b/>
                <w:bCs/>
                <w:caps/>
                <w:color w:val="9C6B1B"/>
                <w:spacing w:val="30"/>
                <w:sz w:val="16"/>
                <w:szCs w:val="16"/>
              </w:rPr>
              <w:t xml:space="preserve">PÉDAGOGIQUE  </w:t>
            </w:r>
            <w:r>
              <w:rPr>
                <w:b/>
                <w:bCs/>
                <w:color w:val="9C6B1B"/>
              </w:rPr>
              <w:t>Centre</w:t>
            </w:r>
            <w:proofErr w:type="gramEnd"/>
            <w:r>
              <w:rPr>
                <w:b/>
                <w:bCs/>
                <w:color w:val="9C6B1B"/>
              </w:rPr>
              <w:t xml:space="preserve"> VÉRITAS — Épreuve de littérature de séquence (1ère C/D — format Probatoire)</w:t>
            </w:r>
          </w:p>
          <w:p w14:paraId="4015766B" w14:textId="77777777" w:rsidR="00836AFE" w:rsidRDefault="00000000">
            <w:pPr>
              <w:spacing w:after="40" w:line="256" w:lineRule="auto"/>
              <w:jc w:val="both"/>
            </w:pPr>
            <w:r>
              <w:rPr>
                <w:sz w:val="20"/>
                <w:szCs w:val="20"/>
              </w:rPr>
              <w:t>Littérature : contraction de texte et discussion — Durée : 3 h — Coefficient : 2</w:t>
            </w:r>
          </w:p>
          <w:p w14:paraId="126CB70C" w14:textId="77777777" w:rsidR="00836AFE" w:rsidRDefault="00000000">
            <w:pPr>
              <w:spacing w:after="40" w:line="256" w:lineRule="auto"/>
              <w:jc w:val="both"/>
            </w:pPr>
            <w:r>
              <w:rPr>
                <w:sz w:val="20"/>
                <w:szCs w:val="20"/>
              </w:rPr>
              <w:t>Aucun document en dehors de ceux remis au candidat n’est autorisé.</w:t>
            </w:r>
          </w:p>
        </w:tc>
      </w:tr>
    </w:tbl>
    <w:p w14:paraId="5BCCDDE0" w14:textId="77777777" w:rsidR="00836AFE" w:rsidRDefault="00836AFE">
      <w:pPr>
        <w:spacing w:after="4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04375417" w14:textId="77777777">
        <w:tblPrEx>
          <w:tblCellMar>
            <w:top w:w="0" w:type="dxa"/>
            <w:bottom w:w="0" w:type="dxa"/>
          </w:tblCellMar>
        </w:tblPrEx>
        <w:tc>
          <w:tcPr>
            <w:tcW w:w="6451" w:type="dxa"/>
            <w:tcBorders>
              <w:left w:val="single" w:sz="18" w:space="0" w:color="9C6B1B"/>
            </w:tcBorders>
            <w:shd w:val="clear" w:color="auto" w:fill="F3F1EA"/>
            <w:tcMar>
              <w:top w:w="140" w:type="dxa"/>
              <w:left w:w="170" w:type="dxa"/>
              <w:bottom w:w="140" w:type="dxa"/>
              <w:right w:w="140" w:type="dxa"/>
            </w:tcMar>
          </w:tcPr>
          <w:p w14:paraId="5D68C4FF" w14:textId="77777777" w:rsidR="00836AFE" w:rsidRDefault="00000000">
            <w:pPr>
              <w:spacing w:after="50" w:line="256" w:lineRule="auto"/>
              <w:ind w:left="180"/>
              <w:jc w:val="both"/>
            </w:pPr>
            <w:r>
              <w:rPr>
                <w:color w:val="23252B"/>
                <w:sz w:val="20"/>
                <w:szCs w:val="20"/>
              </w:rPr>
              <w:t>Les triomphes de la médecine n’empêchent pas un regain d’engouement pour toutes sortes de pratiques : passes magnétiques, plantes miracles, bracelets magnétiques, etc. De plus, la clientèle des guérisseurs comprend une proportion élevée de gens instruits.</w:t>
            </w:r>
          </w:p>
          <w:p w14:paraId="175A56B0" w14:textId="77777777" w:rsidR="00836AFE" w:rsidRDefault="00000000">
            <w:pPr>
              <w:spacing w:after="50" w:line="256" w:lineRule="auto"/>
              <w:ind w:left="180"/>
              <w:jc w:val="both"/>
            </w:pPr>
            <w:r>
              <w:rPr>
                <w:color w:val="23252B"/>
                <w:sz w:val="20"/>
                <w:szCs w:val="20"/>
              </w:rPr>
              <w:t xml:space="preserve">À l’époque où j’étais interne à l’hôpital Lariboisière, un ancien malade du service était revenu à la consultation, chantant le mérite d’un guérisseur qui l’avait, disait-il, guéri d’un rhumatisme. Il n’en fallut pas plus pour qu’un groupe d’infirmières décident d’aller le consulter. L’une d’elles me raconta la consultation. Elles furent groupées dans la cour de la ferme. Le guérisseur marmonna quelques incantations, puis s’assit à côté d’une bassine emplie d’un liquide ayant l’aspect de l’eau. Les consultantes défilèrent devant lui ; sans changer d’aiguille ni de seringue, il leur fit chacune une piqûre. Quand la seringue était vide, il la remplissait de l’eau de la bassine. Toutes ces infirmières étaient instruites et consciencieuses. Dans leur vie professionnelle, leur </w:t>
            </w:r>
            <w:r>
              <w:rPr>
                <w:color w:val="23252B"/>
                <w:sz w:val="20"/>
                <w:szCs w:val="20"/>
              </w:rPr>
              <w:lastRenderedPageBreak/>
              <w:t>hygiène était rigoureuse : elles n’auraient jamais réutilisé une aiguille sans la stériliser ; car elles mesuraient les risques d’un manque d’asepsie. Or, non seulement aucune ne protesta, mais leur récit n’empêcha pas d’autres de les imiter jusqu’à l’apparition des premiers accidents.</w:t>
            </w:r>
          </w:p>
          <w:p w14:paraId="7FBC4E90" w14:textId="77777777" w:rsidR="00836AFE" w:rsidRDefault="00000000">
            <w:pPr>
              <w:spacing w:after="50" w:line="256" w:lineRule="auto"/>
              <w:ind w:left="180"/>
              <w:jc w:val="both"/>
            </w:pPr>
            <w:r>
              <w:rPr>
                <w:color w:val="23252B"/>
                <w:sz w:val="20"/>
                <w:szCs w:val="20"/>
              </w:rPr>
              <w:t xml:space="preserve">On insiste souvent sur les résultats spectaculaires du </w:t>
            </w:r>
            <w:proofErr w:type="spellStart"/>
            <w:r>
              <w:rPr>
                <w:color w:val="23252B"/>
                <w:sz w:val="20"/>
                <w:szCs w:val="20"/>
              </w:rPr>
              <w:t>guérissage</w:t>
            </w:r>
            <w:proofErr w:type="spellEnd"/>
            <w:r>
              <w:rPr>
                <w:color w:val="23252B"/>
                <w:sz w:val="20"/>
                <w:szCs w:val="20"/>
              </w:rPr>
              <w:t>. Ceux-ci n’ont rien de surprenant. De nombreux troubles sont dus à des anomalies de fonctionnement des organes et non à leur lésion. Des troubles. Ils peuvent être influencés par le psychisme. Entre le tiers et la moitié des troubles tels la toux, les douleurs diverses, les migraines, sont guéris par la simple mie de pain ou l’eau distillée à condition que celle-ci soit présentée sous la forme d’un médicament : c’est ce qu’on appelle un « placebo ». Il y a dans toute prescription médicale un aspect magique.</w:t>
            </w:r>
          </w:p>
          <w:p w14:paraId="761EE617" w14:textId="77777777" w:rsidR="00836AFE" w:rsidRDefault="00000000">
            <w:pPr>
              <w:spacing w:after="50" w:line="256" w:lineRule="auto"/>
              <w:ind w:left="180"/>
              <w:jc w:val="both"/>
            </w:pPr>
            <w:r>
              <w:rPr>
                <w:color w:val="23252B"/>
                <w:sz w:val="20"/>
                <w:szCs w:val="20"/>
              </w:rPr>
              <w:t>On peut dire la même chose des guérisseurs, mais ce qui fait la supériorité de la médecine sur le charlatanisme est qu’elle ne se contente pas de consulter et d’exploiter cet effet. Elle l’étudie donc pour accroître son action. Quand le médecin établit de meilleures relations avec le malade, le laisse s’exprimer non seulement sur sa maladie, mais aussi sur ses problèmes personnels, les remèdes sont souvent plus actifs. La simple écoute est une thérapie suffisante dans les cas fréquents, où le malade, isolé, déraciné, a d’abord besoin de parler pour se délivrer de ses tensions. En médecine, le médicament le plus efficace, c’est souvent le médecin lui-même, sa faculté de compréhension, son contact avec le malade.</w:t>
            </w:r>
          </w:p>
          <w:p w14:paraId="1A6E0342" w14:textId="77777777" w:rsidR="00836AFE" w:rsidRDefault="00000000">
            <w:pPr>
              <w:spacing w:after="50" w:line="256" w:lineRule="auto"/>
              <w:ind w:left="180"/>
              <w:jc w:val="both"/>
            </w:pPr>
            <w:r>
              <w:rPr>
                <w:color w:val="23252B"/>
                <w:sz w:val="20"/>
                <w:szCs w:val="20"/>
              </w:rPr>
              <w:t>Or, une telle approche ne peut pas s’apprendre dans les manuels. Il n’est donc pas surprenant que tous les médecins ne sachent pas encore le manier, d’autant qu’elle est très récente. On connaissait depuis Hippocrate l’influence du psychisme sur la santé, mais on ne l’étudie objectivement que depuis quelques décennies.</w:t>
            </w:r>
          </w:p>
          <w:p w14:paraId="097FBB0B" w14:textId="77777777" w:rsidR="00836AFE" w:rsidRDefault="00000000">
            <w:pPr>
              <w:spacing w:after="50" w:line="256" w:lineRule="auto"/>
              <w:ind w:left="180"/>
              <w:jc w:val="both"/>
            </w:pPr>
            <w:r>
              <w:rPr>
                <w:color w:val="23252B"/>
                <w:sz w:val="20"/>
                <w:szCs w:val="20"/>
              </w:rPr>
              <w:t xml:space="preserve">Enfin, alors que les recettes magiques de </w:t>
            </w:r>
            <w:proofErr w:type="spellStart"/>
            <w:r>
              <w:rPr>
                <w:color w:val="23252B"/>
                <w:sz w:val="20"/>
                <w:szCs w:val="20"/>
              </w:rPr>
              <w:t>guérissage</w:t>
            </w:r>
            <w:proofErr w:type="spellEnd"/>
            <w:r>
              <w:rPr>
                <w:color w:val="23252B"/>
                <w:sz w:val="20"/>
                <w:szCs w:val="20"/>
              </w:rPr>
              <w:t xml:space="preserve"> sont rigides, l’approche médicale a l’avantage d’être objective, donc transmissible et perfectible, grâce à l’expérience collective.</w:t>
            </w:r>
          </w:p>
        </w:tc>
      </w:tr>
    </w:tbl>
    <w:p w14:paraId="59A1A795" w14:textId="77777777" w:rsidR="00836AFE" w:rsidRDefault="00000000">
      <w:pPr>
        <w:spacing w:before="40" w:after="120" w:line="264" w:lineRule="auto"/>
      </w:pPr>
      <w:r>
        <w:rPr>
          <w:i/>
          <w:iCs/>
          <w:color w:val="6B6B6B"/>
          <w:sz w:val="18"/>
          <w:szCs w:val="18"/>
        </w:rPr>
        <w:lastRenderedPageBreak/>
        <w:t>D’après Maurice Tubiana, Le refus du réel, 1977 — 529 mots (décompte officiel).</w:t>
      </w:r>
    </w:p>
    <w:p w14:paraId="29A6E5EF" w14:textId="77777777" w:rsidR="00836AFE" w:rsidRDefault="00836AFE">
      <w:pPr>
        <w:spacing w:after="20"/>
      </w:pPr>
    </w:p>
    <w:p w14:paraId="02CFBD65" w14:textId="77777777" w:rsidR="00836AFE" w:rsidRDefault="00000000">
      <w:pPr>
        <w:spacing w:after="120" w:line="264" w:lineRule="auto"/>
        <w:jc w:val="both"/>
      </w:pPr>
      <w:r>
        <w:lastRenderedPageBreak/>
        <w:t>1. Résumé / 9 pts. — Ce texte compte 529 mots. Faites-en un résumé de 132 mots. Une marge de 13 mots en plus ou en moins vous est accordée. Vous indiquerez à la fin de votre résumé le nombre de mots utilisés.</w:t>
      </w:r>
    </w:p>
    <w:p w14:paraId="76A18EAD" w14:textId="77777777" w:rsidR="00836AFE" w:rsidRDefault="00000000">
      <w:pPr>
        <w:spacing w:after="120" w:line="264" w:lineRule="auto"/>
        <w:jc w:val="both"/>
      </w:pPr>
      <w:r>
        <w:t>2. Discussion / 9 pts. — Selon l’auteur, « en médecine, le médicament le plus efficace, c’est souvent le médecin lui-même, sa faculté de compréhension, son contact avec le malade ». Pensez-vous, comme cet auteur, que le médecin contribue plus à la guérison du malade que le médicament ? Vous répondrez à cette question dans une argumentation bien organisée et illustrée par des exemples tirés de votre expérience.</w:t>
      </w:r>
    </w:p>
    <w:p w14:paraId="2EEB6B87" w14:textId="77777777" w:rsidR="00836AFE" w:rsidRDefault="00000000">
      <w:pPr>
        <w:spacing w:after="120" w:line="264" w:lineRule="auto"/>
        <w:jc w:val="both"/>
      </w:pPr>
      <w:r>
        <w:t>3. Présentation / 2 pts.</w:t>
      </w:r>
    </w:p>
    <w:p w14:paraId="1888DB02" w14:textId="77777777" w:rsidR="00836AFE" w:rsidRDefault="00836AFE">
      <w:pPr>
        <w:spacing w:after="30"/>
      </w:pPr>
    </w:p>
    <w:p w14:paraId="5546A1B5" w14:textId="77777777" w:rsidR="00836AFE" w:rsidRDefault="00836AFE">
      <w:pPr>
        <w:spacing w:after="8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04DB460A"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11B68F9F" w14:textId="77777777" w:rsidR="00836AFE" w:rsidRDefault="00000000">
            <w:pPr>
              <w:spacing w:after="50"/>
            </w:pPr>
            <w:proofErr w:type="gramStart"/>
            <w:r>
              <w:rPr>
                <w:b/>
                <w:bCs/>
                <w:caps/>
                <w:color w:val="2E5496"/>
                <w:spacing w:val="30"/>
                <w:sz w:val="16"/>
                <w:szCs w:val="16"/>
              </w:rPr>
              <w:t xml:space="preserve">REPÈRE  </w:t>
            </w:r>
            <w:r>
              <w:rPr>
                <w:b/>
                <w:bCs/>
                <w:color w:val="2E5496"/>
              </w:rPr>
              <w:t>#</w:t>
            </w:r>
            <w:proofErr w:type="gramEnd"/>
            <w:r>
              <w:rPr>
                <w:b/>
                <w:bCs/>
                <w:color w:val="2E5496"/>
              </w:rPr>
              <w:t>WEB — Les corrigés sont en ligne</w:t>
            </w:r>
          </w:p>
          <w:p w14:paraId="23B08BB3" w14:textId="77777777" w:rsidR="00836AFE" w:rsidRDefault="00000000">
            <w:pPr>
              <w:spacing w:after="40" w:line="256" w:lineRule="auto"/>
              <w:jc w:val="both"/>
            </w:pPr>
            <w:r>
              <w:rPr>
                <w:sz w:val="20"/>
                <w:szCs w:val="20"/>
              </w:rPr>
              <w:t>Tous les corrigés des épreuves types et des exercices signalés par le tag #WEB sont publiés gratuitement dans l’Espace Manuels du Centre VÉRITAS :</w:t>
            </w:r>
          </w:p>
          <w:p w14:paraId="46EC09B3" w14:textId="77777777" w:rsidR="00836AFE" w:rsidRDefault="00000000">
            <w:pPr>
              <w:spacing w:after="40" w:line="256" w:lineRule="auto"/>
              <w:jc w:val="both"/>
            </w:pPr>
            <w:r>
              <w:rPr>
                <w:b/>
                <w:bCs/>
                <w:sz w:val="20"/>
                <w:szCs w:val="20"/>
              </w:rPr>
              <w:t>veritas-school.com/manuels.html — page « Corrigés EST — 1ère scientifique &amp; technique »</w:t>
            </w:r>
          </w:p>
          <w:p w14:paraId="683CF04A" w14:textId="77777777" w:rsidR="00836AFE" w:rsidRDefault="00000000">
            <w:pPr>
              <w:spacing w:after="40" w:line="256" w:lineRule="auto"/>
              <w:jc w:val="both"/>
            </w:pPr>
            <w:r>
              <w:rPr>
                <w:sz w:val="20"/>
                <w:szCs w:val="20"/>
              </w:rPr>
              <w:t>Cherche d’abord par toi-même, compare ensuite ta production au corrigé : c’est la comparaison qui fait progresser, pas la copie.</w:t>
            </w:r>
          </w:p>
        </w:tc>
      </w:tr>
    </w:tbl>
    <w:p w14:paraId="6B1AAA79" w14:textId="77777777" w:rsidR="00836AFE" w:rsidRDefault="00000000">
      <w:pPr>
        <w:pageBreakBefore/>
        <w:spacing w:before="480" w:after="60"/>
        <w:jc w:val="center"/>
      </w:pPr>
      <w:r>
        <w:rPr>
          <w:b/>
          <w:bCs/>
          <w:caps/>
          <w:color w:val="9C6B1B"/>
          <w:spacing w:val="60"/>
          <w:sz w:val="22"/>
          <w:szCs w:val="22"/>
        </w:rPr>
        <w:lastRenderedPageBreak/>
        <w:t>Septième partie</w:t>
      </w:r>
    </w:p>
    <w:p w14:paraId="790AD0AD" w14:textId="77777777" w:rsidR="00836AFE" w:rsidRDefault="00000000">
      <w:pPr>
        <w:pStyle w:val="Titre1"/>
        <w:spacing w:before="0" w:after="80"/>
        <w:jc w:val="center"/>
      </w:pPr>
      <w:bookmarkStart w:id="29" w:name="_Toc234712050"/>
      <w:r>
        <w:t>Banque de citations pour la dissertation</w:t>
      </w:r>
      <w:bookmarkEnd w:id="29"/>
    </w:p>
    <w:p w14:paraId="2EF46C44" w14:textId="77777777" w:rsidR="00836AFE" w:rsidRDefault="00000000">
      <w:pPr>
        <w:pBdr>
          <w:bottom w:val="single" w:sz="12" w:space="6" w:color="9C6B1B"/>
        </w:pBdr>
        <w:spacing w:after="240"/>
        <w:jc w:val="center"/>
      </w:pPr>
      <w:r>
        <w:rPr>
          <w:b/>
          <w:bCs/>
          <w:color w:val="9C6B1B"/>
          <w:spacing w:val="40"/>
          <w:sz w:val="22"/>
          <w:szCs w:val="22"/>
        </w:rPr>
        <w:t>* * *</w:t>
      </w:r>
    </w:p>
    <w:p w14:paraId="71EA4A70" w14:textId="77777777" w:rsidR="00836AFE" w:rsidRDefault="00000000">
      <w:pPr>
        <w:spacing w:after="120" w:line="264" w:lineRule="auto"/>
        <w:jc w:val="both"/>
      </w:pPr>
      <w:r>
        <w:t>Une citation ne remplace jamais un argument : elle l’</w:t>
      </w:r>
      <w:proofErr w:type="spellStart"/>
      <w:r>
        <w:t>appuie</w:t>
      </w:r>
      <w:proofErr w:type="spellEnd"/>
      <w:r>
        <w:t>, le justifie, l’illustre. Trois à quatre citations bien placées suffisent à un devoir. Apprends-en quelques-unes par thème, avec leur auteur exact — une citation déformée vaut moins que pas de citation du tout.</w:t>
      </w:r>
    </w:p>
    <w:p w14:paraId="44368D71" w14:textId="77777777" w:rsidR="00836AFE" w:rsidRDefault="00836AFE">
      <w:pPr>
        <w:spacing w:after="40"/>
      </w:pPr>
    </w:p>
    <w:p w14:paraId="7BDD1179" w14:textId="77777777" w:rsidR="00836AFE" w:rsidRDefault="00000000">
      <w:pPr>
        <w:pStyle w:val="Titre3"/>
        <w:keepNext/>
        <w:spacing w:before="160"/>
      </w:pPr>
      <w:r>
        <w:t>L’engagement littéraire et le rôle de l’écrivain</w:t>
      </w:r>
    </w:p>
    <w:p w14:paraId="6AF43E99" w14:textId="77777777" w:rsidR="00836AFE" w:rsidRDefault="00000000">
      <w:pPr>
        <w:spacing w:after="60" w:line="252" w:lineRule="auto"/>
        <w:jc w:val="both"/>
      </w:pPr>
      <w:r>
        <w:rPr>
          <w:b/>
          <w:bCs/>
          <w:i/>
          <w:iCs/>
          <w:color w:val="9C6B1B"/>
          <w:sz w:val="19"/>
          <w:szCs w:val="19"/>
        </w:rPr>
        <w:t xml:space="preserve">Problèmes littéraires visés : </w:t>
      </w:r>
      <w:r>
        <w:rPr>
          <w:i/>
          <w:iCs/>
          <w:color w:val="6B6B6B"/>
          <w:sz w:val="19"/>
          <w:szCs w:val="19"/>
        </w:rPr>
        <w:t>Quel est le but de l’art ? Pourquoi écrit-on ? Quelle est la fonction de l’écrivain ?</w:t>
      </w:r>
    </w:p>
    <w:p w14:paraId="3712664C" w14:textId="77777777" w:rsidR="00836AFE" w:rsidRDefault="00000000">
      <w:pPr>
        <w:pStyle w:val="Paragraphedeliste"/>
        <w:numPr>
          <w:ilvl w:val="0"/>
          <w:numId w:val="2"/>
        </w:numPr>
        <w:spacing w:after="40" w:line="256" w:lineRule="auto"/>
        <w:jc w:val="both"/>
      </w:pPr>
      <w:r>
        <w:rPr>
          <w:sz w:val="20"/>
          <w:szCs w:val="20"/>
        </w:rPr>
        <w:t xml:space="preserve">« Rendre la vertu aimable, le vice odieux, le ridicule saillant, voilà le projet de tout homme honnête qui prend la plume. » </w:t>
      </w:r>
      <w:r>
        <w:rPr>
          <w:b/>
          <w:bCs/>
          <w:color w:val="2E5496"/>
          <w:sz w:val="20"/>
          <w:szCs w:val="20"/>
        </w:rPr>
        <w:t>— Diderot.</w:t>
      </w:r>
    </w:p>
    <w:p w14:paraId="57EB4F0B" w14:textId="77777777" w:rsidR="00836AFE" w:rsidRDefault="00000000">
      <w:pPr>
        <w:pStyle w:val="Paragraphedeliste"/>
        <w:numPr>
          <w:ilvl w:val="0"/>
          <w:numId w:val="2"/>
        </w:numPr>
        <w:spacing w:after="40" w:line="256" w:lineRule="auto"/>
        <w:jc w:val="both"/>
      </w:pPr>
      <w:r>
        <w:rPr>
          <w:sz w:val="20"/>
          <w:szCs w:val="20"/>
        </w:rPr>
        <w:t xml:space="preserve">« Le rôle de l’écrivain ou sa mission envers le public est de combattre l’injustice partout où elle se trouve. » </w:t>
      </w:r>
      <w:r>
        <w:rPr>
          <w:b/>
          <w:bCs/>
          <w:color w:val="2E5496"/>
          <w:sz w:val="20"/>
          <w:szCs w:val="20"/>
        </w:rPr>
        <w:t>— Jean-Paul Sartre.</w:t>
      </w:r>
    </w:p>
    <w:p w14:paraId="7944463D" w14:textId="77777777" w:rsidR="00836AFE" w:rsidRDefault="00000000">
      <w:pPr>
        <w:pStyle w:val="Paragraphedeliste"/>
        <w:numPr>
          <w:ilvl w:val="0"/>
          <w:numId w:val="2"/>
        </w:numPr>
        <w:spacing w:after="40" w:line="256" w:lineRule="auto"/>
        <w:jc w:val="both"/>
      </w:pPr>
      <w:r>
        <w:rPr>
          <w:sz w:val="20"/>
          <w:szCs w:val="20"/>
        </w:rPr>
        <w:t xml:space="preserve">« Si la littérature existe, c’est parce que la société est malade. » </w:t>
      </w:r>
      <w:r>
        <w:rPr>
          <w:b/>
          <w:bCs/>
          <w:color w:val="2E5496"/>
          <w:sz w:val="20"/>
          <w:szCs w:val="20"/>
        </w:rPr>
        <w:t>— Jean-Paul Sartre.</w:t>
      </w:r>
    </w:p>
    <w:p w14:paraId="4B478BEB" w14:textId="77777777" w:rsidR="00836AFE" w:rsidRDefault="00000000">
      <w:pPr>
        <w:pStyle w:val="Paragraphedeliste"/>
        <w:numPr>
          <w:ilvl w:val="0"/>
          <w:numId w:val="2"/>
        </w:numPr>
        <w:spacing w:after="40" w:line="256" w:lineRule="auto"/>
        <w:jc w:val="both"/>
      </w:pPr>
      <w:r>
        <w:rPr>
          <w:sz w:val="20"/>
          <w:szCs w:val="20"/>
        </w:rPr>
        <w:t xml:space="preserve">« L’écrivain engagé sait que la parole est action ; il sait que dévoiler, c’est changer, et qu’on ne peut changer qu’en projetant de changer. » </w:t>
      </w:r>
      <w:r>
        <w:rPr>
          <w:b/>
          <w:bCs/>
          <w:color w:val="2E5496"/>
          <w:sz w:val="20"/>
          <w:szCs w:val="20"/>
        </w:rPr>
        <w:t>— Jean-Paul Sartre.</w:t>
      </w:r>
    </w:p>
    <w:p w14:paraId="12CF96A8" w14:textId="77777777" w:rsidR="00836AFE" w:rsidRDefault="00000000">
      <w:pPr>
        <w:pStyle w:val="Paragraphedeliste"/>
        <w:numPr>
          <w:ilvl w:val="0"/>
          <w:numId w:val="2"/>
        </w:numPr>
        <w:spacing w:after="40" w:line="256" w:lineRule="auto"/>
        <w:jc w:val="both"/>
      </w:pPr>
      <w:r>
        <w:rPr>
          <w:sz w:val="20"/>
          <w:szCs w:val="20"/>
        </w:rPr>
        <w:t xml:space="preserve">« Il n’y a d’art que par et pour autrui. » </w:t>
      </w:r>
      <w:r>
        <w:rPr>
          <w:b/>
          <w:bCs/>
          <w:color w:val="2E5496"/>
          <w:sz w:val="20"/>
          <w:szCs w:val="20"/>
        </w:rPr>
        <w:t>— Jean-Paul Sartre.</w:t>
      </w:r>
    </w:p>
    <w:p w14:paraId="40D36E2B" w14:textId="77777777" w:rsidR="00836AFE" w:rsidRDefault="00000000">
      <w:pPr>
        <w:pStyle w:val="Paragraphedeliste"/>
        <w:numPr>
          <w:ilvl w:val="0"/>
          <w:numId w:val="2"/>
        </w:numPr>
        <w:spacing w:after="40" w:line="256" w:lineRule="auto"/>
        <w:jc w:val="both"/>
      </w:pPr>
      <w:r>
        <w:rPr>
          <w:sz w:val="20"/>
          <w:szCs w:val="20"/>
        </w:rPr>
        <w:t xml:space="preserve">« Corriger les hommes est l’unique fin que l’on doit se proposer en écrivant. » </w:t>
      </w:r>
      <w:r>
        <w:rPr>
          <w:b/>
          <w:bCs/>
          <w:color w:val="2E5496"/>
          <w:sz w:val="20"/>
          <w:szCs w:val="20"/>
        </w:rPr>
        <w:t>— La Bruyère.</w:t>
      </w:r>
    </w:p>
    <w:p w14:paraId="0A3637DF" w14:textId="77777777" w:rsidR="00836AFE" w:rsidRDefault="00000000">
      <w:pPr>
        <w:pStyle w:val="Paragraphedeliste"/>
        <w:numPr>
          <w:ilvl w:val="0"/>
          <w:numId w:val="2"/>
        </w:numPr>
        <w:spacing w:after="40" w:line="256" w:lineRule="auto"/>
        <w:jc w:val="both"/>
      </w:pPr>
      <w:r>
        <w:rPr>
          <w:sz w:val="20"/>
          <w:szCs w:val="20"/>
        </w:rPr>
        <w:t xml:space="preserve">« L’art pour l’art peut être beau ; mais l’art pour le progrès est plus beau encore. » </w:t>
      </w:r>
      <w:r>
        <w:rPr>
          <w:b/>
          <w:bCs/>
          <w:color w:val="2E5496"/>
          <w:sz w:val="20"/>
          <w:szCs w:val="20"/>
        </w:rPr>
        <w:t>— Victor Hugo.</w:t>
      </w:r>
    </w:p>
    <w:p w14:paraId="5D0A2E17" w14:textId="77777777" w:rsidR="00836AFE" w:rsidRDefault="00000000">
      <w:pPr>
        <w:pStyle w:val="Paragraphedeliste"/>
        <w:numPr>
          <w:ilvl w:val="0"/>
          <w:numId w:val="2"/>
        </w:numPr>
        <w:spacing w:after="40" w:line="256" w:lineRule="auto"/>
        <w:jc w:val="both"/>
      </w:pPr>
      <w:r>
        <w:rPr>
          <w:sz w:val="20"/>
          <w:szCs w:val="20"/>
        </w:rPr>
        <w:t xml:space="preserve">« La poésie n’est pas un ornement, elle est un instrument. » </w:t>
      </w:r>
      <w:r>
        <w:rPr>
          <w:b/>
          <w:bCs/>
          <w:color w:val="2E5496"/>
          <w:sz w:val="20"/>
          <w:szCs w:val="20"/>
        </w:rPr>
        <w:t>— Victor Hugo.</w:t>
      </w:r>
    </w:p>
    <w:p w14:paraId="6A971E84" w14:textId="77777777" w:rsidR="00836AFE" w:rsidRDefault="00000000">
      <w:pPr>
        <w:pStyle w:val="Paragraphedeliste"/>
        <w:numPr>
          <w:ilvl w:val="0"/>
          <w:numId w:val="2"/>
        </w:numPr>
        <w:spacing w:after="40" w:line="256" w:lineRule="auto"/>
        <w:jc w:val="both"/>
      </w:pPr>
      <w:r>
        <w:rPr>
          <w:sz w:val="20"/>
          <w:szCs w:val="20"/>
        </w:rPr>
        <w:t xml:space="preserve">« Inquiéter, tel est mon rôle. » </w:t>
      </w:r>
      <w:r>
        <w:rPr>
          <w:b/>
          <w:bCs/>
          <w:color w:val="2E5496"/>
          <w:sz w:val="20"/>
          <w:szCs w:val="20"/>
        </w:rPr>
        <w:t>— André Gide.</w:t>
      </w:r>
    </w:p>
    <w:p w14:paraId="427A98F3" w14:textId="77777777" w:rsidR="00836AFE" w:rsidRDefault="00000000">
      <w:pPr>
        <w:pStyle w:val="Paragraphedeliste"/>
        <w:numPr>
          <w:ilvl w:val="0"/>
          <w:numId w:val="2"/>
        </w:numPr>
        <w:spacing w:after="40" w:line="256" w:lineRule="auto"/>
        <w:jc w:val="both"/>
      </w:pPr>
      <w:r>
        <w:rPr>
          <w:sz w:val="20"/>
          <w:szCs w:val="20"/>
        </w:rPr>
        <w:t xml:space="preserve">« La véritable fonction de l’écrivain est d’inquiéter. » </w:t>
      </w:r>
      <w:r>
        <w:rPr>
          <w:b/>
          <w:bCs/>
          <w:color w:val="2E5496"/>
          <w:sz w:val="20"/>
          <w:szCs w:val="20"/>
        </w:rPr>
        <w:t>— Malraux.</w:t>
      </w:r>
    </w:p>
    <w:p w14:paraId="744A8ACD" w14:textId="77777777" w:rsidR="00836AFE" w:rsidRDefault="00000000">
      <w:pPr>
        <w:pStyle w:val="Paragraphedeliste"/>
        <w:numPr>
          <w:ilvl w:val="0"/>
          <w:numId w:val="2"/>
        </w:numPr>
        <w:spacing w:after="40" w:line="256" w:lineRule="auto"/>
        <w:jc w:val="both"/>
      </w:pPr>
      <w:r>
        <w:rPr>
          <w:sz w:val="20"/>
          <w:szCs w:val="20"/>
        </w:rPr>
        <w:lastRenderedPageBreak/>
        <w:t xml:space="preserve">« Honte à qui peut chanter pendant que Rome brûle. » </w:t>
      </w:r>
      <w:r>
        <w:rPr>
          <w:b/>
          <w:bCs/>
          <w:color w:val="2E5496"/>
          <w:sz w:val="20"/>
          <w:szCs w:val="20"/>
        </w:rPr>
        <w:t>— Alphonse de Lamartine.</w:t>
      </w:r>
    </w:p>
    <w:p w14:paraId="6ABBC338" w14:textId="77777777" w:rsidR="00836AFE" w:rsidRDefault="00000000">
      <w:pPr>
        <w:pStyle w:val="Paragraphedeliste"/>
        <w:numPr>
          <w:ilvl w:val="0"/>
          <w:numId w:val="2"/>
        </w:numPr>
        <w:spacing w:after="40" w:line="256" w:lineRule="auto"/>
        <w:jc w:val="both"/>
      </w:pPr>
      <w:r>
        <w:rPr>
          <w:sz w:val="20"/>
          <w:szCs w:val="20"/>
        </w:rPr>
        <w:t xml:space="preserve">« Un livre doit remuer les plaies, en provoquer même. Un livre doit être un danger. » </w:t>
      </w:r>
      <w:r>
        <w:rPr>
          <w:b/>
          <w:bCs/>
          <w:color w:val="2E5496"/>
          <w:sz w:val="20"/>
          <w:szCs w:val="20"/>
        </w:rPr>
        <w:t>— Emil Cioran.</w:t>
      </w:r>
    </w:p>
    <w:p w14:paraId="403D3926" w14:textId="77777777" w:rsidR="00836AFE" w:rsidRDefault="00000000">
      <w:pPr>
        <w:pStyle w:val="Paragraphedeliste"/>
        <w:numPr>
          <w:ilvl w:val="0"/>
          <w:numId w:val="2"/>
        </w:numPr>
        <w:spacing w:after="40" w:line="256" w:lineRule="auto"/>
        <w:jc w:val="both"/>
      </w:pPr>
      <w:r>
        <w:rPr>
          <w:sz w:val="20"/>
          <w:szCs w:val="20"/>
        </w:rPr>
        <w:t xml:space="preserve">« Ma bouche sera la bouche des malheurs qui n’ont point de bouche, ma voix la liberté de celles qui s’affaissent au cachot du désespoir. » </w:t>
      </w:r>
      <w:r>
        <w:rPr>
          <w:b/>
          <w:bCs/>
          <w:color w:val="2E5496"/>
          <w:sz w:val="20"/>
          <w:szCs w:val="20"/>
        </w:rPr>
        <w:t>— Aimé Césaire.</w:t>
      </w:r>
    </w:p>
    <w:p w14:paraId="07C63FAC" w14:textId="77777777" w:rsidR="00836AFE" w:rsidRDefault="00000000">
      <w:pPr>
        <w:pStyle w:val="Paragraphedeliste"/>
        <w:numPr>
          <w:ilvl w:val="0"/>
          <w:numId w:val="2"/>
        </w:numPr>
        <w:spacing w:after="40" w:line="256" w:lineRule="auto"/>
        <w:jc w:val="both"/>
      </w:pPr>
      <w:r>
        <w:rPr>
          <w:sz w:val="20"/>
          <w:szCs w:val="20"/>
        </w:rPr>
        <w:t xml:space="preserve">« Le monde romanesque est la correction de ce </w:t>
      </w:r>
      <w:proofErr w:type="spellStart"/>
      <w:r>
        <w:rPr>
          <w:sz w:val="20"/>
          <w:szCs w:val="20"/>
        </w:rPr>
        <w:t>monde-ci</w:t>
      </w:r>
      <w:proofErr w:type="spellEnd"/>
      <w:r>
        <w:rPr>
          <w:sz w:val="20"/>
          <w:szCs w:val="20"/>
        </w:rPr>
        <w:t xml:space="preserve"> selon le désir profond de l’homme. » </w:t>
      </w:r>
      <w:r>
        <w:rPr>
          <w:b/>
          <w:bCs/>
          <w:color w:val="2E5496"/>
          <w:sz w:val="20"/>
          <w:szCs w:val="20"/>
        </w:rPr>
        <w:t>— Albert Camus.</w:t>
      </w:r>
    </w:p>
    <w:p w14:paraId="5B856D4B" w14:textId="77777777" w:rsidR="00836AFE" w:rsidRDefault="00836AFE">
      <w:pPr>
        <w:spacing w:after="60"/>
      </w:pPr>
    </w:p>
    <w:p w14:paraId="28BEBED9" w14:textId="77777777" w:rsidR="00836AFE" w:rsidRDefault="00000000">
      <w:pPr>
        <w:pStyle w:val="Titre3"/>
        <w:keepNext/>
        <w:spacing w:before="160"/>
      </w:pPr>
      <w:r>
        <w:t>L’art pour l’art et la beauté</w:t>
      </w:r>
    </w:p>
    <w:p w14:paraId="38AC5430" w14:textId="77777777" w:rsidR="00836AFE" w:rsidRDefault="00000000">
      <w:pPr>
        <w:spacing w:after="60" w:line="252" w:lineRule="auto"/>
        <w:jc w:val="both"/>
      </w:pPr>
      <w:r>
        <w:rPr>
          <w:b/>
          <w:bCs/>
          <w:i/>
          <w:iCs/>
          <w:color w:val="9C6B1B"/>
          <w:sz w:val="19"/>
          <w:szCs w:val="19"/>
        </w:rPr>
        <w:t xml:space="preserve">Problèmes littéraires visés : </w:t>
      </w:r>
      <w:r>
        <w:rPr>
          <w:i/>
          <w:iCs/>
          <w:color w:val="6B6B6B"/>
          <w:sz w:val="19"/>
          <w:szCs w:val="19"/>
        </w:rPr>
        <w:t>Comment doit-on écrire ? La littérature doit-elle être utile ou belle ?</w:t>
      </w:r>
    </w:p>
    <w:p w14:paraId="4626889C" w14:textId="77777777" w:rsidR="00836AFE" w:rsidRDefault="00000000">
      <w:pPr>
        <w:pStyle w:val="Paragraphedeliste"/>
        <w:numPr>
          <w:ilvl w:val="0"/>
          <w:numId w:val="2"/>
        </w:numPr>
        <w:spacing w:after="40" w:line="256" w:lineRule="auto"/>
        <w:jc w:val="both"/>
      </w:pPr>
      <w:r>
        <w:rPr>
          <w:sz w:val="20"/>
          <w:szCs w:val="20"/>
        </w:rPr>
        <w:t xml:space="preserve">« Il n’y a de vraiment beau que ce qui ne peut servir à rien ; tout ce qui est utile est laid. » </w:t>
      </w:r>
      <w:r>
        <w:rPr>
          <w:b/>
          <w:bCs/>
          <w:color w:val="2E5496"/>
          <w:sz w:val="20"/>
          <w:szCs w:val="20"/>
        </w:rPr>
        <w:t>— Théophile Gautier.</w:t>
      </w:r>
    </w:p>
    <w:p w14:paraId="4F5393F9" w14:textId="77777777" w:rsidR="00836AFE" w:rsidRDefault="00000000">
      <w:pPr>
        <w:pStyle w:val="Paragraphedeliste"/>
        <w:numPr>
          <w:ilvl w:val="0"/>
          <w:numId w:val="2"/>
        </w:numPr>
        <w:spacing w:after="40" w:line="256" w:lineRule="auto"/>
        <w:jc w:val="both"/>
      </w:pPr>
      <w:r>
        <w:rPr>
          <w:sz w:val="20"/>
          <w:szCs w:val="20"/>
        </w:rPr>
        <w:t xml:space="preserve">« Dès qu’une chose devient belle, elle cesse d’être utile. » </w:t>
      </w:r>
      <w:r>
        <w:rPr>
          <w:b/>
          <w:bCs/>
          <w:color w:val="2E5496"/>
          <w:sz w:val="20"/>
          <w:szCs w:val="20"/>
        </w:rPr>
        <w:t>— Théophile Gautier.</w:t>
      </w:r>
    </w:p>
    <w:p w14:paraId="5460A65A" w14:textId="77777777" w:rsidR="00836AFE" w:rsidRDefault="00000000">
      <w:pPr>
        <w:pStyle w:val="Paragraphedeliste"/>
        <w:numPr>
          <w:ilvl w:val="0"/>
          <w:numId w:val="2"/>
        </w:numPr>
        <w:spacing w:after="40" w:line="256" w:lineRule="auto"/>
        <w:jc w:val="both"/>
      </w:pPr>
      <w:r>
        <w:rPr>
          <w:sz w:val="20"/>
          <w:szCs w:val="20"/>
        </w:rPr>
        <w:t xml:space="preserve">« L’artiste ne met rien au-dessus de l’art, et il s’aperçoit vite qu’il ne peut créer que pour rien. » </w:t>
      </w:r>
      <w:r>
        <w:rPr>
          <w:b/>
          <w:bCs/>
          <w:color w:val="2E5496"/>
          <w:sz w:val="20"/>
          <w:szCs w:val="20"/>
        </w:rPr>
        <w:t>— Alain Robbe-Grillet.</w:t>
      </w:r>
    </w:p>
    <w:p w14:paraId="1ADA9DF1" w14:textId="77777777" w:rsidR="00836AFE" w:rsidRDefault="00000000">
      <w:pPr>
        <w:pStyle w:val="Paragraphedeliste"/>
        <w:numPr>
          <w:ilvl w:val="0"/>
          <w:numId w:val="2"/>
        </w:numPr>
        <w:spacing w:after="40" w:line="256" w:lineRule="auto"/>
        <w:jc w:val="both"/>
      </w:pPr>
      <w:r>
        <w:rPr>
          <w:sz w:val="20"/>
          <w:szCs w:val="20"/>
        </w:rPr>
        <w:t xml:space="preserve">« La forme seule conserve les œuvres de l’esprit. » </w:t>
      </w:r>
      <w:r>
        <w:rPr>
          <w:b/>
          <w:bCs/>
          <w:color w:val="2E5496"/>
          <w:sz w:val="20"/>
          <w:szCs w:val="20"/>
        </w:rPr>
        <w:t>— Mistral.</w:t>
      </w:r>
    </w:p>
    <w:p w14:paraId="4FE9F8D2" w14:textId="77777777" w:rsidR="00836AFE" w:rsidRDefault="00000000">
      <w:pPr>
        <w:pStyle w:val="Paragraphedeliste"/>
        <w:numPr>
          <w:ilvl w:val="0"/>
          <w:numId w:val="2"/>
        </w:numPr>
        <w:spacing w:after="40" w:line="256" w:lineRule="auto"/>
        <w:jc w:val="both"/>
      </w:pPr>
      <w:r>
        <w:rPr>
          <w:sz w:val="20"/>
          <w:szCs w:val="20"/>
        </w:rPr>
        <w:t xml:space="preserve">« On n’est pas écrivain pour avoir choisi de dire certaines choses, mais pour avoir choisi de les dire d’une certaine façon. » </w:t>
      </w:r>
      <w:r>
        <w:rPr>
          <w:b/>
          <w:bCs/>
          <w:color w:val="2E5496"/>
          <w:sz w:val="20"/>
          <w:szCs w:val="20"/>
        </w:rPr>
        <w:t>— Jean-Paul Sartre.</w:t>
      </w:r>
    </w:p>
    <w:p w14:paraId="5DFB7B0F" w14:textId="77777777" w:rsidR="00836AFE" w:rsidRDefault="00000000">
      <w:pPr>
        <w:pStyle w:val="Paragraphedeliste"/>
        <w:numPr>
          <w:ilvl w:val="0"/>
          <w:numId w:val="2"/>
        </w:numPr>
        <w:spacing w:after="40" w:line="256" w:lineRule="auto"/>
        <w:jc w:val="both"/>
      </w:pPr>
      <w:r>
        <w:rPr>
          <w:sz w:val="20"/>
          <w:szCs w:val="20"/>
        </w:rPr>
        <w:t xml:space="preserve">« Le beau ne fleurit que sur l’utile. » </w:t>
      </w:r>
      <w:r>
        <w:rPr>
          <w:b/>
          <w:bCs/>
          <w:color w:val="2E5496"/>
          <w:sz w:val="20"/>
          <w:szCs w:val="20"/>
        </w:rPr>
        <w:t>— Alain.</w:t>
      </w:r>
    </w:p>
    <w:p w14:paraId="13ACE86F" w14:textId="77777777" w:rsidR="00836AFE" w:rsidRDefault="00000000">
      <w:pPr>
        <w:pStyle w:val="Paragraphedeliste"/>
        <w:numPr>
          <w:ilvl w:val="0"/>
          <w:numId w:val="2"/>
        </w:numPr>
        <w:spacing w:after="40" w:line="256" w:lineRule="auto"/>
        <w:jc w:val="both"/>
      </w:pPr>
      <w:r>
        <w:rPr>
          <w:sz w:val="20"/>
          <w:szCs w:val="20"/>
        </w:rPr>
        <w:t xml:space="preserve">« La littérature, c’est la pensée accédant à la beauté. » </w:t>
      </w:r>
      <w:r>
        <w:rPr>
          <w:b/>
          <w:bCs/>
          <w:color w:val="2E5496"/>
          <w:sz w:val="20"/>
          <w:szCs w:val="20"/>
        </w:rPr>
        <w:t>— Charles Du Bos.</w:t>
      </w:r>
    </w:p>
    <w:p w14:paraId="6B5DB912" w14:textId="77777777" w:rsidR="00836AFE" w:rsidRDefault="00836AFE">
      <w:pPr>
        <w:spacing w:after="60"/>
      </w:pPr>
    </w:p>
    <w:p w14:paraId="0591E413" w14:textId="77777777" w:rsidR="00836AFE" w:rsidRDefault="00000000">
      <w:pPr>
        <w:pStyle w:val="Titre3"/>
        <w:keepNext/>
        <w:spacing w:before="160"/>
      </w:pPr>
      <w:r>
        <w:t>Le réel : l’œuvre comme reflet de la vie</w:t>
      </w:r>
    </w:p>
    <w:p w14:paraId="48E75C2F" w14:textId="77777777" w:rsidR="00836AFE" w:rsidRDefault="00000000">
      <w:pPr>
        <w:spacing w:after="60" w:line="252" w:lineRule="auto"/>
        <w:jc w:val="both"/>
      </w:pPr>
      <w:r>
        <w:rPr>
          <w:b/>
          <w:bCs/>
          <w:i/>
          <w:iCs/>
          <w:color w:val="9C6B1B"/>
          <w:sz w:val="19"/>
          <w:szCs w:val="19"/>
        </w:rPr>
        <w:t xml:space="preserve">Problèmes littéraires visés : </w:t>
      </w:r>
      <w:r>
        <w:rPr>
          <w:i/>
          <w:iCs/>
          <w:color w:val="6B6B6B"/>
          <w:sz w:val="19"/>
          <w:szCs w:val="19"/>
        </w:rPr>
        <w:t>D’où naissent les écrits d’un auteur ? Quelles sont ses sources d’inspiration ?</w:t>
      </w:r>
    </w:p>
    <w:p w14:paraId="6EC84226" w14:textId="77777777" w:rsidR="00836AFE" w:rsidRDefault="00000000">
      <w:pPr>
        <w:pStyle w:val="Paragraphedeliste"/>
        <w:numPr>
          <w:ilvl w:val="0"/>
          <w:numId w:val="2"/>
        </w:numPr>
        <w:spacing w:after="40" w:line="256" w:lineRule="auto"/>
        <w:jc w:val="both"/>
      </w:pPr>
      <w:r>
        <w:rPr>
          <w:sz w:val="20"/>
          <w:szCs w:val="20"/>
        </w:rPr>
        <w:t xml:space="preserve">« Le roman c’est la vie de tous les jours dans le langage de tous les jours. » </w:t>
      </w:r>
      <w:r>
        <w:rPr>
          <w:b/>
          <w:bCs/>
          <w:color w:val="2E5496"/>
          <w:sz w:val="20"/>
          <w:szCs w:val="20"/>
        </w:rPr>
        <w:t>— Michel Butor.</w:t>
      </w:r>
    </w:p>
    <w:p w14:paraId="139EAC29" w14:textId="77777777" w:rsidR="00836AFE" w:rsidRDefault="00000000">
      <w:pPr>
        <w:pStyle w:val="Paragraphedeliste"/>
        <w:numPr>
          <w:ilvl w:val="0"/>
          <w:numId w:val="2"/>
        </w:numPr>
        <w:spacing w:after="40" w:line="256" w:lineRule="auto"/>
        <w:jc w:val="both"/>
      </w:pPr>
      <w:r>
        <w:rPr>
          <w:sz w:val="20"/>
          <w:szCs w:val="20"/>
        </w:rPr>
        <w:t xml:space="preserve">« Le roman a la prétention de nous peindre la vie sociale. » </w:t>
      </w:r>
      <w:r>
        <w:rPr>
          <w:b/>
          <w:bCs/>
          <w:color w:val="2E5496"/>
          <w:sz w:val="20"/>
          <w:szCs w:val="20"/>
        </w:rPr>
        <w:t>— François Mauriac.</w:t>
      </w:r>
    </w:p>
    <w:p w14:paraId="493F5A37" w14:textId="77777777" w:rsidR="00836AFE" w:rsidRDefault="00000000">
      <w:pPr>
        <w:pStyle w:val="Paragraphedeliste"/>
        <w:numPr>
          <w:ilvl w:val="0"/>
          <w:numId w:val="2"/>
        </w:numPr>
        <w:spacing w:after="40" w:line="256" w:lineRule="auto"/>
        <w:jc w:val="both"/>
      </w:pPr>
      <w:r>
        <w:rPr>
          <w:sz w:val="20"/>
          <w:szCs w:val="20"/>
        </w:rPr>
        <w:lastRenderedPageBreak/>
        <w:t xml:space="preserve">« Opposer l’art à la vie est absurde, parce qu’on ne peut faire l’art qu’avec la vie. » </w:t>
      </w:r>
      <w:r>
        <w:rPr>
          <w:b/>
          <w:bCs/>
          <w:color w:val="2E5496"/>
          <w:sz w:val="20"/>
          <w:szCs w:val="20"/>
        </w:rPr>
        <w:t>— André Gide.</w:t>
      </w:r>
    </w:p>
    <w:p w14:paraId="1E74C819" w14:textId="77777777" w:rsidR="00836AFE" w:rsidRDefault="00000000">
      <w:pPr>
        <w:pStyle w:val="Paragraphedeliste"/>
        <w:numPr>
          <w:ilvl w:val="0"/>
          <w:numId w:val="2"/>
        </w:numPr>
        <w:spacing w:after="40" w:line="256" w:lineRule="auto"/>
        <w:jc w:val="both"/>
      </w:pPr>
      <w:r>
        <w:rPr>
          <w:sz w:val="20"/>
          <w:szCs w:val="20"/>
        </w:rPr>
        <w:t xml:space="preserve">« L’art se nourrit de la vie pour produire autre chose qui est l’œuvre. » </w:t>
      </w:r>
      <w:r>
        <w:rPr>
          <w:b/>
          <w:bCs/>
          <w:color w:val="2E5496"/>
          <w:sz w:val="20"/>
          <w:szCs w:val="20"/>
        </w:rPr>
        <w:t>— Nelly Cormeau.</w:t>
      </w:r>
    </w:p>
    <w:p w14:paraId="012D31F1" w14:textId="77777777" w:rsidR="00836AFE" w:rsidRDefault="00000000">
      <w:pPr>
        <w:pStyle w:val="Paragraphedeliste"/>
        <w:numPr>
          <w:ilvl w:val="0"/>
          <w:numId w:val="2"/>
        </w:numPr>
        <w:spacing w:after="40" w:line="256" w:lineRule="auto"/>
        <w:jc w:val="both"/>
      </w:pPr>
      <w:r>
        <w:rPr>
          <w:sz w:val="20"/>
          <w:szCs w:val="20"/>
        </w:rPr>
        <w:t xml:space="preserve">« Je suis moi-même la matière première de mes livres. » </w:t>
      </w:r>
      <w:r>
        <w:rPr>
          <w:b/>
          <w:bCs/>
          <w:color w:val="2E5496"/>
          <w:sz w:val="20"/>
          <w:szCs w:val="20"/>
        </w:rPr>
        <w:t>— Montaigne.</w:t>
      </w:r>
    </w:p>
    <w:p w14:paraId="3DE18946" w14:textId="77777777" w:rsidR="00836AFE" w:rsidRDefault="00000000">
      <w:pPr>
        <w:pStyle w:val="Paragraphedeliste"/>
        <w:numPr>
          <w:ilvl w:val="0"/>
          <w:numId w:val="2"/>
        </w:numPr>
        <w:spacing w:after="40" w:line="256" w:lineRule="auto"/>
        <w:jc w:val="both"/>
      </w:pPr>
      <w:r>
        <w:rPr>
          <w:sz w:val="20"/>
          <w:szCs w:val="20"/>
        </w:rPr>
        <w:t xml:space="preserve">« Le roman est une histoire qui se promène le long de la rue. » </w:t>
      </w:r>
      <w:r>
        <w:rPr>
          <w:b/>
          <w:bCs/>
          <w:color w:val="2E5496"/>
          <w:sz w:val="20"/>
          <w:szCs w:val="20"/>
        </w:rPr>
        <w:t>— Stendhal.</w:t>
      </w:r>
    </w:p>
    <w:p w14:paraId="105C080B" w14:textId="77777777" w:rsidR="00836AFE" w:rsidRDefault="00836AFE">
      <w:pPr>
        <w:spacing w:after="60"/>
      </w:pPr>
    </w:p>
    <w:p w14:paraId="35AD431F" w14:textId="77777777" w:rsidR="00836AFE" w:rsidRDefault="00000000">
      <w:pPr>
        <w:pStyle w:val="Titre3"/>
        <w:keepNext/>
        <w:spacing w:before="160"/>
      </w:pPr>
      <w:r>
        <w:t>L’imaginaire : création, fiction et subjectivité</w:t>
      </w:r>
    </w:p>
    <w:p w14:paraId="52F4CDC8" w14:textId="77777777" w:rsidR="00836AFE" w:rsidRDefault="00000000">
      <w:pPr>
        <w:spacing w:after="60" w:line="252" w:lineRule="auto"/>
        <w:jc w:val="both"/>
      </w:pPr>
      <w:r>
        <w:rPr>
          <w:b/>
          <w:bCs/>
          <w:i/>
          <w:iCs/>
          <w:color w:val="9C6B1B"/>
          <w:sz w:val="19"/>
          <w:szCs w:val="19"/>
        </w:rPr>
        <w:t xml:space="preserve">Problèmes littéraires visés : </w:t>
      </w:r>
      <w:r>
        <w:rPr>
          <w:i/>
          <w:iCs/>
          <w:color w:val="6B6B6B"/>
          <w:sz w:val="19"/>
          <w:szCs w:val="19"/>
        </w:rPr>
        <w:t>L’œuvre copie-t-elle le réel, ou le recrée-t-elle ?</w:t>
      </w:r>
    </w:p>
    <w:p w14:paraId="1487637A" w14:textId="77777777" w:rsidR="00836AFE" w:rsidRDefault="00000000">
      <w:pPr>
        <w:pStyle w:val="Paragraphedeliste"/>
        <w:numPr>
          <w:ilvl w:val="0"/>
          <w:numId w:val="2"/>
        </w:numPr>
        <w:spacing w:after="40" w:line="256" w:lineRule="auto"/>
        <w:jc w:val="both"/>
      </w:pPr>
      <w:r>
        <w:rPr>
          <w:sz w:val="20"/>
          <w:szCs w:val="20"/>
        </w:rPr>
        <w:t xml:space="preserve">« Toute œuvre d’art est un beau mensonge. » </w:t>
      </w:r>
      <w:r>
        <w:rPr>
          <w:b/>
          <w:bCs/>
          <w:color w:val="2E5496"/>
          <w:sz w:val="20"/>
          <w:szCs w:val="20"/>
        </w:rPr>
        <w:t>— Stendhal.</w:t>
      </w:r>
    </w:p>
    <w:p w14:paraId="28FFEF6D" w14:textId="77777777" w:rsidR="00836AFE" w:rsidRDefault="00000000">
      <w:pPr>
        <w:pStyle w:val="Paragraphedeliste"/>
        <w:numPr>
          <w:ilvl w:val="0"/>
          <w:numId w:val="2"/>
        </w:numPr>
        <w:spacing w:after="40" w:line="256" w:lineRule="auto"/>
        <w:jc w:val="both"/>
      </w:pPr>
      <w:r>
        <w:rPr>
          <w:sz w:val="20"/>
          <w:szCs w:val="20"/>
        </w:rPr>
        <w:t xml:space="preserve">« Une œuvre d’art est un coin de création vu à travers un tempérament. » </w:t>
      </w:r>
      <w:r>
        <w:rPr>
          <w:b/>
          <w:bCs/>
          <w:color w:val="2E5496"/>
          <w:sz w:val="20"/>
          <w:szCs w:val="20"/>
        </w:rPr>
        <w:t>— Émile Zola.</w:t>
      </w:r>
    </w:p>
    <w:p w14:paraId="7D90F399" w14:textId="77777777" w:rsidR="00836AFE" w:rsidRDefault="00000000">
      <w:pPr>
        <w:pStyle w:val="Paragraphedeliste"/>
        <w:numPr>
          <w:ilvl w:val="0"/>
          <w:numId w:val="2"/>
        </w:numPr>
        <w:spacing w:after="40" w:line="256" w:lineRule="auto"/>
        <w:jc w:val="both"/>
      </w:pPr>
      <w:r>
        <w:rPr>
          <w:sz w:val="20"/>
          <w:szCs w:val="20"/>
        </w:rPr>
        <w:t xml:space="preserve">« La mission de l’art n’est pas de copier la nature, mais de l’exprimer. Tu n’es pas un vil copiste mais un poète. » </w:t>
      </w:r>
      <w:r>
        <w:rPr>
          <w:b/>
          <w:bCs/>
          <w:color w:val="2E5496"/>
          <w:sz w:val="20"/>
          <w:szCs w:val="20"/>
        </w:rPr>
        <w:t>— Balzac.</w:t>
      </w:r>
    </w:p>
    <w:p w14:paraId="3CDE2DF7" w14:textId="77777777" w:rsidR="00836AFE" w:rsidRDefault="00000000">
      <w:pPr>
        <w:pStyle w:val="Paragraphedeliste"/>
        <w:numPr>
          <w:ilvl w:val="0"/>
          <w:numId w:val="2"/>
        </w:numPr>
        <w:spacing w:after="40" w:line="256" w:lineRule="auto"/>
        <w:jc w:val="both"/>
      </w:pPr>
      <w:r>
        <w:rPr>
          <w:sz w:val="20"/>
          <w:szCs w:val="20"/>
        </w:rPr>
        <w:t xml:space="preserve">« En littérature, le vrai n’est pas concevable. » </w:t>
      </w:r>
      <w:r>
        <w:rPr>
          <w:b/>
          <w:bCs/>
          <w:color w:val="2E5496"/>
          <w:sz w:val="20"/>
          <w:szCs w:val="20"/>
        </w:rPr>
        <w:t>— Paul Valéry.</w:t>
      </w:r>
    </w:p>
    <w:p w14:paraId="32964076" w14:textId="77777777" w:rsidR="00836AFE" w:rsidRDefault="00000000">
      <w:pPr>
        <w:pStyle w:val="Paragraphedeliste"/>
        <w:numPr>
          <w:ilvl w:val="0"/>
          <w:numId w:val="2"/>
        </w:numPr>
        <w:spacing w:after="40" w:line="256" w:lineRule="auto"/>
        <w:jc w:val="both"/>
      </w:pPr>
      <w:r>
        <w:rPr>
          <w:sz w:val="20"/>
          <w:szCs w:val="20"/>
        </w:rPr>
        <w:t xml:space="preserve">« Le théâtre n’est pas le pays du réel, c’est le pays du vrai. » </w:t>
      </w:r>
      <w:r>
        <w:rPr>
          <w:b/>
          <w:bCs/>
          <w:color w:val="2E5496"/>
          <w:sz w:val="20"/>
          <w:szCs w:val="20"/>
        </w:rPr>
        <w:t>— Victor Hugo.</w:t>
      </w:r>
    </w:p>
    <w:p w14:paraId="4933BFA4" w14:textId="77777777" w:rsidR="00836AFE" w:rsidRDefault="00000000">
      <w:pPr>
        <w:pStyle w:val="Paragraphedeliste"/>
        <w:numPr>
          <w:ilvl w:val="0"/>
          <w:numId w:val="2"/>
        </w:numPr>
        <w:spacing w:after="40" w:line="256" w:lineRule="auto"/>
        <w:jc w:val="both"/>
      </w:pPr>
      <w:r>
        <w:rPr>
          <w:sz w:val="20"/>
          <w:szCs w:val="20"/>
        </w:rPr>
        <w:t xml:space="preserve">« Écrire, c’est transfigurer la réalité. » </w:t>
      </w:r>
      <w:r>
        <w:rPr>
          <w:b/>
          <w:bCs/>
          <w:color w:val="2E5496"/>
          <w:sz w:val="20"/>
          <w:szCs w:val="20"/>
        </w:rPr>
        <w:t>— Henri Lopes.</w:t>
      </w:r>
    </w:p>
    <w:p w14:paraId="614BC913" w14:textId="77777777" w:rsidR="00836AFE" w:rsidRDefault="00000000">
      <w:pPr>
        <w:pStyle w:val="Paragraphedeliste"/>
        <w:numPr>
          <w:ilvl w:val="0"/>
          <w:numId w:val="2"/>
        </w:numPr>
        <w:spacing w:after="40" w:line="256" w:lineRule="auto"/>
        <w:jc w:val="both"/>
      </w:pPr>
      <w:r>
        <w:rPr>
          <w:sz w:val="20"/>
          <w:szCs w:val="20"/>
        </w:rPr>
        <w:t xml:space="preserve">« Non, ni le réel seul, ni l’imagination toute seule, mais l’imagination à partir du réel. » </w:t>
      </w:r>
      <w:r>
        <w:rPr>
          <w:b/>
          <w:bCs/>
          <w:color w:val="2E5496"/>
          <w:sz w:val="20"/>
          <w:szCs w:val="20"/>
        </w:rPr>
        <w:t>— Albert Camus.</w:t>
      </w:r>
    </w:p>
    <w:p w14:paraId="336DB738" w14:textId="77777777" w:rsidR="00836AFE" w:rsidRDefault="00000000">
      <w:pPr>
        <w:pStyle w:val="Paragraphedeliste"/>
        <w:numPr>
          <w:ilvl w:val="0"/>
          <w:numId w:val="2"/>
        </w:numPr>
        <w:spacing w:after="40" w:line="256" w:lineRule="auto"/>
        <w:jc w:val="both"/>
      </w:pPr>
      <w:r>
        <w:rPr>
          <w:sz w:val="20"/>
          <w:szCs w:val="20"/>
        </w:rPr>
        <w:t xml:space="preserve">« L’art conteste le réel, mais ne se dérobe pas à lui. » </w:t>
      </w:r>
      <w:r>
        <w:rPr>
          <w:b/>
          <w:bCs/>
          <w:color w:val="2E5496"/>
          <w:sz w:val="20"/>
          <w:szCs w:val="20"/>
        </w:rPr>
        <w:t>— Albert Camus.</w:t>
      </w:r>
    </w:p>
    <w:p w14:paraId="131AA69B" w14:textId="77777777" w:rsidR="00836AFE" w:rsidRDefault="00000000">
      <w:pPr>
        <w:pStyle w:val="Paragraphedeliste"/>
        <w:numPr>
          <w:ilvl w:val="0"/>
          <w:numId w:val="2"/>
        </w:numPr>
        <w:spacing w:after="40" w:line="256" w:lineRule="auto"/>
        <w:jc w:val="both"/>
      </w:pPr>
      <w:r>
        <w:rPr>
          <w:sz w:val="20"/>
          <w:szCs w:val="20"/>
        </w:rPr>
        <w:t xml:space="preserve">« L’œuvre d’art la plus accomplie serait celle qui se tiendrait à égale distance de l’idéalisme et du réalisme. » </w:t>
      </w:r>
      <w:r>
        <w:rPr>
          <w:b/>
          <w:bCs/>
          <w:color w:val="2E5496"/>
          <w:sz w:val="20"/>
          <w:szCs w:val="20"/>
        </w:rPr>
        <w:t>— André Gide.</w:t>
      </w:r>
    </w:p>
    <w:p w14:paraId="007631D3" w14:textId="77777777" w:rsidR="00836AFE" w:rsidRDefault="00836AFE">
      <w:pPr>
        <w:spacing w:after="60"/>
      </w:pPr>
    </w:p>
    <w:p w14:paraId="516210E4" w14:textId="77777777" w:rsidR="00836AFE" w:rsidRDefault="00000000">
      <w:pPr>
        <w:pStyle w:val="Titre3"/>
        <w:keepNext/>
        <w:spacing w:before="160"/>
      </w:pPr>
      <w:r>
        <w:t>La temporalité et l’intemporalité des œuvres</w:t>
      </w:r>
    </w:p>
    <w:p w14:paraId="3A2EDF3C" w14:textId="77777777" w:rsidR="00836AFE" w:rsidRDefault="00000000">
      <w:pPr>
        <w:spacing w:after="60" w:line="252" w:lineRule="auto"/>
        <w:jc w:val="both"/>
      </w:pPr>
      <w:r>
        <w:rPr>
          <w:b/>
          <w:bCs/>
          <w:i/>
          <w:iCs/>
          <w:color w:val="9C6B1B"/>
          <w:sz w:val="19"/>
          <w:szCs w:val="19"/>
        </w:rPr>
        <w:t xml:space="preserve">Problèmes littéraires visés : </w:t>
      </w:r>
      <w:r>
        <w:rPr>
          <w:i/>
          <w:iCs/>
          <w:color w:val="6B6B6B"/>
          <w:sz w:val="19"/>
          <w:szCs w:val="19"/>
        </w:rPr>
        <w:t>Les œuvres littéraires sont-elles éternelles ? Qu’est-ce qui les pérennise ?</w:t>
      </w:r>
    </w:p>
    <w:p w14:paraId="3336CF06" w14:textId="77777777" w:rsidR="00836AFE" w:rsidRDefault="00000000">
      <w:pPr>
        <w:pStyle w:val="Paragraphedeliste"/>
        <w:numPr>
          <w:ilvl w:val="0"/>
          <w:numId w:val="2"/>
        </w:numPr>
        <w:spacing w:after="40" w:line="256" w:lineRule="auto"/>
        <w:jc w:val="both"/>
      </w:pPr>
      <w:r>
        <w:rPr>
          <w:sz w:val="20"/>
          <w:szCs w:val="20"/>
        </w:rPr>
        <w:t xml:space="preserve">« Toute création authentique est un don à l’avenir. » </w:t>
      </w:r>
      <w:r>
        <w:rPr>
          <w:b/>
          <w:bCs/>
          <w:color w:val="2E5496"/>
          <w:sz w:val="20"/>
          <w:szCs w:val="20"/>
        </w:rPr>
        <w:t>— Albert Camus.</w:t>
      </w:r>
    </w:p>
    <w:p w14:paraId="58B0E4EE" w14:textId="77777777" w:rsidR="00836AFE" w:rsidRDefault="00000000">
      <w:pPr>
        <w:pStyle w:val="Paragraphedeliste"/>
        <w:numPr>
          <w:ilvl w:val="0"/>
          <w:numId w:val="2"/>
        </w:numPr>
        <w:spacing w:after="40" w:line="256" w:lineRule="auto"/>
        <w:jc w:val="both"/>
      </w:pPr>
      <w:r>
        <w:rPr>
          <w:sz w:val="20"/>
          <w:szCs w:val="20"/>
        </w:rPr>
        <w:t xml:space="preserve">« Les œuvres du passé sont bonnes pour le passé, elles ne sont pas bonnes pour nous. » </w:t>
      </w:r>
      <w:r>
        <w:rPr>
          <w:b/>
          <w:bCs/>
          <w:color w:val="2E5496"/>
          <w:sz w:val="20"/>
          <w:szCs w:val="20"/>
        </w:rPr>
        <w:t>— Antonin Artaud.</w:t>
      </w:r>
    </w:p>
    <w:p w14:paraId="154B70CE" w14:textId="77777777" w:rsidR="00836AFE" w:rsidRDefault="00000000">
      <w:pPr>
        <w:pStyle w:val="Paragraphedeliste"/>
        <w:numPr>
          <w:ilvl w:val="0"/>
          <w:numId w:val="2"/>
        </w:numPr>
        <w:spacing w:after="40" w:line="256" w:lineRule="auto"/>
        <w:jc w:val="both"/>
      </w:pPr>
      <w:r>
        <w:rPr>
          <w:sz w:val="20"/>
          <w:szCs w:val="20"/>
        </w:rPr>
        <w:t xml:space="preserve">« Il n’y a pas de chefs-d’œuvre dans l’éternité, il n’y a que des œuvres dans le temps. » </w:t>
      </w:r>
      <w:r>
        <w:rPr>
          <w:b/>
          <w:bCs/>
          <w:color w:val="2E5496"/>
          <w:sz w:val="20"/>
          <w:szCs w:val="20"/>
        </w:rPr>
        <w:t>— Henri de Montherlant.</w:t>
      </w:r>
    </w:p>
    <w:p w14:paraId="0A33495C" w14:textId="77777777" w:rsidR="00836AFE" w:rsidRDefault="00000000">
      <w:pPr>
        <w:pStyle w:val="Paragraphedeliste"/>
        <w:numPr>
          <w:ilvl w:val="0"/>
          <w:numId w:val="2"/>
        </w:numPr>
        <w:spacing w:after="40" w:line="256" w:lineRule="auto"/>
        <w:jc w:val="both"/>
      </w:pPr>
      <w:r>
        <w:rPr>
          <w:sz w:val="20"/>
          <w:szCs w:val="20"/>
        </w:rPr>
        <w:lastRenderedPageBreak/>
        <w:t xml:space="preserve">« Puisque l’écrivain n’a aucun moyen de s’évader, nous voulons qu’il embrasse étroitement son époque : elle est sa chance unique. » </w:t>
      </w:r>
      <w:r>
        <w:rPr>
          <w:b/>
          <w:bCs/>
          <w:color w:val="2E5496"/>
          <w:sz w:val="20"/>
          <w:szCs w:val="20"/>
        </w:rPr>
        <w:t>— Jean-Paul Sartre.</w:t>
      </w:r>
    </w:p>
    <w:p w14:paraId="6C91FC93" w14:textId="77777777" w:rsidR="00836AFE" w:rsidRDefault="00000000">
      <w:pPr>
        <w:pStyle w:val="Paragraphedeliste"/>
        <w:numPr>
          <w:ilvl w:val="0"/>
          <w:numId w:val="2"/>
        </w:numPr>
        <w:spacing w:after="40" w:line="256" w:lineRule="auto"/>
        <w:jc w:val="both"/>
      </w:pPr>
      <w:r>
        <w:rPr>
          <w:sz w:val="20"/>
          <w:szCs w:val="20"/>
        </w:rPr>
        <w:t xml:space="preserve">« Les très grands livres sont absolument sans dates. » </w:t>
      </w:r>
      <w:r>
        <w:rPr>
          <w:b/>
          <w:bCs/>
          <w:color w:val="2E5496"/>
          <w:sz w:val="20"/>
          <w:szCs w:val="20"/>
        </w:rPr>
        <w:t>— Claude Roy.</w:t>
      </w:r>
    </w:p>
    <w:p w14:paraId="37938F69" w14:textId="77777777" w:rsidR="00836AFE" w:rsidRDefault="00000000">
      <w:pPr>
        <w:pStyle w:val="Paragraphedeliste"/>
        <w:numPr>
          <w:ilvl w:val="0"/>
          <w:numId w:val="2"/>
        </w:numPr>
        <w:spacing w:after="40" w:line="256" w:lineRule="auto"/>
        <w:jc w:val="both"/>
      </w:pPr>
      <w:r>
        <w:rPr>
          <w:sz w:val="20"/>
          <w:szCs w:val="20"/>
        </w:rPr>
        <w:t xml:space="preserve">« Le journaliste s’occupe du temps qui passe, l’écrivain du temps qui dure. » </w:t>
      </w:r>
      <w:r>
        <w:rPr>
          <w:b/>
          <w:bCs/>
          <w:color w:val="2E5496"/>
          <w:sz w:val="20"/>
          <w:szCs w:val="20"/>
        </w:rPr>
        <w:t>— Jean d’Ormesson.</w:t>
      </w:r>
    </w:p>
    <w:p w14:paraId="32F17A4C" w14:textId="77777777" w:rsidR="00836AFE" w:rsidRDefault="00836AFE">
      <w:pPr>
        <w:spacing w:after="60"/>
      </w:pPr>
    </w:p>
    <w:p w14:paraId="74ED9690" w14:textId="77777777" w:rsidR="00836AFE" w:rsidRDefault="00000000">
      <w:pPr>
        <w:pStyle w:val="Titre3"/>
        <w:keepNext/>
        <w:spacing w:before="160"/>
      </w:pPr>
      <w:r>
        <w:t>Le livre, la lecture et le lecteur</w:t>
      </w:r>
    </w:p>
    <w:p w14:paraId="59B61429" w14:textId="77777777" w:rsidR="00836AFE" w:rsidRDefault="00000000">
      <w:pPr>
        <w:spacing w:after="60" w:line="252" w:lineRule="auto"/>
        <w:jc w:val="both"/>
      </w:pPr>
      <w:r>
        <w:rPr>
          <w:b/>
          <w:bCs/>
          <w:i/>
          <w:iCs/>
          <w:color w:val="9C6B1B"/>
          <w:sz w:val="19"/>
          <w:szCs w:val="19"/>
        </w:rPr>
        <w:t xml:space="preserve">Problèmes littéraires visés : </w:t>
      </w:r>
      <w:r>
        <w:rPr>
          <w:i/>
          <w:iCs/>
          <w:color w:val="6B6B6B"/>
          <w:sz w:val="19"/>
          <w:szCs w:val="19"/>
        </w:rPr>
        <w:t>Pour qui écrit-on ? Que faut-il lire ? À quoi sert la lecture ?</w:t>
      </w:r>
    </w:p>
    <w:p w14:paraId="393060DB" w14:textId="77777777" w:rsidR="00836AFE" w:rsidRDefault="00000000">
      <w:pPr>
        <w:pStyle w:val="Paragraphedeliste"/>
        <w:numPr>
          <w:ilvl w:val="0"/>
          <w:numId w:val="2"/>
        </w:numPr>
        <w:spacing w:after="40" w:line="256" w:lineRule="auto"/>
        <w:jc w:val="both"/>
      </w:pPr>
      <w:r>
        <w:rPr>
          <w:sz w:val="20"/>
          <w:szCs w:val="20"/>
        </w:rPr>
        <w:t xml:space="preserve">« Tout homme qui sait lire est un être sauvé. » </w:t>
      </w:r>
      <w:r>
        <w:rPr>
          <w:b/>
          <w:bCs/>
          <w:color w:val="2E5496"/>
          <w:sz w:val="20"/>
          <w:szCs w:val="20"/>
        </w:rPr>
        <w:t>— Victor Hugo.</w:t>
      </w:r>
    </w:p>
    <w:p w14:paraId="100083FC" w14:textId="77777777" w:rsidR="00836AFE" w:rsidRDefault="00000000">
      <w:pPr>
        <w:pStyle w:val="Paragraphedeliste"/>
        <w:numPr>
          <w:ilvl w:val="0"/>
          <w:numId w:val="2"/>
        </w:numPr>
        <w:spacing w:after="40" w:line="256" w:lineRule="auto"/>
        <w:jc w:val="both"/>
      </w:pPr>
      <w:r>
        <w:rPr>
          <w:sz w:val="20"/>
          <w:szCs w:val="20"/>
        </w:rPr>
        <w:t xml:space="preserve">« Un livre est une fenêtre par laquelle on s’évade. » </w:t>
      </w:r>
      <w:r>
        <w:rPr>
          <w:b/>
          <w:bCs/>
          <w:color w:val="2E5496"/>
          <w:sz w:val="20"/>
          <w:szCs w:val="20"/>
        </w:rPr>
        <w:t>— Julien Green.</w:t>
      </w:r>
    </w:p>
    <w:p w14:paraId="7ED40687" w14:textId="77777777" w:rsidR="00836AFE" w:rsidRDefault="00000000">
      <w:pPr>
        <w:pStyle w:val="Paragraphedeliste"/>
        <w:numPr>
          <w:ilvl w:val="0"/>
          <w:numId w:val="2"/>
        </w:numPr>
        <w:spacing w:after="40" w:line="256" w:lineRule="auto"/>
        <w:jc w:val="both"/>
      </w:pPr>
      <w:r>
        <w:rPr>
          <w:sz w:val="20"/>
          <w:szCs w:val="20"/>
        </w:rPr>
        <w:t xml:space="preserve">« Ceux qui brûlent des livres finissent tôt ou tard par brûler les hommes. » </w:t>
      </w:r>
      <w:r>
        <w:rPr>
          <w:b/>
          <w:bCs/>
          <w:color w:val="2E5496"/>
          <w:sz w:val="20"/>
          <w:szCs w:val="20"/>
        </w:rPr>
        <w:t>— Heinrich Heine.</w:t>
      </w:r>
    </w:p>
    <w:p w14:paraId="270B5AC9" w14:textId="77777777" w:rsidR="00836AFE" w:rsidRDefault="00000000">
      <w:pPr>
        <w:pStyle w:val="Paragraphedeliste"/>
        <w:numPr>
          <w:ilvl w:val="0"/>
          <w:numId w:val="2"/>
        </w:numPr>
        <w:spacing w:after="40" w:line="256" w:lineRule="auto"/>
        <w:jc w:val="both"/>
      </w:pPr>
      <w:r>
        <w:rPr>
          <w:sz w:val="20"/>
          <w:szCs w:val="20"/>
        </w:rPr>
        <w:t xml:space="preserve">« Les meilleurs livres sont ceux dont les lecteurs écrivent plus de la moitié. » </w:t>
      </w:r>
      <w:r>
        <w:rPr>
          <w:b/>
          <w:bCs/>
          <w:color w:val="2E5496"/>
          <w:sz w:val="20"/>
          <w:szCs w:val="20"/>
        </w:rPr>
        <w:t>— André Gide.</w:t>
      </w:r>
    </w:p>
    <w:p w14:paraId="79A6A0AA" w14:textId="77777777" w:rsidR="00836AFE" w:rsidRDefault="00000000">
      <w:pPr>
        <w:pStyle w:val="Paragraphedeliste"/>
        <w:numPr>
          <w:ilvl w:val="0"/>
          <w:numId w:val="2"/>
        </w:numPr>
        <w:spacing w:after="40" w:line="256" w:lineRule="auto"/>
        <w:jc w:val="both"/>
      </w:pPr>
      <w:r>
        <w:rPr>
          <w:sz w:val="20"/>
          <w:szCs w:val="20"/>
        </w:rPr>
        <w:t xml:space="preserve">« Je n’ai jamais eu de chagrin qu’une heure de lecture n’ait dissipé. » </w:t>
      </w:r>
      <w:r>
        <w:rPr>
          <w:b/>
          <w:bCs/>
          <w:color w:val="2E5496"/>
          <w:sz w:val="20"/>
          <w:szCs w:val="20"/>
        </w:rPr>
        <w:t>— Montesquieu.</w:t>
      </w:r>
    </w:p>
    <w:p w14:paraId="086E9D30" w14:textId="77777777" w:rsidR="00836AFE" w:rsidRDefault="00000000">
      <w:pPr>
        <w:pStyle w:val="Paragraphedeliste"/>
        <w:numPr>
          <w:ilvl w:val="0"/>
          <w:numId w:val="2"/>
        </w:numPr>
        <w:spacing w:after="40" w:line="256" w:lineRule="auto"/>
        <w:jc w:val="both"/>
      </w:pPr>
      <w:r>
        <w:rPr>
          <w:sz w:val="20"/>
          <w:szCs w:val="20"/>
        </w:rPr>
        <w:t xml:space="preserve">« On ne lit jamais un livre : on se lit à travers des livres, soit pour se découvrir, soit pour se contrôler. » </w:t>
      </w:r>
      <w:r>
        <w:rPr>
          <w:b/>
          <w:bCs/>
          <w:color w:val="2E5496"/>
          <w:sz w:val="20"/>
          <w:szCs w:val="20"/>
        </w:rPr>
        <w:t>— Romain Rolland.</w:t>
      </w:r>
    </w:p>
    <w:p w14:paraId="1690DEA1" w14:textId="77777777" w:rsidR="00836AFE" w:rsidRDefault="00836AFE">
      <w:pPr>
        <w:spacing w:after="60"/>
      </w:pPr>
    </w:p>
    <w:p w14:paraId="4EB99610" w14:textId="77777777" w:rsidR="00836AFE" w:rsidRDefault="00000000">
      <w:pPr>
        <w:pStyle w:val="Titre3"/>
        <w:keepNext/>
        <w:spacing w:before="160"/>
      </w:pPr>
      <w:r>
        <w:t>L’auteur, son œuvre et son héros</w:t>
      </w:r>
    </w:p>
    <w:p w14:paraId="40BEB9E8" w14:textId="77777777" w:rsidR="00836AFE" w:rsidRDefault="00000000">
      <w:pPr>
        <w:spacing w:after="60" w:line="252" w:lineRule="auto"/>
        <w:jc w:val="both"/>
      </w:pPr>
      <w:r>
        <w:rPr>
          <w:b/>
          <w:bCs/>
          <w:i/>
          <w:iCs/>
          <w:color w:val="9C6B1B"/>
          <w:sz w:val="19"/>
          <w:szCs w:val="19"/>
        </w:rPr>
        <w:t xml:space="preserve">Problèmes littéraires visés : </w:t>
      </w:r>
      <w:r>
        <w:rPr>
          <w:i/>
          <w:iCs/>
          <w:color w:val="6B6B6B"/>
          <w:sz w:val="19"/>
          <w:szCs w:val="19"/>
        </w:rPr>
        <w:t>Le personnage est-il le reflet de l’auteur ? Comment doit être un héros ?</w:t>
      </w:r>
    </w:p>
    <w:p w14:paraId="6FEEC7CE" w14:textId="77777777" w:rsidR="00836AFE" w:rsidRDefault="00000000">
      <w:pPr>
        <w:pStyle w:val="Paragraphedeliste"/>
        <w:numPr>
          <w:ilvl w:val="0"/>
          <w:numId w:val="2"/>
        </w:numPr>
        <w:spacing w:after="40" w:line="256" w:lineRule="auto"/>
        <w:jc w:val="both"/>
      </w:pPr>
      <w:r>
        <w:rPr>
          <w:sz w:val="20"/>
          <w:szCs w:val="20"/>
        </w:rPr>
        <w:t xml:space="preserve">« L’écrivain doit être aussi absent de son œuvre que Dieu dans la sienne. » </w:t>
      </w:r>
      <w:r>
        <w:rPr>
          <w:b/>
          <w:bCs/>
          <w:color w:val="2E5496"/>
          <w:sz w:val="20"/>
          <w:szCs w:val="20"/>
        </w:rPr>
        <w:t>— Gustave Flaubert.</w:t>
      </w:r>
    </w:p>
    <w:p w14:paraId="36741176" w14:textId="77777777" w:rsidR="00836AFE" w:rsidRDefault="00000000">
      <w:pPr>
        <w:pStyle w:val="Paragraphedeliste"/>
        <w:numPr>
          <w:ilvl w:val="0"/>
          <w:numId w:val="2"/>
        </w:numPr>
        <w:spacing w:after="40" w:line="256" w:lineRule="auto"/>
        <w:jc w:val="both"/>
      </w:pPr>
      <w:r>
        <w:rPr>
          <w:sz w:val="20"/>
          <w:szCs w:val="20"/>
        </w:rPr>
        <w:t xml:space="preserve">« Nous sommes convaincus que les grands écrivains ont mis leur histoire dans leurs ouvrages. On ne peint que son cœur en l’attribuant à un autre, et la meilleure partie du génie se compose de souvenirs. » </w:t>
      </w:r>
      <w:r>
        <w:rPr>
          <w:b/>
          <w:bCs/>
          <w:color w:val="2E5496"/>
          <w:sz w:val="20"/>
          <w:szCs w:val="20"/>
        </w:rPr>
        <w:t>— Chateaubriand.</w:t>
      </w:r>
    </w:p>
    <w:p w14:paraId="1DCEBDCD" w14:textId="77777777" w:rsidR="00836AFE" w:rsidRDefault="00000000">
      <w:pPr>
        <w:pStyle w:val="Paragraphedeliste"/>
        <w:numPr>
          <w:ilvl w:val="0"/>
          <w:numId w:val="2"/>
        </w:numPr>
        <w:spacing w:after="40" w:line="256" w:lineRule="auto"/>
        <w:jc w:val="both"/>
      </w:pPr>
      <w:r>
        <w:rPr>
          <w:sz w:val="20"/>
          <w:szCs w:val="20"/>
        </w:rPr>
        <w:t xml:space="preserve">« Quand je parle de moi, je parle de vous. » </w:t>
      </w:r>
      <w:r>
        <w:rPr>
          <w:b/>
          <w:bCs/>
          <w:color w:val="2E5496"/>
          <w:sz w:val="20"/>
          <w:szCs w:val="20"/>
        </w:rPr>
        <w:t>— Victor Hugo.</w:t>
      </w:r>
    </w:p>
    <w:p w14:paraId="1F542476" w14:textId="77777777" w:rsidR="00836AFE" w:rsidRDefault="00000000">
      <w:pPr>
        <w:pStyle w:val="Paragraphedeliste"/>
        <w:numPr>
          <w:ilvl w:val="0"/>
          <w:numId w:val="2"/>
        </w:numPr>
        <w:spacing w:after="40" w:line="256" w:lineRule="auto"/>
        <w:jc w:val="both"/>
      </w:pPr>
      <w:r>
        <w:rPr>
          <w:sz w:val="20"/>
          <w:szCs w:val="20"/>
        </w:rPr>
        <w:t xml:space="preserve">« Chaque homme porte en soi la forme particulière de l’humaine condition. » </w:t>
      </w:r>
      <w:r>
        <w:rPr>
          <w:b/>
          <w:bCs/>
          <w:color w:val="2E5496"/>
          <w:sz w:val="20"/>
          <w:szCs w:val="20"/>
        </w:rPr>
        <w:t>— Montaigne.</w:t>
      </w:r>
    </w:p>
    <w:p w14:paraId="7A07852D" w14:textId="77777777" w:rsidR="00836AFE" w:rsidRDefault="00000000">
      <w:pPr>
        <w:pStyle w:val="Paragraphedeliste"/>
        <w:numPr>
          <w:ilvl w:val="0"/>
          <w:numId w:val="2"/>
        </w:numPr>
        <w:spacing w:after="40" w:line="256" w:lineRule="auto"/>
        <w:jc w:val="both"/>
      </w:pPr>
      <w:r>
        <w:rPr>
          <w:sz w:val="20"/>
          <w:szCs w:val="20"/>
        </w:rPr>
        <w:lastRenderedPageBreak/>
        <w:t xml:space="preserve">« Un héros, c’est celui qui fait ce qu’il peut, tandis que les autres ne le font pas. » </w:t>
      </w:r>
      <w:r>
        <w:rPr>
          <w:b/>
          <w:bCs/>
          <w:color w:val="2E5496"/>
          <w:sz w:val="20"/>
          <w:szCs w:val="20"/>
        </w:rPr>
        <w:t>— Romain Rolland.</w:t>
      </w:r>
    </w:p>
    <w:p w14:paraId="0D8D060A" w14:textId="77777777" w:rsidR="00836AFE" w:rsidRDefault="00000000">
      <w:pPr>
        <w:pStyle w:val="Paragraphedeliste"/>
        <w:numPr>
          <w:ilvl w:val="0"/>
          <w:numId w:val="2"/>
        </w:numPr>
        <w:spacing w:after="40" w:line="256" w:lineRule="auto"/>
        <w:jc w:val="both"/>
      </w:pPr>
      <w:r>
        <w:rPr>
          <w:sz w:val="20"/>
          <w:szCs w:val="20"/>
        </w:rPr>
        <w:t xml:space="preserve">« Mon avis est que l’on ne peut créer des personnages que lorsqu’on a beaucoup étudié les hommes. » </w:t>
      </w:r>
      <w:r>
        <w:rPr>
          <w:b/>
          <w:bCs/>
          <w:color w:val="2E5496"/>
          <w:sz w:val="20"/>
          <w:szCs w:val="20"/>
        </w:rPr>
        <w:t>— Dumas fils.</w:t>
      </w:r>
    </w:p>
    <w:p w14:paraId="762D5651" w14:textId="77777777" w:rsidR="00836AFE" w:rsidRDefault="00000000">
      <w:pPr>
        <w:pStyle w:val="Paragraphedeliste"/>
        <w:numPr>
          <w:ilvl w:val="0"/>
          <w:numId w:val="2"/>
        </w:numPr>
        <w:spacing w:after="40" w:line="256" w:lineRule="auto"/>
        <w:jc w:val="both"/>
      </w:pPr>
      <w:r>
        <w:rPr>
          <w:sz w:val="20"/>
          <w:szCs w:val="20"/>
        </w:rPr>
        <w:t xml:space="preserve">« À travers le roman se voient </w:t>
      </w:r>
      <w:proofErr w:type="gramStart"/>
      <w:r>
        <w:rPr>
          <w:sz w:val="20"/>
          <w:szCs w:val="20"/>
        </w:rPr>
        <w:t>ou</w:t>
      </w:r>
      <w:proofErr w:type="gramEnd"/>
      <w:r>
        <w:rPr>
          <w:sz w:val="20"/>
          <w:szCs w:val="20"/>
        </w:rPr>
        <w:t xml:space="preserve"> se cachent les maladies du corps social. » </w:t>
      </w:r>
      <w:r>
        <w:rPr>
          <w:b/>
          <w:bCs/>
          <w:color w:val="2E5496"/>
          <w:sz w:val="20"/>
          <w:szCs w:val="20"/>
        </w:rPr>
        <w:t>— Maurice Nadeau.</w:t>
      </w:r>
    </w:p>
    <w:p w14:paraId="44555377" w14:textId="77777777" w:rsidR="00836AFE" w:rsidRDefault="00836AFE">
      <w:pPr>
        <w:spacing w:after="60"/>
      </w:pPr>
    </w:p>
    <w:tbl>
      <w:tblPr>
        <w:tblW w:w="6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1"/>
      </w:tblGrid>
      <w:tr w:rsidR="00836AFE" w14:paraId="51068934" w14:textId="77777777">
        <w:tblPrEx>
          <w:tblCellMar>
            <w:top w:w="0" w:type="dxa"/>
            <w:bottom w:w="0" w:type="dxa"/>
          </w:tblCellMar>
        </w:tblPrEx>
        <w:tc>
          <w:tcPr>
            <w:tcW w:w="6451" w:type="dxa"/>
            <w:tcBorders>
              <w:top w:val="single" w:sz="4" w:space="0" w:color="2E5496"/>
              <w:left w:val="single" w:sz="16" w:space="0" w:color="2E5496"/>
              <w:bottom w:val="single" w:sz="4" w:space="0" w:color="2E5496"/>
              <w:right w:val="single" w:sz="4" w:space="0" w:color="2E5496"/>
            </w:tcBorders>
            <w:shd w:val="clear" w:color="auto" w:fill="DCE6F4"/>
            <w:tcMar>
              <w:top w:w="120" w:type="dxa"/>
              <w:left w:w="160" w:type="dxa"/>
              <w:bottom w:w="120" w:type="dxa"/>
              <w:right w:w="150" w:type="dxa"/>
            </w:tcMar>
          </w:tcPr>
          <w:p w14:paraId="186FE7C1" w14:textId="77777777" w:rsidR="00836AFE" w:rsidRDefault="00000000">
            <w:pPr>
              <w:spacing w:after="50"/>
            </w:pPr>
            <w:proofErr w:type="gramStart"/>
            <w:r>
              <w:rPr>
                <w:b/>
                <w:bCs/>
                <w:caps/>
                <w:color w:val="2E5496"/>
                <w:spacing w:val="30"/>
                <w:sz w:val="16"/>
                <w:szCs w:val="16"/>
              </w:rPr>
              <w:t xml:space="preserve">ASTUCE  </w:t>
            </w:r>
            <w:proofErr w:type="spellStart"/>
            <w:r>
              <w:rPr>
                <w:b/>
                <w:bCs/>
                <w:color w:val="2E5496"/>
              </w:rPr>
              <w:t>ASTUCE</w:t>
            </w:r>
            <w:proofErr w:type="spellEnd"/>
            <w:proofErr w:type="gramEnd"/>
            <w:r>
              <w:rPr>
                <w:b/>
                <w:bCs/>
                <w:color w:val="2E5496"/>
              </w:rPr>
              <w:t xml:space="preserve"> — Une citation par thème, apprise par cœur</w:t>
            </w:r>
          </w:p>
          <w:p w14:paraId="181AA3B1" w14:textId="77777777" w:rsidR="00836AFE" w:rsidRDefault="00000000">
            <w:pPr>
              <w:spacing w:after="40" w:line="256" w:lineRule="auto"/>
              <w:jc w:val="both"/>
            </w:pPr>
            <w:r>
              <w:rPr>
                <w:sz w:val="20"/>
                <w:szCs w:val="20"/>
              </w:rPr>
              <w:t>Choisis dans chaque thème UNE citation courte que tu comprends parfaitement, apprends-la avec son auteur, et entraîne-toi à l’intégrer dans une phrase. Cinq citations sûres valent mieux que trente approximatives — et une citation déformée coûte des points.</w:t>
            </w:r>
          </w:p>
        </w:tc>
      </w:tr>
    </w:tbl>
    <w:p w14:paraId="02CA69CF" w14:textId="77777777" w:rsidR="00472D6B" w:rsidRDefault="00472D6B"/>
    <w:sectPr w:rsidR="00472D6B">
      <w:headerReference w:type="default" r:id="rId7"/>
      <w:footerReference w:type="default" r:id="rId8"/>
      <w:pgSz w:w="8391" w:h="11906"/>
      <w:pgMar w:top="1080" w:right="970" w:bottom="1080" w:left="9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99D0" w14:textId="77777777" w:rsidR="00472D6B" w:rsidRDefault="00472D6B">
      <w:r>
        <w:separator/>
      </w:r>
    </w:p>
  </w:endnote>
  <w:endnote w:type="continuationSeparator" w:id="0">
    <w:p w14:paraId="47A9E341" w14:textId="77777777" w:rsidR="00472D6B" w:rsidRDefault="00472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C9AF" w14:textId="77777777" w:rsidR="00836AFE" w:rsidRDefault="00000000">
    <w:pPr>
      <w:jc w:val="center"/>
    </w:pPr>
    <w:r>
      <w:rPr>
        <w:color w:val="8A8A8A"/>
        <w:sz w:val="18"/>
        <w:szCs w:val="18"/>
      </w:rPr>
      <w:t xml:space="preserve">— </w:t>
    </w:r>
    <w:r>
      <w:rPr>
        <w:color w:val="8A8A8A"/>
        <w:sz w:val="18"/>
        <w:szCs w:val="18"/>
      </w:rPr>
      <w:fldChar w:fldCharType="begin"/>
    </w:r>
    <w:r>
      <w:rPr>
        <w:color w:val="8A8A8A"/>
        <w:sz w:val="18"/>
        <w:szCs w:val="18"/>
      </w:rPr>
      <w:instrText>PAGE</w:instrText>
    </w:r>
    <w:r>
      <w:rPr>
        <w:color w:val="8A8A8A"/>
        <w:sz w:val="18"/>
        <w:szCs w:val="18"/>
      </w:rPr>
      <w:fldChar w:fldCharType="separate"/>
    </w:r>
    <w:r w:rsidR="00051C3B">
      <w:rPr>
        <w:noProof/>
        <w:color w:val="8A8A8A"/>
        <w:sz w:val="18"/>
        <w:szCs w:val="18"/>
      </w:rPr>
      <w:t>1</w:t>
    </w:r>
    <w:r>
      <w:rPr>
        <w:color w:val="8A8A8A"/>
        <w:sz w:val="18"/>
        <w:szCs w:val="18"/>
      </w:rPr>
      <w:fldChar w:fldCharType="end"/>
    </w:r>
    <w:r>
      <w:rPr>
        <w:color w:val="8A8A8A"/>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FF111" w14:textId="77777777" w:rsidR="00472D6B" w:rsidRDefault="00472D6B">
      <w:r>
        <w:separator/>
      </w:r>
    </w:p>
  </w:footnote>
  <w:footnote w:type="continuationSeparator" w:id="0">
    <w:p w14:paraId="16D5F14C" w14:textId="77777777" w:rsidR="00472D6B" w:rsidRDefault="00472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4C0F" w14:textId="77777777" w:rsidR="00836AFE" w:rsidRDefault="00000000">
    <w:pPr>
      <w:pBdr>
        <w:bottom w:val="single" w:sz="4" w:space="4" w:color="C9B27A"/>
      </w:pBdr>
      <w:tabs>
        <w:tab w:val="right" w:pos="6451"/>
      </w:tabs>
    </w:pPr>
    <w:r>
      <w:rPr>
        <w:i/>
        <w:iCs/>
        <w:color w:val="8A8A8A"/>
        <w:sz w:val="16"/>
        <w:szCs w:val="16"/>
      </w:rPr>
      <w:t>Français 1ère — Scientifique &amp; Technique · Probatoire</w:t>
    </w:r>
    <w:r>
      <w:rPr>
        <w:i/>
        <w:iCs/>
        <w:color w:val="8A8A8A"/>
        <w:sz w:val="16"/>
        <w:szCs w:val="16"/>
      </w:rPr>
      <w:tab/>
      <w:t>Centre VÉRITAS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A0"/>
    <w:multiLevelType w:val="hybridMultilevel"/>
    <w:tmpl w:val="6F2092FE"/>
    <w:lvl w:ilvl="0" w:tplc="92404674">
      <w:start w:val="1"/>
      <w:numFmt w:val="bullet"/>
      <w:lvlText w:val="●"/>
      <w:lvlJc w:val="left"/>
      <w:pPr>
        <w:ind w:left="720" w:hanging="360"/>
      </w:pPr>
    </w:lvl>
    <w:lvl w:ilvl="1" w:tplc="37CE2C34">
      <w:start w:val="1"/>
      <w:numFmt w:val="bullet"/>
      <w:lvlText w:val="○"/>
      <w:lvlJc w:val="left"/>
      <w:pPr>
        <w:ind w:left="1440" w:hanging="360"/>
      </w:pPr>
    </w:lvl>
    <w:lvl w:ilvl="2" w:tplc="54443768">
      <w:start w:val="1"/>
      <w:numFmt w:val="bullet"/>
      <w:lvlText w:val="■"/>
      <w:lvlJc w:val="left"/>
      <w:pPr>
        <w:ind w:left="2160" w:hanging="360"/>
      </w:pPr>
    </w:lvl>
    <w:lvl w:ilvl="3" w:tplc="E72C192A">
      <w:start w:val="1"/>
      <w:numFmt w:val="bullet"/>
      <w:lvlText w:val="●"/>
      <w:lvlJc w:val="left"/>
      <w:pPr>
        <w:ind w:left="2880" w:hanging="360"/>
      </w:pPr>
    </w:lvl>
    <w:lvl w:ilvl="4" w:tplc="AC70E082">
      <w:start w:val="1"/>
      <w:numFmt w:val="bullet"/>
      <w:lvlText w:val="○"/>
      <w:lvlJc w:val="left"/>
      <w:pPr>
        <w:ind w:left="3600" w:hanging="360"/>
      </w:pPr>
    </w:lvl>
    <w:lvl w:ilvl="5" w:tplc="90D0F78C">
      <w:start w:val="1"/>
      <w:numFmt w:val="bullet"/>
      <w:lvlText w:val="■"/>
      <w:lvlJc w:val="left"/>
      <w:pPr>
        <w:ind w:left="4320" w:hanging="360"/>
      </w:pPr>
    </w:lvl>
    <w:lvl w:ilvl="6" w:tplc="38A22A1A">
      <w:start w:val="1"/>
      <w:numFmt w:val="bullet"/>
      <w:lvlText w:val="●"/>
      <w:lvlJc w:val="left"/>
      <w:pPr>
        <w:ind w:left="5040" w:hanging="360"/>
      </w:pPr>
    </w:lvl>
    <w:lvl w:ilvl="7" w:tplc="8FBEE426">
      <w:start w:val="1"/>
      <w:numFmt w:val="bullet"/>
      <w:lvlText w:val="●"/>
      <w:lvlJc w:val="left"/>
      <w:pPr>
        <w:ind w:left="5760" w:hanging="360"/>
      </w:pPr>
    </w:lvl>
    <w:lvl w:ilvl="8" w:tplc="1A78E4D6">
      <w:start w:val="1"/>
      <w:numFmt w:val="bullet"/>
      <w:lvlText w:val="●"/>
      <w:lvlJc w:val="left"/>
      <w:pPr>
        <w:ind w:left="6480" w:hanging="360"/>
      </w:pPr>
    </w:lvl>
  </w:abstractNum>
  <w:abstractNum w:abstractNumId="1" w15:restartNumberingAfterBreak="0">
    <w:nsid w:val="09C20E94"/>
    <w:multiLevelType w:val="hybridMultilevel"/>
    <w:tmpl w:val="0ADA8D24"/>
    <w:lvl w:ilvl="0" w:tplc="3FDC4F46">
      <w:start w:val="1"/>
      <w:numFmt w:val="bullet"/>
      <w:lvlText w:val="–"/>
      <w:lvlJc w:val="left"/>
      <w:pPr>
        <w:ind w:left="300" w:hanging="200"/>
      </w:pPr>
    </w:lvl>
    <w:lvl w:ilvl="1" w:tplc="7F00C8D8">
      <w:numFmt w:val="decimal"/>
      <w:lvlText w:val=""/>
      <w:lvlJc w:val="left"/>
    </w:lvl>
    <w:lvl w:ilvl="2" w:tplc="B21426FA">
      <w:numFmt w:val="decimal"/>
      <w:lvlText w:val=""/>
      <w:lvlJc w:val="left"/>
    </w:lvl>
    <w:lvl w:ilvl="3" w:tplc="926CCE28">
      <w:numFmt w:val="decimal"/>
      <w:lvlText w:val=""/>
      <w:lvlJc w:val="left"/>
    </w:lvl>
    <w:lvl w:ilvl="4" w:tplc="78C81B84">
      <w:numFmt w:val="decimal"/>
      <w:lvlText w:val=""/>
      <w:lvlJc w:val="left"/>
    </w:lvl>
    <w:lvl w:ilvl="5" w:tplc="EB98E0DA">
      <w:numFmt w:val="decimal"/>
      <w:lvlText w:val=""/>
      <w:lvlJc w:val="left"/>
    </w:lvl>
    <w:lvl w:ilvl="6" w:tplc="8B62B43A">
      <w:numFmt w:val="decimal"/>
      <w:lvlText w:val=""/>
      <w:lvlJc w:val="left"/>
    </w:lvl>
    <w:lvl w:ilvl="7" w:tplc="A80A1374">
      <w:numFmt w:val="decimal"/>
      <w:lvlText w:val=""/>
      <w:lvlJc w:val="left"/>
    </w:lvl>
    <w:lvl w:ilvl="8" w:tplc="C486FFF0">
      <w:numFmt w:val="decimal"/>
      <w:lvlText w:val=""/>
      <w:lvlJc w:val="left"/>
    </w:lvl>
  </w:abstractNum>
  <w:abstractNum w:abstractNumId="2" w15:restartNumberingAfterBreak="0">
    <w:nsid w:val="1906279B"/>
    <w:multiLevelType w:val="hybridMultilevel"/>
    <w:tmpl w:val="59BE2182"/>
    <w:lvl w:ilvl="0" w:tplc="F050CF54">
      <w:start w:val="1"/>
      <w:numFmt w:val="decimal"/>
      <w:lvlText w:val="%1."/>
      <w:lvlJc w:val="left"/>
      <w:pPr>
        <w:ind w:left="360" w:hanging="240"/>
      </w:pPr>
    </w:lvl>
    <w:lvl w:ilvl="1" w:tplc="8990BDCE">
      <w:numFmt w:val="decimal"/>
      <w:lvlText w:val=""/>
      <w:lvlJc w:val="left"/>
    </w:lvl>
    <w:lvl w:ilvl="2" w:tplc="3E0CA6D2">
      <w:numFmt w:val="decimal"/>
      <w:lvlText w:val=""/>
      <w:lvlJc w:val="left"/>
    </w:lvl>
    <w:lvl w:ilvl="3" w:tplc="3A6EE0C8">
      <w:numFmt w:val="decimal"/>
      <w:lvlText w:val=""/>
      <w:lvlJc w:val="left"/>
    </w:lvl>
    <w:lvl w:ilvl="4" w:tplc="F564B38E">
      <w:numFmt w:val="decimal"/>
      <w:lvlText w:val=""/>
      <w:lvlJc w:val="left"/>
    </w:lvl>
    <w:lvl w:ilvl="5" w:tplc="FDECE188">
      <w:numFmt w:val="decimal"/>
      <w:lvlText w:val=""/>
      <w:lvlJc w:val="left"/>
    </w:lvl>
    <w:lvl w:ilvl="6" w:tplc="CF6C0160">
      <w:numFmt w:val="decimal"/>
      <w:lvlText w:val=""/>
      <w:lvlJc w:val="left"/>
    </w:lvl>
    <w:lvl w:ilvl="7" w:tplc="02B4285C">
      <w:numFmt w:val="decimal"/>
      <w:lvlText w:val=""/>
      <w:lvlJc w:val="left"/>
    </w:lvl>
    <w:lvl w:ilvl="8" w:tplc="BB789FA6">
      <w:numFmt w:val="decimal"/>
      <w:lvlText w:val=""/>
      <w:lvlJc w:val="left"/>
    </w:lvl>
  </w:abstractNum>
  <w:abstractNum w:abstractNumId="3" w15:restartNumberingAfterBreak="0">
    <w:nsid w:val="25B42C20"/>
    <w:multiLevelType w:val="hybridMultilevel"/>
    <w:tmpl w:val="0F160254"/>
    <w:lvl w:ilvl="0" w:tplc="BFDE299C">
      <w:start w:val="1"/>
      <w:numFmt w:val="decimal"/>
      <w:lvlText w:val="%1."/>
      <w:lvlJc w:val="left"/>
      <w:pPr>
        <w:ind w:left="320" w:hanging="240"/>
      </w:pPr>
    </w:lvl>
    <w:lvl w:ilvl="1" w:tplc="C3B4499E">
      <w:numFmt w:val="decimal"/>
      <w:lvlText w:val=""/>
      <w:lvlJc w:val="left"/>
    </w:lvl>
    <w:lvl w:ilvl="2" w:tplc="97983296">
      <w:numFmt w:val="decimal"/>
      <w:lvlText w:val=""/>
      <w:lvlJc w:val="left"/>
    </w:lvl>
    <w:lvl w:ilvl="3" w:tplc="16A04072">
      <w:numFmt w:val="decimal"/>
      <w:lvlText w:val=""/>
      <w:lvlJc w:val="left"/>
    </w:lvl>
    <w:lvl w:ilvl="4" w:tplc="D0F002B8">
      <w:numFmt w:val="decimal"/>
      <w:lvlText w:val=""/>
      <w:lvlJc w:val="left"/>
    </w:lvl>
    <w:lvl w:ilvl="5" w:tplc="C4A8D782">
      <w:numFmt w:val="decimal"/>
      <w:lvlText w:val=""/>
      <w:lvlJc w:val="left"/>
    </w:lvl>
    <w:lvl w:ilvl="6" w:tplc="449EEDD0">
      <w:numFmt w:val="decimal"/>
      <w:lvlText w:val=""/>
      <w:lvlJc w:val="left"/>
    </w:lvl>
    <w:lvl w:ilvl="7" w:tplc="0C22FA8C">
      <w:numFmt w:val="decimal"/>
      <w:lvlText w:val=""/>
      <w:lvlJc w:val="left"/>
    </w:lvl>
    <w:lvl w:ilvl="8" w:tplc="95021106">
      <w:numFmt w:val="decimal"/>
      <w:lvlText w:val=""/>
      <w:lvlJc w:val="left"/>
    </w:lvl>
  </w:abstractNum>
  <w:abstractNum w:abstractNumId="4" w15:restartNumberingAfterBreak="0">
    <w:nsid w:val="6FF0212C"/>
    <w:multiLevelType w:val="hybridMultilevel"/>
    <w:tmpl w:val="B0C2B376"/>
    <w:lvl w:ilvl="0" w:tplc="3A228A94">
      <w:start w:val="1"/>
      <w:numFmt w:val="bullet"/>
      <w:lvlText w:val="•"/>
      <w:lvlJc w:val="left"/>
      <w:pPr>
        <w:ind w:left="360" w:hanging="220"/>
      </w:pPr>
    </w:lvl>
    <w:lvl w:ilvl="1" w:tplc="D8DE7D22">
      <w:numFmt w:val="decimal"/>
      <w:lvlText w:val=""/>
      <w:lvlJc w:val="left"/>
    </w:lvl>
    <w:lvl w:ilvl="2" w:tplc="195059EA">
      <w:numFmt w:val="decimal"/>
      <w:lvlText w:val=""/>
      <w:lvlJc w:val="left"/>
    </w:lvl>
    <w:lvl w:ilvl="3" w:tplc="E0DAC604">
      <w:numFmt w:val="decimal"/>
      <w:lvlText w:val=""/>
      <w:lvlJc w:val="left"/>
    </w:lvl>
    <w:lvl w:ilvl="4" w:tplc="FE549E68">
      <w:numFmt w:val="decimal"/>
      <w:lvlText w:val=""/>
      <w:lvlJc w:val="left"/>
    </w:lvl>
    <w:lvl w:ilvl="5" w:tplc="91167144">
      <w:numFmt w:val="decimal"/>
      <w:lvlText w:val=""/>
      <w:lvlJc w:val="left"/>
    </w:lvl>
    <w:lvl w:ilvl="6" w:tplc="A54E4636">
      <w:numFmt w:val="decimal"/>
      <w:lvlText w:val=""/>
      <w:lvlJc w:val="left"/>
    </w:lvl>
    <w:lvl w:ilvl="7" w:tplc="DF5A3FC6">
      <w:numFmt w:val="decimal"/>
      <w:lvlText w:val=""/>
      <w:lvlJc w:val="left"/>
    </w:lvl>
    <w:lvl w:ilvl="8" w:tplc="247E41F2">
      <w:numFmt w:val="decimal"/>
      <w:lvlText w:val=""/>
      <w:lvlJc w:val="left"/>
    </w:lvl>
  </w:abstractNum>
  <w:num w:numId="1" w16cid:durableId="1872299498">
    <w:abstractNumId w:val="0"/>
    <w:lvlOverride w:ilvl="0">
      <w:startOverride w:val="1"/>
    </w:lvlOverride>
  </w:num>
  <w:num w:numId="2" w16cid:durableId="763570712">
    <w:abstractNumId w:val="4"/>
    <w:lvlOverride w:ilvl="0">
      <w:startOverride w:val="1"/>
    </w:lvlOverride>
  </w:num>
  <w:num w:numId="3" w16cid:durableId="1218667918">
    <w:abstractNumId w:val="1"/>
    <w:lvlOverride w:ilvl="0">
      <w:startOverride w:val="1"/>
    </w:lvlOverride>
  </w:num>
  <w:num w:numId="4" w16cid:durableId="13009137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AFE"/>
    <w:rsid w:val="00051C3B"/>
    <w:rsid w:val="00472D6B"/>
    <w:rsid w:val="00703298"/>
    <w:rsid w:val="00781576"/>
    <w:rsid w:val="00836A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358E"/>
  <w15:docId w15:val="{7D0479E0-BAA1-4584-825F-50F2B3BC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3B3B3B"/>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1F3864"/>
      <w:sz w:val="36"/>
      <w:szCs w:val="36"/>
    </w:rPr>
  </w:style>
  <w:style w:type="paragraph" w:styleId="Titre2">
    <w:name w:val="heading 2"/>
    <w:uiPriority w:val="9"/>
    <w:unhideWhenUsed/>
    <w:qFormat/>
    <w:pPr>
      <w:spacing w:before="200" w:after="80"/>
      <w:outlineLvl w:val="1"/>
    </w:pPr>
    <w:rPr>
      <w:b/>
      <w:bCs/>
      <w:color w:val="1F3864"/>
      <w:sz w:val="28"/>
      <w:szCs w:val="28"/>
    </w:rPr>
  </w:style>
  <w:style w:type="paragraph" w:styleId="Titre3">
    <w:name w:val="heading 3"/>
    <w:uiPriority w:val="9"/>
    <w:unhideWhenUsed/>
    <w:qFormat/>
    <w:pPr>
      <w:spacing w:before="140" w:after="40"/>
      <w:outlineLvl w:val="2"/>
    </w:pPr>
    <w:rPr>
      <w:b/>
      <w:bCs/>
      <w:color w:val="2E5496"/>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51C3B"/>
    <w:pPr>
      <w:spacing w:after="100"/>
    </w:pPr>
  </w:style>
  <w:style w:type="paragraph" w:styleId="TM2">
    <w:name w:val="toc 2"/>
    <w:basedOn w:val="Normal"/>
    <w:next w:val="Normal"/>
    <w:autoRedefine/>
    <w:uiPriority w:val="39"/>
    <w:unhideWhenUsed/>
    <w:rsid w:val="00051C3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77</Pages>
  <Words>19121</Words>
  <Characters>99031</Characters>
  <Application>Microsoft Office Word</Application>
  <DocSecurity>0</DocSecurity>
  <Lines>2370</Lines>
  <Paragraphs>884</Paragraphs>
  <ScaleCrop>false</ScaleCrop>
  <HeadingPairs>
    <vt:vector size="2" baseType="variant">
      <vt:variant>
        <vt:lpstr>Titre</vt:lpstr>
      </vt:variant>
      <vt:variant>
        <vt:i4>1</vt:i4>
      </vt:variant>
    </vt:vector>
  </HeadingPairs>
  <TitlesOfParts>
    <vt:vector size="1" baseType="lpstr">
      <vt:lpstr>Français 1ère — Scientifique &amp; Technique (VÉRITAS)</vt:lpstr>
    </vt:vector>
  </TitlesOfParts>
  <Company/>
  <LinksUpToDate>false</LinksUpToDate>
  <CharactersWithSpaces>117823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1ère — Scientifique &amp; Technique (VÉRITAS)</dc:title>
  <dc:creator>Centre VÉRITAS — Jacques Miterand TAKOU</dc:creator>
  <dc:description>Programme, progression, épreuves par séries, méthodes, exercices — Centre VÉRITAS</dc:description>
  <cp:lastModifiedBy>Mythe Errant</cp:lastModifiedBy>
  <cp:revision>3</cp:revision>
  <dcterms:created xsi:type="dcterms:W3CDTF">2026-07-11T23:13:00Z</dcterms:created>
  <dcterms:modified xsi:type="dcterms:W3CDTF">2026-07-11T23:36:00Z</dcterms:modified>
</cp:coreProperties>
</file>