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74D41" w14:textId="77777777" w:rsidR="000A39AB" w:rsidRDefault="00EC21D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8FBA283" w14:textId="77777777" w:rsidR="000A39AB" w:rsidRDefault="00EC21D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89644A4" w14:textId="77777777" w:rsidR="000A39AB" w:rsidRDefault="000A39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39AB" w14:paraId="52BEA954" w14:textId="77777777">
        <w:tc>
          <w:tcPr>
            <w:tcW w:w="4508" w:type="dxa"/>
          </w:tcPr>
          <w:p w14:paraId="37D44B9A" w14:textId="08E77A9E" w:rsidR="000A39AB" w:rsidRDefault="00EC2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  <w:r w:rsidR="00AB73D9">
              <w:rPr>
                <w:rFonts w:ascii="Calibri" w:eastAsia="Calibri" w:hAnsi="Calibri" w:cs="Calibri"/>
              </w:rPr>
              <w:t xml:space="preserve">.                                                                                </w:t>
            </w:r>
          </w:p>
        </w:tc>
        <w:tc>
          <w:tcPr>
            <w:tcW w:w="4508" w:type="dxa"/>
          </w:tcPr>
          <w:p w14:paraId="66652EBB" w14:textId="56A65358" w:rsidR="000A39AB" w:rsidRDefault="00DE55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27may2025</w:t>
            </w:r>
          </w:p>
        </w:tc>
      </w:tr>
      <w:tr w:rsidR="000A39AB" w14:paraId="6FE89D63" w14:textId="77777777">
        <w:tc>
          <w:tcPr>
            <w:tcW w:w="4508" w:type="dxa"/>
          </w:tcPr>
          <w:p w14:paraId="7772DCD8" w14:textId="77777777" w:rsidR="000A39AB" w:rsidRDefault="00EC2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C8F48CD" w14:textId="42EC2D59" w:rsidR="000A39AB" w:rsidRDefault="008E6CB9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LTVIP2025TMID60871</w:t>
            </w:r>
          </w:p>
        </w:tc>
      </w:tr>
      <w:tr w:rsidR="000A39AB" w14:paraId="2E2670E5" w14:textId="77777777">
        <w:tc>
          <w:tcPr>
            <w:tcW w:w="4508" w:type="dxa"/>
          </w:tcPr>
          <w:p w14:paraId="49EAD2A7" w14:textId="77777777" w:rsidR="000A39AB" w:rsidRDefault="00EC2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A03BE4" w14:textId="1D074314" w:rsidR="000A39AB" w:rsidRDefault="002A2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Transfer Learning-Based Classification of Poultry Diseases for Enhanced Health Management</w:t>
            </w:r>
          </w:p>
        </w:tc>
      </w:tr>
      <w:tr w:rsidR="000A39AB" w14:paraId="27347E71" w14:textId="77777777">
        <w:tc>
          <w:tcPr>
            <w:tcW w:w="4508" w:type="dxa"/>
          </w:tcPr>
          <w:p w14:paraId="13C5DD95" w14:textId="77777777" w:rsidR="000A39AB" w:rsidRDefault="00EC2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8D24F2F" w14:textId="77777777" w:rsidR="000A39AB" w:rsidRDefault="00EC2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7133BD2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</w:p>
    <w:p w14:paraId="57EA93A5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 Template</w:t>
      </w:r>
    </w:p>
    <w:p w14:paraId="5D2F0F29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</w:p>
    <w:p w14:paraId="71657926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S.No</w:t>
      </w:r>
      <w:proofErr w:type="spellEnd"/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ab/>
        <w:t>Parameter</w:t>
      </w:r>
      <w:r>
        <w:rPr>
          <w:rFonts w:ascii="Calibri" w:eastAsia="Calibri" w:hAnsi="Calibri" w:cs="Calibri"/>
          <w:b/>
        </w:rPr>
        <w:tab/>
        <w:t>Values</w:t>
      </w:r>
      <w:r>
        <w:rPr>
          <w:rFonts w:ascii="Calibri" w:eastAsia="Calibri" w:hAnsi="Calibri" w:cs="Calibri"/>
          <w:b/>
        </w:rPr>
        <w:tab/>
        <w:t>Screenshot</w:t>
      </w:r>
    </w:p>
    <w:p w14:paraId="5CE59E2A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</w:p>
    <w:p w14:paraId="6FF198BB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</w:t>
      </w:r>
      <w:r>
        <w:rPr>
          <w:rFonts w:ascii="Calibri" w:eastAsia="Calibri" w:hAnsi="Calibri" w:cs="Calibri"/>
          <w:b/>
        </w:rPr>
        <w:tab/>
        <w:t>Model Metrics</w:t>
      </w:r>
      <w:r>
        <w:rPr>
          <w:rFonts w:ascii="Calibri" w:eastAsia="Calibri" w:hAnsi="Calibri" w:cs="Calibri"/>
          <w:b/>
        </w:rPr>
        <w:tab/>
        <w:t>Regression Model: (Used for potential disease severity prediction or duration estimation – if applicable)&lt;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MAE: N/A&lt;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MSE: N/A&lt;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RMSE: N/A&lt;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R² Score: N/A&lt;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&gt;Classification Model: (Used for disease diagnosis/classification)&lt;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Confusion Matrix: [[42, 3], [2, 53]]&lt;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Accuracy Score: 0.95&lt;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Classification Report:&lt;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- Precision: 0.95&lt;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- Recall: 0.96&lt;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- F1-Score: 0.95&lt;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- Support: Per class basis</w:t>
      </w:r>
      <w:r>
        <w:rPr>
          <w:rFonts w:ascii="Calibri" w:eastAsia="Calibri" w:hAnsi="Calibri" w:cs="Calibri"/>
          <w:b/>
        </w:rPr>
        <w:tab/>
        <w:t>Attach screenshots of confusion matrix and classification report</w:t>
      </w:r>
    </w:p>
    <w:p w14:paraId="227D3838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</w:t>
      </w:r>
      <w:r>
        <w:rPr>
          <w:rFonts w:ascii="Calibri" w:eastAsia="Calibri" w:hAnsi="Calibri" w:cs="Calibri"/>
          <w:b/>
        </w:rPr>
        <w:tab/>
        <w:t>Model Tuning &amp; Validation</w:t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Hyperparameter</w:t>
      </w:r>
      <w:proofErr w:type="spellEnd"/>
      <w:r>
        <w:rPr>
          <w:rFonts w:ascii="Calibri" w:eastAsia="Calibri" w:hAnsi="Calibri" w:cs="Calibri"/>
          <w:b/>
        </w:rPr>
        <w:t xml:space="preserve"> Tuning:&lt;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 xml:space="preserve">&gt;- Used </w:t>
      </w:r>
      <w:proofErr w:type="spellStart"/>
      <w:r>
        <w:rPr>
          <w:rFonts w:ascii="Calibri" w:eastAsia="Calibri" w:hAnsi="Calibri" w:cs="Calibri"/>
          <w:b/>
        </w:rPr>
        <w:t>GridSearchCV</w:t>
      </w:r>
      <w:proofErr w:type="spellEnd"/>
      <w:r>
        <w:rPr>
          <w:rFonts w:ascii="Calibri" w:eastAsia="Calibri" w:hAnsi="Calibri" w:cs="Calibri"/>
          <w:b/>
        </w:rPr>
        <w:t xml:space="preserve"> for tuning&lt;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Best Parameters:&lt;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  - Learning Rate: 0.0001&lt;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  - Batch Size: 32&lt;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  - Epochs: 25&lt;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&gt;Validation Method:&lt;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Stratified 5-Fold Cross Validation used to ensure balanced class representation during training and evaluation</w:t>
      </w:r>
      <w:r>
        <w:rPr>
          <w:rFonts w:ascii="Calibri" w:eastAsia="Calibri" w:hAnsi="Calibri" w:cs="Calibri"/>
          <w:b/>
        </w:rPr>
        <w:tab/>
        <w:t>Attach screenshot of tuning logs or summary results</w:t>
      </w:r>
    </w:p>
    <w:p w14:paraId="0C2B89CD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</w:p>
    <w:p w14:paraId="7D523D75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Health Management Context Explanation</w:t>
      </w:r>
    </w:p>
    <w:p w14:paraId="570CB65A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</w:p>
    <w:p w14:paraId="1DBC767C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This classification model enhances poultry health management by enabling early, accurate, and automated detection of diseases through image-based diagnosis. By integrating transfer learning, the system improves model accuracy even with limited disease-specific data, supporting faster decision-making for veterinarians and poultry farmers. This contributes to reduced mortality, targeted treatment, and improved productivity.</w:t>
      </w:r>
    </w:p>
    <w:p w14:paraId="23E369A7" w14:textId="77777777" w:rsidR="000A39AB" w:rsidRDefault="000A39AB">
      <w:pPr>
        <w:spacing w:after="160" w:line="259" w:lineRule="auto"/>
        <w:rPr>
          <w:rFonts w:ascii="Calibri" w:eastAsia="Calibri" w:hAnsi="Calibri" w:cs="Calibri"/>
          <w:b/>
        </w:rPr>
      </w:pPr>
    </w:p>
    <w:sectPr w:rsidR="000A3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253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6302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AB"/>
    <w:rsid w:val="000A39AB"/>
    <w:rsid w:val="001A4FE8"/>
    <w:rsid w:val="002A2D43"/>
    <w:rsid w:val="002C3D2A"/>
    <w:rsid w:val="00505C79"/>
    <w:rsid w:val="00523F85"/>
    <w:rsid w:val="00642A39"/>
    <w:rsid w:val="00716503"/>
    <w:rsid w:val="008E6CB9"/>
    <w:rsid w:val="0094353D"/>
    <w:rsid w:val="00AB73D9"/>
    <w:rsid w:val="00C16358"/>
    <w:rsid w:val="00DE555A"/>
    <w:rsid w:val="00E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24880"/>
  <w15:docId w15:val="{3E69119F-CD48-D748-865A-A7B17D31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M.mythili M.mythili</cp:lastModifiedBy>
  <cp:revision>2</cp:revision>
  <dcterms:created xsi:type="dcterms:W3CDTF">2025-07-01T08:53:00Z</dcterms:created>
  <dcterms:modified xsi:type="dcterms:W3CDTF">2025-07-01T08:53:00Z</dcterms:modified>
</cp:coreProperties>
</file>