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dgemind-ai"/>
    <w:p>
      <w:pPr>
        <w:pStyle w:val="Heading1"/>
      </w:pPr>
      <w:r>
        <w:t xml:space="preserve">EdgeMind AI</w:t>
      </w:r>
    </w:p>
    <w:bookmarkStart w:id="20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rPr>
          <w:b/>
          <w:bCs/>
        </w:rPr>
        <w:t xml:space="preserve">“Your coding agent writes the code. EdgeMind AI finds what it missed.”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Modern AI coding assistants such as:</w:t>
      </w:r>
    </w:p>
    <w:p>
      <w:pPr>
        <w:pStyle w:val="Compact"/>
        <w:numPr>
          <w:ilvl w:val="0"/>
          <w:numId w:val="1001"/>
        </w:numPr>
      </w:pPr>
      <w:r>
        <w:t xml:space="preserve">OpenAI Codex</w:t>
      </w:r>
    </w:p>
    <w:p>
      <w:pPr>
        <w:pStyle w:val="Compact"/>
        <w:numPr>
          <w:ilvl w:val="0"/>
          <w:numId w:val="1001"/>
        </w:numPr>
      </w:pPr>
      <w:r>
        <w:t xml:space="preserve">Claude Code</w:t>
      </w:r>
    </w:p>
    <w:p>
      <w:pPr>
        <w:pStyle w:val="Compact"/>
        <w:numPr>
          <w:ilvl w:val="0"/>
          <w:numId w:val="1001"/>
        </w:numPr>
      </w:pPr>
      <w:r>
        <w:t xml:space="preserve">Cursor</w:t>
      </w:r>
    </w:p>
    <w:p>
      <w:pPr>
        <w:pStyle w:val="Compact"/>
        <w:numPr>
          <w:ilvl w:val="0"/>
          <w:numId w:val="1001"/>
        </w:numPr>
      </w:pPr>
      <w:r>
        <w:t xml:space="preserve">GitHub Copilot</w:t>
      </w:r>
    </w:p>
    <w:p>
      <w:pPr>
        <w:pStyle w:val="Compact"/>
        <w:numPr>
          <w:ilvl w:val="0"/>
          <w:numId w:val="1001"/>
        </w:numPr>
      </w:pPr>
      <w:r>
        <w:t xml:space="preserve">Gemini CLI</w:t>
      </w:r>
    </w:p>
    <w:p>
      <w:pPr>
        <w:pStyle w:val="FirstParagraph"/>
      </w:pPr>
      <w:r>
        <w:t xml:space="preserve">can generate working code very quickly.</w:t>
      </w:r>
    </w:p>
    <w:p>
      <w:pPr>
        <w:pStyle w:val="BodyText"/>
      </w:pPr>
      <w:r>
        <w:t xml:space="preserve">However, AI-generated code often misses:</w:t>
      </w:r>
    </w:p>
    <w:p>
      <w:pPr>
        <w:pStyle w:val="Compact"/>
        <w:numPr>
          <w:ilvl w:val="0"/>
          <w:numId w:val="1002"/>
        </w:numPr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Security scenarios</w:t>
      </w:r>
    </w:p>
    <w:p>
      <w:pPr>
        <w:pStyle w:val="Compact"/>
        <w:numPr>
          <w:ilvl w:val="0"/>
          <w:numId w:val="1002"/>
        </w:numPr>
      </w:pPr>
      <w:r>
        <w:t xml:space="preserve">Performance considerations</w:t>
      </w:r>
    </w:p>
    <w:p>
      <w:pPr>
        <w:pStyle w:val="Compact"/>
        <w:numPr>
          <w:ilvl w:val="0"/>
          <w:numId w:val="1002"/>
        </w:numPr>
      </w:pPr>
      <w:r>
        <w:t xml:space="preserve">Regression risks</w:t>
      </w:r>
    </w:p>
    <w:p>
      <w:pPr>
        <w:pStyle w:val="FirstParagraph"/>
      </w:pPr>
      <w:r>
        <w:t xml:space="preserve">Developers still spend significant time identifying these issues during code reviews, QA, or even after deployment.</w:t>
      </w:r>
    </w:p>
    <w:p>
      <w:r>
        <w:pict>
          <v:rect style="width:0;height:1.5pt" o:hralign="center" o:hrstd="t" o:hr="t"/>
        </w:pict>
      </w:r>
    </w:p>
    <w:bookmarkEnd w:id="22"/>
    <w:bookmarkStart w:id="23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Build an AI-powered engineering review assistant that analyzes AI-generated code or feature descriptions and produces a structured review before deployment.</w:t>
      </w:r>
    </w:p>
    <w:p>
      <w:pPr>
        <w:pStyle w:val="BodyText"/>
      </w:pPr>
      <w:r>
        <w:t xml:space="preserve">Instead of generating more code, EdgeMind AI answers one simple question:</w:t>
      </w:r>
    </w:p>
    <w:p>
      <w:pPr>
        <w:pStyle w:val="BlockText"/>
      </w:pPr>
      <w:r>
        <w:rPr>
          <w:b/>
          <w:bCs/>
        </w:rPr>
        <w:t xml:space="preserve">“What did the coding AI likely forget?”</w:t>
      </w:r>
    </w:p>
    <w:p>
      <w:r>
        <w:pict>
          <v:rect style="width:0;height:1.5pt" o:hralign="center" o:hrstd="t" o:hr="t"/>
        </w:pict>
      </w:r>
    </w:p>
    <w:bookmarkEnd w:id="23"/>
    <w:bookmarkStart w:id="24" w:name="target-users"/>
    <w:p>
      <w:pPr>
        <w:pStyle w:val="Heading1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t xml:space="preserve">Frontend Developers</w:t>
      </w:r>
    </w:p>
    <w:p>
      <w:pPr>
        <w:pStyle w:val="Compact"/>
        <w:numPr>
          <w:ilvl w:val="0"/>
          <w:numId w:val="1003"/>
        </w:numPr>
      </w:pPr>
      <w:r>
        <w:t xml:space="preserve">Backend Developers</w:t>
      </w:r>
    </w:p>
    <w:p>
      <w:pPr>
        <w:pStyle w:val="Compact"/>
        <w:numPr>
          <w:ilvl w:val="0"/>
          <w:numId w:val="1003"/>
        </w:numPr>
      </w:pPr>
      <w:r>
        <w:t xml:space="preserve">Full Stack Developers</w:t>
      </w:r>
    </w:p>
    <w:p>
      <w:pPr>
        <w:pStyle w:val="Compact"/>
        <w:numPr>
          <w:ilvl w:val="0"/>
          <w:numId w:val="1003"/>
        </w:numPr>
      </w:pPr>
      <w:r>
        <w:t xml:space="preserve">QA Engineers</w:t>
      </w:r>
    </w:p>
    <w:p>
      <w:pPr>
        <w:pStyle w:val="Compact"/>
        <w:numPr>
          <w:ilvl w:val="0"/>
          <w:numId w:val="1003"/>
        </w:numPr>
      </w:pPr>
      <w:r>
        <w:t xml:space="preserve">Engineering Teams</w:t>
      </w:r>
    </w:p>
    <w:p>
      <w:pPr>
        <w:pStyle w:val="Compact"/>
        <w:numPr>
          <w:ilvl w:val="0"/>
          <w:numId w:val="1003"/>
        </w:numPr>
      </w:pPr>
      <w:r>
        <w:t xml:space="preserve">Developers using AI coding assistants</w:t>
      </w:r>
    </w:p>
    <w:p>
      <w:r>
        <w:pict>
          <v:rect style="width:0;height:1.5pt" o:hralign="center" o:hrstd="t" o:hr="t"/>
        </w:pict>
      </w:r>
    </w:p>
    <w:bookmarkEnd w:id="24"/>
    <w:bookmarkStart w:id="35" w:name="mvp-features"/>
    <w:p>
      <w:pPr>
        <w:pStyle w:val="Heading1"/>
      </w:pPr>
      <w:r>
        <w:t xml:space="preserve">MVP Features</w:t>
      </w:r>
    </w:p>
    <w:bookmarkStart w:id="25" w:name="flexible-input"/>
    <w:p>
      <w:pPr>
        <w:pStyle w:val="Heading2"/>
      </w:pPr>
      <w:r>
        <w:t xml:space="preserve">1. Flexible Input</w:t>
      </w:r>
    </w:p>
    <w:p>
      <w:pPr>
        <w:pStyle w:val="FirstParagraph"/>
      </w:pPr>
      <w:r>
        <w:t xml:space="preserve">Users can provide:</w:t>
      </w:r>
    </w:p>
    <w:p>
      <w:pPr>
        <w:pStyle w:val="Compact"/>
        <w:numPr>
          <w:ilvl w:val="0"/>
          <w:numId w:val="1004"/>
        </w:numPr>
      </w:pPr>
      <w:r>
        <w:t xml:space="preserve">Feature Description</w:t>
      </w:r>
    </w:p>
    <w:p>
      <w:pPr>
        <w:pStyle w:val="Compact"/>
        <w:numPr>
          <w:ilvl w:val="0"/>
          <w:numId w:val="1004"/>
        </w:numPr>
      </w:pPr>
      <w:r>
        <w:t xml:space="preserve">Code Snippet</w:t>
      </w:r>
    </w:p>
    <w:p>
      <w:pPr>
        <w:pStyle w:val="Compact"/>
        <w:numPr>
          <w:ilvl w:val="0"/>
          <w:numId w:val="1004"/>
        </w:numPr>
      </w:pPr>
      <w:r>
        <w:t xml:space="preserve">REST API Endpoint</w:t>
      </w:r>
    </w:p>
    <w:p>
      <w:pPr>
        <w:pStyle w:val="Compact"/>
        <w:numPr>
          <w:ilvl w:val="0"/>
          <w:numId w:val="1004"/>
        </w:numPr>
      </w:pPr>
      <w:r>
        <w:t xml:space="preserve">Git Diff (Optional)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“Build a Login API”</w:t>
      </w:r>
    </w:p>
    <w:p>
      <w:pPr>
        <w:pStyle w:val="FirstParagraph"/>
      </w:pPr>
      <w:r>
        <w:t xml:space="preserve">or</w:t>
      </w:r>
    </w:p>
    <w:p>
      <w:pPr>
        <w:pStyle w:val="BodyText"/>
      </w:pPr>
      <w:r>
        <w:t xml:space="preserve">Paste the generated React/FastAPI code.</w:t>
      </w:r>
    </w:p>
    <w:p>
      <w:r>
        <w:pict>
          <v:rect style="width:0;height:1.5pt" o:hralign="center" o:hrstd="t" o:hr="t"/>
        </w:pict>
      </w:r>
    </w:p>
    <w:bookmarkEnd w:id="25"/>
    <w:bookmarkStart w:id="32" w:name="ai-risk-analysis"/>
    <w:p>
      <w:pPr>
        <w:pStyle w:val="Heading2"/>
      </w:pPr>
      <w:r>
        <w:t xml:space="preserve">2. AI Risk Analysis</w:t>
      </w:r>
    </w:p>
    <w:p>
      <w:pPr>
        <w:pStyle w:val="FirstParagraph"/>
      </w:pPr>
      <w:r>
        <w:t xml:space="preserve">The AI reviews the input and categorizes findings into:</w:t>
      </w:r>
    </w:p>
    <w:bookmarkStart w:id="26" w:name="validation-risks"/>
    <w:p>
      <w:pPr>
        <w:pStyle w:val="Heading3"/>
      </w:pPr>
      <w:r>
        <w:t xml:space="preserve">Validation Risks</w:t>
      </w:r>
    </w:p>
    <w:p>
      <w:pPr>
        <w:pStyle w:val="Compact"/>
        <w:numPr>
          <w:ilvl w:val="0"/>
          <w:numId w:val="1005"/>
        </w:numPr>
      </w:pPr>
      <w:r>
        <w:t xml:space="preserve">Empty Inputs</w:t>
      </w:r>
    </w:p>
    <w:p>
      <w:pPr>
        <w:pStyle w:val="Compact"/>
        <w:numPr>
          <w:ilvl w:val="0"/>
          <w:numId w:val="1005"/>
        </w:numPr>
      </w:pPr>
      <w:r>
        <w:t xml:space="preserve">Null Values</w:t>
      </w:r>
    </w:p>
    <w:p>
      <w:pPr>
        <w:pStyle w:val="Compact"/>
        <w:numPr>
          <w:ilvl w:val="0"/>
          <w:numId w:val="1005"/>
        </w:numPr>
      </w:pPr>
      <w:r>
        <w:t xml:space="preserve">Boundary Values</w:t>
      </w:r>
    </w:p>
    <w:p>
      <w:pPr>
        <w:pStyle w:val="Compact"/>
        <w:numPr>
          <w:ilvl w:val="0"/>
          <w:numId w:val="1005"/>
        </w:numPr>
      </w:pPr>
      <w:r>
        <w:t xml:space="preserve">Invalid Formats</w:t>
      </w:r>
    </w:p>
    <w:p>
      <w:pPr>
        <w:pStyle w:val="Compact"/>
        <w:numPr>
          <w:ilvl w:val="0"/>
          <w:numId w:val="1005"/>
        </w:numPr>
      </w:pPr>
      <w:r>
        <w:t xml:space="preserve">Missing Required Fields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logic-risks"/>
    <w:p>
      <w:pPr>
        <w:pStyle w:val="Heading3"/>
      </w:pPr>
      <w:r>
        <w:t xml:space="preserve">Business Logic Risks</w:t>
      </w:r>
    </w:p>
    <w:p>
      <w:pPr>
        <w:pStyle w:val="Compact"/>
        <w:numPr>
          <w:ilvl w:val="0"/>
          <w:numId w:val="1006"/>
        </w:numPr>
      </w:pPr>
      <w:r>
        <w:t xml:space="preserve">Missing Business Rules</w:t>
      </w:r>
    </w:p>
    <w:p>
      <w:pPr>
        <w:pStyle w:val="Compact"/>
        <w:numPr>
          <w:ilvl w:val="0"/>
          <w:numId w:val="1006"/>
        </w:numPr>
      </w:pPr>
      <w:r>
        <w:t xml:space="preserve">Invalid Workflow</w:t>
      </w:r>
    </w:p>
    <w:p>
      <w:pPr>
        <w:pStyle w:val="Compact"/>
        <w:numPr>
          <w:ilvl w:val="0"/>
          <w:numId w:val="1006"/>
        </w:numPr>
      </w:pPr>
      <w:r>
        <w:t xml:space="preserve">Incorrect State Changes</w:t>
      </w:r>
    </w:p>
    <w:p>
      <w:pPr>
        <w:pStyle w:val="Compact"/>
        <w:numPr>
          <w:ilvl w:val="0"/>
          <w:numId w:val="1006"/>
        </w:numPr>
      </w:pPr>
      <w:r>
        <w:t xml:space="preserve">Missing Error Handling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isks"/>
    <w:p>
      <w:pPr>
        <w:pStyle w:val="Heading3"/>
      </w:pPr>
      <w:r>
        <w:t xml:space="preserve">Security Risks</w:t>
      </w:r>
    </w:p>
    <w:p>
      <w:pPr>
        <w:pStyle w:val="Compact"/>
        <w:numPr>
          <w:ilvl w:val="0"/>
          <w:numId w:val="1007"/>
        </w:numPr>
      </w:pPr>
      <w:r>
        <w:t xml:space="preserve">SQL Injection</w:t>
      </w:r>
    </w:p>
    <w:p>
      <w:pPr>
        <w:pStyle w:val="Compact"/>
        <w:numPr>
          <w:ilvl w:val="0"/>
          <w:numId w:val="1007"/>
        </w:numPr>
      </w:pPr>
      <w:r>
        <w:t xml:space="preserve">XSS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Authorization</w:t>
      </w:r>
    </w:p>
    <w:p>
      <w:pPr>
        <w:pStyle w:val="Compact"/>
        <w:numPr>
          <w:ilvl w:val="0"/>
          <w:numId w:val="1007"/>
        </w:numPr>
      </w:pPr>
      <w:r>
        <w:t xml:space="preserve">CSRF</w:t>
      </w:r>
    </w:p>
    <w:p>
      <w:pPr>
        <w:pStyle w:val="Compact"/>
        <w:numPr>
          <w:ilvl w:val="0"/>
          <w:numId w:val="1007"/>
        </w:numPr>
      </w:pPr>
      <w:r>
        <w:t xml:space="preserve">Rate Limiting</w:t>
      </w:r>
    </w:p>
    <w:p>
      <w:pPr>
        <w:pStyle w:val="Compact"/>
        <w:numPr>
          <w:ilvl w:val="0"/>
          <w:numId w:val="1007"/>
        </w:numPr>
      </w:pPr>
      <w:r>
        <w:t xml:space="preserve">Sensitive Data Exposure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risks"/>
    <w:p>
      <w:pPr>
        <w:pStyle w:val="Heading3"/>
      </w:pPr>
      <w:r>
        <w:t xml:space="preserve">Performance Risks</w:t>
      </w:r>
    </w:p>
    <w:p>
      <w:pPr>
        <w:pStyle w:val="Compact"/>
        <w:numPr>
          <w:ilvl w:val="0"/>
          <w:numId w:val="1008"/>
        </w:numPr>
      </w:pPr>
      <w:r>
        <w:t xml:space="preserve">Slow Database Queries</w:t>
      </w:r>
    </w:p>
    <w:p>
      <w:pPr>
        <w:pStyle w:val="Compact"/>
        <w:numPr>
          <w:ilvl w:val="0"/>
          <w:numId w:val="1008"/>
        </w:numPr>
      </w:pPr>
      <w:r>
        <w:t xml:space="preserve">N+1 Query Problems</w:t>
      </w:r>
    </w:p>
    <w:p>
      <w:pPr>
        <w:pStyle w:val="Compact"/>
        <w:numPr>
          <w:ilvl w:val="0"/>
          <w:numId w:val="1008"/>
        </w:numPr>
      </w:pPr>
      <w:r>
        <w:t xml:space="preserve">Memory Issues</w:t>
      </w:r>
    </w:p>
    <w:p>
      <w:pPr>
        <w:pStyle w:val="Compact"/>
        <w:numPr>
          <w:ilvl w:val="0"/>
          <w:numId w:val="1008"/>
        </w:numPr>
      </w:pPr>
      <w:r>
        <w:t xml:space="preserve">Concurrent Requests</w:t>
      </w:r>
    </w:p>
    <w:p>
      <w:pPr>
        <w:pStyle w:val="Compact"/>
        <w:numPr>
          <w:ilvl w:val="0"/>
          <w:numId w:val="1008"/>
        </w:numPr>
      </w:pPr>
      <w:r>
        <w:t xml:space="preserve">API Timeouts</w:t>
      </w:r>
    </w:p>
    <w:p>
      <w:r>
        <w:pict>
          <v:rect style="width:0;height:1.5pt" o:hralign="center" o:hrstd="t" o:hr="t"/>
        </w:pict>
      </w:r>
    </w:p>
    <w:bookmarkEnd w:id="29"/>
    <w:bookmarkStart w:id="30" w:name="regression-risks"/>
    <w:p>
      <w:pPr>
        <w:pStyle w:val="Heading3"/>
      </w:pPr>
      <w:r>
        <w:t xml:space="preserve">Regression Risks</w:t>
      </w:r>
    </w:p>
    <w:p>
      <w:pPr>
        <w:pStyle w:val="Compact"/>
        <w:numPr>
          <w:ilvl w:val="0"/>
          <w:numId w:val="1009"/>
        </w:numPr>
      </w:pPr>
      <w:r>
        <w:t xml:space="preserve">Features that may break</w:t>
      </w:r>
    </w:p>
    <w:p>
      <w:pPr>
        <w:pStyle w:val="Compact"/>
        <w:numPr>
          <w:ilvl w:val="0"/>
          <w:numId w:val="1009"/>
        </w:numPr>
      </w:pPr>
      <w:r>
        <w:t xml:space="preserve">Shared Components affected</w:t>
      </w:r>
    </w:p>
    <w:p>
      <w:pPr>
        <w:pStyle w:val="Compact"/>
        <w:numPr>
          <w:ilvl w:val="0"/>
          <w:numId w:val="1009"/>
        </w:numPr>
      </w:pPr>
      <w:r>
        <w:t xml:space="preserve">APIs impacted</w:t>
      </w:r>
    </w:p>
    <w:p>
      <w:pPr>
        <w:pStyle w:val="Compact"/>
        <w:numPr>
          <w:ilvl w:val="0"/>
          <w:numId w:val="1009"/>
        </w:numPr>
      </w:pPr>
      <w:r>
        <w:t xml:space="preserve">Possible Side Effects</w:t>
      </w:r>
    </w:p>
    <w:p>
      <w:r>
        <w:pict>
          <v:rect style="width:0;height:1.5pt" o:hralign="center" o:hrstd="t" o:hr="t"/>
        </w:pict>
      </w:r>
    </w:p>
    <w:bookmarkEnd w:id="30"/>
    <w:bookmarkStart w:id="31" w:name="suggested-test-cases"/>
    <w:p>
      <w:pPr>
        <w:pStyle w:val="Heading3"/>
      </w:pPr>
      <w:r>
        <w:t xml:space="preserve">Suggested Test Cases</w:t>
      </w:r>
    </w:p>
    <w:p>
      <w:pPr>
        <w:pStyle w:val="FirstParagraph"/>
      </w:pPr>
      <w:r>
        <w:t xml:space="preserve">Generate manual test scenarios for QA teams.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Empty Input</w:t>
      </w:r>
    </w:p>
    <w:p>
      <w:pPr>
        <w:pStyle w:val="Compact"/>
        <w:numPr>
          <w:ilvl w:val="0"/>
          <w:numId w:val="1010"/>
        </w:numPr>
      </w:pPr>
      <w:r>
        <w:t xml:space="preserve">Invalid Credentials</w:t>
      </w:r>
    </w:p>
    <w:p>
      <w:pPr>
        <w:pStyle w:val="Compact"/>
        <w:numPr>
          <w:ilvl w:val="0"/>
          <w:numId w:val="1010"/>
        </w:numPr>
      </w:pPr>
      <w:r>
        <w:t xml:space="preserve">Expired Token</w:t>
      </w:r>
    </w:p>
    <w:p>
      <w:pPr>
        <w:pStyle w:val="Compact"/>
        <w:numPr>
          <w:ilvl w:val="0"/>
          <w:numId w:val="1010"/>
        </w:numPr>
      </w:pPr>
      <w:r>
        <w:t xml:space="preserve">Slow Network</w:t>
      </w:r>
    </w:p>
    <w:p>
      <w:pPr>
        <w:pStyle w:val="Compact"/>
        <w:numPr>
          <w:ilvl w:val="0"/>
          <w:numId w:val="1010"/>
        </w:numPr>
      </w:pPr>
      <w:r>
        <w:t xml:space="preserve">Duplicate Requests</w:t>
      </w:r>
    </w:p>
    <w:p>
      <w:pPr>
        <w:pStyle w:val="Compact"/>
        <w:numPr>
          <w:ilvl w:val="0"/>
          <w:numId w:val="1010"/>
        </w:numPr>
      </w:pPr>
      <w:r>
        <w:t xml:space="preserve">Maximum Data Limits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i-reasoning"/>
    <w:p>
      <w:pPr>
        <w:pStyle w:val="Heading2"/>
      </w:pPr>
      <w:r>
        <w:t xml:space="preserve">3. AI Reasoning</w:t>
      </w:r>
    </w:p>
    <w:p>
      <w:pPr>
        <w:pStyle w:val="FirstParagraph"/>
      </w:pPr>
      <w:r>
        <w:t xml:space="preserve">Every finding includes:</w:t>
      </w:r>
    </w:p>
    <w:p>
      <w:pPr>
        <w:pStyle w:val="Compact"/>
        <w:numPr>
          <w:ilvl w:val="0"/>
          <w:numId w:val="1011"/>
        </w:numPr>
      </w:pPr>
      <w:r>
        <w:t xml:space="preserve">Severity (High / Medium / Low)</w:t>
      </w:r>
    </w:p>
    <w:p>
      <w:pPr>
        <w:pStyle w:val="Compact"/>
        <w:numPr>
          <w:ilvl w:val="0"/>
          <w:numId w:val="1011"/>
        </w:numPr>
      </w:pPr>
      <w:r>
        <w:t xml:space="preserve">Why it matters</w:t>
      </w:r>
    </w:p>
    <w:p>
      <w:pPr>
        <w:pStyle w:val="Compact"/>
        <w:numPr>
          <w:ilvl w:val="0"/>
          <w:numId w:val="1011"/>
        </w:numPr>
      </w:pPr>
      <w:r>
        <w:t xml:space="preserve">Expected behavior</w:t>
      </w:r>
    </w:p>
    <w:p>
      <w:pPr>
        <w:pStyle w:val="Compact"/>
        <w:numPr>
          <w:ilvl w:val="0"/>
          <w:numId w:val="1011"/>
        </w:numPr>
      </w:pPr>
      <w:r>
        <w:t xml:space="preserve">Recommendation</w:t>
      </w:r>
    </w:p>
    <w:p>
      <w:pPr>
        <w:pStyle w:val="FirstParagraph"/>
      </w:pPr>
      <w:r>
        <w:t xml:space="preserve">This is where AI adds value—not just identifying issues, but explaining them.</w:t>
      </w:r>
    </w:p>
    <w:p>
      <w:r>
        <w:pict>
          <v:rect style="width:0;height:1.5pt" o:hralign="center" o:hrstd="t" o:hr="t"/>
        </w:pict>
      </w:r>
    </w:p>
    <w:bookmarkEnd w:id="33"/>
    <w:bookmarkStart w:id="34" w:name="export-report"/>
    <w:p>
      <w:pPr>
        <w:pStyle w:val="Heading2"/>
      </w:pPr>
      <w:r>
        <w:t xml:space="preserve">4. Export Report</w:t>
      </w:r>
    </w:p>
    <w:p>
      <w:pPr>
        <w:pStyle w:val="FirstParagraph"/>
      </w:pPr>
      <w:r>
        <w:t xml:space="preserve">Users can download the complete review as:</w:t>
      </w:r>
    </w:p>
    <w:p>
      <w:pPr>
        <w:pStyle w:val="Compact"/>
        <w:numPr>
          <w:ilvl w:val="0"/>
          <w:numId w:val="1012"/>
        </w:numPr>
      </w:pPr>
      <w:r>
        <w:t xml:space="preserve">Markdown</w:t>
      </w:r>
    </w:p>
    <w:p>
      <w:pPr>
        <w:pStyle w:val="Compact"/>
        <w:numPr>
          <w:ilvl w:val="0"/>
          <w:numId w:val="1012"/>
        </w:numPr>
      </w:pPr>
      <w:r>
        <w:t xml:space="preserve">PDF (Future Enhancement)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technology-stack"/>
    <w:p>
      <w:pPr>
        <w:pStyle w:val="Heading1"/>
      </w:pPr>
      <w:r>
        <w:t xml:space="preserve">Technology Stack</w:t>
      </w:r>
    </w:p>
    <w:bookmarkStart w:id="36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t xml:space="preserve">React</w:t>
      </w:r>
    </w:p>
    <w:p>
      <w:pPr>
        <w:pStyle w:val="Compact"/>
        <w:numPr>
          <w:ilvl w:val="0"/>
          <w:numId w:val="1013"/>
        </w:numPr>
      </w:pPr>
      <w:r>
        <w:t xml:space="preserve">Next.js</w:t>
      </w:r>
    </w:p>
    <w:p>
      <w:pPr>
        <w:pStyle w:val="Compact"/>
        <w:numPr>
          <w:ilvl w:val="0"/>
          <w:numId w:val="1013"/>
        </w:numPr>
      </w:pPr>
      <w:r>
        <w:t xml:space="preserve">Tailwind CSS</w:t>
      </w:r>
    </w:p>
    <w:bookmarkEnd w:id="36"/>
    <w:bookmarkStart w:id="37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Python</w:t>
      </w:r>
    </w:p>
    <w:p>
      <w:pPr>
        <w:pStyle w:val="Compact"/>
        <w:numPr>
          <w:ilvl w:val="0"/>
          <w:numId w:val="1014"/>
        </w:numPr>
      </w:pPr>
      <w:r>
        <w:t xml:space="preserve">FastAPI</w:t>
      </w:r>
    </w:p>
    <w:bookmarkEnd w:id="37"/>
    <w:bookmarkStart w:id="3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15"/>
        </w:numPr>
      </w:pPr>
      <w:r>
        <w:t xml:space="preserve">SQLite (MVP)</w:t>
      </w:r>
    </w:p>
    <w:p>
      <w:pPr>
        <w:pStyle w:val="Compact"/>
        <w:numPr>
          <w:ilvl w:val="0"/>
          <w:numId w:val="1015"/>
        </w:numPr>
      </w:pPr>
      <w:r>
        <w:t xml:space="preserve">PostgreSQL (Future)</w:t>
      </w:r>
    </w:p>
    <w:bookmarkEnd w:id="38"/>
    <w:bookmarkStart w:id="39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16"/>
        </w:numPr>
      </w:pPr>
      <w:r>
        <w:t xml:space="preserve">OpenAI Responses API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pplication-workflow"/>
    <w:p>
      <w:pPr>
        <w:pStyle w:val="Heading1"/>
      </w:pPr>
      <w:r>
        <w:t xml:space="preserve">Application Workflow</w:t>
      </w:r>
    </w:p>
    <w:p>
      <w:pPr>
        <w:pStyle w:val="SourceCode"/>
      </w:pPr>
      <w:r>
        <w:rPr>
          <w:rStyle w:val="VerbatimChar"/>
        </w:rPr>
        <w:t xml:space="preserve">Feature Description / Code / API / Git Diff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AI Understands Context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Identifies Engineering Risks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Generates Missing Edge Cases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Categorizes Findings by Type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Explains Every Recommendation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Download Engineering Report</w:t>
      </w:r>
    </w:p>
    <w:p>
      <w:r>
        <w:pict>
          <v:rect style="width:0;height:1.5pt" o:hralign="center" o:hrstd="t" o:hr="t"/>
        </w:pict>
      </w:r>
    </w:p>
    <w:bookmarkEnd w:id="41"/>
    <w:bookmarkStart w:id="47" w:name="example-output"/>
    <w:p>
      <w:pPr>
        <w:pStyle w:val="Heading1"/>
      </w:pPr>
      <w:r>
        <w:t xml:space="preserve">Example Output</w:t>
      </w:r>
    </w:p>
    <w:bookmarkStart w:id="46" w:name="input"/>
    <w:p>
      <w:pPr>
        <w:pStyle w:val="Heading2"/>
      </w:pPr>
      <w:r>
        <w:t xml:space="preserve">Input</w:t>
      </w:r>
    </w:p>
    <w:p>
      <w:pPr>
        <w:pStyle w:val="BlockText"/>
      </w:pPr>
      <w:r>
        <w:t xml:space="preserve">Build a Login API</w:t>
      </w:r>
    </w:p>
    <w:bookmarkStart w:id="45" w:name="ai-findings"/>
    <w:p>
      <w:pPr>
        <w:pStyle w:val="Heading3"/>
      </w:pPr>
      <w:r>
        <w:t xml:space="preserve">AI Findings</w:t>
      </w:r>
    </w:p>
    <w:bookmarkStart w:id="42" w:name="high-risk"/>
    <w:p>
      <w:pPr>
        <w:pStyle w:val="Heading4"/>
      </w:pPr>
      <w:r>
        <w:t xml:space="preserve">🔴 High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Missing Rate Limiting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Attackers can perform brute-force login attempts.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Block login attempts after five consecutive failures.</w:t>
      </w:r>
    </w:p>
    <w:p>
      <w:r>
        <w:pict>
          <v:rect style="width:0;height:1.5pt" o:hralign="center" o:hrstd="t" o:hr="t"/>
        </w:pict>
      </w:r>
    </w:p>
    <w:bookmarkEnd w:id="42"/>
    <w:bookmarkStart w:id="43" w:name="medium-risk"/>
    <w:p>
      <w:pPr>
        <w:pStyle w:val="Heading4"/>
      </w:pPr>
      <w:r>
        <w:t xml:space="preserve">🟠 Medium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Password Reset Flow Not Considered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Users who forget passwords cannot recover their accounts.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secure password reset workflow with token expiration.</w:t>
      </w:r>
    </w:p>
    <w:p>
      <w:r>
        <w:pict>
          <v:rect style="width:0;height:1.5pt" o:hralign="center" o:hrstd="t" o:hr="t"/>
        </w:pict>
      </w:r>
    </w:p>
    <w:bookmarkEnd w:id="43"/>
    <w:bookmarkStart w:id="44" w:name="low-risk"/>
    <w:p>
      <w:pPr>
        <w:pStyle w:val="Heading4"/>
      </w:pPr>
      <w:r>
        <w:t xml:space="preserve">🟡 Low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Missing Loading State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Users may repeatedly click the login button during slow network conditions.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Display a loading indicator and disable the submit button while the request is in progress.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End w:id="47"/>
    <w:bookmarkStart w:id="48" w:name="why-this-project-matters"/>
    <w:p>
      <w:pPr>
        <w:pStyle w:val="Heading1"/>
      </w:pPr>
      <w:r>
        <w:t xml:space="preserve">Why This Project Matters</w:t>
      </w:r>
    </w:p>
    <w:p>
      <w:pPr>
        <w:pStyle w:val="FirstParagraph"/>
      </w:pPr>
      <w:r>
        <w:t xml:space="preserve">EdgeMind AI does not try to replace developers or AI coding assistants.</w:t>
      </w:r>
    </w:p>
    <w:p>
      <w:pPr>
        <w:pStyle w:val="BodyText"/>
      </w:pPr>
      <w:r>
        <w:t xml:space="preserve">Instead, it acts as an intelligent engineering reviewer that helps developers identify:</w:t>
      </w:r>
    </w:p>
    <w:p>
      <w:pPr>
        <w:pStyle w:val="Compact"/>
        <w:numPr>
          <w:ilvl w:val="0"/>
          <w:numId w:val="1017"/>
        </w:numPr>
      </w:pPr>
      <w:r>
        <w:t xml:space="preserve">Hidden edge cases</w:t>
      </w:r>
    </w:p>
    <w:p>
      <w:pPr>
        <w:pStyle w:val="Compact"/>
        <w:numPr>
          <w:ilvl w:val="0"/>
          <w:numId w:val="1017"/>
        </w:numPr>
      </w:pPr>
      <w:r>
        <w:t xml:space="preserve">Potential production failures</w:t>
      </w:r>
    </w:p>
    <w:p>
      <w:pPr>
        <w:pStyle w:val="Compact"/>
        <w:numPr>
          <w:ilvl w:val="0"/>
          <w:numId w:val="1017"/>
        </w:numPr>
      </w:pPr>
      <w:r>
        <w:t xml:space="preserve">Security concerns</w:t>
      </w:r>
    </w:p>
    <w:p>
      <w:pPr>
        <w:pStyle w:val="Compact"/>
        <w:numPr>
          <w:ilvl w:val="0"/>
          <w:numId w:val="1017"/>
        </w:numPr>
      </w:pPr>
      <w:r>
        <w:t xml:space="preserve">Missing business scenarios</w:t>
      </w:r>
    </w:p>
    <w:p>
      <w:pPr>
        <w:pStyle w:val="Compact"/>
        <w:numPr>
          <w:ilvl w:val="0"/>
          <w:numId w:val="1017"/>
        </w:numPr>
      </w:pPr>
      <w:r>
        <w:t xml:space="preserve">Regression risks</w:t>
      </w:r>
    </w:p>
    <w:p>
      <w:pPr>
        <w:pStyle w:val="Compact"/>
        <w:numPr>
          <w:ilvl w:val="0"/>
          <w:numId w:val="1017"/>
        </w:numPr>
      </w:pPr>
      <w:r>
        <w:t xml:space="preserve">Testing opportunities</w:t>
      </w:r>
    </w:p>
    <w:p>
      <w:pPr>
        <w:pStyle w:val="FirstParagraph"/>
      </w:pPr>
      <w:r>
        <w:t xml:space="preserve">before the code reaches production.</w:t>
      </w:r>
    </w:p>
    <w:p>
      <w:r>
        <w:pict>
          <v:rect style="width:0;height:1.5pt" o:hralign="center" o:hrstd="t" o:hr="t"/>
        </w:pict>
      </w:r>
    </w:p>
    <w:bookmarkEnd w:id="48"/>
    <w:bookmarkStart w:id="49" w:name="future-enhancements"/>
    <w:p>
      <w:pPr>
        <w:pStyle w:val="Heading1"/>
      </w:pPr>
      <w:r>
        <w:t xml:space="preserve">Future Enhancements</w:t>
      </w:r>
    </w:p>
    <w:p>
      <w:pPr>
        <w:pStyle w:val="Compact"/>
        <w:numPr>
          <w:ilvl w:val="0"/>
          <w:numId w:val="1018"/>
        </w:numPr>
      </w:pPr>
      <w:r>
        <w:t xml:space="preserve">GitHub Integration</w:t>
      </w:r>
    </w:p>
    <w:p>
      <w:pPr>
        <w:pStyle w:val="Compact"/>
        <w:numPr>
          <w:ilvl w:val="0"/>
          <w:numId w:val="1018"/>
        </w:numPr>
      </w:pPr>
      <w:r>
        <w:t xml:space="preserve">Pull Request Review</w:t>
      </w:r>
    </w:p>
    <w:p>
      <w:pPr>
        <w:pStyle w:val="Compact"/>
        <w:numPr>
          <w:ilvl w:val="0"/>
          <w:numId w:val="1018"/>
        </w:numPr>
      </w:pPr>
      <w:r>
        <w:t xml:space="preserve">Repository-wide Impact Analysis</w:t>
      </w:r>
    </w:p>
    <w:p>
      <w:pPr>
        <w:pStyle w:val="Compact"/>
        <w:numPr>
          <w:ilvl w:val="0"/>
          <w:numId w:val="1018"/>
        </w:numPr>
      </w:pPr>
      <w:r>
        <w:t xml:space="preserve">Automated Test Case Generation</w:t>
      </w:r>
    </w:p>
    <w:p>
      <w:pPr>
        <w:pStyle w:val="Compact"/>
        <w:numPr>
          <w:ilvl w:val="0"/>
          <w:numId w:val="1018"/>
        </w:numPr>
      </w:pPr>
      <w:r>
        <w:t xml:space="preserve">Playwright / Cypress Test Generation</w:t>
      </w:r>
    </w:p>
    <w:p>
      <w:pPr>
        <w:pStyle w:val="Compact"/>
        <w:numPr>
          <w:ilvl w:val="0"/>
          <w:numId w:val="1018"/>
        </w:numPr>
      </w:pPr>
      <w:r>
        <w:t xml:space="preserve">Jira Ticket Creation</w:t>
      </w:r>
    </w:p>
    <w:p>
      <w:pPr>
        <w:pStyle w:val="Compact"/>
        <w:numPr>
          <w:ilvl w:val="0"/>
          <w:numId w:val="1018"/>
        </w:numPr>
      </w:pPr>
      <w:r>
        <w:t xml:space="preserve">CI/CD Integration</w:t>
      </w:r>
    </w:p>
    <w:p>
      <w:pPr>
        <w:pStyle w:val="Compact"/>
        <w:numPr>
          <w:ilvl w:val="0"/>
          <w:numId w:val="1018"/>
        </w:numPr>
      </w:pPr>
      <w:r>
        <w:t xml:space="preserve">VS Code Extension</w:t>
      </w:r>
    </w:p>
    <w:p>
      <w:pPr>
        <w:pStyle w:val="Compact"/>
        <w:numPr>
          <w:ilvl w:val="0"/>
          <w:numId w:val="1018"/>
        </w:numPr>
      </w:pPr>
      <w:r>
        <w:t xml:space="preserve">MCP Integration with GitHub, Jira, and Slack</w:t>
      </w:r>
    </w:p>
    <w:p>
      <w:r>
        <w:pict>
          <v:rect style="width:0;height:1.5pt" o:hralign="center" o:hrstd="t" o:hr="t"/>
        </w:pict>
      </w:r>
    </w:p>
    <w:bookmarkEnd w:id="49"/>
    <w:bookmarkStart w:id="55" w:name="execution-plan"/>
    <w:p>
      <w:pPr>
        <w:pStyle w:val="Heading1"/>
      </w:pPr>
      <w:r>
        <w:t xml:space="preserve">Execution Plan</w:t>
      </w:r>
    </w:p>
    <w:bookmarkStart w:id="50" w:name="july-15"/>
    <w:p>
      <w:pPr>
        <w:pStyle w:val="Heading2"/>
      </w:pPr>
      <w:r>
        <w:t xml:space="preserve">July 15</w:t>
      </w:r>
    </w:p>
    <w:p>
      <w:pPr>
        <w:pStyle w:val="Compact"/>
        <w:numPr>
          <w:ilvl w:val="0"/>
          <w:numId w:val="1019"/>
        </w:numPr>
      </w:pPr>
      <w:r>
        <w:t xml:space="preserve">Complete Python basics</w:t>
      </w:r>
    </w:p>
    <w:p>
      <w:pPr>
        <w:pStyle w:val="Compact"/>
        <w:numPr>
          <w:ilvl w:val="0"/>
          <w:numId w:val="1019"/>
        </w:numPr>
      </w:pPr>
      <w:r>
        <w:t xml:space="preserve">Finalize product requirements</w:t>
      </w:r>
    </w:p>
    <w:p>
      <w:pPr>
        <w:pStyle w:val="Compact"/>
        <w:numPr>
          <w:ilvl w:val="0"/>
          <w:numId w:val="1019"/>
        </w:numPr>
      </w:pPr>
      <w:r>
        <w:t xml:space="preserve">Design wireframes</w:t>
      </w:r>
    </w:p>
    <w:p>
      <w:r>
        <w:pict>
          <v:rect style="width:0;height:1.5pt" o:hralign="center" o:hrstd="t" o:hr="t"/>
        </w:pict>
      </w:r>
    </w:p>
    <w:bookmarkEnd w:id="50"/>
    <w:bookmarkStart w:id="51" w:name="july-16"/>
    <w:p>
      <w:pPr>
        <w:pStyle w:val="Heading2"/>
      </w:pPr>
      <w:r>
        <w:t xml:space="preserve">July 16</w:t>
      </w:r>
    </w:p>
    <w:p>
      <w:pPr>
        <w:pStyle w:val="Compact"/>
        <w:numPr>
          <w:ilvl w:val="0"/>
          <w:numId w:val="1020"/>
        </w:numPr>
      </w:pPr>
      <w:r>
        <w:t xml:space="preserve">Learn FastAPI essentials</w:t>
      </w:r>
    </w:p>
    <w:p>
      <w:pPr>
        <w:pStyle w:val="Compact"/>
        <w:numPr>
          <w:ilvl w:val="0"/>
          <w:numId w:val="1020"/>
        </w:numPr>
      </w:pPr>
      <w:r>
        <w:t xml:space="preserve">Learn SQLite/PostgreSQL basics</w:t>
      </w:r>
    </w:p>
    <w:p>
      <w:pPr>
        <w:pStyle w:val="Compact"/>
        <w:numPr>
          <w:ilvl w:val="0"/>
          <w:numId w:val="1020"/>
        </w:numPr>
      </w:pPr>
      <w:r>
        <w:t xml:space="preserve">Integrate OpenAI API</w:t>
      </w:r>
    </w:p>
    <w:p>
      <w:pPr>
        <w:pStyle w:val="Compact"/>
        <w:numPr>
          <w:ilvl w:val="0"/>
          <w:numId w:val="1020"/>
        </w:numPr>
      </w:pPr>
      <w:r>
        <w:t xml:space="preserve">Build backend APIs</w:t>
      </w:r>
    </w:p>
    <w:p>
      <w:r>
        <w:pict>
          <v:rect style="width:0;height:1.5pt" o:hralign="center" o:hrstd="t" o:hr="t"/>
        </w:pict>
      </w:r>
    </w:p>
    <w:bookmarkEnd w:id="51"/>
    <w:bookmarkStart w:id="52" w:name="july-17"/>
    <w:p>
      <w:pPr>
        <w:pStyle w:val="Heading2"/>
      </w:pPr>
      <w:r>
        <w:t xml:space="preserve">July 17</w:t>
      </w:r>
    </w:p>
    <w:p>
      <w:pPr>
        <w:pStyle w:val="Compact"/>
        <w:numPr>
          <w:ilvl w:val="0"/>
          <w:numId w:val="1021"/>
        </w:numPr>
      </w:pPr>
      <w:r>
        <w:t xml:space="preserve">Build the Next.js frontend</w:t>
      </w:r>
    </w:p>
    <w:p>
      <w:pPr>
        <w:pStyle w:val="Compact"/>
        <w:numPr>
          <w:ilvl w:val="0"/>
          <w:numId w:val="1021"/>
        </w:numPr>
      </w:pPr>
      <w:r>
        <w:t xml:space="preserve">Connect frontend with backend</w:t>
      </w:r>
    </w:p>
    <w:p>
      <w:pPr>
        <w:pStyle w:val="Compact"/>
        <w:numPr>
          <w:ilvl w:val="0"/>
          <w:numId w:val="1021"/>
        </w:numPr>
      </w:pPr>
      <w:r>
        <w:t xml:space="preserve">Implement AI analysis</w:t>
      </w:r>
    </w:p>
    <w:p>
      <w:pPr>
        <w:pStyle w:val="Compact"/>
        <w:numPr>
          <w:ilvl w:val="0"/>
          <w:numId w:val="1021"/>
        </w:numPr>
      </w:pPr>
      <w:r>
        <w:t xml:space="preserve">Display categorized findings</w:t>
      </w:r>
    </w:p>
    <w:p>
      <w:r>
        <w:pict>
          <v:rect style="width:0;height:1.5pt" o:hralign="center" o:hrstd="t" o:hr="t"/>
        </w:pict>
      </w:r>
    </w:p>
    <w:bookmarkEnd w:id="52"/>
    <w:bookmarkStart w:id="53" w:name="july-18"/>
    <w:p>
      <w:pPr>
        <w:pStyle w:val="Heading2"/>
      </w:pPr>
      <w:r>
        <w:t xml:space="preserve">July 18</w:t>
      </w:r>
    </w:p>
    <w:p>
      <w:pPr>
        <w:pStyle w:val="Compact"/>
        <w:numPr>
          <w:ilvl w:val="0"/>
          <w:numId w:val="1022"/>
        </w:numPr>
      </w:pPr>
      <w:r>
        <w:t xml:space="preserve">Improve prompts</w:t>
      </w:r>
    </w:p>
    <w:p>
      <w:pPr>
        <w:pStyle w:val="Compact"/>
        <w:numPr>
          <w:ilvl w:val="0"/>
          <w:numId w:val="1022"/>
        </w:numPr>
      </w:pPr>
      <w:r>
        <w:t xml:space="preserve">Polish the UI</w:t>
      </w:r>
    </w:p>
    <w:p>
      <w:pPr>
        <w:pStyle w:val="Compact"/>
        <w:numPr>
          <w:ilvl w:val="0"/>
          <w:numId w:val="1022"/>
        </w:numPr>
      </w:pPr>
      <w:r>
        <w:t xml:space="preserve">Add report download</w:t>
      </w:r>
    </w:p>
    <w:p>
      <w:pPr>
        <w:pStyle w:val="Compact"/>
        <w:numPr>
          <w:ilvl w:val="0"/>
          <w:numId w:val="1022"/>
        </w:numPr>
      </w:pPr>
      <w:r>
        <w:t xml:space="preserve">Deploy the application</w:t>
      </w:r>
    </w:p>
    <w:p>
      <w:pPr>
        <w:pStyle w:val="Compact"/>
        <w:numPr>
          <w:ilvl w:val="0"/>
          <w:numId w:val="1022"/>
        </w:numPr>
      </w:pPr>
      <w:r>
        <w:t xml:space="preserve">Test multiple scenarios</w:t>
      </w:r>
    </w:p>
    <w:p>
      <w:r>
        <w:pict>
          <v:rect style="width:0;height:1.5pt" o:hralign="center" o:hrstd="t" o:hr="t"/>
        </w:pict>
      </w:r>
    </w:p>
    <w:bookmarkEnd w:id="53"/>
    <w:bookmarkStart w:id="54" w:name="july-19"/>
    <w:p>
      <w:pPr>
        <w:pStyle w:val="Heading2"/>
      </w:pPr>
      <w:r>
        <w:t xml:space="preserve">July 19</w:t>
      </w:r>
    </w:p>
    <w:p>
      <w:pPr>
        <w:pStyle w:val="Compact"/>
        <w:numPr>
          <w:ilvl w:val="0"/>
          <w:numId w:val="1023"/>
        </w:numPr>
      </w:pPr>
      <w:r>
        <w:t xml:space="preserve">Fix bugs</w:t>
      </w:r>
    </w:p>
    <w:p>
      <w:pPr>
        <w:pStyle w:val="Compact"/>
        <w:numPr>
          <w:ilvl w:val="0"/>
          <w:numId w:val="1023"/>
        </w:numPr>
      </w:pPr>
      <w:r>
        <w:t xml:space="preserve">Refine prompts</w:t>
      </w:r>
    </w:p>
    <w:p>
      <w:pPr>
        <w:pStyle w:val="Compact"/>
        <w:numPr>
          <w:ilvl w:val="0"/>
          <w:numId w:val="1023"/>
        </w:numPr>
      </w:pPr>
      <w:r>
        <w:t xml:space="preserve">Prepare README</w:t>
      </w:r>
    </w:p>
    <w:p>
      <w:pPr>
        <w:pStyle w:val="Compact"/>
        <w:numPr>
          <w:ilvl w:val="0"/>
          <w:numId w:val="1023"/>
        </w:numPr>
      </w:pPr>
      <w:r>
        <w:t xml:space="preserve">Record a 3-minute demo</w:t>
      </w:r>
    </w:p>
    <w:p>
      <w:pPr>
        <w:pStyle w:val="Compact"/>
        <w:numPr>
          <w:ilvl w:val="0"/>
          <w:numId w:val="1023"/>
        </w:numPr>
      </w:pPr>
      <w:r>
        <w:t xml:space="preserve">Submit the project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vision-statement"/>
    <w:p>
      <w:pPr>
        <w:pStyle w:val="Heading1"/>
      </w:pPr>
      <w:r>
        <w:t xml:space="preserve">Vision Statement</w:t>
      </w:r>
    </w:p>
    <w:p>
      <w:pPr>
        <w:pStyle w:val="FirstParagraph"/>
      </w:pPr>
      <w:r>
        <w:t xml:space="preserve">EdgeMind AI is an AI-powered engineering review assistant that complements modern AI coding agents. As developers increasingly rely on tools like Codex and Claude Code to generate software, EdgeMind AI helps them review AI-generated output, uncover hidden risks, and improve software quality before deployment.</w:t>
      </w:r>
    </w:p>
    <w:p>
      <w:pPr>
        <w:pStyle w:val="BodyText"/>
      </w:pPr>
      <w:r>
        <w:t xml:space="preserve">It doesn’t write the code—it makes the generated code safer, more reliable, and more production-ready.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2026-07-15T09:27:55Z</dcterms:created>
  <dcterms:modified xsi:type="dcterms:W3CDTF">2026-07-15T09:27:55Z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