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12BD9" w14:textId="77777777" w:rsidR="00511F7A" w:rsidRPr="007A0C66" w:rsidRDefault="00511F7A" w:rsidP="007A0C66">
      <w:pPr>
        <w:pStyle w:val="Heading1"/>
        <w:shd w:val="clear" w:color="auto" w:fill="FFFFFF"/>
        <w:spacing w:before="0" w:after="180"/>
        <w:jc w:val="center"/>
        <w:textAlignment w:val="baseline"/>
        <w:rPr>
          <w:rFonts w:ascii="Times New Roman" w:hAnsi="Times New Roman" w:cs="Times New Roman"/>
          <w:color w:val="27272A"/>
          <w:sz w:val="44"/>
          <w:szCs w:val="44"/>
        </w:rPr>
      </w:pPr>
      <w:r w:rsidRPr="007A0C66">
        <w:rPr>
          <w:rFonts w:ascii="Times New Roman" w:hAnsi="Times New Roman" w:cs="Times New Roman"/>
          <w:b/>
          <w:bCs/>
          <w:color w:val="27272A"/>
          <w:sz w:val="44"/>
          <w:szCs w:val="44"/>
        </w:rPr>
        <w:t>FIDE Swiss Rules</w:t>
      </w:r>
    </w:p>
    <w:p w14:paraId="775191C2" w14:textId="77777777" w:rsidR="00511F7A" w:rsidRPr="00E73B5F" w:rsidRDefault="00511F7A" w:rsidP="00511F7A">
      <w:pPr>
        <w:pStyle w:val="Heading1"/>
        <w:spacing w:before="0" w:after="180"/>
        <w:textAlignment w:val="baseline"/>
        <w:rPr>
          <w:rFonts w:ascii="Times New Roman" w:hAnsi="Times New Roman" w:cs="Times New Roman"/>
          <w:color w:val="27272A"/>
        </w:rPr>
      </w:pPr>
      <w:r w:rsidRPr="00E73B5F">
        <w:rPr>
          <w:rFonts w:ascii="Times New Roman" w:hAnsi="Times New Roman" w:cs="Times New Roman"/>
          <w:b/>
          <w:bCs/>
          <w:color w:val="27272A"/>
        </w:rPr>
        <w:t>C.04.1 Basic rules for Swiss Systems</w:t>
      </w:r>
    </w:p>
    <w:tbl>
      <w:tblPr>
        <w:tblStyle w:val="TableGrid"/>
        <w:tblW w:w="9870" w:type="dxa"/>
        <w:tblLook w:val="04A0" w:firstRow="1" w:lastRow="0" w:firstColumn="1" w:lastColumn="0" w:noHBand="0" w:noVBand="1"/>
      </w:tblPr>
      <w:tblGrid>
        <w:gridCol w:w="562"/>
        <w:gridCol w:w="9308"/>
      </w:tblGrid>
      <w:tr w:rsidR="00511F7A" w:rsidRPr="00E73B5F" w14:paraId="4F2D5CC8" w14:textId="77777777" w:rsidTr="00E73B5F">
        <w:tc>
          <w:tcPr>
            <w:tcW w:w="9870" w:type="dxa"/>
            <w:gridSpan w:val="2"/>
            <w:hideMark/>
          </w:tcPr>
          <w:p w14:paraId="0F51C633" w14:textId="0DE28366" w:rsidR="00511F7A" w:rsidRPr="00E73B5F" w:rsidRDefault="00511F7A">
            <w:pPr>
              <w:rPr>
                <w:rFonts w:ascii="Times New Roman" w:hAnsi="Times New Roman" w:cs="Times New Roman"/>
              </w:rPr>
            </w:pPr>
            <w:r w:rsidRPr="00E73B5F">
              <w:rPr>
                <w:rFonts w:ascii="Times New Roman" w:hAnsi="Times New Roman" w:cs="Times New Roman"/>
              </w:rPr>
              <w:t>The following rules are valid for each Swiss system unless explicitly stated otherwise.</w:t>
            </w:r>
          </w:p>
        </w:tc>
      </w:tr>
      <w:tr w:rsidR="00511F7A" w:rsidRPr="00E73B5F" w14:paraId="6A329F42" w14:textId="77777777" w:rsidTr="00E73B5F">
        <w:tc>
          <w:tcPr>
            <w:tcW w:w="562" w:type="dxa"/>
            <w:vAlign w:val="center"/>
            <w:hideMark/>
          </w:tcPr>
          <w:p w14:paraId="1A4D3EB9" w14:textId="77777777" w:rsidR="00511F7A" w:rsidRPr="00E73B5F" w:rsidRDefault="00511F7A" w:rsidP="00E73B5F">
            <w:pPr>
              <w:pStyle w:val="NormalWeb"/>
              <w:spacing w:before="0" w:beforeAutospacing="0" w:after="0" w:afterAutospacing="0"/>
              <w:jc w:val="center"/>
              <w:textAlignment w:val="baseline"/>
            </w:pPr>
            <w:r w:rsidRPr="00E73B5F">
              <w:t>a</w:t>
            </w:r>
          </w:p>
        </w:tc>
        <w:tc>
          <w:tcPr>
            <w:tcW w:w="9308" w:type="dxa"/>
            <w:hideMark/>
          </w:tcPr>
          <w:p w14:paraId="206BFF6C" w14:textId="77777777" w:rsidR="00511F7A" w:rsidRPr="00E73B5F" w:rsidRDefault="00511F7A">
            <w:pPr>
              <w:pStyle w:val="NormalWeb"/>
              <w:spacing w:before="0" w:beforeAutospacing="0" w:after="0" w:afterAutospacing="0"/>
              <w:textAlignment w:val="baseline"/>
            </w:pPr>
            <w:r w:rsidRPr="00E73B5F">
              <w:t>The number of rounds to be played is declared beforehand.</w:t>
            </w:r>
          </w:p>
        </w:tc>
      </w:tr>
      <w:tr w:rsidR="00511F7A" w:rsidRPr="00E73B5F" w14:paraId="0348DD4D" w14:textId="77777777" w:rsidTr="00E73B5F">
        <w:tc>
          <w:tcPr>
            <w:tcW w:w="562" w:type="dxa"/>
            <w:vAlign w:val="center"/>
            <w:hideMark/>
          </w:tcPr>
          <w:p w14:paraId="33149CB1" w14:textId="77777777" w:rsidR="00511F7A" w:rsidRPr="00E73B5F" w:rsidRDefault="00511F7A" w:rsidP="00E73B5F">
            <w:pPr>
              <w:pStyle w:val="NormalWeb"/>
              <w:spacing w:before="0" w:beforeAutospacing="0" w:after="0" w:afterAutospacing="0"/>
              <w:jc w:val="center"/>
              <w:textAlignment w:val="baseline"/>
            </w:pPr>
            <w:r w:rsidRPr="00E73B5F">
              <w:t>b</w:t>
            </w:r>
          </w:p>
        </w:tc>
        <w:tc>
          <w:tcPr>
            <w:tcW w:w="9308" w:type="dxa"/>
            <w:hideMark/>
          </w:tcPr>
          <w:p w14:paraId="38CBF37D" w14:textId="77777777" w:rsidR="00511F7A" w:rsidRPr="00E73B5F" w:rsidRDefault="00511F7A">
            <w:pPr>
              <w:pStyle w:val="NormalWeb"/>
              <w:spacing w:before="0" w:beforeAutospacing="0" w:after="0" w:afterAutospacing="0"/>
              <w:textAlignment w:val="baseline"/>
            </w:pPr>
            <w:r w:rsidRPr="00E73B5F">
              <w:t>Two players shall not play against each other more than once.</w:t>
            </w:r>
          </w:p>
        </w:tc>
      </w:tr>
      <w:tr w:rsidR="00511F7A" w:rsidRPr="00E73B5F" w14:paraId="099802B2" w14:textId="77777777" w:rsidTr="00E73B5F">
        <w:tc>
          <w:tcPr>
            <w:tcW w:w="562" w:type="dxa"/>
            <w:vAlign w:val="center"/>
            <w:hideMark/>
          </w:tcPr>
          <w:p w14:paraId="1D5E931D" w14:textId="77777777" w:rsidR="00511F7A" w:rsidRPr="00E73B5F" w:rsidRDefault="00511F7A" w:rsidP="00E73B5F">
            <w:pPr>
              <w:pStyle w:val="NormalWeb"/>
              <w:spacing w:before="0" w:beforeAutospacing="0" w:after="0" w:afterAutospacing="0"/>
              <w:jc w:val="center"/>
              <w:textAlignment w:val="baseline"/>
            </w:pPr>
            <w:r w:rsidRPr="00E73B5F">
              <w:t>c</w:t>
            </w:r>
          </w:p>
        </w:tc>
        <w:tc>
          <w:tcPr>
            <w:tcW w:w="9308" w:type="dxa"/>
            <w:hideMark/>
          </w:tcPr>
          <w:p w14:paraId="503E8598" w14:textId="77777777" w:rsidR="00511F7A" w:rsidRPr="00E73B5F" w:rsidRDefault="00511F7A">
            <w:pPr>
              <w:pStyle w:val="NormalWeb"/>
              <w:spacing w:before="0" w:beforeAutospacing="0" w:after="0" w:afterAutospacing="0"/>
              <w:textAlignment w:val="baseline"/>
            </w:pPr>
            <w:r w:rsidRPr="00E73B5F">
              <w:t xml:space="preserve">Should the number of players to be paired be odd, one player is unpaired. This player receives a pairing-allocated bye: no opponent, no </w:t>
            </w:r>
            <w:proofErr w:type="spellStart"/>
            <w:r w:rsidRPr="00E73B5F">
              <w:t>colour</w:t>
            </w:r>
            <w:proofErr w:type="spellEnd"/>
            <w:r w:rsidRPr="00E73B5F">
              <w:t xml:space="preserve"> and as many points as are rewarded for a win, unless the rules of the tournament state otherwise.</w:t>
            </w:r>
          </w:p>
        </w:tc>
      </w:tr>
      <w:tr w:rsidR="00511F7A" w:rsidRPr="00E73B5F" w14:paraId="4DCB3AE8" w14:textId="77777777" w:rsidTr="00E73B5F">
        <w:tc>
          <w:tcPr>
            <w:tcW w:w="562" w:type="dxa"/>
            <w:vAlign w:val="center"/>
            <w:hideMark/>
          </w:tcPr>
          <w:p w14:paraId="27AC1E6A" w14:textId="77777777" w:rsidR="00511F7A" w:rsidRPr="00E73B5F" w:rsidRDefault="00511F7A" w:rsidP="00E73B5F">
            <w:pPr>
              <w:pStyle w:val="NormalWeb"/>
              <w:spacing w:before="0" w:beforeAutospacing="0" w:after="0" w:afterAutospacing="0"/>
              <w:jc w:val="center"/>
              <w:textAlignment w:val="baseline"/>
            </w:pPr>
            <w:r w:rsidRPr="00E73B5F">
              <w:t>d</w:t>
            </w:r>
          </w:p>
        </w:tc>
        <w:tc>
          <w:tcPr>
            <w:tcW w:w="9308" w:type="dxa"/>
            <w:hideMark/>
          </w:tcPr>
          <w:p w14:paraId="11178162" w14:textId="77777777" w:rsidR="00511F7A" w:rsidRPr="00E73B5F" w:rsidRDefault="00511F7A">
            <w:pPr>
              <w:pStyle w:val="NormalWeb"/>
              <w:spacing w:before="0" w:beforeAutospacing="0" w:after="0" w:afterAutospacing="0"/>
              <w:textAlignment w:val="baseline"/>
            </w:pPr>
            <w:r w:rsidRPr="00E73B5F">
              <w:t>A player who has already received a pairing-allocated bye, or has already scored a (forfeit) win due to an opponent not appearing in time, shall not receive the pairing-allocated bye.</w:t>
            </w:r>
          </w:p>
        </w:tc>
      </w:tr>
      <w:tr w:rsidR="00511F7A" w:rsidRPr="00E73B5F" w14:paraId="021F7E01" w14:textId="77777777" w:rsidTr="00E73B5F">
        <w:tc>
          <w:tcPr>
            <w:tcW w:w="562" w:type="dxa"/>
            <w:vAlign w:val="center"/>
            <w:hideMark/>
          </w:tcPr>
          <w:p w14:paraId="089FB9DD" w14:textId="77777777" w:rsidR="00511F7A" w:rsidRPr="00E73B5F" w:rsidRDefault="00511F7A" w:rsidP="00E73B5F">
            <w:pPr>
              <w:pStyle w:val="NormalWeb"/>
              <w:spacing w:before="0" w:beforeAutospacing="0" w:after="0" w:afterAutospacing="0"/>
              <w:jc w:val="center"/>
              <w:textAlignment w:val="baseline"/>
            </w:pPr>
            <w:r w:rsidRPr="00E73B5F">
              <w:t>e</w:t>
            </w:r>
          </w:p>
        </w:tc>
        <w:tc>
          <w:tcPr>
            <w:tcW w:w="9308" w:type="dxa"/>
            <w:hideMark/>
          </w:tcPr>
          <w:p w14:paraId="72AA161E" w14:textId="77777777" w:rsidR="00511F7A" w:rsidRPr="00E73B5F" w:rsidRDefault="00511F7A">
            <w:pPr>
              <w:pStyle w:val="NormalWeb"/>
              <w:spacing w:before="0" w:beforeAutospacing="0" w:after="0" w:afterAutospacing="0"/>
              <w:textAlignment w:val="baseline"/>
            </w:pPr>
            <w:r w:rsidRPr="00E73B5F">
              <w:t>In general, players are paired to others with the same score.</w:t>
            </w:r>
          </w:p>
        </w:tc>
      </w:tr>
      <w:tr w:rsidR="00511F7A" w:rsidRPr="00E73B5F" w14:paraId="64CF406C" w14:textId="77777777" w:rsidTr="00E73B5F">
        <w:tc>
          <w:tcPr>
            <w:tcW w:w="562" w:type="dxa"/>
            <w:vAlign w:val="center"/>
            <w:hideMark/>
          </w:tcPr>
          <w:p w14:paraId="0D319EA5" w14:textId="77777777" w:rsidR="00511F7A" w:rsidRPr="00E73B5F" w:rsidRDefault="00511F7A" w:rsidP="00E73B5F">
            <w:pPr>
              <w:pStyle w:val="NormalWeb"/>
              <w:spacing w:before="0" w:beforeAutospacing="0" w:after="0" w:afterAutospacing="0"/>
              <w:jc w:val="center"/>
              <w:textAlignment w:val="baseline"/>
            </w:pPr>
            <w:r w:rsidRPr="00E73B5F">
              <w:t>f</w:t>
            </w:r>
          </w:p>
        </w:tc>
        <w:tc>
          <w:tcPr>
            <w:tcW w:w="9308" w:type="dxa"/>
            <w:hideMark/>
          </w:tcPr>
          <w:p w14:paraId="439FCED9" w14:textId="77777777" w:rsidR="00511F7A" w:rsidRPr="00E73B5F" w:rsidRDefault="00511F7A">
            <w:pPr>
              <w:pStyle w:val="NormalWeb"/>
              <w:spacing w:before="0" w:beforeAutospacing="0" w:after="0" w:afterAutospacing="0"/>
              <w:textAlignment w:val="baseline"/>
            </w:pPr>
            <w:r w:rsidRPr="00E73B5F">
              <w:t>For each player the difference between the number of black and the number of white games shall not be greater than 2 or less than –2.</w:t>
            </w:r>
            <w:r w:rsidRPr="00E73B5F">
              <w:br/>
              <w:t>Each system may have exceptions to this rule in the last round of a tournament.</w:t>
            </w:r>
          </w:p>
        </w:tc>
      </w:tr>
      <w:tr w:rsidR="00511F7A" w:rsidRPr="00E73B5F" w14:paraId="352CE136" w14:textId="77777777" w:rsidTr="00E73B5F">
        <w:tc>
          <w:tcPr>
            <w:tcW w:w="562" w:type="dxa"/>
            <w:vAlign w:val="center"/>
            <w:hideMark/>
          </w:tcPr>
          <w:p w14:paraId="7DE76BD6" w14:textId="77777777" w:rsidR="00511F7A" w:rsidRPr="00E73B5F" w:rsidRDefault="00511F7A" w:rsidP="00E73B5F">
            <w:pPr>
              <w:pStyle w:val="NormalWeb"/>
              <w:spacing w:before="0" w:beforeAutospacing="0" w:after="0" w:afterAutospacing="0"/>
              <w:jc w:val="center"/>
              <w:textAlignment w:val="baseline"/>
            </w:pPr>
            <w:r w:rsidRPr="00E73B5F">
              <w:t>g</w:t>
            </w:r>
          </w:p>
        </w:tc>
        <w:tc>
          <w:tcPr>
            <w:tcW w:w="9308" w:type="dxa"/>
            <w:hideMark/>
          </w:tcPr>
          <w:p w14:paraId="3220F391" w14:textId="77777777" w:rsidR="00511F7A" w:rsidRPr="00E73B5F" w:rsidRDefault="00511F7A">
            <w:pPr>
              <w:pStyle w:val="NormalWeb"/>
              <w:spacing w:before="0" w:beforeAutospacing="0" w:after="0" w:afterAutospacing="0"/>
              <w:textAlignment w:val="baseline"/>
            </w:pPr>
            <w:r w:rsidRPr="00E73B5F">
              <w:t xml:space="preserve">No player shall receive the same </w:t>
            </w:r>
            <w:proofErr w:type="spellStart"/>
            <w:r w:rsidRPr="00E73B5F">
              <w:t>colour</w:t>
            </w:r>
            <w:proofErr w:type="spellEnd"/>
            <w:r w:rsidRPr="00E73B5F">
              <w:t xml:space="preserve"> three times in a row.</w:t>
            </w:r>
            <w:r w:rsidRPr="00E73B5F">
              <w:br/>
              <w:t>Each system may have exceptions to this rule in the last round of a tournament.</w:t>
            </w:r>
          </w:p>
        </w:tc>
      </w:tr>
      <w:tr w:rsidR="00E73B5F" w:rsidRPr="00E73B5F" w14:paraId="20859182" w14:textId="77777777" w:rsidTr="00E73B5F">
        <w:tc>
          <w:tcPr>
            <w:tcW w:w="562" w:type="dxa"/>
            <w:vMerge w:val="restart"/>
            <w:vAlign w:val="center"/>
            <w:hideMark/>
          </w:tcPr>
          <w:p w14:paraId="15C89ECD" w14:textId="77777777" w:rsidR="00E73B5F" w:rsidRPr="00E73B5F" w:rsidRDefault="00E73B5F" w:rsidP="00E73B5F">
            <w:pPr>
              <w:pStyle w:val="NormalWeb"/>
              <w:spacing w:before="0" w:beforeAutospacing="0" w:after="0" w:afterAutospacing="0"/>
              <w:jc w:val="center"/>
              <w:textAlignment w:val="baseline"/>
            </w:pPr>
            <w:r w:rsidRPr="00E73B5F">
              <w:t>h</w:t>
            </w:r>
          </w:p>
        </w:tc>
        <w:tc>
          <w:tcPr>
            <w:tcW w:w="9308" w:type="dxa"/>
            <w:hideMark/>
          </w:tcPr>
          <w:p w14:paraId="4C80CB34" w14:textId="140CA108" w:rsidR="00E73B5F" w:rsidRPr="00E73B5F" w:rsidRDefault="00E73B5F">
            <w:pPr>
              <w:pStyle w:val="NormalWeb"/>
              <w:spacing w:before="0" w:beforeAutospacing="0" w:after="0" w:afterAutospacing="0"/>
              <w:textAlignment w:val="baseline"/>
            </w:pPr>
            <w:r w:rsidRPr="00E73B5F">
              <w:t>1</w:t>
            </w:r>
            <w:r w:rsidRPr="00E73B5F">
              <w:t xml:space="preserve">. </w:t>
            </w:r>
            <w:r w:rsidRPr="00E73B5F">
              <w:t xml:space="preserve">In general, a player is given the </w:t>
            </w:r>
            <w:proofErr w:type="spellStart"/>
            <w:r w:rsidRPr="00E73B5F">
              <w:t>colour</w:t>
            </w:r>
            <w:proofErr w:type="spellEnd"/>
            <w:r w:rsidRPr="00E73B5F">
              <w:t xml:space="preserve"> with which he played less games.</w:t>
            </w:r>
          </w:p>
        </w:tc>
      </w:tr>
      <w:tr w:rsidR="00E73B5F" w:rsidRPr="00E73B5F" w14:paraId="40F06B13" w14:textId="77777777" w:rsidTr="00E73B5F">
        <w:tc>
          <w:tcPr>
            <w:tcW w:w="562" w:type="dxa"/>
            <w:vMerge/>
            <w:vAlign w:val="center"/>
            <w:hideMark/>
          </w:tcPr>
          <w:p w14:paraId="3F2BFB19" w14:textId="77777777" w:rsidR="00E73B5F" w:rsidRPr="00E73B5F" w:rsidRDefault="00E73B5F" w:rsidP="00E73B5F">
            <w:pPr>
              <w:jc w:val="center"/>
              <w:rPr>
                <w:rFonts w:ascii="Times New Roman" w:hAnsi="Times New Roman" w:cs="Times New Roman"/>
                <w:sz w:val="24"/>
                <w:szCs w:val="24"/>
              </w:rPr>
            </w:pPr>
          </w:p>
        </w:tc>
        <w:tc>
          <w:tcPr>
            <w:tcW w:w="9308" w:type="dxa"/>
            <w:hideMark/>
          </w:tcPr>
          <w:p w14:paraId="154CC3E1" w14:textId="6AD99A44" w:rsidR="00E73B5F" w:rsidRPr="00E73B5F" w:rsidRDefault="00E73B5F">
            <w:pPr>
              <w:pStyle w:val="NormalWeb"/>
              <w:spacing w:before="0" w:beforeAutospacing="0" w:after="0" w:afterAutospacing="0"/>
              <w:textAlignment w:val="baseline"/>
            </w:pPr>
            <w:r w:rsidRPr="00E73B5F">
              <w:t>2</w:t>
            </w:r>
            <w:r w:rsidRPr="00E73B5F">
              <w:t xml:space="preserve">. </w:t>
            </w:r>
            <w:r w:rsidRPr="00E73B5F">
              <w:t xml:space="preserve">If </w:t>
            </w:r>
            <w:proofErr w:type="spellStart"/>
            <w:r w:rsidRPr="00E73B5F">
              <w:t>colours</w:t>
            </w:r>
            <w:proofErr w:type="spellEnd"/>
            <w:r w:rsidRPr="00E73B5F">
              <w:t xml:space="preserve"> are already balanced, then, in general, the player is given the </w:t>
            </w:r>
            <w:proofErr w:type="spellStart"/>
            <w:r w:rsidRPr="00E73B5F">
              <w:t>colour</w:t>
            </w:r>
            <w:proofErr w:type="spellEnd"/>
            <w:r w:rsidRPr="00E73B5F">
              <w:t xml:space="preserve"> that alternates from the last one with which he played.</w:t>
            </w:r>
          </w:p>
        </w:tc>
      </w:tr>
      <w:tr w:rsidR="00511F7A" w:rsidRPr="00E73B5F" w14:paraId="01183D8C" w14:textId="77777777" w:rsidTr="00E73B5F">
        <w:tc>
          <w:tcPr>
            <w:tcW w:w="562" w:type="dxa"/>
            <w:vAlign w:val="center"/>
            <w:hideMark/>
          </w:tcPr>
          <w:p w14:paraId="62489842" w14:textId="77777777" w:rsidR="00511F7A" w:rsidRPr="00E73B5F" w:rsidRDefault="00511F7A" w:rsidP="00E73B5F">
            <w:pPr>
              <w:pStyle w:val="NormalWeb"/>
              <w:spacing w:before="0" w:beforeAutospacing="0" w:after="0" w:afterAutospacing="0"/>
              <w:jc w:val="center"/>
              <w:textAlignment w:val="baseline"/>
            </w:pPr>
            <w:proofErr w:type="spellStart"/>
            <w:r w:rsidRPr="00E73B5F">
              <w:t>i</w:t>
            </w:r>
            <w:proofErr w:type="spellEnd"/>
          </w:p>
        </w:tc>
        <w:tc>
          <w:tcPr>
            <w:tcW w:w="9308" w:type="dxa"/>
            <w:hideMark/>
          </w:tcPr>
          <w:p w14:paraId="16060C72" w14:textId="77777777" w:rsidR="00511F7A" w:rsidRPr="00E73B5F" w:rsidRDefault="00511F7A">
            <w:pPr>
              <w:pStyle w:val="NormalWeb"/>
              <w:spacing w:before="0" w:beforeAutospacing="0" w:after="0" w:afterAutospacing="0"/>
              <w:textAlignment w:val="baseline"/>
            </w:pPr>
            <w:r w:rsidRPr="00E73B5F">
              <w:t>The pairing rules must be such transparent that the person who is in charge for the pairing can explain them.</w:t>
            </w:r>
          </w:p>
        </w:tc>
      </w:tr>
    </w:tbl>
    <w:p w14:paraId="38C15B4B" w14:textId="042DE959" w:rsidR="005A687C" w:rsidRDefault="005A687C" w:rsidP="00511F7A">
      <w:pPr>
        <w:rPr>
          <w:rFonts w:ascii="Times New Roman" w:hAnsi="Times New Roman" w:cs="Times New Roman"/>
        </w:rPr>
      </w:pPr>
    </w:p>
    <w:p w14:paraId="10993D79" w14:textId="77777777" w:rsidR="00B24BBB" w:rsidRDefault="00B24BBB" w:rsidP="00B24BBB">
      <w:pPr>
        <w:pStyle w:val="Heading1"/>
        <w:spacing w:before="0" w:after="180"/>
        <w:textAlignment w:val="baseline"/>
        <w:rPr>
          <w:rFonts w:ascii="Open Sans" w:hAnsi="Open Sans" w:cs="Open Sans"/>
          <w:color w:val="27272A"/>
        </w:rPr>
      </w:pPr>
      <w:r>
        <w:rPr>
          <w:rFonts w:ascii="Open Sans" w:hAnsi="Open Sans" w:cs="Open Sans"/>
          <w:b/>
          <w:bCs/>
          <w:color w:val="27272A"/>
        </w:rPr>
        <w:t>C.04.2 General handling rules for Swiss Tournaments</w:t>
      </w:r>
    </w:p>
    <w:tbl>
      <w:tblPr>
        <w:tblStyle w:val="TableGrid"/>
        <w:tblW w:w="9918" w:type="dxa"/>
        <w:tblLayout w:type="fixed"/>
        <w:tblLook w:val="04A0" w:firstRow="1" w:lastRow="0" w:firstColumn="1" w:lastColumn="0" w:noHBand="0" w:noVBand="1"/>
      </w:tblPr>
      <w:tblGrid>
        <w:gridCol w:w="421"/>
        <w:gridCol w:w="638"/>
        <w:gridCol w:w="8713"/>
        <w:gridCol w:w="146"/>
      </w:tblGrid>
      <w:tr w:rsidR="00B24BBB" w14:paraId="0EE43BAA" w14:textId="77777777" w:rsidTr="00B24BBB">
        <w:trPr>
          <w:gridAfter w:val="1"/>
          <w:wAfter w:w="146" w:type="dxa"/>
        </w:trPr>
        <w:tc>
          <w:tcPr>
            <w:tcW w:w="421" w:type="dxa"/>
            <w:hideMark/>
          </w:tcPr>
          <w:p w14:paraId="61D80FD0" w14:textId="77777777" w:rsidR="00B24BBB" w:rsidRDefault="00B24BB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w:t>
            </w:r>
          </w:p>
        </w:tc>
        <w:tc>
          <w:tcPr>
            <w:tcW w:w="9351" w:type="dxa"/>
            <w:gridSpan w:val="2"/>
            <w:hideMark/>
          </w:tcPr>
          <w:p w14:paraId="38E39BFE" w14:textId="77777777" w:rsidR="00B24BBB" w:rsidRDefault="00B24BB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Systems</w:t>
            </w:r>
          </w:p>
        </w:tc>
      </w:tr>
      <w:tr w:rsidR="00B24BBB" w14:paraId="671E34EB" w14:textId="77777777" w:rsidTr="00B24BBB">
        <w:tc>
          <w:tcPr>
            <w:tcW w:w="421" w:type="dxa"/>
            <w:hideMark/>
          </w:tcPr>
          <w:p w14:paraId="64D19ACF"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582CDDED"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1</w:t>
            </w:r>
          </w:p>
        </w:tc>
        <w:tc>
          <w:tcPr>
            <w:tcW w:w="8859" w:type="dxa"/>
            <w:gridSpan w:val="2"/>
            <w:hideMark/>
          </w:tcPr>
          <w:p w14:paraId="4C4AA80F" w14:textId="77777777" w:rsidR="00B24BBB" w:rsidRDefault="00B24BBB">
            <w:pPr>
              <w:pStyle w:val="NormalWeb"/>
              <w:spacing w:before="0" w:beforeAutospacing="0" w:after="0" w:afterAutospacing="0"/>
              <w:textAlignment w:val="baseline"/>
              <w:rPr>
                <w:rFonts w:ascii="inherit" w:hAnsi="inherit"/>
              </w:rPr>
            </w:pPr>
            <w:r>
              <w:rPr>
                <w:rFonts w:ascii="inherit" w:hAnsi="inherit"/>
              </w:rPr>
              <w:t>The pairing system used for a FIDE rated Swiss tournament should be one of the published FIDE Swiss Systems.</w:t>
            </w:r>
            <w:r>
              <w:rPr>
                <w:rFonts w:ascii="inherit" w:hAnsi="inherit"/>
              </w:rPr>
              <w:br/>
              <w:t>Accelerated methods are acceptable if they were announced in advance by the organizer and are published in section C.04.5.</w:t>
            </w:r>
          </w:p>
        </w:tc>
      </w:tr>
      <w:tr w:rsidR="00B24BBB" w14:paraId="737F10F0" w14:textId="77777777" w:rsidTr="00B24BBB">
        <w:tc>
          <w:tcPr>
            <w:tcW w:w="421" w:type="dxa"/>
            <w:hideMark/>
          </w:tcPr>
          <w:p w14:paraId="0CE103AD"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2F56B155"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2</w:t>
            </w:r>
          </w:p>
        </w:tc>
        <w:tc>
          <w:tcPr>
            <w:tcW w:w="8859" w:type="dxa"/>
            <w:gridSpan w:val="2"/>
            <w:hideMark/>
          </w:tcPr>
          <w:p w14:paraId="2BDDC72C" w14:textId="77777777" w:rsidR="00B24BBB" w:rsidRDefault="00B24BBB">
            <w:pPr>
              <w:pStyle w:val="NormalWeb"/>
              <w:spacing w:before="0" w:beforeAutospacing="0" w:after="360" w:afterAutospacing="0"/>
              <w:textAlignment w:val="baseline"/>
              <w:rPr>
                <w:rFonts w:ascii="inherit" w:hAnsi="inherit"/>
              </w:rPr>
            </w:pPr>
            <w:r>
              <w:rPr>
                <w:rFonts w:ascii="inherit" w:hAnsi="inherit"/>
              </w:rPr>
              <w:t>In derogation of the previous rule, unpublished pairing systems or accelerated methods may be permitted, provided that a detailed written description of their rules:</w:t>
            </w:r>
          </w:p>
          <w:p w14:paraId="762EACC9" w14:textId="77777777" w:rsidR="00B24BBB" w:rsidRDefault="00B24BBB" w:rsidP="00B24BBB">
            <w:pPr>
              <w:numPr>
                <w:ilvl w:val="0"/>
                <w:numId w:val="6"/>
              </w:numPr>
              <w:textAlignment w:val="baseline"/>
              <w:rPr>
                <w:rFonts w:ascii="inherit" w:hAnsi="inherit"/>
              </w:rPr>
            </w:pPr>
            <w:r>
              <w:rPr>
                <w:rFonts w:ascii="inherit" w:hAnsi="inherit"/>
              </w:rPr>
              <w:t>be submitted in advance to the Qualification Commission (QC) and temporarily authorized by them; and</w:t>
            </w:r>
          </w:p>
          <w:p w14:paraId="77A797FF" w14:textId="77777777" w:rsidR="00B24BBB" w:rsidRDefault="00B24BBB" w:rsidP="00B24BBB">
            <w:pPr>
              <w:numPr>
                <w:ilvl w:val="0"/>
                <w:numId w:val="6"/>
              </w:numPr>
              <w:textAlignment w:val="baseline"/>
              <w:rPr>
                <w:rFonts w:ascii="inherit" w:hAnsi="inherit"/>
              </w:rPr>
            </w:pPr>
            <w:r>
              <w:rPr>
                <w:rFonts w:ascii="inherit" w:hAnsi="inherit"/>
              </w:rPr>
              <w:t>be explicitly presented to the participants before the start of the tournament.</w:t>
            </w:r>
          </w:p>
        </w:tc>
      </w:tr>
      <w:tr w:rsidR="00B24BBB" w14:paraId="7BAAE1C2" w14:textId="77777777" w:rsidTr="00B24BBB">
        <w:tc>
          <w:tcPr>
            <w:tcW w:w="421" w:type="dxa"/>
            <w:hideMark/>
          </w:tcPr>
          <w:p w14:paraId="6CB9B867"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2BE432F1"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3</w:t>
            </w:r>
          </w:p>
        </w:tc>
        <w:tc>
          <w:tcPr>
            <w:tcW w:w="8859" w:type="dxa"/>
            <w:gridSpan w:val="2"/>
            <w:hideMark/>
          </w:tcPr>
          <w:p w14:paraId="6C831433" w14:textId="77777777" w:rsidR="00B24BBB" w:rsidRDefault="00B24BBB">
            <w:pPr>
              <w:pStyle w:val="NormalWeb"/>
              <w:spacing w:before="0" w:beforeAutospacing="0" w:after="0" w:afterAutospacing="0"/>
              <w:textAlignment w:val="baseline"/>
              <w:rPr>
                <w:rFonts w:ascii="inherit" w:hAnsi="inherit"/>
              </w:rPr>
            </w:pPr>
            <w:r>
              <w:rPr>
                <w:rFonts w:ascii="inherit" w:hAnsi="inherit"/>
              </w:rPr>
              <w:t>While reporting a tournament to FIDE, the Arbiter shall declare which official FIDE Swiss system and acceleration method (if any) were used, or provide the temporary authorization(s) given by the QC as per the previous rule.</w:t>
            </w:r>
          </w:p>
        </w:tc>
      </w:tr>
      <w:tr w:rsidR="00B24BBB" w14:paraId="63D05958" w14:textId="77777777" w:rsidTr="00B24BBB">
        <w:tc>
          <w:tcPr>
            <w:tcW w:w="421" w:type="dxa"/>
            <w:hideMark/>
          </w:tcPr>
          <w:p w14:paraId="65A3CBC8"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57CD9EAE"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4</w:t>
            </w:r>
          </w:p>
        </w:tc>
        <w:tc>
          <w:tcPr>
            <w:tcW w:w="8859" w:type="dxa"/>
            <w:gridSpan w:val="2"/>
            <w:hideMark/>
          </w:tcPr>
          <w:p w14:paraId="064D700D" w14:textId="77777777" w:rsidR="00B24BBB" w:rsidRDefault="00B24BBB">
            <w:pPr>
              <w:pStyle w:val="NormalWeb"/>
              <w:spacing w:before="0" w:beforeAutospacing="0" w:after="0" w:afterAutospacing="0"/>
              <w:textAlignment w:val="baseline"/>
              <w:rPr>
                <w:rFonts w:ascii="inherit" w:hAnsi="inherit"/>
              </w:rPr>
            </w:pPr>
            <w:r>
              <w:rPr>
                <w:rFonts w:ascii="inherit" w:hAnsi="inherit"/>
              </w:rPr>
              <w:t>The Swiss Pairing Systems defined by FIDE and not deprecated (see C.04.4) pair the players in an objective, impartial and reproducible way.</w:t>
            </w:r>
            <w:r>
              <w:rPr>
                <w:rFonts w:ascii="inherit" w:hAnsi="inherit"/>
              </w:rPr>
              <w:br/>
            </w:r>
            <w:r>
              <w:rPr>
                <w:rFonts w:ascii="inherit" w:hAnsi="inherit"/>
              </w:rPr>
              <w:lastRenderedPageBreak/>
              <w:t>In any tournament where such systems are used, different arbiters, or different endorsed software programs, must be able to arrive at identical pairings.</w:t>
            </w:r>
          </w:p>
        </w:tc>
      </w:tr>
      <w:tr w:rsidR="00B24BBB" w14:paraId="2E5C88D5" w14:textId="77777777" w:rsidTr="00B24BBB">
        <w:tc>
          <w:tcPr>
            <w:tcW w:w="421" w:type="dxa"/>
            <w:hideMark/>
          </w:tcPr>
          <w:p w14:paraId="4B006EC4" w14:textId="77777777" w:rsidR="00B24BBB" w:rsidRDefault="00B24BBB">
            <w:pPr>
              <w:pStyle w:val="NormalWeb"/>
              <w:spacing w:before="0" w:beforeAutospacing="0" w:after="0" w:afterAutospacing="0"/>
              <w:textAlignment w:val="baseline"/>
              <w:rPr>
                <w:rFonts w:ascii="inherit" w:hAnsi="inherit"/>
              </w:rPr>
            </w:pPr>
            <w:r>
              <w:rPr>
                <w:rFonts w:ascii="inherit" w:hAnsi="inherit"/>
              </w:rPr>
              <w:lastRenderedPageBreak/>
              <w:t> </w:t>
            </w:r>
          </w:p>
        </w:tc>
        <w:tc>
          <w:tcPr>
            <w:tcW w:w="638" w:type="dxa"/>
            <w:vAlign w:val="center"/>
            <w:hideMark/>
          </w:tcPr>
          <w:p w14:paraId="6AA64153"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5</w:t>
            </w:r>
          </w:p>
        </w:tc>
        <w:tc>
          <w:tcPr>
            <w:tcW w:w="8859" w:type="dxa"/>
            <w:gridSpan w:val="2"/>
            <w:hideMark/>
          </w:tcPr>
          <w:p w14:paraId="0724EB1E" w14:textId="77777777" w:rsidR="00B24BBB" w:rsidRDefault="00B24BBB">
            <w:pPr>
              <w:pStyle w:val="NormalWeb"/>
              <w:spacing w:before="0" w:beforeAutospacing="0" w:after="0" w:afterAutospacing="0"/>
              <w:textAlignment w:val="baseline"/>
              <w:rPr>
                <w:rFonts w:ascii="inherit" w:hAnsi="inherit"/>
              </w:rPr>
            </w:pPr>
            <w:r>
              <w:rPr>
                <w:rFonts w:ascii="inherit" w:hAnsi="inherit"/>
              </w:rPr>
              <w:t xml:space="preserve">It is not allowed to alter the correct pairings in </w:t>
            </w:r>
            <w:proofErr w:type="spellStart"/>
            <w:r>
              <w:rPr>
                <w:rFonts w:ascii="inherit" w:hAnsi="inherit"/>
              </w:rPr>
              <w:t>favour</w:t>
            </w:r>
            <w:proofErr w:type="spellEnd"/>
            <w:r>
              <w:rPr>
                <w:rFonts w:ascii="inherit" w:hAnsi="inherit"/>
              </w:rPr>
              <w:t xml:space="preserve"> of any player.</w:t>
            </w:r>
            <w:r>
              <w:rPr>
                <w:rFonts w:ascii="inherit" w:hAnsi="inherit"/>
              </w:rPr>
              <w:br/>
              <w:t>Where it can be shown that modifications of the original pairings were made to help a player achieve a norm or a direct title, a report may be submitted to the QC to initiate disciplinary measures through the Ethics Commission.</w:t>
            </w:r>
          </w:p>
        </w:tc>
      </w:tr>
      <w:tr w:rsidR="00B24BBB" w14:paraId="69B35B5C" w14:textId="77777777" w:rsidTr="00B24BBB">
        <w:tc>
          <w:tcPr>
            <w:tcW w:w="421" w:type="dxa"/>
            <w:hideMark/>
          </w:tcPr>
          <w:p w14:paraId="2EFA304B" w14:textId="77777777" w:rsidR="00B24BBB" w:rsidRDefault="00B24BB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B.</w:t>
            </w:r>
          </w:p>
        </w:tc>
        <w:tc>
          <w:tcPr>
            <w:tcW w:w="9497" w:type="dxa"/>
            <w:gridSpan w:val="3"/>
            <w:vAlign w:val="center"/>
            <w:hideMark/>
          </w:tcPr>
          <w:p w14:paraId="4F1B69B6" w14:textId="77777777" w:rsidR="00B24BBB" w:rsidRDefault="00B24BBB" w:rsidP="00B24BBB">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Initial Order</w:t>
            </w:r>
          </w:p>
        </w:tc>
      </w:tr>
      <w:tr w:rsidR="00B24BBB" w14:paraId="5B69B90C" w14:textId="77777777" w:rsidTr="00B24BBB">
        <w:tc>
          <w:tcPr>
            <w:tcW w:w="421" w:type="dxa"/>
            <w:hideMark/>
          </w:tcPr>
          <w:p w14:paraId="20C4B602"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35873F8C"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1</w:t>
            </w:r>
          </w:p>
        </w:tc>
        <w:tc>
          <w:tcPr>
            <w:tcW w:w="8859" w:type="dxa"/>
            <w:gridSpan w:val="2"/>
            <w:hideMark/>
          </w:tcPr>
          <w:p w14:paraId="209DA904" w14:textId="77777777" w:rsidR="00B24BBB" w:rsidRDefault="00B24BBB">
            <w:pPr>
              <w:pStyle w:val="NormalWeb"/>
              <w:spacing w:before="0" w:beforeAutospacing="0" w:after="0" w:afterAutospacing="0"/>
              <w:textAlignment w:val="baseline"/>
              <w:rPr>
                <w:rFonts w:ascii="inherit" w:hAnsi="inherit"/>
              </w:rPr>
            </w:pPr>
            <w:r>
              <w:rPr>
                <w:rFonts w:ascii="inherit" w:hAnsi="inherit"/>
              </w:rPr>
              <w:t>Before the start of the tournament, a measure of the player’s strength is assigned to each player. The strength is usually represented by rating lists of the players. If one rating list is available for all participating players, then this rating list should be used.</w:t>
            </w:r>
            <w:r>
              <w:rPr>
                <w:rFonts w:ascii="inherit" w:hAnsi="inherit"/>
              </w:rPr>
              <w:br/>
              <w:t>It is advisable to check all ratings supplied by players. If no reliable rating is known for a player, the arbiters should make an estimation of it as accurately as possible.</w:t>
            </w:r>
          </w:p>
        </w:tc>
      </w:tr>
      <w:tr w:rsidR="00B24BBB" w14:paraId="5BD991DF" w14:textId="77777777" w:rsidTr="00B24BBB">
        <w:tc>
          <w:tcPr>
            <w:tcW w:w="421" w:type="dxa"/>
            <w:hideMark/>
          </w:tcPr>
          <w:p w14:paraId="01ECDCDA" w14:textId="77777777" w:rsidR="00B24BBB" w:rsidRDefault="00B24BBB">
            <w:pPr>
              <w:rPr>
                <w:rFonts w:ascii="inherit" w:hAnsi="inherit"/>
              </w:rPr>
            </w:pPr>
            <w:r>
              <w:rPr>
                <w:rFonts w:ascii="inherit" w:hAnsi="inherit"/>
              </w:rPr>
              <w:t> </w:t>
            </w:r>
          </w:p>
        </w:tc>
        <w:tc>
          <w:tcPr>
            <w:tcW w:w="638" w:type="dxa"/>
            <w:vAlign w:val="center"/>
            <w:hideMark/>
          </w:tcPr>
          <w:p w14:paraId="76E1425A" w14:textId="77777777" w:rsidR="00B24BBB" w:rsidRDefault="00B24BBB" w:rsidP="00B24BBB">
            <w:pPr>
              <w:jc w:val="center"/>
              <w:rPr>
                <w:rFonts w:ascii="inherit" w:hAnsi="inherit"/>
              </w:rPr>
            </w:pPr>
            <w:r>
              <w:rPr>
                <w:rFonts w:ascii="inherit" w:hAnsi="inherit"/>
              </w:rPr>
              <w:t>2</w:t>
            </w:r>
          </w:p>
        </w:tc>
        <w:tc>
          <w:tcPr>
            <w:tcW w:w="8859" w:type="dxa"/>
            <w:gridSpan w:val="2"/>
            <w:hideMark/>
          </w:tcPr>
          <w:p w14:paraId="3ABB6884" w14:textId="77777777" w:rsidR="00B24BBB" w:rsidRDefault="00B24BBB">
            <w:pPr>
              <w:pStyle w:val="NormalWeb"/>
              <w:spacing w:before="0" w:beforeAutospacing="0" w:after="360" w:afterAutospacing="0"/>
              <w:textAlignment w:val="baseline"/>
              <w:rPr>
                <w:rFonts w:ascii="inherit" w:hAnsi="inherit"/>
              </w:rPr>
            </w:pPr>
            <w:r>
              <w:rPr>
                <w:rFonts w:ascii="inherit" w:hAnsi="inherit"/>
              </w:rPr>
              <w:t>Before the first round the players are ranked in order of, respectively</w:t>
            </w:r>
          </w:p>
          <w:p w14:paraId="42A5570F" w14:textId="77777777" w:rsidR="00B24BBB" w:rsidRDefault="00B24BBB" w:rsidP="00B24BBB">
            <w:pPr>
              <w:numPr>
                <w:ilvl w:val="0"/>
                <w:numId w:val="7"/>
              </w:numPr>
              <w:textAlignment w:val="baseline"/>
              <w:rPr>
                <w:rFonts w:ascii="inherit" w:hAnsi="inherit"/>
              </w:rPr>
            </w:pPr>
            <w:r>
              <w:rPr>
                <w:rFonts w:ascii="inherit" w:hAnsi="inherit"/>
              </w:rPr>
              <w:t>Strength (rating)</w:t>
            </w:r>
          </w:p>
          <w:p w14:paraId="5C09C2BF" w14:textId="77777777" w:rsidR="00B24BBB" w:rsidRDefault="00B24BBB" w:rsidP="00B24BBB">
            <w:pPr>
              <w:numPr>
                <w:ilvl w:val="0"/>
                <w:numId w:val="7"/>
              </w:numPr>
              <w:textAlignment w:val="baseline"/>
              <w:rPr>
                <w:rFonts w:ascii="inherit" w:hAnsi="inherit"/>
              </w:rPr>
            </w:pPr>
            <w:r>
              <w:rPr>
                <w:rFonts w:ascii="inherit" w:hAnsi="inherit"/>
              </w:rPr>
              <w:t>FIDE-title (GM-IM- WGM-FM-WIM-CM-WFM-WCM-no title)</w:t>
            </w:r>
          </w:p>
          <w:p w14:paraId="7D811397" w14:textId="77777777" w:rsidR="00B24BBB" w:rsidRDefault="00B24BBB" w:rsidP="00B24BBB">
            <w:pPr>
              <w:numPr>
                <w:ilvl w:val="0"/>
                <w:numId w:val="7"/>
              </w:numPr>
              <w:textAlignment w:val="baseline"/>
              <w:rPr>
                <w:rFonts w:ascii="inherit" w:hAnsi="inherit"/>
              </w:rPr>
            </w:pPr>
            <w:r>
              <w:rPr>
                <w:rFonts w:ascii="inherit" w:hAnsi="inherit"/>
              </w:rPr>
              <w:t>alphabetically (unless it has been previously stated that this criterion has been replaced by another one)</w:t>
            </w:r>
          </w:p>
        </w:tc>
      </w:tr>
      <w:tr w:rsidR="00B24BBB" w14:paraId="7EF141AF" w14:textId="77777777" w:rsidTr="00B24BBB">
        <w:tc>
          <w:tcPr>
            <w:tcW w:w="421" w:type="dxa"/>
            <w:hideMark/>
          </w:tcPr>
          <w:p w14:paraId="44BE0854"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49526312"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3</w:t>
            </w:r>
          </w:p>
        </w:tc>
        <w:tc>
          <w:tcPr>
            <w:tcW w:w="8859" w:type="dxa"/>
            <w:gridSpan w:val="2"/>
            <w:hideMark/>
          </w:tcPr>
          <w:p w14:paraId="78AF7A3C" w14:textId="77777777" w:rsidR="00B24BBB" w:rsidRDefault="00B24BBB">
            <w:pPr>
              <w:pStyle w:val="NormalWeb"/>
              <w:spacing w:before="0" w:beforeAutospacing="0" w:after="0" w:afterAutospacing="0"/>
              <w:textAlignment w:val="baseline"/>
              <w:rPr>
                <w:rFonts w:ascii="inherit" w:hAnsi="inherit"/>
              </w:rPr>
            </w:pPr>
            <w:r>
              <w:rPr>
                <w:rFonts w:ascii="inherit" w:hAnsi="inherit"/>
              </w:rPr>
              <w:t>This ranking is used to determine the pairing numbers; the highest one gets #1 etc.</w:t>
            </w:r>
            <w:r>
              <w:rPr>
                <w:rFonts w:ascii="inherit" w:hAnsi="inherit"/>
              </w:rPr>
              <w:br/>
              <w:t>If, for any reason, the data used to determine the rankings were not correct, they can be adjusted at any time. The pairing numbers may be reassigned accordingly to the corrections. No modification of a pairing number is allowed after the fourth round has been paired.</w:t>
            </w:r>
          </w:p>
        </w:tc>
      </w:tr>
      <w:tr w:rsidR="00B24BBB" w14:paraId="5176D4BE" w14:textId="77777777" w:rsidTr="00B24BBB">
        <w:tc>
          <w:tcPr>
            <w:tcW w:w="421" w:type="dxa"/>
            <w:hideMark/>
          </w:tcPr>
          <w:p w14:paraId="0871DA60" w14:textId="77777777" w:rsidR="00B24BBB" w:rsidRDefault="00B24BB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w:t>
            </w:r>
          </w:p>
        </w:tc>
        <w:tc>
          <w:tcPr>
            <w:tcW w:w="9497" w:type="dxa"/>
            <w:gridSpan w:val="3"/>
            <w:vAlign w:val="center"/>
            <w:hideMark/>
          </w:tcPr>
          <w:p w14:paraId="12D35BD6" w14:textId="77777777" w:rsidR="00B24BBB" w:rsidRDefault="00B24BBB" w:rsidP="00B24BBB">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Late Entries</w:t>
            </w:r>
          </w:p>
        </w:tc>
      </w:tr>
      <w:tr w:rsidR="00B24BBB" w14:paraId="031FFC14" w14:textId="77777777" w:rsidTr="00B24BBB">
        <w:tc>
          <w:tcPr>
            <w:tcW w:w="421" w:type="dxa"/>
            <w:hideMark/>
          </w:tcPr>
          <w:p w14:paraId="56CC591C"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78836A13"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1</w:t>
            </w:r>
          </w:p>
        </w:tc>
        <w:tc>
          <w:tcPr>
            <w:tcW w:w="8859" w:type="dxa"/>
            <w:gridSpan w:val="2"/>
            <w:hideMark/>
          </w:tcPr>
          <w:p w14:paraId="6489521D" w14:textId="77777777" w:rsidR="00B24BBB" w:rsidRDefault="00B24BBB">
            <w:pPr>
              <w:pStyle w:val="NormalWeb"/>
              <w:spacing w:before="0" w:beforeAutospacing="0" w:after="0" w:afterAutospacing="0"/>
              <w:textAlignment w:val="baseline"/>
              <w:rPr>
                <w:rFonts w:ascii="inherit" w:hAnsi="inherit"/>
              </w:rPr>
            </w:pPr>
            <w:r>
              <w:rPr>
                <w:rFonts w:ascii="inherit" w:hAnsi="inherit"/>
              </w:rPr>
              <w:t>According to FIDE Tournament Rules, any prospective participant who has not arrived at the venue of a FIDE competition before the time scheduled for the drawing of lots shall be excluded from the tournament unless he shows up at the venue in time before a pairing of another round.</w:t>
            </w:r>
            <w:r>
              <w:rPr>
                <w:rFonts w:ascii="inherit" w:hAnsi="inherit"/>
              </w:rPr>
              <w:br/>
              <w:t>An exception may be made in the case of a registered participant who has given written notice in advance that he will be unavoidably late.</w:t>
            </w:r>
          </w:p>
        </w:tc>
      </w:tr>
      <w:tr w:rsidR="00B24BBB" w14:paraId="1D11DB41" w14:textId="77777777" w:rsidTr="00B24BBB">
        <w:tc>
          <w:tcPr>
            <w:tcW w:w="421" w:type="dxa"/>
            <w:hideMark/>
          </w:tcPr>
          <w:p w14:paraId="7D164110"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59CAECB0"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2</w:t>
            </w:r>
          </w:p>
        </w:tc>
        <w:tc>
          <w:tcPr>
            <w:tcW w:w="8859" w:type="dxa"/>
            <w:gridSpan w:val="2"/>
            <w:hideMark/>
          </w:tcPr>
          <w:p w14:paraId="58E6FFAA" w14:textId="77777777" w:rsidR="00B24BBB" w:rsidRDefault="00B24BBB">
            <w:pPr>
              <w:pStyle w:val="NormalWeb"/>
              <w:spacing w:before="0" w:beforeAutospacing="0" w:after="360" w:afterAutospacing="0"/>
              <w:textAlignment w:val="baseline"/>
              <w:rPr>
                <w:rFonts w:ascii="inherit" w:hAnsi="inherit"/>
              </w:rPr>
            </w:pPr>
            <w:r>
              <w:rPr>
                <w:rFonts w:ascii="inherit" w:hAnsi="inherit"/>
              </w:rPr>
              <w:t>Where the Chief Arbiter decides to admit a latecomer,</w:t>
            </w:r>
          </w:p>
          <w:p w14:paraId="30EB13E5" w14:textId="77777777" w:rsidR="00B24BBB" w:rsidRDefault="00B24BBB" w:rsidP="00B24BBB">
            <w:pPr>
              <w:numPr>
                <w:ilvl w:val="0"/>
                <w:numId w:val="8"/>
              </w:numPr>
              <w:textAlignment w:val="baseline"/>
              <w:rPr>
                <w:rFonts w:ascii="inherit" w:hAnsi="inherit"/>
              </w:rPr>
            </w:pPr>
            <w:r>
              <w:rPr>
                <w:rFonts w:ascii="inherit" w:hAnsi="inherit"/>
              </w:rPr>
              <w:t>if the player’s notified time of arrival is in time for the start of the first round, the player is given a pairing number and paired in the usual way.</w:t>
            </w:r>
          </w:p>
          <w:p w14:paraId="45670AB0" w14:textId="77777777" w:rsidR="00B24BBB" w:rsidRDefault="00B24BBB" w:rsidP="00B24BBB">
            <w:pPr>
              <w:numPr>
                <w:ilvl w:val="0"/>
                <w:numId w:val="8"/>
              </w:numPr>
              <w:textAlignment w:val="baseline"/>
              <w:rPr>
                <w:rFonts w:ascii="inherit" w:hAnsi="inherit"/>
              </w:rPr>
            </w:pPr>
            <w:r>
              <w:rPr>
                <w:rFonts w:ascii="inherit" w:hAnsi="inherit"/>
              </w:rPr>
              <w:t xml:space="preserve">if the player’s notified time of arrival is in time only for the start of the second (or third) round (“Late Entry”), then the player is not paired for the rounds which he cannot play. Instead, he receives no points for </w:t>
            </w:r>
            <w:proofErr w:type="spellStart"/>
            <w:r>
              <w:rPr>
                <w:rFonts w:ascii="inherit" w:hAnsi="inherit"/>
              </w:rPr>
              <w:t>unplayed</w:t>
            </w:r>
            <w:proofErr w:type="spellEnd"/>
            <w:r>
              <w:rPr>
                <w:rFonts w:ascii="inherit" w:hAnsi="inherit"/>
              </w:rPr>
              <w:t xml:space="preserve"> rounds (unless the rules of the tournament say otherwise), and is given an appropriate pairing number and paired only when he actually arrives.</w:t>
            </w:r>
          </w:p>
        </w:tc>
      </w:tr>
      <w:tr w:rsidR="00B24BBB" w14:paraId="614FE994" w14:textId="77777777" w:rsidTr="00B24BBB">
        <w:tc>
          <w:tcPr>
            <w:tcW w:w="421" w:type="dxa"/>
            <w:hideMark/>
          </w:tcPr>
          <w:p w14:paraId="511513DF"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30A821E3"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3</w:t>
            </w:r>
          </w:p>
        </w:tc>
        <w:tc>
          <w:tcPr>
            <w:tcW w:w="8859" w:type="dxa"/>
            <w:gridSpan w:val="2"/>
            <w:hideMark/>
          </w:tcPr>
          <w:p w14:paraId="3D28CD11" w14:textId="77777777" w:rsidR="00B24BBB" w:rsidRDefault="00B24BBB">
            <w:pPr>
              <w:pStyle w:val="NormalWeb"/>
              <w:spacing w:before="0" w:beforeAutospacing="0" w:after="0" w:afterAutospacing="0"/>
              <w:textAlignment w:val="baseline"/>
              <w:rPr>
                <w:rFonts w:ascii="inherit" w:hAnsi="inherit"/>
              </w:rPr>
            </w:pPr>
            <w:r>
              <w:rPr>
                <w:rFonts w:ascii="inherit" w:hAnsi="inherit"/>
              </w:rPr>
              <w:t>If there are late entries, the Pairing Numbers that were given at the start of the tournament are considered provisional. The definitive Pairing Numbers are given only when the List of Participants is closed, and corrections made accordingly in the results charts.</w:t>
            </w:r>
          </w:p>
        </w:tc>
      </w:tr>
      <w:tr w:rsidR="00B24BBB" w14:paraId="744BE344" w14:textId="77777777" w:rsidTr="00B24BBB">
        <w:tc>
          <w:tcPr>
            <w:tcW w:w="421" w:type="dxa"/>
            <w:hideMark/>
          </w:tcPr>
          <w:p w14:paraId="51C0BBE4" w14:textId="77777777" w:rsidR="00B24BBB" w:rsidRDefault="00B24BB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D</w:t>
            </w:r>
            <w:r>
              <w:rPr>
                <w:rFonts w:ascii="inherit" w:hAnsi="inherit"/>
              </w:rPr>
              <w:t>.</w:t>
            </w:r>
          </w:p>
        </w:tc>
        <w:tc>
          <w:tcPr>
            <w:tcW w:w="9497" w:type="dxa"/>
            <w:gridSpan w:val="3"/>
            <w:vAlign w:val="center"/>
            <w:hideMark/>
          </w:tcPr>
          <w:p w14:paraId="69F4ED99" w14:textId="77777777" w:rsidR="00B24BBB" w:rsidRDefault="00B24BBB" w:rsidP="00B24BBB">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 xml:space="preserve">Pairing, </w:t>
            </w: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and publishing rules</w:t>
            </w:r>
          </w:p>
        </w:tc>
      </w:tr>
      <w:tr w:rsidR="00B24BBB" w14:paraId="78F1F2E3" w14:textId="77777777" w:rsidTr="00B24BBB">
        <w:tc>
          <w:tcPr>
            <w:tcW w:w="421" w:type="dxa"/>
            <w:hideMark/>
          </w:tcPr>
          <w:p w14:paraId="1E5A9BFF"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151F3585"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1</w:t>
            </w:r>
          </w:p>
        </w:tc>
        <w:tc>
          <w:tcPr>
            <w:tcW w:w="8859" w:type="dxa"/>
            <w:gridSpan w:val="2"/>
            <w:hideMark/>
          </w:tcPr>
          <w:p w14:paraId="6954E56A" w14:textId="77777777" w:rsidR="00B24BBB" w:rsidRDefault="00B24BBB">
            <w:pPr>
              <w:pStyle w:val="NormalWeb"/>
              <w:spacing w:before="0" w:beforeAutospacing="0" w:after="0" w:afterAutospacing="0"/>
              <w:textAlignment w:val="baseline"/>
              <w:rPr>
                <w:rFonts w:ascii="inherit" w:hAnsi="inherit"/>
              </w:rPr>
            </w:pPr>
            <w:r>
              <w:rPr>
                <w:rFonts w:ascii="inherit" w:hAnsi="inherit"/>
              </w:rPr>
              <w:t>Adjourned games are considered draws for pairing purposes only.</w:t>
            </w:r>
          </w:p>
        </w:tc>
      </w:tr>
      <w:tr w:rsidR="00B24BBB" w14:paraId="4E770489" w14:textId="77777777" w:rsidTr="00B24BBB">
        <w:tc>
          <w:tcPr>
            <w:tcW w:w="421" w:type="dxa"/>
            <w:hideMark/>
          </w:tcPr>
          <w:p w14:paraId="74FFF76E" w14:textId="77777777" w:rsidR="00B24BBB" w:rsidRDefault="00B24BBB">
            <w:pPr>
              <w:pStyle w:val="NormalWeb"/>
              <w:spacing w:before="0" w:beforeAutospacing="0" w:after="0" w:afterAutospacing="0"/>
              <w:textAlignment w:val="baseline"/>
              <w:rPr>
                <w:rFonts w:ascii="inherit" w:hAnsi="inherit"/>
              </w:rPr>
            </w:pPr>
            <w:r>
              <w:rPr>
                <w:rFonts w:ascii="inherit" w:hAnsi="inherit"/>
              </w:rPr>
              <w:lastRenderedPageBreak/>
              <w:t> </w:t>
            </w:r>
          </w:p>
        </w:tc>
        <w:tc>
          <w:tcPr>
            <w:tcW w:w="638" w:type="dxa"/>
            <w:vAlign w:val="center"/>
            <w:hideMark/>
          </w:tcPr>
          <w:p w14:paraId="1AC438AA"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2</w:t>
            </w:r>
          </w:p>
        </w:tc>
        <w:tc>
          <w:tcPr>
            <w:tcW w:w="8859" w:type="dxa"/>
            <w:gridSpan w:val="2"/>
            <w:hideMark/>
          </w:tcPr>
          <w:p w14:paraId="74BE956A" w14:textId="77777777" w:rsidR="00B24BBB" w:rsidRDefault="00B24BBB">
            <w:pPr>
              <w:pStyle w:val="NormalWeb"/>
              <w:spacing w:before="0" w:beforeAutospacing="0" w:after="0" w:afterAutospacing="0"/>
              <w:textAlignment w:val="baseline"/>
              <w:rPr>
                <w:rFonts w:ascii="inherit" w:hAnsi="inherit"/>
              </w:rPr>
            </w:pPr>
            <w:r>
              <w:rPr>
                <w:rFonts w:ascii="inherit" w:hAnsi="inherit"/>
              </w:rPr>
              <w:t>A player who is absent without notifying the arbiter will be considered as withdrawn, unless the absence is explained with acceptable arguments before the next pairing is published.</w:t>
            </w:r>
          </w:p>
        </w:tc>
      </w:tr>
      <w:tr w:rsidR="00B24BBB" w14:paraId="433E71C0" w14:textId="77777777" w:rsidTr="00B24BBB">
        <w:tc>
          <w:tcPr>
            <w:tcW w:w="421" w:type="dxa"/>
            <w:hideMark/>
          </w:tcPr>
          <w:p w14:paraId="46F5CD84"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5EDA214F"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3</w:t>
            </w:r>
          </w:p>
        </w:tc>
        <w:tc>
          <w:tcPr>
            <w:tcW w:w="8859" w:type="dxa"/>
            <w:gridSpan w:val="2"/>
            <w:hideMark/>
          </w:tcPr>
          <w:p w14:paraId="713CC42A" w14:textId="77777777" w:rsidR="00B24BBB" w:rsidRDefault="00B24BBB">
            <w:pPr>
              <w:pStyle w:val="NormalWeb"/>
              <w:spacing w:before="0" w:beforeAutospacing="0" w:after="0" w:afterAutospacing="0"/>
              <w:textAlignment w:val="baseline"/>
              <w:rPr>
                <w:rFonts w:ascii="inherit" w:hAnsi="inherit"/>
              </w:rPr>
            </w:pPr>
            <w:r>
              <w:rPr>
                <w:rFonts w:ascii="inherit" w:hAnsi="inherit"/>
              </w:rPr>
              <w:t>Players who withdraw from the tournament will no longer be paired.</w:t>
            </w:r>
          </w:p>
        </w:tc>
      </w:tr>
      <w:tr w:rsidR="00B24BBB" w14:paraId="2868E382" w14:textId="77777777" w:rsidTr="00B24BBB">
        <w:tc>
          <w:tcPr>
            <w:tcW w:w="421" w:type="dxa"/>
            <w:hideMark/>
          </w:tcPr>
          <w:p w14:paraId="4D9E9B35"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58B50C88"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4</w:t>
            </w:r>
          </w:p>
        </w:tc>
        <w:tc>
          <w:tcPr>
            <w:tcW w:w="8859" w:type="dxa"/>
            <w:gridSpan w:val="2"/>
            <w:hideMark/>
          </w:tcPr>
          <w:p w14:paraId="34AE93CD" w14:textId="77777777" w:rsidR="00B24BBB" w:rsidRDefault="00B24BBB">
            <w:pPr>
              <w:pStyle w:val="NormalWeb"/>
              <w:spacing w:before="0" w:beforeAutospacing="0" w:after="0" w:afterAutospacing="0"/>
              <w:textAlignment w:val="baseline"/>
              <w:rPr>
                <w:rFonts w:ascii="inherit" w:hAnsi="inherit"/>
              </w:rPr>
            </w:pPr>
            <w:r>
              <w:rPr>
                <w:rFonts w:ascii="inherit" w:hAnsi="inherit"/>
              </w:rPr>
              <w:t>Players known in advance not to play in a particular round are not paired in that round and score zero (unless the rules of the tournament say otherwise).</w:t>
            </w:r>
          </w:p>
        </w:tc>
      </w:tr>
      <w:tr w:rsidR="00B24BBB" w14:paraId="238238A2" w14:textId="77777777" w:rsidTr="00B24BBB">
        <w:tc>
          <w:tcPr>
            <w:tcW w:w="421" w:type="dxa"/>
            <w:hideMark/>
          </w:tcPr>
          <w:p w14:paraId="5AECC95E"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48F5FE81"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5</w:t>
            </w:r>
          </w:p>
        </w:tc>
        <w:tc>
          <w:tcPr>
            <w:tcW w:w="8859" w:type="dxa"/>
            <w:gridSpan w:val="2"/>
            <w:hideMark/>
          </w:tcPr>
          <w:p w14:paraId="20316F29" w14:textId="77777777" w:rsidR="00B24BBB" w:rsidRDefault="00B24BBB">
            <w:pPr>
              <w:pStyle w:val="NormalWeb"/>
              <w:spacing w:before="0" w:beforeAutospacing="0" w:after="0" w:afterAutospacing="0"/>
              <w:textAlignment w:val="baseline"/>
              <w:rPr>
                <w:rFonts w:ascii="inherit" w:hAnsi="inherit"/>
              </w:rPr>
            </w:pPr>
            <w:r>
              <w:rPr>
                <w:rFonts w:ascii="inherit" w:hAnsi="inherit"/>
              </w:rPr>
              <w:t xml:space="preserve">Only played games count in situations where the </w:t>
            </w:r>
            <w:proofErr w:type="spellStart"/>
            <w:r>
              <w:rPr>
                <w:rFonts w:ascii="inherit" w:hAnsi="inherit"/>
              </w:rPr>
              <w:t>colour</w:t>
            </w:r>
            <w:proofErr w:type="spellEnd"/>
            <w:r>
              <w:rPr>
                <w:rFonts w:ascii="inherit" w:hAnsi="inherit"/>
              </w:rPr>
              <w:t xml:space="preserve"> sequence is meaningful. So, for instance, a player with a </w:t>
            </w:r>
            <w:proofErr w:type="spellStart"/>
            <w:r>
              <w:rPr>
                <w:rFonts w:ascii="inherit" w:hAnsi="inherit"/>
              </w:rPr>
              <w:t>colour</w:t>
            </w:r>
            <w:proofErr w:type="spellEnd"/>
            <w:r>
              <w:rPr>
                <w:rFonts w:ascii="inherit" w:hAnsi="inherit"/>
              </w:rPr>
              <w:t xml:space="preserve"> history of BWB=W (</w:t>
            </w:r>
            <w:proofErr w:type="gramStart"/>
            <w:r>
              <w:rPr>
                <w:rFonts w:ascii="inherit" w:hAnsi="inherit"/>
              </w:rPr>
              <w:t>i.e.</w:t>
            </w:r>
            <w:proofErr w:type="gramEnd"/>
            <w:r>
              <w:rPr>
                <w:rFonts w:ascii="inherit" w:hAnsi="inherit"/>
              </w:rPr>
              <w:t xml:space="preserve"> no valid game in round-4) will be treated as if his </w:t>
            </w:r>
            <w:proofErr w:type="spellStart"/>
            <w:r>
              <w:rPr>
                <w:rFonts w:ascii="inherit" w:hAnsi="inherit"/>
              </w:rPr>
              <w:t>colour</w:t>
            </w:r>
            <w:proofErr w:type="spellEnd"/>
            <w:r>
              <w:rPr>
                <w:rFonts w:ascii="inherit" w:hAnsi="inherit"/>
              </w:rPr>
              <w:t xml:space="preserve"> history was =BWBW. WB=WB will count as =WBWB, BWW=B=W as ==BWWBW and so on.</w:t>
            </w:r>
          </w:p>
        </w:tc>
      </w:tr>
      <w:tr w:rsidR="00B24BBB" w14:paraId="15A1D892" w14:textId="77777777" w:rsidTr="00B24BBB">
        <w:tc>
          <w:tcPr>
            <w:tcW w:w="421" w:type="dxa"/>
            <w:hideMark/>
          </w:tcPr>
          <w:p w14:paraId="55C3764B"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469DF41C"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6</w:t>
            </w:r>
          </w:p>
        </w:tc>
        <w:tc>
          <w:tcPr>
            <w:tcW w:w="8859" w:type="dxa"/>
            <w:gridSpan w:val="2"/>
            <w:hideMark/>
          </w:tcPr>
          <w:p w14:paraId="34AAC059" w14:textId="77777777" w:rsidR="00B24BBB" w:rsidRDefault="00B24BBB">
            <w:pPr>
              <w:pStyle w:val="NormalWeb"/>
              <w:spacing w:before="0" w:beforeAutospacing="0" w:after="0" w:afterAutospacing="0"/>
              <w:textAlignment w:val="baseline"/>
              <w:rPr>
                <w:rFonts w:ascii="inherit" w:hAnsi="inherit"/>
              </w:rPr>
            </w:pPr>
            <w:r>
              <w:rPr>
                <w:rFonts w:ascii="inherit" w:hAnsi="inherit"/>
              </w:rPr>
              <w:t>Two paired players, who did not play their game, may be paired together in a future round.</w:t>
            </w:r>
          </w:p>
        </w:tc>
      </w:tr>
      <w:tr w:rsidR="00B24BBB" w14:paraId="04C7D522" w14:textId="77777777" w:rsidTr="00B24BBB">
        <w:tc>
          <w:tcPr>
            <w:tcW w:w="421" w:type="dxa"/>
            <w:hideMark/>
          </w:tcPr>
          <w:p w14:paraId="7CFE2264"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3C7A4FDD"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7</w:t>
            </w:r>
          </w:p>
        </w:tc>
        <w:tc>
          <w:tcPr>
            <w:tcW w:w="8859" w:type="dxa"/>
            <w:gridSpan w:val="2"/>
            <w:hideMark/>
          </w:tcPr>
          <w:p w14:paraId="3B569CBD" w14:textId="77777777" w:rsidR="00B24BBB" w:rsidRDefault="00B24BBB">
            <w:pPr>
              <w:pStyle w:val="NormalWeb"/>
              <w:spacing w:before="0" w:beforeAutospacing="0" w:after="0" w:afterAutospacing="0"/>
              <w:textAlignment w:val="baseline"/>
              <w:rPr>
                <w:rFonts w:ascii="inherit" w:hAnsi="inherit"/>
              </w:rPr>
            </w:pPr>
            <w:r>
              <w:rPr>
                <w:rFonts w:ascii="inherit" w:hAnsi="inherit"/>
              </w:rPr>
              <w:t>The results of a round shall be published at the usual place of communication at announced time due to the schedule of the tournament.</w:t>
            </w:r>
          </w:p>
        </w:tc>
      </w:tr>
      <w:tr w:rsidR="00B24BBB" w14:paraId="04044F6D" w14:textId="77777777" w:rsidTr="00B24BBB">
        <w:tc>
          <w:tcPr>
            <w:tcW w:w="421" w:type="dxa"/>
            <w:hideMark/>
          </w:tcPr>
          <w:p w14:paraId="01481DFF"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46B36C4B"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8</w:t>
            </w:r>
          </w:p>
        </w:tc>
        <w:tc>
          <w:tcPr>
            <w:tcW w:w="8859" w:type="dxa"/>
            <w:gridSpan w:val="2"/>
            <w:hideMark/>
          </w:tcPr>
          <w:p w14:paraId="6C4E5CF9" w14:textId="77777777" w:rsidR="00B24BBB" w:rsidRDefault="00B24BBB">
            <w:pPr>
              <w:pStyle w:val="NormalWeb"/>
              <w:spacing w:before="0" w:beforeAutospacing="0" w:after="360" w:afterAutospacing="0"/>
              <w:textAlignment w:val="baseline"/>
              <w:rPr>
                <w:rFonts w:ascii="inherit" w:hAnsi="inherit"/>
              </w:rPr>
            </w:pPr>
            <w:r>
              <w:rPr>
                <w:rFonts w:ascii="inherit" w:hAnsi="inherit"/>
              </w:rPr>
              <w:t>If either</w:t>
            </w:r>
          </w:p>
          <w:p w14:paraId="1551BF0F" w14:textId="77777777" w:rsidR="00B24BBB" w:rsidRDefault="00B24BBB" w:rsidP="00B24BBB">
            <w:pPr>
              <w:numPr>
                <w:ilvl w:val="0"/>
                <w:numId w:val="9"/>
              </w:numPr>
              <w:textAlignment w:val="baseline"/>
              <w:rPr>
                <w:rFonts w:ascii="inherit" w:hAnsi="inherit"/>
              </w:rPr>
            </w:pPr>
            <w:r>
              <w:rPr>
                <w:rFonts w:ascii="inherit" w:hAnsi="inherit"/>
              </w:rPr>
              <w:t>a result was written down incorrectly, or</w:t>
            </w:r>
          </w:p>
          <w:p w14:paraId="7C1B6D00" w14:textId="77777777" w:rsidR="00B24BBB" w:rsidRDefault="00B24BBB" w:rsidP="00B24BBB">
            <w:pPr>
              <w:numPr>
                <w:ilvl w:val="0"/>
                <w:numId w:val="9"/>
              </w:numPr>
              <w:textAlignment w:val="baseline"/>
              <w:rPr>
                <w:rFonts w:ascii="inherit" w:hAnsi="inherit"/>
              </w:rPr>
            </w:pPr>
            <w:r>
              <w:rPr>
                <w:rFonts w:ascii="inherit" w:hAnsi="inherit"/>
              </w:rPr>
              <w:t xml:space="preserve">a game was played with the wrong </w:t>
            </w:r>
            <w:proofErr w:type="spellStart"/>
            <w:r>
              <w:rPr>
                <w:rFonts w:ascii="inherit" w:hAnsi="inherit"/>
              </w:rPr>
              <w:t>colours</w:t>
            </w:r>
            <w:proofErr w:type="spellEnd"/>
            <w:r>
              <w:rPr>
                <w:rFonts w:ascii="inherit" w:hAnsi="inherit"/>
              </w:rPr>
              <w:t>, or</w:t>
            </w:r>
          </w:p>
          <w:p w14:paraId="43318EF0" w14:textId="77777777" w:rsidR="00B24BBB" w:rsidRDefault="00B24BBB" w:rsidP="00B24BBB">
            <w:pPr>
              <w:numPr>
                <w:ilvl w:val="0"/>
                <w:numId w:val="9"/>
              </w:numPr>
              <w:textAlignment w:val="baseline"/>
              <w:rPr>
                <w:rFonts w:ascii="inherit" w:hAnsi="inherit"/>
              </w:rPr>
            </w:pPr>
            <w:r>
              <w:rPr>
                <w:rFonts w:ascii="inherit" w:hAnsi="inherit"/>
              </w:rPr>
              <w:t>a player’s rating has to be corrected (and playing numbers possibly recomputed as in C.04.2.C.3),</w:t>
            </w:r>
          </w:p>
          <w:p w14:paraId="5F45636E" w14:textId="77777777" w:rsidR="00B24BBB" w:rsidRDefault="00B24BBB">
            <w:pPr>
              <w:pStyle w:val="NormalWeb"/>
              <w:spacing w:before="0" w:beforeAutospacing="0" w:after="0" w:afterAutospacing="0"/>
              <w:textAlignment w:val="baseline"/>
              <w:rPr>
                <w:rFonts w:ascii="inherit" w:hAnsi="inherit"/>
              </w:rPr>
            </w:pPr>
            <w:r>
              <w:rPr>
                <w:rFonts w:ascii="inherit" w:hAnsi="inherit"/>
              </w:rPr>
              <w:t>and a player communicates this to the arbiter within a given deadline after publication of results, the new information shall be used for the standings and the pairings of the next round. The deadline shall be fixed in advance according to the timetable of the tournament.</w:t>
            </w:r>
            <w:r>
              <w:rPr>
                <w:rFonts w:ascii="inherit" w:hAnsi="inherit"/>
              </w:rPr>
              <w:br/>
              <w:t>If the error notification is made after the pairing but before the end of the next round, it will affect the next pairing to be done.</w:t>
            </w:r>
            <w:r>
              <w:rPr>
                <w:rFonts w:ascii="inherit" w:hAnsi="inherit"/>
              </w:rPr>
              <w:br/>
              <w:t>If the error notification is made after the end of the next round, the correction will be made after the tournament for submission to rating evaluation only.</w:t>
            </w:r>
          </w:p>
        </w:tc>
      </w:tr>
      <w:tr w:rsidR="00B24BBB" w14:paraId="00A26189" w14:textId="77777777" w:rsidTr="00B24BBB">
        <w:tc>
          <w:tcPr>
            <w:tcW w:w="421" w:type="dxa"/>
            <w:hideMark/>
          </w:tcPr>
          <w:p w14:paraId="3467C19E"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0B7BAD02"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9</w:t>
            </w:r>
          </w:p>
        </w:tc>
        <w:tc>
          <w:tcPr>
            <w:tcW w:w="8859" w:type="dxa"/>
            <w:gridSpan w:val="2"/>
            <w:hideMark/>
          </w:tcPr>
          <w:p w14:paraId="22A8DAB4" w14:textId="77777777" w:rsidR="00B24BBB" w:rsidRDefault="00B24BBB">
            <w:pPr>
              <w:pStyle w:val="NormalWeb"/>
              <w:spacing w:before="0" w:beforeAutospacing="0" w:after="360" w:afterAutospacing="0"/>
              <w:textAlignment w:val="baseline"/>
              <w:rPr>
                <w:rFonts w:ascii="inherit" w:hAnsi="inherit"/>
              </w:rPr>
            </w:pPr>
            <w:r>
              <w:rPr>
                <w:rFonts w:ascii="inherit" w:hAnsi="inherit"/>
              </w:rPr>
              <w:t>After a pairing is complete, sort the pairs before publishing them.</w:t>
            </w:r>
            <w:r>
              <w:rPr>
                <w:rFonts w:ascii="inherit" w:hAnsi="inherit"/>
              </w:rPr>
              <w:br/>
              <w:t>The sorting criteria are (with descending priority)</w:t>
            </w:r>
          </w:p>
          <w:p w14:paraId="42DAEEFA" w14:textId="77777777" w:rsidR="00B24BBB" w:rsidRDefault="00B24BBB" w:rsidP="00B24BBB">
            <w:pPr>
              <w:numPr>
                <w:ilvl w:val="0"/>
                <w:numId w:val="10"/>
              </w:numPr>
              <w:textAlignment w:val="baseline"/>
              <w:rPr>
                <w:rFonts w:ascii="inherit" w:hAnsi="inherit"/>
              </w:rPr>
            </w:pPr>
            <w:r>
              <w:rPr>
                <w:rFonts w:ascii="inherit" w:hAnsi="inherit"/>
              </w:rPr>
              <w:t>the score of the higher ranked player of the involved pair;</w:t>
            </w:r>
          </w:p>
          <w:p w14:paraId="640EC083" w14:textId="77777777" w:rsidR="00B24BBB" w:rsidRDefault="00B24BBB" w:rsidP="00B24BBB">
            <w:pPr>
              <w:numPr>
                <w:ilvl w:val="0"/>
                <w:numId w:val="10"/>
              </w:numPr>
              <w:textAlignment w:val="baseline"/>
              <w:rPr>
                <w:rFonts w:ascii="inherit" w:hAnsi="inherit"/>
              </w:rPr>
            </w:pPr>
            <w:r>
              <w:rPr>
                <w:rFonts w:ascii="inherit" w:hAnsi="inherit"/>
              </w:rPr>
              <w:t>the sum of the scores of both players of the involved pair;</w:t>
            </w:r>
          </w:p>
          <w:p w14:paraId="24FC5DAC" w14:textId="77777777" w:rsidR="00B24BBB" w:rsidRDefault="00B24BBB" w:rsidP="00B24BBB">
            <w:pPr>
              <w:numPr>
                <w:ilvl w:val="0"/>
                <w:numId w:val="10"/>
              </w:numPr>
              <w:textAlignment w:val="baseline"/>
              <w:rPr>
                <w:rFonts w:ascii="inherit" w:hAnsi="inherit"/>
              </w:rPr>
            </w:pPr>
            <w:r>
              <w:rPr>
                <w:rFonts w:ascii="inherit" w:hAnsi="inherit"/>
              </w:rPr>
              <w:t>the rank according to the Initial Order (C.04.2.B) of the higher ranked player of the involved pair.</w:t>
            </w:r>
          </w:p>
        </w:tc>
      </w:tr>
      <w:tr w:rsidR="00B24BBB" w14:paraId="6992BE09" w14:textId="77777777" w:rsidTr="00B24BBB">
        <w:tc>
          <w:tcPr>
            <w:tcW w:w="421" w:type="dxa"/>
            <w:hideMark/>
          </w:tcPr>
          <w:p w14:paraId="70847445" w14:textId="77777777" w:rsidR="00B24BBB" w:rsidRDefault="00B24BBB">
            <w:pPr>
              <w:pStyle w:val="NormalWeb"/>
              <w:spacing w:before="0" w:beforeAutospacing="0" w:after="0" w:afterAutospacing="0"/>
              <w:textAlignment w:val="baseline"/>
              <w:rPr>
                <w:rFonts w:ascii="inherit" w:hAnsi="inherit"/>
              </w:rPr>
            </w:pPr>
            <w:r>
              <w:rPr>
                <w:rFonts w:ascii="inherit" w:hAnsi="inherit"/>
              </w:rPr>
              <w:t> </w:t>
            </w:r>
          </w:p>
        </w:tc>
        <w:tc>
          <w:tcPr>
            <w:tcW w:w="638" w:type="dxa"/>
            <w:vAlign w:val="center"/>
            <w:hideMark/>
          </w:tcPr>
          <w:p w14:paraId="246D816B" w14:textId="77777777" w:rsidR="00B24BBB" w:rsidRDefault="00B24BBB" w:rsidP="00B24BBB">
            <w:pPr>
              <w:pStyle w:val="NormalWeb"/>
              <w:spacing w:before="0" w:beforeAutospacing="0" w:after="0" w:afterAutospacing="0"/>
              <w:jc w:val="center"/>
              <w:textAlignment w:val="baseline"/>
              <w:rPr>
                <w:rFonts w:ascii="inherit" w:hAnsi="inherit"/>
              </w:rPr>
            </w:pPr>
            <w:r>
              <w:rPr>
                <w:rFonts w:ascii="inherit" w:hAnsi="inherit"/>
              </w:rPr>
              <w:t>10</w:t>
            </w:r>
          </w:p>
        </w:tc>
        <w:tc>
          <w:tcPr>
            <w:tcW w:w="8859" w:type="dxa"/>
            <w:gridSpan w:val="2"/>
            <w:hideMark/>
          </w:tcPr>
          <w:p w14:paraId="180A98C0" w14:textId="77777777" w:rsidR="00B24BBB" w:rsidRDefault="00B24BBB">
            <w:pPr>
              <w:pStyle w:val="NormalWeb"/>
              <w:spacing w:before="0" w:beforeAutospacing="0" w:after="0" w:afterAutospacing="0"/>
              <w:textAlignment w:val="baseline"/>
              <w:rPr>
                <w:rFonts w:ascii="inherit" w:hAnsi="inherit"/>
              </w:rPr>
            </w:pPr>
            <w:r>
              <w:rPr>
                <w:rFonts w:ascii="inherit" w:hAnsi="inherit"/>
              </w:rPr>
              <w:t>Once published, the pairings shall not be changed unless they are found to violate C.04.1.b </w:t>
            </w:r>
            <w:r>
              <w:rPr>
                <w:rStyle w:val="Emphasis"/>
                <w:rFonts w:ascii="inherit" w:hAnsi="inherit"/>
                <w:sz w:val="21"/>
                <w:szCs w:val="21"/>
                <w:bdr w:val="none" w:sz="0" w:space="0" w:color="auto" w:frame="1"/>
              </w:rPr>
              <w:t>(Two players shall not play against each other more than once)</w:t>
            </w:r>
            <w:r>
              <w:rPr>
                <w:rFonts w:ascii="inherit" w:hAnsi="inherit"/>
              </w:rPr>
              <w:t>.</w:t>
            </w:r>
          </w:p>
        </w:tc>
      </w:tr>
    </w:tbl>
    <w:p w14:paraId="705DBC38" w14:textId="798D7158" w:rsidR="00E73B5F" w:rsidRDefault="00E73B5F" w:rsidP="00511F7A">
      <w:pPr>
        <w:rPr>
          <w:rFonts w:ascii="Times New Roman" w:hAnsi="Times New Roman" w:cs="Times New Roman"/>
        </w:rPr>
      </w:pPr>
    </w:p>
    <w:p w14:paraId="6128CB78" w14:textId="77777777" w:rsidR="00AF5C55" w:rsidRDefault="00AF5C55">
      <w:pPr>
        <w:rPr>
          <w:rFonts w:ascii="Open Sans" w:eastAsiaTheme="majorEastAsia" w:hAnsi="Open Sans" w:cs="Open Sans"/>
          <w:b/>
          <w:bCs/>
          <w:color w:val="27272A"/>
          <w:sz w:val="32"/>
          <w:szCs w:val="32"/>
        </w:rPr>
      </w:pPr>
      <w:r>
        <w:rPr>
          <w:rFonts w:ascii="Open Sans" w:hAnsi="Open Sans" w:cs="Open Sans"/>
          <w:b/>
          <w:bCs/>
          <w:color w:val="27272A"/>
        </w:rPr>
        <w:br w:type="page"/>
      </w:r>
    </w:p>
    <w:p w14:paraId="3754C21A" w14:textId="5C02594D" w:rsidR="00AF5C55" w:rsidRDefault="00AF5C55" w:rsidP="00AF5C55">
      <w:pPr>
        <w:pStyle w:val="Heading1"/>
        <w:spacing w:before="0" w:after="180"/>
        <w:textAlignment w:val="baseline"/>
        <w:rPr>
          <w:rFonts w:ascii="Open Sans" w:hAnsi="Open Sans" w:cs="Open Sans"/>
          <w:color w:val="27272A"/>
        </w:rPr>
      </w:pPr>
      <w:r>
        <w:rPr>
          <w:rFonts w:ascii="Open Sans" w:hAnsi="Open Sans" w:cs="Open Sans"/>
          <w:b/>
          <w:bCs/>
          <w:color w:val="27272A"/>
        </w:rPr>
        <w:lastRenderedPageBreak/>
        <w:t>C.04.3 FIDE (Dutch) System</w:t>
      </w:r>
    </w:p>
    <w:p w14:paraId="49A73949" w14:textId="77777777" w:rsidR="00AF5C55" w:rsidRDefault="00AF5C55" w:rsidP="00AF5C55">
      <w:pPr>
        <w:shd w:val="clear" w:color="auto" w:fill="FFFFFF"/>
        <w:textAlignment w:val="baseline"/>
        <w:rPr>
          <w:rFonts w:ascii="inherit" w:hAnsi="inherit" w:cs="Open Sans"/>
          <w:color w:val="3F3F46"/>
        </w:rPr>
      </w:pPr>
      <w:r>
        <w:rPr>
          <w:rFonts w:ascii="inherit" w:hAnsi="inherit" w:cs="Open Sans"/>
          <w:color w:val="3F3F46"/>
        </w:rPr>
        <w:t>C.04.3 FIDE (Dutch) System #</w:t>
      </w:r>
    </w:p>
    <w:tbl>
      <w:tblPr>
        <w:tblStyle w:val="TableGrid"/>
        <w:tblW w:w="9348" w:type="dxa"/>
        <w:tblLook w:val="04A0" w:firstRow="1" w:lastRow="0" w:firstColumn="1" w:lastColumn="0" w:noHBand="0" w:noVBand="1"/>
      </w:tblPr>
      <w:tblGrid>
        <w:gridCol w:w="549"/>
        <w:gridCol w:w="666"/>
        <w:gridCol w:w="709"/>
        <w:gridCol w:w="7424"/>
      </w:tblGrid>
      <w:tr w:rsidR="00AF5C55" w14:paraId="0E5D6207" w14:textId="77777777" w:rsidTr="006D2325">
        <w:tc>
          <w:tcPr>
            <w:tcW w:w="9348" w:type="dxa"/>
            <w:gridSpan w:val="4"/>
            <w:hideMark/>
          </w:tcPr>
          <w:p w14:paraId="2F4D7731" w14:textId="77777777" w:rsidR="00AF5C55" w:rsidRDefault="00AF5C55">
            <w:pPr>
              <w:pStyle w:val="NormalWeb"/>
              <w:spacing w:before="0" w:beforeAutospacing="0" w:after="360" w:afterAutospacing="0"/>
              <w:textAlignment w:val="baseline"/>
              <w:rPr>
                <w:rFonts w:ascii="inherit" w:hAnsi="inherit"/>
              </w:rPr>
            </w:pPr>
            <w:r>
              <w:rPr>
                <w:rFonts w:ascii="inherit" w:hAnsi="inherit"/>
              </w:rPr>
              <w:t>Version approved at the 87th FIDE Congress in Baku 2016.</w:t>
            </w:r>
          </w:p>
          <w:p w14:paraId="49E26C31"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Terms and Definitions</w:t>
            </w:r>
            <w:r>
              <w:rPr>
                <w:rFonts w:ascii="inherit" w:hAnsi="inherit"/>
              </w:rPr>
              <w:t> and </w:t>
            </w:r>
            <w:r>
              <w:rPr>
                <w:rStyle w:val="Strong"/>
                <w:rFonts w:ascii="inherit" w:hAnsi="inherit"/>
                <w:sz w:val="21"/>
                <w:szCs w:val="21"/>
                <w:bdr w:val="none" w:sz="0" w:space="0" w:color="auto" w:frame="1"/>
              </w:rPr>
              <w:t xml:space="preserve">Pairing Guidelines </w:t>
            </w:r>
            <w:proofErr w:type="gramStart"/>
            <w:r>
              <w:rPr>
                <w:rStyle w:val="Strong"/>
                <w:rFonts w:ascii="inherit" w:hAnsi="inherit"/>
                <w:sz w:val="21"/>
                <w:szCs w:val="21"/>
                <w:bdr w:val="none" w:sz="0" w:space="0" w:color="auto" w:frame="1"/>
              </w:rPr>
              <w:t>For</w:t>
            </w:r>
            <w:proofErr w:type="gramEnd"/>
            <w:r>
              <w:rPr>
                <w:rStyle w:val="Strong"/>
                <w:rFonts w:ascii="inherit" w:hAnsi="inherit"/>
                <w:sz w:val="21"/>
                <w:szCs w:val="21"/>
                <w:bdr w:val="none" w:sz="0" w:space="0" w:color="auto" w:frame="1"/>
              </w:rPr>
              <w:t xml:space="preserve"> Programmers</w:t>
            </w:r>
            <w:r>
              <w:rPr>
                <w:rFonts w:ascii="inherit" w:hAnsi="inherit"/>
              </w:rPr>
              <w:t xml:space="preserve"> added at the 88th FIDE Congress in </w:t>
            </w:r>
            <w:proofErr w:type="spellStart"/>
            <w:r>
              <w:rPr>
                <w:rFonts w:ascii="inherit" w:hAnsi="inherit"/>
              </w:rPr>
              <w:t>Goynuk</w:t>
            </w:r>
            <w:proofErr w:type="spellEnd"/>
            <w:r>
              <w:rPr>
                <w:rFonts w:ascii="inherit" w:hAnsi="inherit"/>
              </w:rPr>
              <w:t xml:space="preserve"> 2017.</w:t>
            </w:r>
            <w:r>
              <w:rPr>
                <w:rFonts w:ascii="inherit" w:hAnsi="inherit"/>
              </w:rPr>
              <w:br/>
              <w:t>See </w:t>
            </w:r>
            <w:hyperlink r:id="rId5" w:tgtFrame="_blank" w:history="1">
              <w:r>
                <w:rPr>
                  <w:rStyle w:val="Hyperlink"/>
                  <w:rFonts w:ascii="inherit" w:hAnsi="inherit"/>
                  <w:color w:val="207DAF"/>
                  <w:sz w:val="21"/>
                  <w:szCs w:val="21"/>
                  <w:bdr w:val="none" w:sz="0" w:space="0" w:color="auto" w:frame="1"/>
                </w:rPr>
                <w:t>http://pairings.fide.com/documents/fide-dutch-extras.html</w:t>
              </w:r>
            </w:hyperlink>
          </w:p>
        </w:tc>
      </w:tr>
      <w:tr w:rsidR="006D2325" w14:paraId="2A9FF060" w14:textId="77777777" w:rsidTr="006D2325">
        <w:tc>
          <w:tcPr>
            <w:tcW w:w="553" w:type="dxa"/>
            <w:hideMark/>
          </w:tcPr>
          <w:p w14:paraId="2F86724C" w14:textId="77777777" w:rsidR="00AF5C55" w:rsidRDefault="00AF5C55">
            <w:pPr>
              <w:pStyle w:val="NormalWeb"/>
              <w:spacing w:before="0" w:beforeAutospacing="0" w:after="0" w:afterAutospacing="0"/>
              <w:textAlignment w:val="baseline"/>
              <w:rPr>
                <w:rFonts w:ascii="inherit" w:hAnsi="inherit"/>
              </w:rPr>
            </w:pPr>
            <w:r>
              <w:rPr>
                <w:rFonts w:ascii="inherit" w:hAnsi="inherit"/>
              </w:rPr>
              <w:t>A</w:t>
            </w:r>
          </w:p>
        </w:tc>
        <w:tc>
          <w:tcPr>
            <w:tcW w:w="8795" w:type="dxa"/>
            <w:gridSpan w:val="3"/>
            <w:hideMark/>
          </w:tcPr>
          <w:p w14:paraId="53DB9996"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Introductory Remarks and Definitions</w:t>
            </w:r>
          </w:p>
        </w:tc>
      </w:tr>
      <w:tr w:rsidR="006D2325" w14:paraId="7FF214C6" w14:textId="77777777" w:rsidTr="006D2325">
        <w:tc>
          <w:tcPr>
            <w:tcW w:w="553" w:type="dxa"/>
            <w:hideMark/>
          </w:tcPr>
          <w:p w14:paraId="54D5676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9EC6356" w14:textId="77777777" w:rsidR="00AF5C55" w:rsidRDefault="00AF5C55">
            <w:pPr>
              <w:pStyle w:val="NormalWeb"/>
              <w:spacing w:before="0" w:beforeAutospacing="0" w:after="0" w:afterAutospacing="0"/>
              <w:textAlignment w:val="baseline"/>
              <w:rPr>
                <w:rFonts w:ascii="inherit" w:hAnsi="inherit"/>
              </w:rPr>
            </w:pPr>
            <w:r>
              <w:rPr>
                <w:rFonts w:ascii="inherit" w:hAnsi="inherit"/>
              </w:rPr>
              <w:t>A.1</w:t>
            </w:r>
          </w:p>
        </w:tc>
        <w:tc>
          <w:tcPr>
            <w:tcW w:w="8129" w:type="dxa"/>
            <w:gridSpan w:val="2"/>
            <w:hideMark/>
          </w:tcPr>
          <w:p w14:paraId="1CABA553"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Initial ranking list</w:t>
            </w:r>
          </w:p>
        </w:tc>
      </w:tr>
      <w:tr w:rsidR="006D2325" w14:paraId="05259BE2" w14:textId="77777777" w:rsidTr="006D2325">
        <w:tc>
          <w:tcPr>
            <w:tcW w:w="553" w:type="dxa"/>
            <w:hideMark/>
          </w:tcPr>
          <w:p w14:paraId="0513F5E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9CD701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9510B27" w14:textId="77777777" w:rsidR="00AF5C55" w:rsidRDefault="00AF5C55">
            <w:pPr>
              <w:pStyle w:val="NormalWeb"/>
              <w:spacing w:before="0" w:beforeAutospacing="0" w:after="0" w:afterAutospacing="0"/>
              <w:textAlignment w:val="baseline"/>
              <w:rPr>
                <w:rFonts w:ascii="inherit" w:hAnsi="inherit"/>
              </w:rPr>
            </w:pPr>
            <w:r>
              <w:rPr>
                <w:rFonts w:ascii="inherit" w:hAnsi="inherit"/>
              </w:rPr>
              <w:t>See C.04.2.B (General Handling Rules – Initial order)</w:t>
            </w:r>
          </w:p>
        </w:tc>
      </w:tr>
      <w:tr w:rsidR="006D2325" w14:paraId="02646147" w14:textId="77777777" w:rsidTr="006D2325">
        <w:tc>
          <w:tcPr>
            <w:tcW w:w="553" w:type="dxa"/>
            <w:hideMark/>
          </w:tcPr>
          <w:p w14:paraId="0ED9CFD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5085C47" w14:textId="77777777" w:rsidR="00AF5C55" w:rsidRDefault="00AF5C55">
            <w:pPr>
              <w:pStyle w:val="NormalWeb"/>
              <w:spacing w:before="0" w:beforeAutospacing="0" w:after="0" w:afterAutospacing="0"/>
              <w:textAlignment w:val="baseline"/>
              <w:rPr>
                <w:rFonts w:ascii="inherit" w:hAnsi="inherit"/>
              </w:rPr>
            </w:pPr>
            <w:r>
              <w:rPr>
                <w:rFonts w:ascii="inherit" w:hAnsi="inherit"/>
              </w:rPr>
              <w:t>A.2</w:t>
            </w:r>
          </w:p>
        </w:tc>
        <w:tc>
          <w:tcPr>
            <w:tcW w:w="8129" w:type="dxa"/>
            <w:gridSpan w:val="2"/>
            <w:hideMark/>
          </w:tcPr>
          <w:p w14:paraId="3CC8E776"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Order</w:t>
            </w:r>
          </w:p>
        </w:tc>
      </w:tr>
      <w:tr w:rsidR="006D2325" w14:paraId="6CE81BFD" w14:textId="77777777" w:rsidTr="006D2325">
        <w:tc>
          <w:tcPr>
            <w:tcW w:w="553" w:type="dxa"/>
            <w:hideMark/>
          </w:tcPr>
          <w:p w14:paraId="5FF4983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458145E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B62EB43" w14:textId="77777777" w:rsidR="00AF5C55" w:rsidRDefault="00AF5C55">
            <w:pPr>
              <w:pStyle w:val="NormalWeb"/>
              <w:spacing w:before="0" w:beforeAutospacing="0" w:after="0" w:afterAutospacing="0"/>
              <w:textAlignment w:val="baseline"/>
              <w:rPr>
                <w:rFonts w:ascii="inherit" w:hAnsi="inherit"/>
              </w:rPr>
            </w:pPr>
            <w:r>
              <w:rPr>
                <w:rFonts w:ascii="inherit" w:hAnsi="inherit"/>
              </w:rPr>
              <w:t>For pairings purposes only, the players are ranked in order of, respectively</w:t>
            </w:r>
          </w:p>
        </w:tc>
      </w:tr>
      <w:tr w:rsidR="006D2325" w14:paraId="335D8EBA" w14:textId="77777777" w:rsidTr="006D2325">
        <w:tc>
          <w:tcPr>
            <w:tcW w:w="553" w:type="dxa"/>
            <w:hideMark/>
          </w:tcPr>
          <w:p w14:paraId="1F86B10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D41ED4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35378153"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2D691529" w14:textId="77777777" w:rsidR="00AF5C55" w:rsidRDefault="00AF5C55">
            <w:pPr>
              <w:pStyle w:val="NormalWeb"/>
              <w:spacing w:before="0" w:beforeAutospacing="0" w:after="0" w:afterAutospacing="0"/>
              <w:textAlignment w:val="baseline"/>
              <w:rPr>
                <w:rFonts w:ascii="inherit" w:hAnsi="inherit"/>
              </w:rPr>
            </w:pPr>
            <w:r>
              <w:rPr>
                <w:rFonts w:ascii="inherit" w:hAnsi="inherit"/>
              </w:rPr>
              <w:t>score</w:t>
            </w:r>
          </w:p>
        </w:tc>
      </w:tr>
      <w:tr w:rsidR="006D2325" w14:paraId="4771924A" w14:textId="77777777" w:rsidTr="006D2325">
        <w:tc>
          <w:tcPr>
            <w:tcW w:w="553" w:type="dxa"/>
            <w:hideMark/>
          </w:tcPr>
          <w:p w14:paraId="27393E5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A18DE4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07151C3F"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4FE9626B" w14:textId="77777777" w:rsidR="00AF5C55" w:rsidRDefault="00AF5C55">
            <w:pPr>
              <w:pStyle w:val="NormalWeb"/>
              <w:spacing w:before="0" w:beforeAutospacing="0" w:after="0" w:afterAutospacing="0"/>
              <w:textAlignment w:val="baseline"/>
              <w:rPr>
                <w:rFonts w:ascii="inherit" w:hAnsi="inherit"/>
              </w:rPr>
            </w:pPr>
            <w:r>
              <w:rPr>
                <w:rFonts w:ascii="inherit" w:hAnsi="inherit"/>
              </w:rPr>
              <w:t>pairing numbers assigned to the players accordingly to the initial ranking list and subsequent modifications depending on possible late entries or rating adjustments</w:t>
            </w:r>
          </w:p>
        </w:tc>
      </w:tr>
      <w:tr w:rsidR="006D2325" w14:paraId="13DD836E" w14:textId="77777777" w:rsidTr="006D2325">
        <w:tc>
          <w:tcPr>
            <w:tcW w:w="553" w:type="dxa"/>
            <w:hideMark/>
          </w:tcPr>
          <w:p w14:paraId="6B05FE8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002F648" w14:textId="77777777" w:rsidR="00AF5C55" w:rsidRDefault="00AF5C55">
            <w:pPr>
              <w:pStyle w:val="NormalWeb"/>
              <w:spacing w:before="0" w:beforeAutospacing="0" w:after="0" w:afterAutospacing="0"/>
              <w:textAlignment w:val="baseline"/>
              <w:rPr>
                <w:rFonts w:ascii="inherit" w:hAnsi="inherit"/>
              </w:rPr>
            </w:pPr>
            <w:r>
              <w:rPr>
                <w:rFonts w:ascii="inherit" w:hAnsi="inherit"/>
              </w:rPr>
              <w:t>A.3</w:t>
            </w:r>
          </w:p>
        </w:tc>
        <w:tc>
          <w:tcPr>
            <w:tcW w:w="8129" w:type="dxa"/>
            <w:gridSpan w:val="2"/>
            <w:hideMark/>
          </w:tcPr>
          <w:p w14:paraId="6CAF15A0" w14:textId="77777777" w:rsidR="00AF5C55" w:rsidRDefault="00AF5C55">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Scoregroups</w:t>
            </w:r>
            <w:proofErr w:type="spellEnd"/>
            <w:r>
              <w:rPr>
                <w:rStyle w:val="Strong"/>
                <w:rFonts w:ascii="inherit" w:hAnsi="inherit"/>
                <w:sz w:val="21"/>
                <w:szCs w:val="21"/>
                <w:bdr w:val="none" w:sz="0" w:space="0" w:color="auto" w:frame="1"/>
              </w:rPr>
              <w:t xml:space="preserve"> and pairing brackets</w:t>
            </w:r>
          </w:p>
        </w:tc>
      </w:tr>
      <w:tr w:rsidR="006D2325" w14:paraId="33D28B91" w14:textId="77777777" w:rsidTr="006D2325">
        <w:tc>
          <w:tcPr>
            <w:tcW w:w="553" w:type="dxa"/>
            <w:hideMark/>
          </w:tcPr>
          <w:p w14:paraId="3407C07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86E92B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34FEF38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 </w:t>
            </w:r>
            <w:proofErr w:type="spellStart"/>
            <w:r>
              <w:rPr>
                <w:rFonts w:ascii="inherit" w:hAnsi="inherit"/>
              </w:rPr>
              <w:t>scoregroup</w:t>
            </w:r>
            <w:proofErr w:type="spellEnd"/>
            <w:r>
              <w:rPr>
                <w:rFonts w:ascii="inherit" w:hAnsi="inherit"/>
              </w:rPr>
              <w:t xml:space="preserve"> is normally composed of (all) the players with the same score. The only exception is the special “collapsed” </w:t>
            </w:r>
            <w:proofErr w:type="spellStart"/>
            <w:r>
              <w:rPr>
                <w:rFonts w:ascii="inherit" w:hAnsi="inherit"/>
              </w:rPr>
              <w:t>scoregroup</w:t>
            </w:r>
            <w:proofErr w:type="spellEnd"/>
            <w:r>
              <w:rPr>
                <w:rFonts w:ascii="inherit" w:hAnsi="inherit"/>
              </w:rPr>
              <w:t xml:space="preserve"> defined in A.9.</w:t>
            </w:r>
            <w:r>
              <w:rPr>
                <w:rFonts w:ascii="inherit" w:hAnsi="inherit"/>
              </w:rPr>
              <w:br/>
              <w:t xml:space="preserve">A (pairing) bracket is a group of players to be paired. It is composed of players coming from one same </w:t>
            </w:r>
            <w:proofErr w:type="spellStart"/>
            <w:r>
              <w:rPr>
                <w:rFonts w:ascii="inherit" w:hAnsi="inherit"/>
              </w:rPr>
              <w:t>scoregroup</w:t>
            </w:r>
            <w:proofErr w:type="spellEnd"/>
            <w:r>
              <w:rPr>
                <w:rFonts w:ascii="inherit" w:hAnsi="inherit"/>
              </w:rPr>
              <w:t xml:space="preserve"> (called resident players) and of players who remained unpaired after the pairing of the previous bracket.</w:t>
            </w:r>
            <w:r>
              <w:rPr>
                <w:rFonts w:ascii="inherit" w:hAnsi="inherit"/>
              </w:rPr>
              <w:br/>
              <w:t xml:space="preserve">A (pairing) bracket is homogeneous if all the players have the same score; </w:t>
            </w:r>
            <w:proofErr w:type="gramStart"/>
            <w:r>
              <w:rPr>
                <w:rFonts w:ascii="inherit" w:hAnsi="inherit"/>
              </w:rPr>
              <w:t>otherwise</w:t>
            </w:r>
            <w:proofErr w:type="gramEnd"/>
            <w:r>
              <w:rPr>
                <w:rFonts w:ascii="inherit" w:hAnsi="inherit"/>
              </w:rPr>
              <w:t xml:space="preserve"> it is heterogeneous.</w:t>
            </w:r>
            <w:r>
              <w:rPr>
                <w:rFonts w:ascii="inherit" w:hAnsi="inherit"/>
              </w:rPr>
              <w:br/>
              <w:t>A remainder (pairing bracket) is a sub-bracket of a heterogeneous bracket, containing some of its resident players </w:t>
            </w:r>
            <w:r>
              <w:rPr>
                <w:rStyle w:val="Emphasis"/>
                <w:rFonts w:ascii="inherit" w:hAnsi="inherit"/>
                <w:sz w:val="21"/>
                <w:szCs w:val="21"/>
                <w:bdr w:val="none" w:sz="0" w:space="0" w:color="auto" w:frame="1"/>
              </w:rPr>
              <w:t>(see B.3 for further details)</w:t>
            </w:r>
            <w:r>
              <w:rPr>
                <w:rFonts w:ascii="inherit" w:hAnsi="inherit"/>
              </w:rPr>
              <w:t>.</w:t>
            </w:r>
          </w:p>
        </w:tc>
      </w:tr>
      <w:tr w:rsidR="006D2325" w14:paraId="37E9FAD2" w14:textId="77777777" w:rsidTr="006D2325">
        <w:tc>
          <w:tcPr>
            <w:tcW w:w="553" w:type="dxa"/>
            <w:hideMark/>
          </w:tcPr>
          <w:p w14:paraId="2F41129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E74022D" w14:textId="77777777" w:rsidR="00AF5C55" w:rsidRDefault="00AF5C55">
            <w:pPr>
              <w:pStyle w:val="NormalWeb"/>
              <w:spacing w:before="0" w:beforeAutospacing="0" w:after="0" w:afterAutospacing="0"/>
              <w:textAlignment w:val="baseline"/>
              <w:rPr>
                <w:rFonts w:ascii="inherit" w:hAnsi="inherit"/>
              </w:rPr>
            </w:pPr>
            <w:r>
              <w:rPr>
                <w:rFonts w:ascii="inherit" w:hAnsi="inherit"/>
              </w:rPr>
              <w:t>A.4</w:t>
            </w:r>
          </w:p>
        </w:tc>
        <w:tc>
          <w:tcPr>
            <w:tcW w:w="8129" w:type="dxa"/>
            <w:gridSpan w:val="2"/>
            <w:hideMark/>
          </w:tcPr>
          <w:p w14:paraId="73845CD3"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Floaters and floats</w:t>
            </w:r>
          </w:p>
        </w:tc>
      </w:tr>
      <w:tr w:rsidR="006D2325" w14:paraId="7DFFBF23" w14:textId="77777777" w:rsidTr="006D2325">
        <w:tc>
          <w:tcPr>
            <w:tcW w:w="553" w:type="dxa"/>
            <w:hideMark/>
          </w:tcPr>
          <w:p w14:paraId="264820F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38261D1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2936E861"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3A7D8FB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 </w:t>
            </w:r>
            <w:proofErr w:type="spellStart"/>
            <w:r>
              <w:rPr>
                <w:rFonts w:ascii="inherit" w:hAnsi="inherit"/>
              </w:rPr>
              <w:t>downfloater</w:t>
            </w:r>
            <w:proofErr w:type="spellEnd"/>
            <w:r>
              <w:rPr>
                <w:rFonts w:ascii="inherit" w:hAnsi="inherit"/>
              </w:rPr>
              <w:t xml:space="preserve"> is a player who remains unpaired in a bracket, and is thus moved to the next bracket. In the destination bracket, such players are called “moved-down players” (MDPs for short).</w:t>
            </w:r>
          </w:p>
        </w:tc>
      </w:tr>
      <w:tr w:rsidR="006D2325" w14:paraId="51E704D2" w14:textId="77777777" w:rsidTr="006D2325">
        <w:tc>
          <w:tcPr>
            <w:tcW w:w="553" w:type="dxa"/>
            <w:hideMark/>
          </w:tcPr>
          <w:p w14:paraId="5754A97C" w14:textId="77777777" w:rsidR="00AF5C55" w:rsidRDefault="00AF5C55">
            <w:pPr>
              <w:rPr>
                <w:rFonts w:ascii="inherit" w:hAnsi="inherit"/>
              </w:rPr>
            </w:pPr>
            <w:r>
              <w:rPr>
                <w:rFonts w:ascii="inherit" w:hAnsi="inherit"/>
              </w:rPr>
              <w:t> </w:t>
            </w:r>
          </w:p>
        </w:tc>
        <w:tc>
          <w:tcPr>
            <w:tcW w:w="666" w:type="dxa"/>
            <w:hideMark/>
          </w:tcPr>
          <w:p w14:paraId="65F6D8FB" w14:textId="77777777" w:rsidR="00AF5C55" w:rsidRDefault="00AF5C55">
            <w:pPr>
              <w:rPr>
                <w:rFonts w:ascii="inherit" w:hAnsi="inherit"/>
              </w:rPr>
            </w:pPr>
            <w:r>
              <w:rPr>
                <w:rFonts w:ascii="inherit" w:hAnsi="inherit"/>
              </w:rPr>
              <w:t> </w:t>
            </w:r>
          </w:p>
        </w:tc>
        <w:tc>
          <w:tcPr>
            <w:tcW w:w="477" w:type="dxa"/>
            <w:vAlign w:val="center"/>
            <w:hideMark/>
          </w:tcPr>
          <w:p w14:paraId="49EEF458"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6F20A1A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After two players with different scores have played each other in a round, the higher ranked player receives a </w:t>
            </w:r>
            <w:proofErr w:type="spellStart"/>
            <w:r>
              <w:rPr>
                <w:rFonts w:ascii="inherit" w:hAnsi="inherit"/>
              </w:rPr>
              <w:t>downfloat</w:t>
            </w:r>
            <w:proofErr w:type="spellEnd"/>
            <w:r>
              <w:rPr>
                <w:rFonts w:ascii="inherit" w:hAnsi="inherit"/>
              </w:rPr>
              <w:t xml:space="preserve">, the lower one an </w:t>
            </w:r>
            <w:proofErr w:type="spellStart"/>
            <w:r>
              <w:rPr>
                <w:rFonts w:ascii="inherit" w:hAnsi="inherit"/>
              </w:rPr>
              <w:t>upfloat</w:t>
            </w:r>
            <w:proofErr w:type="spellEnd"/>
            <w:r>
              <w:rPr>
                <w:rFonts w:ascii="inherit" w:hAnsi="inherit"/>
              </w:rPr>
              <w:t>.</w:t>
            </w:r>
            <w:r>
              <w:rPr>
                <w:rFonts w:ascii="inherit" w:hAnsi="inherit"/>
              </w:rPr>
              <w:br/>
              <w:t xml:space="preserve">A player who, for whatever reason, does not play in a round, also receives a </w:t>
            </w:r>
            <w:proofErr w:type="spellStart"/>
            <w:r>
              <w:rPr>
                <w:rFonts w:ascii="inherit" w:hAnsi="inherit"/>
              </w:rPr>
              <w:t>downfloat</w:t>
            </w:r>
            <w:proofErr w:type="spellEnd"/>
            <w:r>
              <w:rPr>
                <w:rFonts w:ascii="inherit" w:hAnsi="inherit"/>
              </w:rPr>
              <w:t>.</w:t>
            </w:r>
          </w:p>
        </w:tc>
      </w:tr>
      <w:tr w:rsidR="006D2325" w14:paraId="1F3C8ACD" w14:textId="77777777" w:rsidTr="006D2325">
        <w:tc>
          <w:tcPr>
            <w:tcW w:w="553" w:type="dxa"/>
            <w:hideMark/>
          </w:tcPr>
          <w:p w14:paraId="26B0D51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8EC97CB" w14:textId="77777777" w:rsidR="00AF5C55" w:rsidRDefault="00AF5C55">
            <w:pPr>
              <w:pStyle w:val="NormalWeb"/>
              <w:spacing w:before="0" w:beforeAutospacing="0" w:after="0" w:afterAutospacing="0"/>
              <w:textAlignment w:val="baseline"/>
              <w:rPr>
                <w:rFonts w:ascii="inherit" w:hAnsi="inherit"/>
              </w:rPr>
            </w:pPr>
            <w:r>
              <w:rPr>
                <w:rFonts w:ascii="inherit" w:hAnsi="inherit"/>
              </w:rPr>
              <w:t>A.5</w:t>
            </w:r>
          </w:p>
        </w:tc>
        <w:tc>
          <w:tcPr>
            <w:tcW w:w="8129" w:type="dxa"/>
            <w:gridSpan w:val="2"/>
            <w:hideMark/>
          </w:tcPr>
          <w:p w14:paraId="578833EA"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Byes</w:t>
            </w:r>
          </w:p>
        </w:tc>
      </w:tr>
      <w:tr w:rsidR="006D2325" w14:paraId="1159757A" w14:textId="77777777" w:rsidTr="006D2325">
        <w:tc>
          <w:tcPr>
            <w:tcW w:w="553" w:type="dxa"/>
            <w:hideMark/>
          </w:tcPr>
          <w:p w14:paraId="70A5987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BD5E2D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776C5082" w14:textId="77777777" w:rsidR="00AF5C55" w:rsidRDefault="00AF5C55">
            <w:pPr>
              <w:pStyle w:val="NormalWeb"/>
              <w:spacing w:before="0" w:beforeAutospacing="0" w:after="0" w:afterAutospacing="0"/>
              <w:textAlignment w:val="baseline"/>
              <w:rPr>
                <w:rFonts w:ascii="inherit" w:hAnsi="inherit"/>
              </w:rPr>
            </w:pPr>
            <w:r>
              <w:rPr>
                <w:rFonts w:ascii="inherit" w:hAnsi="inherit"/>
              </w:rPr>
              <w:t>See C.04.1.c </w:t>
            </w:r>
            <w:r>
              <w:rPr>
                <w:rStyle w:val="Emphasis"/>
                <w:rFonts w:ascii="inherit" w:hAnsi="inherit"/>
                <w:sz w:val="21"/>
                <w:szCs w:val="21"/>
                <w:bdr w:val="none" w:sz="0" w:space="0" w:color="auto" w:frame="1"/>
              </w:rPr>
              <w:t>(Should the number of players to be paired be odd, one player</w:t>
            </w:r>
            <w:r>
              <w:rPr>
                <w:rFonts w:ascii="inherit" w:hAnsi="inherit"/>
              </w:rPr>
              <w:t> </w:t>
            </w:r>
            <w:r>
              <w:rPr>
                <w:rStyle w:val="Emphasis"/>
                <w:rFonts w:ascii="inherit" w:hAnsi="inherit"/>
                <w:sz w:val="21"/>
                <w:szCs w:val="21"/>
                <w:bdr w:val="none" w:sz="0" w:space="0" w:color="auto" w:frame="1"/>
              </w:rPr>
              <w:t xml:space="preserve">is unpaired. This player receives a pairing-allocated bye: no opponent, no </w:t>
            </w:r>
            <w:proofErr w:type="spellStart"/>
            <w:r>
              <w:rPr>
                <w:rStyle w:val="Emphasis"/>
                <w:rFonts w:ascii="inherit" w:hAnsi="inherit"/>
                <w:sz w:val="21"/>
                <w:szCs w:val="21"/>
                <w:bdr w:val="none" w:sz="0" w:space="0" w:color="auto" w:frame="1"/>
              </w:rPr>
              <w:t>colour</w:t>
            </w:r>
            <w:proofErr w:type="spellEnd"/>
            <w:r>
              <w:rPr>
                <w:rStyle w:val="Emphasis"/>
                <w:rFonts w:ascii="inherit" w:hAnsi="inherit"/>
                <w:sz w:val="21"/>
                <w:szCs w:val="21"/>
                <w:bdr w:val="none" w:sz="0" w:space="0" w:color="auto" w:frame="1"/>
              </w:rPr>
              <w:t xml:space="preserve"> and as many points as are rewarded for a win, unless the regulations of the tournament state otherwise)</w:t>
            </w:r>
            <w:r>
              <w:rPr>
                <w:rFonts w:ascii="inherit" w:hAnsi="inherit"/>
              </w:rPr>
              <w:t>.</w:t>
            </w:r>
          </w:p>
        </w:tc>
      </w:tr>
      <w:tr w:rsidR="006D2325" w14:paraId="36CA86CB" w14:textId="77777777" w:rsidTr="006D2325">
        <w:tc>
          <w:tcPr>
            <w:tcW w:w="553" w:type="dxa"/>
            <w:hideMark/>
          </w:tcPr>
          <w:p w14:paraId="2FFC92A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793CA06" w14:textId="77777777" w:rsidR="00AF5C55" w:rsidRDefault="00AF5C55">
            <w:pPr>
              <w:pStyle w:val="NormalWeb"/>
              <w:spacing w:before="0" w:beforeAutospacing="0" w:after="0" w:afterAutospacing="0"/>
              <w:textAlignment w:val="baseline"/>
              <w:rPr>
                <w:rFonts w:ascii="inherit" w:hAnsi="inherit"/>
              </w:rPr>
            </w:pPr>
            <w:r>
              <w:rPr>
                <w:rFonts w:ascii="inherit" w:hAnsi="inherit"/>
              </w:rPr>
              <w:t>A.6</w:t>
            </w:r>
          </w:p>
        </w:tc>
        <w:tc>
          <w:tcPr>
            <w:tcW w:w="8129" w:type="dxa"/>
            <w:gridSpan w:val="2"/>
            <w:hideMark/>
          </w:tcPr>
          <w:p w14:paraId="4BB9ED1E" w14:textId="77777777" w:rsidR="00AF5C55" w:rsidRDefault="00AF5C55">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differences and </w:t>
            </w: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preferences</w:t>
            </w:r>
          </w:p>
        </w:tc>
      </w:tr>
      <w:tr w:rsidR="006D2325" w14:paraId="640A9BAF" w14:textId="77777777" w:rsidTr="006D2325">
        <w:tc>
          <w:tcPr>
            <w:tcW w:w="553" w:type="dxa"/>
            <w:hideMark/>
          </w:tcPr>
          <w:p w14:paraId="12A1ECF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90D9E8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4A88254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The </w:t>
            </w:r>
            <w:proofErr w:type="spellStart"/>
            <w:r>
              <w:rPr>
                <w:rFonts w:ascii="inherit" w:hAnsi="inherit"/>
              </w:rPr>
              <w:t>colour</w:t>
            </w:r>
            <w:proofErr w:type="spellEnd"/>
            <w:r>
              <w:rPr>
                <w:rFonts w:ascii="inherit" w:hAnsi="inherit"/>
              </w:rPr>
              <w:t xml:space="preserve"> difference of a player is the number of games played with white minus the number of games played with black by this player.</w:t>
            </w:r>
            <w:r>
              <w:rPr>
                <w:rFonts w:ascii="inherit" w:hAnsi="inherit"/>
              </w:rPr>
              <w:br/>
              <w:t xml:space="preserve">The </w:t>
            </w:r>
            <w:proofErr w:type="spellStart"/>
            <w:r>
              <w:rPr>
                <w:rFonts w:ascii="inherit" w:hAnsi="inherit"/>
              </w:rPr>
              <w:t>colour</w:t>
            </w:r>
            <w:proofErr w:type="spellEnd"/>
            <w:r>
              <w:rPr>
                <w:rFonts w:ascii="inherit" w:hAnsi="inherit"/>
              </w:rPr>
              <w:t xml:space="preserve"> preference is the </w:t>
            </w:r>
            <w:proofErr w:type="spellStart"/>
            <w:r>
              <w:rPr>
                <w:rFonts w:ascii="inherit" w:hAnsi="inherit"/>
              </w:rPr>
              <w:t>colour</w:t>
            </w:r>
            <w:proofErr w:type="spellEnd"/>
            <w:r>
              <w:rPr>
                <w:rFonts w:ascii="inherit" w:hAnsi="inherit"/>
              </w:rPr>
              <w:t xml:space="preserve"> that a player should ideally receive for </w:t>
            </w:r>
            <w:r>
              <w:rPr>
                <w:rFonts w:ascii="inherit" w:hAnsi="inherit"/>
              </w:rPr>
              <w:lastRenderedPageBreak/>
              <w:t>the next game. It can be determined for each player who has played at least one game.</w:t>
            </w:r>
          </w:p>
        </w:tc>
      </w:tr>
      <w:tr w:rsidR="006D2325" w14:paraId="44A2878D" w14:textId="77777777" w:rsidTr="006D2325">
        <w:tc>
          <w:tcPr>
            <w:tcW w:w="553" w:type="dxa"/>
            <w:hideMark/>
          </w:tcPr>
          <w:p w14:paraId="06037DB1" w14:textId="77777777" w:rsidR="00AF5C55" w:rsidRDefault="00AF5C55">
            <w:pPr>
              <w:pStyle w:val="NormalWeb"/>
              <w:spacing w:before="0" w:beforeAutospacing="0" w:after="0" w:afterAutospacing="0"/>
              <w:textAlignment w:val="baseline"/>
              <w:rPr>
                <w:rFonts w:ascii="inherit" w:hAnsi="inherit"/>
              </w:rPr>
            </w:pPr>
            <w:r>
              <w:rPr>
                <w:rFonts w:ascii="inherit" w:hAnsi="inherit"/>
              </w:rPr>
              <w:lastRenderedPageBreak/>
              <w:t> </w:t>
            </w:r>
          </w:p>
        </w:tc>
        <w:tc>
          <w:tcPr>
            <w:tcW w:w="666" w:type="dxa"/>
            <w:hideMark/>
          </w:tcPr>
          <w:p w14:paraId="4EF99F1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5959A44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5F01017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An absolute </w:t>
            </w:r>
            <w:proofErr w:type="spellStart"/>
            <w:r>
              <w:rPr>
                <w:rFonts w:ascii="inherit" w:hAnsi="inherit"/>
              </w:rPr>
              <w:t>colour</w:t>
            </w:r>
            <w:proofErr w:type="spellEnd"/>
            <w:r>
              <w:rPr>
                <w:rFonts w:ascii="inherit" w:hAnsi="inherit"/>
              </w:rPr>
              <w:t xml:space="preserve"> preference occurs when a player’s </w:t>
            </w:r>
            <w:proofErr w:type="spellStart"/>
            <w:r>
              <w:rPr>
                <w:rFonts w:ascii="inherit" w:hAnsi="inherit"/>
              </w:rPr>
              <w:t>colour</w:t>
            </w:r>
            <w:proofErr w:type="spellEnd"/>
            <w:r>
              <w:rPr>
                <w:rFonts w:ascii="inherit" w:hAnsi="inherit"/>
              </w:rPr>
              <w:t xml:space="preserve"> difference is greater than +1 or less than -1, or when a player had the same </w:t>
            </w:r>
            <w:proofErr w:type="spellStart"/>
            <w:r>
              <w:rPr>
                <w:rFonts w:ascii="inherit" w:hAnsi="inherit"/>
              </w:rPr>
              <w:t>colour</w:t>
            </w:r>
            <w:proofErr w:type="spellEnd"/>
            <w:r>
              <w:rPr>
                <w:rFonts w:ascii="inherit" w:hAnsi="inherit"/>
              </w:rPr>
              <w:t xml:space="preserve"> in the two latest rounds he played. The preference is white when the </w:t>
            </w:r>
            <w:proofErr w:type="spellStart"/>
            <w:r>
              <w:rPr>
                <w:rFonts w:ascii="inherit" w:hAnsi="inherit"/>
              </w:rPr>
              <w:t>colour</w:t>
            </w:r>
            <w:proofErr w:type="spellEnd"/>
            <w:r>
              <w:rPr>
                <w:rFonts w:ascii="inherit" w:hAnsi="inherit"/>
              </w:rPr>
              <w:t xml:space="preserve"> difference is less than -1 or when the last two games were played with black. The preference is black when the </w:t>
            </w:r>
            <w:proofErr w:type="spellStart"/>
            <w:r>
              <w:rPr>
                <w:rFonts w:ascii="inherit" w:hAnsi="inherit"/>
              </w:rPr>
              <w:t>colour</w:t>
            </w:r>
            <w:proofErr w:type="spellEnd"/>
            <w:r>
              <w:rPr>
                <w:rFonts w:ascii="inherit" w:hAnsi="inherit"/>
              </w:rPr>
              <w:t xml:space="preserve"> difference is greater than +1, or when the last two games were played with white.</w:t>
            </w:r>
          </w:p>
        </w:tc>
      </w:tr>
      <w:tr w:rsidR="006D2325" w14:paraId="40C90F7C" w14:textId="77777777" w:rsidTr="006D2325">
        <w:tc>
          <w:tcPr>
            <w:tcW w:w="553" w:type="dxa"/>
            <w:hideMark/>
          </w:tcPr>
          <w:p w14:paraId="2A370B1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CB0FCD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4CDFD61C"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4225D78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 strong </w:t>
            </w:r>
            <w:proofErr w:type="spellStart"/>
            <w:r>
              <w:rPr>
                <w:rFonts w:ascii="inherit" w:hAnsi="inherit"/>
              </w:rPr>
              <w:t>colour</w:t>
            </w:r>
            <w:proofErr w:type="spellEnd"/>
            <w:r>
              <w:rPr>
                <w:rFonts w:ascii="inherit" w:hAnsi="inherit"/>
              </w:rPr>
              <w:t xml:space="preserve"> preference occurs when a </w:t>
            </w:r>
            <w:proofErr w:type="gramStart"/>
            <w:r>
              <w:rPr>
                <w:rFonts w:ascii="inherit" w:hAnsi="inherit"/>
              </w:rPr>
              <w:t>player‘</w:t>
            </w:r>
            <w:proofErr w:type="gramEnd"/>
            <w:r>
              <w:rPr>
                <w:rFonts w:ascii="inherit" w:hAnsi="inherit"/>
              </w:rPr>
              <w:t xml:space="preserve">s </w:t>
            </w:r>
            <w:proofErr w:type="spellStart"/>
            <w:r>
              <w:rPr>
                <w:rFonts w:ascii="inherit" w:hAnsi="inherit"/>
              </w:rPr>
              <w:t>colour</w:t>
            </w:r>
            <w:proofErr w:type="spellEnd"/>
            <w:r>
              <w:rPr>
                <w:rFonts w:ascii="inherit" w:hAnsi="inherit"/>
              </w:rPr>
              <w:t xml:space="preserve"> difference is +1 (preference for black) or -1 (preference for white).</w:t>
            </w:r>
          </w:p>
        </w:tc>
      </w:tr>
      <w:tr w:rsidR="006D2325" w14:paraId="37CC4E57" w14:textId="77777777" w:rsidTr="006D2325">
        <w:tc>
          <w:tcPr>
            <w:tcW w:w="553" w:type="dxa"/>
            <w:hideMark/>
          </w:tcPr>
          <w:p w14:paraId="7C63D48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CDDEA2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086CDE92"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w:t>
            </w:r>
          </w:p>
        </w:tc>
        <w:tc>
          <w:tcPr>
            <w:tcW w:w="7652" w:type="dxa"/>
            <w:hideMark/>
          </w:tcPr>
          <w:p w14:paraId="53A338F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 mild </w:t>
            </w:r>
            <w:proofErr w:type="spellStart"/>
            <w:r>
              <w:rPr>
                <w:rFonts w:ascii="inherit" w:hAnsi="inherit"/>
              </w:rPr>
              <w:t>colour</w:t>
            </w:r>
            <w:proofErr w:type="spellEnd"/>
            <w:r>
              <w:rPr>
                <w:rFonts w:ascii="inherit" w:hAnsi="inherit"/>
              </w:rPr>
              <w:t xml:space="preserve"> preference occurs when a player’s </w:t>
            </w:r>
            <w:proofErr w:type="spellStart"/>
            <w:r>
              <w:rPr>
                <w:rFonts w:ascii="inherit" w:hAnsi="inherit"/>
              </w:rPr>
              <w:t>colour</w:t>
            </w:r>
            <w:proofErr w:type="spellEnd"/>
            <w:r>
              <w:rPr>
                <w:rFonts w:ascii="inherit" w:hAnsi="inherit"/>
              </w:rPr>
              <w:t xml:space="preserve"> difference is zero, the preference being to alternate the </w:t>
            </w:r>
            <w:proofErr w:type="spellStart"/>
            <w:r>
              <w:rPr>
                <w:rFonts w:ascii="inherit" w:hAnsi="inherit"/>
              </w:rPr>
              <w:t>colour</w:t>
            </w:r>
            <w:proofErr w:type="spellEnd"/>
            <w:r>
              <w:rPr>
                <w:rFonts w:ascii="inherit" w:hAnsi="inherit"/>
              </w:rPr>
              <w:t xml:space="preserve"> with respect to the previous game he played.</w:t>
            </w:r>
          </w:p>
        </w:tc>
      </w:tr>
      <w:tr w:rsidR="006D2325" w14:paraId="742F3BF7" w14:textId="77777777" w:rsidTr="006D2325">
        <w:tc>
          <w:tcPr>
            <w:tcW w:w="553" w:type="dxa"/>
            <w:hideMark/>
          </w:tcPr>
          <w:p w14:paraId="33E642D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39DEBE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7C7085B6"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d</w:t>
            </w:r>
          </w:p>
        </w:tc>
        <w:tc>
          <w:tcPr>
            <w:tcW w:w="7652" w:type="dxa"/>
            <w:hideMark/>
          </w:tcPr>
          <w:p w14:paraId="03C6942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Players who did not play any games have no </w:t>
            </w:r>
            <w:proofErr w:type="spellStart"/>
            <w:r>
              <w:rPr>
                <w:rFonts w:ascii="inherit" w:hAnsi="inherit"/>
              </w:rPr>
              <w:t>colour</w:t>
            </w:r>
            <w:proofErr w:type="spellEnd"/>
            <w:r>
              <w:rPr>
                <w:rFonts w:ascii="inherit" w:hAnsi="inherit"/>
              </w:rPr>
              <w:t xml:space="preserve"> preference (the preference of their opponents is granted).</w:t>
            </w:r>
          </w:p>
        </w:tc>
      </w:tr>
      <w:tr w:rsidR="006D2325" w14:paraId="04EC2139" w14:textId="77777777" w:rsidTr="006D2325">
        <w:tc>
          <w:tcPr>
            <w:tcW w:w="553" w:type="dxa"/>
            <w:hideMark/>
          </w:tcPr>
          <w:p w14:paraId="531C66B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39D8195" w14:textId="77777777" w:rsidR="00AF5C55" w:rsidRDefault="00AF5C55">
            <w:pPr>
              <w:pStyle w:val="NormalWeb"/>
              <w:spacing w:before="0" w:beforeAutospacing="0" w:after="0" w:afterAutospacing="0"/>
              <w:textAlignment w:val="baseline"/>
              <w:rPr>
                <w:rFonts w:ascii="inherit" w:hAnsi="inherit"/>
              </w:rPr>
            </w:pPr>
            <w:r>
              <w:rPr>
                <w:rFonts w:ascii="inherit" w:hAnsi="inherit"/>
              </w:rPr>
              <w:t>A.7</w:t>
            </w:r>
          </w:p>
        </w:tc>
        <w:tc>
          <w:tcPr>
            <w:tcW w:w="8129" w:type="dxa"/>
            <w:gridSpan w:val="2"/>
            <w:hideMark/>
          </w:tcPr>
          <w:p w14:paraId="4C80D159" w14:textId="77777777" w:rsidR="00AF5C55" w:rsidRDefault="00AF5C55">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Topscorers</w:t>
            </w:r>
            <w:proofErr w:type="spellEnd"/>
          </w:p>
        </w:tc>
      </w:tr>
      <w:tr w:rsidR="006D2325" w14:paraId="6645216A" w14:textId="77777777" w:rsidTr="006D2325">
        <w:tc>
          <w:tcPr>
            <w:tcW w:w="553" w:type="dxa"/>
            <w:hideMark/>
          </w:tcPr>
          <w:p w14:paraId="71C32BA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76F468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32F1187C" w14:textId="77777777" w:rsidR="00AF5C55" w:rsidRDefault="00AF5C55">
            <w:pPr>
              <w:pStyle w:val="NormalWeb"/>
              <w:spacing w:before="0" w:beforeAutospacing="0" w:after="0" w:afterAutospacing="0"/>
              <w:textAlignment w:val="baseline"/>
              <w:rPr>
                <w:rFonts w:ascii="inherit" w:hAnsi="inherit"/>
              </w:rPr>
            </w:pPr>
            <w:proofErr w:type="spellStart"/>
            <w:r>
              <w:rPr>
                <w:rFonts w:ascii="inherit" w:hAnsi="inherit"/>
              </w:rPr>
              <w:t>Topscorers</w:t>
            </w:r>
            <w:proofErr w:type="spellEnd"/>
            <w:r>
              <w:rPr>
                <w:rFonts w:ascii="inherit" w:hAnsi="inherit"/>
              </w:rPr>
              <w:t xml:space="preserve"> are players who have a score of over 50% of the maximum possible score when pairing the final round of the tournament.</w:t>
            </w:r>
          </w:p>
        </w:tc>
      </w:tr>
      <w:tr w:rsidR="006D2325" w14:paraId="2370F916" w14:textId="77777777" w:rsidTr="006D2325">
        <w:tc>
          <w:tcPr>
            <w:tcW w:w="553" w:type="dxa"/>
            <w:hideMark/>
          </w:tcPr>
          <w:p w14:paraId="051FCD9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301E7A16" w14:textId="77777777" w:rsidR="00AF5C55" w:rsidRDefault="00AF5C55">
            <w:pPr>
              <w:pStyle w:val="NormalWeb"/>
              <w:spacing w:before="0" w:beforeAutospacing="0" w:after="0" w:afterAutospacing="0"/>
              <w:textAlignment w:val="baseline"/>
              <w:rPr>
                <w:rFonts w:ascii="inherit" w:hAnsi="inherit"/>
              </w:rPr>
            </w:pPr>
            <w:r>
              <w:rPr>
                <w:rFonts w:ascii="inherit" w:hAnsi="inherit"/>
              </w:rPr>
              <w:t>A.8</w:t>
            </w:r>
          </w:p>
        </w:tc>
        <w:tc>
          <w:tcPr>
            <w:tcW w:w="8129" w:type="dxa"/>
            <w:gridSpan w:val="2"/>
            <w:hideMark/>
          </w:tcPr>
          <w:p w14:paraId="1C3E773C"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Score Difference (PSD)</w:t>
            </w:r>
          </w:p>
        </w:tc>
      </w:tr>
      <w:tr w:rsidR="006D2325" w14:paraId="27C539F2" w14:textId="77777777" w:rsidTr="006D2325">
        <w:tc>
          <w:tcPr>
            <w:tcW w:w="553" w:type="dxa"/>
            <w:hideMark/>
          </w:tcPr>
          <w:p w14:paraId="401094FD" w14:textId="77777777" w:rsidR="00AF5C55" w:rsidRDefault="00AF5C55">
            <w:pPr>
              <w:rPr>
                <w:rFonts w:ascii="inherit" w:hAnsi="inherit"/>
              </w:rPr>
            </w:pPr>
            <w:r>
              <w:rPr>
                <w:rFonts w:ascii="inherit" w:hAnsi="inherit"/>
              </w:rPr>
              <w:t> </w:t>
            </w:r>
          </w:p>
        </w:tc>
        <w:tc>
          <w:tcPr>
            <w:tcW w:w="666" w:type="dxa"/>
            <w:hideMark/>
          </w:tcPr>
          <w:p w14:paraId="57307923" w14:textId="77777777" w:rsidR="00AF5C55" w:rsidRDefault="00AF5C55">
            <w:pPr>
              <w:rPr>
                <w:rFonts w:ascii="inherit" w:hAnsi="inherit"/>
              </w:rPr>
            </w:pPr>
            <w:r>
              <w:rPr>
                <w:rFonts w:ascii="inherit" w:hAnsi="inherit"/>
              </w:rPr>
              <w:t> </w:t>
            </w:r>
          </w:p>
        </w:tc>
        <w:tc>
          <w:tcPr>
            <w:tcW w:w="8129" w:type="dxa"/>
            <w:gridSpan w:val="2"/>
            <w:hideMark/>
          </w:tcPr>
          <w:p w14:paraId="79A41BA3" w14:textId="77777777" w:rsidR="00AF5C55" w:rsidRDefault="00AF5C55">
            <w:pPr>
              <w:rPr>
                <w:rFonts w:ascii="inherit" w:hAnsi="inherit"/>
              </w:rPr>
            </w:pPr>
            <w:r>
              <w:rPr>
                <w:rFonts w:ascii="inherit" w:hAnsi="inherit"/>
              </w:rPr>
              <w:t xml:space="preserve">The pairing of a bracket is composed of pairs and </w:t>
            </w:r>
            <w:proofErr w:type="spellStart"/>
            <w:r>
              <w:rPr>
                <w:rFonts w:ascii="inherit" w:hAnsi="inherit"/>
              </w:rPr>
              <w:t>downfloaters</w:t>
            </w:r>
            <w:proofErr w:type="spellEnd"/>
            <w:r>
              <w:rPr>
                <w:rFonts w:ascii="inherit" w:hAnsi="inherit"/>
              </w:rPr>
              <w:t>.</w:t>
            </w:r>
            <w:r>
              <w:rPr>
                <w:rFonts w:ascii="inherit" w:hAnsi="inherit"/>
              </w:rPr>
              <w:br/>
              <w:t>Its Pairing Score Difference is a list of score-differences </w:t>
            </w:r>
            <w:r>
              <w:rPr>
                <w:rStyle w:val="Emphasis"/>
                <w:rFonts w:ascii="inherit" w:hAnsi="inherit"/>
                <w:bdr w:val="none" w:sz="0" w:space="0" w:color="auto" w:frame="1"/>
              </w:rPr>
              <w:t>(SD, see below)</w:t>
            </w:r>
            <w:r>
              <w:rPr>
                <w:rFonts w:ascii="inherit" w:hAnsi="inherit"/>
              </w:rPr>
              <w:t>, sorted from the highest to the lowest.</w:t>
            </w:r>
            <w:r>
              <w:rPr>
                <w:rFonts w:ascii="inherit" w:hAnsi="inherit"/>
              </w:rPr>
              <w:br/>
              <w:t>For each pair in a pairing, the SD is defined as the absolute value of the difference between the scores of the two players who constitute the pair.</w:t>
            </w:r>
            <w:r>
              <w:rPr>
                <w:rFonts w:ascii="inherit" w:hAnsi="inherit"/>
              </w:rPr>
              <w:br/>
              <w:t xml:space="preserve">For each </w:t>
            </w:r>
            <w:proofErr w:type="spellStart"/>
            <w:r>
              <w:rPr>
                <w:rFonts w:ascii="inherit" w:hAnsi="inherit"/>
              </w:rPr>
              <w:t>downfloater</w:t>
            </w:r>
            <w:proofErr w:type="spellEnd"/>
            <w:r>
              <w:rPr>
                <w:rFonts w:ascii="inherit" w:hAnsi="inherit"/>
              </w:rPr>
              <w:t xml:space="preserve">, the SD is defined as the difference between the score of the </w:t>
            </w:r>
            <w:proofErr w:type="spellStart"/>
            <w:r>
              <w:rPr>
                <w:rFonts w:ascii="inherit" w:hAnsi="inherit"/>
              </w:rPr>
              <w:t>downfloater</w:t>
            </w:r>
            <w:proofErr w:type="spellEnd"/>
            <w:r>
              <w:rPr>
                <w:rFonts w:ascii="inherit" w:hAnsi="inherit"/>
              </w:rPr>
              <w:t>, and an artificial value that is one point less than the score of the lowest ranked player of the current bracket (even when this yields a negative value).</w:t>
            </w:r>
          </w:p>
        </w:tc>
      </w:tr>
      <w:tr w:rsidR="006D2325" w14:paraId="6A668C48" w14:textId="77777777" w:rsidTr="006D2325">
        <w:tc>
          <w:tcPr>
            <w:tcW w:w="553" w:type="dxa"/>
            <w:hideMark/>
          </w:tcPr>
          <w:p w14:paraId="544CCAF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113153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74227EC7" w14:textId="77777777" w:rsidR="00AF5C55" w:rsidRDefault="00AF5C55">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Note: The artificial value defined above was chosen in order to be strictly less than the lowest score of the bracket, and generic enough to work with different scoring-point systems and in presence of non-existent, empty or sparsely populated brackets that may follow the current one.</w:t>
            </w:r>
          </w:p>
        </w:tc>
      </w:tr>
      <w:tr w:rsidR="006D2325" w14:paraId="446E85FA" w14:textId="77777777" w:rsidTr="006D2325">
        <w:tc>
          <w:tcPr>
            <w:tcW w:w="553" w:type="dxa"/>
            <w:hideMark/>
          </w:tcPr>
          <w:p w14:paraId="7B2086E3" w14:textId="77777777" w:rsidR="00AF5C55" w:rsidRDefault="00AF5C55">
            <w:pPr>
              <w:rPr>
                <w:rFonts w:ascii="inherit" w:hAnsi="inherit"/>
              </w:rPr>
            </w:pPr>
            <w:r>
              <w:rPr>
                <w:rFonts w:ascii="inherit" w:hAnsi="inherit"/>
              </w:rPr>
              <w:t> </w:t>
            </w:r>
          </w:p>
        </w:tc>
        <w:tc>
          <w:tcPr>
            <w:tcW w:w="666" w:type="dxa"/>
            <w:hideMark/>
          </w:tcPr>
          <w:p w14:paraId="29E39F6A" w14:textId="77777777" w:rsidR="00AF5C55" w:rsidRDefault="00AF5C55">
            <w:pPr>
              <w:rPr>
                <w:rFonts w:ascii="inherit" w:hAnsi="inherit"/>
              </w:rPr>
            </w:pPr>
            <w:r>
              <w:rPr>
                <w:rFonts w:ascii="inherit" w:hAnsi="inherit"/>
              </w:rPr>
              <w:t> </w:t>
            </w:r>
          </w:p>
        </w:tc>
        <w:tc>
          <w:tcPr>
            <w:tcW w:w="8129" w:type="dxa"/>
            <w:gridSpan w:val="2"/>
            <w:hideMark/>
          </w:tcPr>
          <w:p w14:paraId="1C675D2F" w14:textId="77777777" w:rsidR="00AF5C55" w:rsidRDefault="00AF5C55">
            <w:pPr>
              <w:rPr>
                <w:rFonts w:ascii="inherit" w:hAnsi="inherit"/>
              </w:rPr>
            </w:pPr>
            <w:r>
              <w:rPr>
                <w:rFonts w:ascii="inherit" w:hAnsi="inherit"/>
              </w:rPr>
              <w:t>PSD(s) are compared lexicographically </w:t>
            </w:r>
            <w:r>
              <w:rPr>
                <w:rStyle w:val="Emphasis"/>
                <w:rFonts w:ascii="inherit" w:hAnsi="inherit"/>
                <w:bdr w:val="none" w:sz="0" w:space="0" w:color="auto" w:frame="1"/>
              </w:rPr>
              <w:t>(</w:t>
            </w:r>
            <w:proofErr w:type="gramStart"/>
            <w:r>
              <w:rPr>
                <w:rStyle w:val="Emphasis"/>
                <w:rFonts w:ascii="inherit" w:hAnsi="inherit"/>
                <w:bdr w:val="none" w:sz="0" w:space="0" w:color="auto" w:frame="1"/>
              </w:rPr>
              <w:t>i.e.</w:t>
            </w:r>
            <w:proofErr w:type="gramEnd"/>
            <w:r>
              <w:rPr>
                <w:rStyle w:val="Emphasis"/>
                <w:rFonts w:ascii="inherit" w:hAnsi="inherit"/>
                <w:bdr w:val="none" w:sz="0" w:space="0" w:color="auto" w:frame="1"/>
              </w:rPr>
              <w:t xml:space="preserve"> their respective SD(s) are compared one by one from first to last – in the first corresponding SD(s) that are different, the smallest one defines the lower PSD)</w:t>
            </w:r>
            <w:r>
              <w:rPr>
                <w:rFonts w:ascii="inherit" w:hAnsi="inherit"/>
              </w:rPr>
              <w:t>.</w:t>
            </w:r>
          </w:p>
        </w:tc>
      </w:tr>
      <w:tr w:rsidR="006D2325" w14:paraId="5C090910" w14:textId="77777777" w:rsidTr="006D2325">
        <w:tc>
          <w:tcPr>
            <w:tcW w:w="553" w:type="dxa"/>
            <w:hideMark/>
          </w:tcPr>
          <w:p w14:paraId="5F16A09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21C63E2" w14:textId="77777777" w:rsidR="00AF5C55" w:rsidRDefault="00AF5C55">
            <w:pPr>
              <w:pStyle w:val="NormalWeb"/>
              <w:spacing w:before="0" w:beforeAutospacing="0" w:after="0" w:afterAutospacing="0"/>
              <w:textAlignment w:val="baseline"/>
              <w:rPr>
                <w:rFonts w:ascii="inherit" w:hAnsi="inherit"/>
              </w:rPr>
            </w:pPr>
            <w:r>
              <w:rPr>
                <w:rFonts w:ascii="inherit" w:hAnsi="inherit"/>
              </w:rPr>
              <w:t>A.9</w:t>
            </w:r>
          </w:p>
        </w:tc>
        <w:tc>
          <w:tcPr>
            <w:tcW w:w="8129" w:type="dxa"/>
            <w:gridSpan w:val="2"/>
            <w:hideMark/>
          </w:tcPr>
          <w:p w14:paraId="16307519"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Round-Pairing Outlook</w:t>
            </w:r>
          </w:p>
        </w:tc>
      </w:tr>
      <w:tr w:rsidR="006D2325" w14:paraId="61D75098" w14:textId="77777777" w:rsidTr="006D2325">
        <w:tc>
          <w:tcPr>
            <w:tcW w:w="553" w:type="dxa"/>
            <w:hideMark/>
          </w:tcPr>
          <w:p w14:paraId="61AD988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BC08A1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47D9C06"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pairing of a round (called round-pairing) is complete if all the players (except at most one, who receives the pairing-allocated bye) have been paired and the absolute criteria C1-C3 have been complied with.</w:t>
            </w:r>
            <w:r>
              <w:rPr>
                <w:rFonts w:ascii="inherit" w:hAnsi="inherit"/>
              </w:rPr>
              <w:br/>
              <w:t xml:space="preserve">If it is impossible to complete a round-pairing, the arbiter shall decide what to do. Otherwise, the pairing process starts with the top </w:t>
            </w:r>
            <w:proofErr w:type="spellStart"/>
            <w:r>
              <w:rPr>
                <w:rFonts w:ascii="inherit" w:hAnsi="inherit"/>
              </w:rPr>
              <w:t>scoregroup</w:t>
            </w:r>
            <w:proofErr w:type="spellEnd"/>
            <w:r>
              <w:rPr>
                <w:rFonts w:ascii="inherit" w:hAnsi="inherit"/>
              </w:rPr>
              <w:t xml:space="preserve">, and continues bracket by bracket until all the </w:t>
            </w:r>
            <w:proofErr w:type="spellStart"/>
            <w:r>
              <w:rPr>
                <w:rFonts w:ascii="inherit" w:hAnsi="inherit"/>
              </w:rPr>
              <w:t>scoregroups</w:t>
            </w:r>
            <w:proofErr w:type="spellEnd"/>
            <w:r>
              <w:rPr>
                <w:rFonts w:ascii="inherit" w:hAnsi="inherit"/>
              </w:rPr>
              <w:t>, in descending order, have been used and the round-pairing is complete.</w:t>
            </w:r>
            <w:r>
              <w:rPr>
                <w:rFonts w:ascii="inherit" w:hAnsi="inherit"/>
              </w:rPr>
              <w:br/>
              <w:t xml:space="preserve">However, if, during this process, the </w:t>
            </w:r>
            <w:proofErr w:type="spellStart"/>
            <w:r>
              <w:rPr>
                <w:rFonts w:ascii="inherit" w:hAnsi="inherit"/>
              </w:rPr>
              <w:t>downfloaters</w:t>
            </w:r>
            <w:proofErr w:type="spellEnd"/>
            <w:r>
              <w:rPr>
                <w:rFonts w:ascii="inherit" w:hAnsi="inherit"/>
              </w:rPr>
              <w:t xml:space="preserve"> (possibly none) produced by the bracket just paired, together with all the remaining players, do not allow the completion of the round-pairing, a different processing route is </w:t>
            </w:r>
            <w:r>
              <w:rPr>
                <w:rFonts w:ascii="inherit" w:hAnsi="inherit"/>
              </w:rPr>
              <w:lastRenderedPageBreak/>
              <w:t xml:space="preserve">followed. The last paired bracket is called Penultimate Pairing Bracket (PPB). The score of its resident players is called the “collapsing” score. All the players with a score lower than the collapsing score constitute the special “collapsed” </w:t>
            </w:r>
            <w:proofErr w:type="spellStart"/>
            <w:r>
              <w:rPr>
                <w:rFonts w:ascii="inherit" w:hAnsi="inherit"/>
              </w:rPr>
              <w:t>scoregroup</w:t>
            </w:r>
            <w:proofErr w:type="spellEnd"/>
            <w:r>
              <w:rPr>
                <w:rFonts w:ascii="inherit" w:hAnsi="inherit"/>
              </w:rPr>
              <w:t xml:space="preserve"> mentioned in A.3.</w:t>
            </w:r>
            <w:r>
              <w:rPr>
                <w:rFonts w:ascii="inherit" w:hAnsi="inherit"/>
              </w:rPr>
              <w:br/>
              <w:t xml:space="preserve">The pairing process resumes with the re-pairing of the PPB. Its </w:t>
            </w:r>
            <w:proofErr w:type="spellStart"/>
            <w:r>
              <w:rPr>
                <w:rFonts w:ascii="inherit" w:hAnsi="inherit"/>
              </w:rPr>
              <w:t>downfloaters</w:t>
            </w:r>
            <w:proofErr w:type="spellEnd"/>
            <w:r>
              <w:rPr>
                <w:rFonts w:ascii="inherit" w:hAnsi="inherit"/>
              </w:rPr>
              <w:t xml:space="preserve">, together with the players of the collapsed </w:t>
            </w:r>
            <w:proofErr w:type="spellStart"/>
            <w:r>
              <w:rPr>
                <w:rFonts w:ascii="inherit" w:hAnsi="inherit"/>
              </w:rPr>
              <w:t>scoregroup</w:t>
            </w:r>
            <w:proofErr w:type="spellEnd"/>
            <w:r>
              <w:rPr>
                <w:rFonts w:ascii="inherit" w:hAnsi="inherit"/>
              </w:rPr>
              <w:t>, constitute the Collapsed Last Bracket (CLB), the pairing of which will complete the round-pairing.</w:t>
            </w:r>
          </w:p>
        </w:tc>
      </w:tr>
      <w:tr w:rsidR="006D2325" w14:paraId="2ED598BB" w14:textId="77777777" w:rsidTr="006D2325">
        <w:tc>
          <w:tcPr>
            <w:tcW w:w="553" w:type="dxa"/>
            <w:hideMark/>
          </w:tcPr>
          <w:p w14:paraId="1C3BBCD3" w14:textId="77777777" w:rsidR="00AF5C55" w:rsidRDefault="00AF5C55">
            <w:pPr>
              <w:rPr>
                <w:rFonts w:ascii="inherit" w:hAnsi="inherit"/>
              </w:rPr>
            </w:pPr>
            <w:r>
              <w:rPr>
                <w:rFonts w:ascii="inherit" w:hAnsi="inherit"/>
              </w:rPr>
              <w:lastRenderedPageBreak/>
              <w:t> </w:t>
            </w:r>
          </w:p>
        </w:tc>
        <w:tc>
          <w:tcPr>
            <w:tcW w:w="666" w:type="dxa"/>
            <w:hideMark/>
          </w:tcPr>
          <w:p w14:paraId="3AC7A9D1" w14:textId="77777777" w:rsidR="00AF5C55" w:rsidRDefault="00AF5C55">
            <w:pPr>
              <w:rPr>
                <w:rFonts w:ascii="inherit" w:hAnsi="inherit"/>
              </w:rPr>
            </w:pPr>
            <w:r>
              <w:rPr>
                <w:rFonts w:ascii="inherit" w:hAnsi="inherit"/>
              </w:rPr>
              <w:t> </w:t>
            </w:r>
          </w:p>
        </w:tc>
        <w:tc>
          <w:tcPr>
            <w:tcW w:w="8129" w:type="dxa"/>
            <w:gridSpan w:val="2"/>
            <w:hideMark/>
          </w:tcPr>
          <w:p w14:paraId="18CA957D" w14:textId="77777777" w:rsidR="00AF5C55" w:rsidRDefault="00AF5C55">
            <w:pPr>
              <w:rPr>
                <w:rFonts w:ascii="inherit" w:hAnsi="inherit"/>
              </w:rPr>
            </w:pPr>
            <w:r>
              <w:rPr>
                <w:rStyle w:val="Emphasis"/>
                <w:rFonts w:ascii="inherit" w:hAnsi="inherit"/>
                <w:bdr w:val="none" w:sz="0" w:space="0" w:color="auto" w:frame="1"/>
              </w:rPr>
              <w:t>Note:   Independently from the route followed, the assignment of the pairing-allocated bye (see C.2) is part of the pairing of the last bracket.</w:t>
            </w:r>
          </w:p>
        </w:tc>
      </w:tr>
      <w:tr w:rsidR="006D2325" w14:paraId="0D966191" w14:textId="77777777" w:rsidTr="006D2325">
        <w:tc>
          <w:tcPr>
            <w:tcW w:w="553" w:type="dxa"/>
            <w:hideMark/>
          </w:tcPr>
          <w:p w14:paraId="5350F9E0" w14:textId="77777777" w:rsidR="00AF5C55" w:rsidRDefault="00AF5C55">
            <w:pPr>
              <w:rPr>
                <w:rFonts w:ascii="inherit" w:hAnsi="inherit"/>
              </w:rPr>
            </w:pPr>
            <w:r>
              <w:rPr>
                <w:rFonts w:ascii="inherit" w:hAnsi="inherit"/>
              </w:rPr>
              <w:t> </w:t>
            </w:r>
          </w:p>
        </w:tc>
        <w:tc>
          <w:tcPr>
            <w:tcW w:w="666" w:type="dxa"/>
            <w:hideMark/>
          </w:tcPr>
          <w:p w14:paraId="648EEC33" w14:textId="77777777" w:rsidR="00AF5C55" w:rsidRDefault="00AF5C55">
            <w:pPr>
              <w:rPr>
                <w:rFonts w:ascii="inherit" w:hAnsi="inherit"/>
              </w:rPr>
            </w:pPr>
            <w:r>
              <w:rPr>
                <w:rFonts w:ascii="inherit" w:hAnsi="inherit"/>
              </w:rPr>
              <w:t> </w:t>
            </w:r>
          </w:p>
        </w:tc>
        <w:tc>
          <w:tcPr>
            <w:tcW w:w="8129" w:type="dxa"/>
            <w:gridSpan w:val="2"/>
            <w:hideMark/>
          </w:tcPr>
          <w:p w14:paraId="5A085AF5" w14:textId="77777777" w:rsidR="00AF5C55" w:rsidRDefault="00AF5C55">
            <w:pPr>
              <w:rPr>
                <w:rFonts w:ascii="inherit" w:hAnsi="inherit"/>
              </w:rPr>
            </w:pPr>
            <w:r>
              <w:rPr>
                <w:rFonts w:ascii="inherit" w:hAnsi="inherit"/>
              </w:rPr>
              <w:t>Section B describes the pairing process of a single bracket.</w:t>
            </w:r>
            <w:r>
              <w:rPr>
                <w:rFonts w:ascii="inherit" w:hAnsi="inherit"/>
              </w:rPr>
              <w:br/>
              <w:t>Section C describes all the criteria that the pairing of a bracket has to satisfy.</w:t>
            </w:r>
            <w:r>
              <w:rPr>
                <w:rFonts w:ascii="inherit" w:hAnsi="inherit"/>
              </w:rPr>
              <w:br/>
              <w:t xml:space="preserve">Section E describes the </w:t>
            </w:r>
            <w:proofErr w:type="spellStart"/>
            <w:r>
              <w:rPr>
                <w:rFonts w:ascii="inherit" w:hAnsi="inherit"/>
              </w:rPr>
              <w:t>colour</w:t>
            </w:r>
            <w:proofErr w:type="spellEnd"/>
            <w:r>
              <w:rPr>
                <w:rFonts w:ascii="inherit" w:hAnsi="inherit"/>
              </w:rPr>
              <w:t xml:space="preserve"> allocation rules that determine which players will play with white.</w:t>
            </w:r>
          </w:p>
        </w:tc>
      </w:tr>
      <w:tr w:rsidR="006D2325" w14:paraId="517EB654" w14:textId="77777777" w:rsidTr="006D2325">
        <w:tc>
          <w:tcPr>
            <w:tcW w:w="553" w:type="dxa"/>
            <w:hideMark/>
          </w:tcPr>
          <w:p w14:paraId="5D29B51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41617A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7E95BCF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r>
      <w:tr w:rsidR="006D2325" w14:paraId="7F45AD7C" w14:textId="77777777" w:rsidTr="006D2325">
        <w:tc>
          <w:tcPr>
            <w:tcW w:w="553" w:type="dxa"/>
            <w:hideMark/>
          </w:tcPr>
          <w:p w14:paraId="05259EB1" w14:textId="77777777" w:rsidR="00AF5C55" w:rsidRDefault="00AF5C55">
            <w:pPr>
              <w:pStyle w:val="NormalWeb"/>
              <w:spacing w:before="0" w:beforeAutospacing="0" w:after="0" w:afterAutospacing="0"/>
              <w:textAlignment w:val="baseline"/>
              <w:rPr>
                <w:rFonts w:ascii="inherit" w:hAnsi="inherit"/>
              </w:rPr>
            </w:pPr>
            <w:r>
              <w:rPr>
                <w:rFonts w:ascii="inherit" w:hAnsi="inherit"/>
              </w:rPr>
              <w:t>B</w:t>
            </w:r>
          </w:p>
        </w:tc>
        <w:tc>
          <w:tcPr>
            <w:tcW w:w="8795" w:type="dxa"/>
            <w:gridSpan w:val="3"/>
            <w:hideMark/>
          </w:tcPr>
          <w:p w14:paraId="0F45AE8A"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Process for a bracket</w:t>
            </w:r>
          </w:p>
        </w:tc>
      </w:tr>
      <w:tr w:rsidR="006D2325" w14:paraId="55A75496" w14:textId="77777777" w:rsidTr="006D2325">
        <w:tc>
          <w:tcPr>
            <w:tcW w:w="553" w:type="dxa"/>
            <w:hideMark/>
          </w:tcPr>
          <w:p w14:paraId="2F1D679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61B8A96" w14:textId="77777777" w:rsidR="00AF5C55" w:rsidRDefault="00AF5C55">
            <w:pPr>
              <w:pStyle w:val="NormalWeb"/>
              <w:spacing w:before="0" w:beforeAutospacing="0" w:after="0" w:afterAutospacing="0"/>
              <w:textAlignment w:val="baseline"/>
              <w:rPr>
                <w:rFonts w:ascii="inherit" w:hAnsi="inherit"/>
              </w:rPr>
            </w:pPr>
            <w:r>
              <w:rPr>
                <w:rFonts w:ascii="inherit" w:hAnsi="inherit"/>
              </w:rPr>
              <w:t>B.1</w:t>
            </w:r>
          </w:p>
        </w:tc>
        <w:tc>
          <w:tcPr>
            <w:tcW w:w="8129" w:type="dxa"/>
            <w:gridSpan w:val="2"/>
            <w:hideMark/>
          </w:tcPr>
          <w:p w14:paraId="39A04C99"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Parameters definitions</w:t>
            </w:r>
          </w:p>
        </w:tc>
      </w:tr>
      <w:tr w:rsidR="006D2325" w14:paraId="16A69084" w14:textId="77777777" w:rsidTr="006D2325">
        <w:tc>
          <w:tcPr>
            <w:tcW w:w="553" w:type="dxa"/>
            <w:hideMark/>
          </w:tcPr>
          <w:p w14:paraId="0F64D18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9C6725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3D1C8490"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0A165AD0" w14:textId="77777777" w:rsidR="00AF5C55" w:rsidRDefault="00AF5C55">
            <w:pPr>
              <w:pStyle w:val="NormalWeb"/>
              <w:spacing w:before="0" w:beforeAutospacing="0" w:after="0" w:afterAutospacing="0"/>
              <w:textAlignment w:val="baseline"/>
              <w:rPr>
                <w:rFonts w:ascii="inherit" w:hAnsi="inherit"/>
              </w:rPr>
            </w:pPr>
            <w:r>
              <w:rPr>
                <w:rFonts w:ascii="inherit" w:hAnsi="inherit"/>
              </w:rPr>
              <w:t>M0 is the number of MDP(s) coming from the previous bracket. It may be zero.</w:t>
            </w:r>
          </w:p>
        </w:tc>
      </w:tr>
      <w:tr w:rsidR="006D2325" w14:paraId="4C169ECA" w14:textId="77777777" w:rsidTr="006D2325">
        <w:tc>
          <w:tcPr>
            <w:tcW w:w="553" w:type="dxa"/>
            <w:hideMark/>
          </w:tcPr>
          <w:p w14:paraId="0F02DF3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7C39EA7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54E5AF60"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0A85DA5C" w14:textId="77777777" w:rsidR="00AF5C55" w:rsidRDefault="00AF5C55">
            <w:pPr>
              <w:pStyle w:val="NormalWeb"/>
              <w:spacing w:before="0" w:beforeAutospacing="0" w:after="0" w:afterAutospacing="0"/>
              <w:textAlignment w:val="baseline"/>
              <w:rPr>
                <w:rFonts w:ascii="inherit" w:hAnsi="inherit"/>
              </w:rPr>
            </w:pPr>
            <w:proofErr w:type="spellStart"/>
            <w:r>
              <w:rPr>
                <w:rFonts w:ascii="inherit" w:hAnsi="inherit"/>
              </w:rPr>
              <w:t>MaxPairs</w:t>
            </w:r>
            <w:proofErr w:type="spellEnd"/>
            <w:r>
              <w:rPr>
                <w:rFonts w:ascii="inherit" w:hAnsi="inherit"/>
              </w:rPr>
              <w:t xml:space="preserve"> is the maximum number of pairs that can be produced in the bracket under consideration </w:t>
            </w:r>
            <w:r>
              <w:rPr>
                <w:rStyle w:val="Emphasis"/>
                <w:rFonts w:ascii="inherit" w:hAnsi="inherit"/>
                <w:sz w:val="21"/>
                <w:szCs w:val="21"/>
                <w:bdr w:val="none" w:sz="0" w:space="0" w:color="auto" w:frame="1"/>
              </w:rPr>
              <w:t>(see C.5)</w:t>
            </w:r>
            <w:r>
              <w:rPr>
                <w:rFonts w:ascii="inherit" w:hAnsi="inherit"/>
              </w:rPr>
              <w:t>.</w:t>
            </w:r>
          </w:p>
        </w:tc>
      </w:tr>
      <w:tr w:rsidR="006D2325" w14:paraId="6F3E970C" w14:textId="77777777" w:rsidTr="006D2325">
        <w:tc>
          <w:tcPr>
            <w:tcW w:w="553" w:type="dxa"/>
            <w:hideMark/>
          </w:tcPr>
          <w:p w14:paraId="1AD67B09" w14:textId="77777777" w:rsidR="00AF5C55" w:rsidRDefault="00AF5C55">
            <w:pPr>
              <w:rPr>
                <w:rFonts w:ascii="inherit" w:hAnsi="inherit"/>
              </w:rPr>
            </w:pPr>
            <w:r>
              <w:rPr>
                <w:rFonts w:ascii="inherit" w:hAnsi="inherit"/>
              </w:rPr>
              <w:t> </w:t>
            </w:r>
          </w:p>
        </w:tc>
        <w:tc>
          <w:tcPr>
            <w:tcW w:w="666" w:type="dxa"/>
            <w:hideMark/>
          </w:tcPr>
          <w:p w14:paraId="313ABEF8" w14:textId="77777777" w:rsidR="00AF5C55" w:rsidRDefault="00AF5C55">
            <w:pPr>
              <w:rPr>
                <w:rFonts w:ascii="inherit" w:hAnsi="inherit"/>
              </w:rPr>
            </w:pPr>
            <w:r>
              <w:rPr>
                <w:rFonts w:ascii="inherit" w:hAnsi="inherit"/>
              </w:rPr>
              <w:t> </w:t>
            </w:r>
          </w:p>
        </w:tc>
        <w:tc>
          <w:tcPr>
            <w:tcW w:w="477" w:type="dxa"/>
            <w:vAlign w:val="center"/>
            <w:hideMark/>
          </w:tcPr>
          <w:p w14:paraId="35BCFA80" w14:textId="324A426E" w:rsidR="00AF5C55" w:rsidRDefault="00AF5C55" w:rsidP="006D2325">
            <w:pPr>
              <w:jc w:val="center"/>
              <w:rPr>
                <w:rFonts w:ascii="inherit" w:hAnsi="inherit"/>
              </w:rPr>
            </w:pPr>
          </w:p>
        </w:tc>
        <w:tc>
          <w:tcPr>
            <w:tcW w:w="7652" w:type="dxa"/>
            <w:hideMark/>
          </w:tcPr>
          <w:p w14:paraId="2DE2C223" w14:textId="77777777" w:rsidR="00AF5C55" w:rsidRDefault="00AF5C55">
            <w:pPr>
              <w:rPr>
                <w:rFonts w:ascii="inherit" w:hAnsi="inherit"/>
              </w:rPr>
            </w:pPr>
            <w:r>
              <w:rPr>
                <w:rStyle w:val="Emphasis"/>
                <w:rFonts w:ascii="inherit" w:hAnsi="inherit"/>
                <w:bdr w:val="none" w:sz="0" w:space="0" w:color="auto" w:frame="1"/>
              </w:rPr>
              <w:t>Note: </w:t>
            </w:r>
            <w:proofErr w:type="spellStart"/>
            <w:r>
              <w:rPr>
                <w:rStyle w:val="Emphasis"/>
                <w:rFonts w:ascii="inherit" w:hAnsi="inherit"/>
                <w:bdr w:val="none" w:sz="0" w:space="0" w:color="auto" w:frame="1"/>
              </w:rPr>
              <w:t>MaxPairs</w:t>
            </w:r>
            <w:proofErr w:type="spellEnd"/>
            <w:r>
              <w:rPr>
                <w:rStyle w:val="Emphasis"/>
                <w:rFonts w:ascii="inherit" w:hAnsi="inherit"/>
                <w:bdr w:val="none" w:sz="0" w:space="0" w:color="auto" w:frame="1"/>
              </w:rPr>
              <w:t xml:space="preserve"> is usually equal to the number of players divided by two and rounded downwards. However, if, for instance, M0 is greater than the number of resident players, </w:t>
            </w:r>
            <w:proofErr w:type="spellStart"/>
            <w:r>
              <w:rPr>
                <w:rStyle w:val="Emphasis"/>
                <w:rFonts w:ascii="inherit" w:hAnsi="inherit"/>
                <w:bdr w:val="none" w:sz="0" w:space="0" w:color="auto" w:frame="1"/>
              </w:rPr>
              <w:t>MaxPairs</w:t>
            </w:r>
            <w:proofErr w:type="spellEnd"/>
            <w:r>
              <w:rPr>
                <w:rStyle w:val="Emphasis"/>
                <w:rFonts w:ascii="inherit" w:hAnsi="inherit"/>
                <w:bdr w:val="none" w:sz="0" w:space="0" w:color="auto" w:frame="1"/>
              </w:rPr>
              <w:t xml:space="preserve"> is at most equal to the number of resident players.</w:t>
            </w:r>
          </w:p>
        </w:tc>
      </w:tr>
      <w:tr w:rsidR="006D2325" w14:paraId="76FE3941" w14:textId="77777777" w:rsidTr="006D2325">
        <w:tc>
          <w:tcPr>
            <w:tcW w:w="553" w:type="dxa"/>
            <w:hideMark/>
          </w:tcPr>
          <w:p w14:paraId="4F359B7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69B45F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1DD79449"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w:t>
            </w:r>
          </w:p>
        </w:tc>
        <w:tc>
          <w:tcPr>
            <w:tcW w:w="7652" w:type="dxa"/>
            <w:hideMark/>
          </w:tcPr>
          <w:p w14:paraId="7260648C" w14:textId="77777777" w:rsidR="00AF5C55" w:rsidRDefault="00AF5C55">
            <w:pPr>
              <w:pStyle w:val="NormalWeb"/>
              <w:spacing w:before="0" w:beforeAutospacing="0" w:after="0" w:afterAutospacing="0"/>
              <w:textAlignment w:val="baseline"/>
              <w:rPr>
                <w:rFonts w:ascii="inherit" w:hAnsi="inherit"/>
              </w:rPr>
            </w:pPr>
            <w:r>
              <w:rPr>
                <w:rFonts w:ascii="inherit" w:hAnsi="inherit"/>
              </w:rPr>
              <w:t>M1 is the maximum number of MDP(s) that can be paired in the bracket </w:t>
            </w:r>
            <w:r>
              <w:rPr>
                <w:rStyle w:val="Emphasis"/>
                <w:rFonts w:ascii="inherit" w:hAnsi="inherit"/>
                <w:sz w:val="21"/>
                <w:szCs w:val="21"/>
                <w:bdr w:val="none" w:sz="0" w:space="0" w:color="auto" w:frame="1"/>
              </w:rPr>
              <w:t>(see C.6)</w:t>
            </w:r>
            <w:r>
              <w:rPr>
                <w:rFonts w:ascii="inherit" w:hAnsi="inherit"/>
              </w:rPr>
              <w:t>.</w:t>
            </w:r>
          </w:p>
        </w:tc>
      </w:tr>
      <w:tr w:rsidR="006D2325" w14:paraId="4CCEE8FD" w14:textId="77777777" w:rsidTr="006D2325">
        <w:tc>
          <w:tcPr>
            <w:tcW w:w="553" w:type="dxa"/>
            <w:hideMark/>
          </w:tcPr>
          <w:p w14:paraId="11E7701F" w14:textId="77777777" w:rsidR="00AF5C55" w:rsidRDefault="00AF5C55">
            <w:pPr>
              <w:rPr>
                <w:rFonts w:ascii="inherit" w:hAnsi="inherit"/>
              </w:rPr>
            </w:pPr>
            <w:r>
              <w:rPr>
                <w:rFonts w:ascii="inherit" w:hAnsi="inherit"/>
              </w:rPr>
              <w:t> </w:t>
            </w:r>
          </w:p>
        </w:tc>
        <w:tc>
          <w:tcPr>
            <w:tcW w:w="666" w:type="dxa"/>
            <w:hideMark/>
          </w:tcPr>
          <w:p w14:paraId="76C51253" w14:textId="77777777" w:rsidR="00AF5C55" w:rsidRDefault="00AF5C55">
            <w:pPr>
              <w:rPr>
                <w:rFonts w:ascii="inherit" w:hAnsi="inherit"/>
              </w:rPr>
            </w:pPr>
            <w:r>
              <w:rPr>
                <w:rFonts w:ascii="inherit" w:hAnsi="inherit"/>
              </w:rPr>
              <w:t> </w:t>
            </w:r>
          </w:p>
        </w:tc>
        <w:tc>
          <w:tcPr>
            <w:tcW w:w="477" w:type="dxa"/>
            <w:vAlign w:val="center"/>
            <w:hideMark/>
          </w:tcPr>
          <w:p w14:paraId="015CFBC8" w14:textId="65E3423C" w:rsidR="00AF5C55" w:rsidRDefault="00AF5C55" w:rsidP="006D2325">
            <w:pPr>
              <w:jc w:val="center"/>
              <w:rPr>
                <w:rFonts w:ascii="inherit" w:hAnsi="inherit"/>
              </w:rPr>
            </w:pPr>
          </w:p>
        </w:tc>
        <w:tc>
          <w:tcPr>
            <w:tcW w:w="7652" w:type="dxa"/>
            <w:hideMark/>
          </w:tcPr>
          <w:p w14:paraId="6733E46C" w14:textId="77777777" w:rsidR="00AF5C55" w:rsidRDefault="00AF5C55">
            <w:pPr>
              <w:rPr>
                <w:rFonts w:ascii="inherit" w:hAnsi="inherit"/>
              </w:rPr>
            </w:pPr>
            <w:r>
              <w:rPr>
                <w:rStyle w:val="Emphasis"/>
                <w:rFonts w:ascii="inherit" w:hAnsi="inherit"/>
                <w:bdr w:val="none" w:sz="0" w:space="0" w:color="auto" w:frame="1"/>
              </w:rPr>
              <w:t>Note: M1 is usually equal to the number of MDPs coming from the previous bracket, which may be zero. However, if, for instance, M0 is greater than the number of resident players, M1 is at most equal to the number of resident players.</w:t>
            </w:r>
            <w:r>
              <w:rPr>
                <w:rFonts w:ascii="inherit" w:hAnsi="inherit"/>
              </w:rPr>
              <w:br/>
            </w:r>
            <w:r>
              <w:rPr>
                <w:rStyle w:val="Emphasis"/>
                <w:rFonts w:ascii="inherit" w:hAnsi="inherit"/>
                <w:bdr w:val="none" w:sz="0" w:space="0" w:color="auto" w:frame="1"/>
              </w:rPr>
              <w:t xml:space="preserve">Of course, M1 can never be greater than </w:t>
            </w:r>
            <w:proofErr w:type="spellStart"/>
            <w:r>
              <w:rPr>
                <w:rStyle w:val="Emphasis"/>
                <w:rFonts w:ascii="inherit" w:hAnsi="inherit"/>
                <w:bdr w:val="none" w:sz="0" w:space="0" w:color="auto" w:frame="1"/>
              </w:rPr>
              <w:t>MaxPairs</w:t>
            </w:r>
            <w:proofErr w:type="spellEnd"/>
            <w:r>
              <w:rPr>
                <w:rStyle w:val="Emphasis"/>
                <w:rFonts w:ascii="inherit" w:hAnsi="inherit"/>
                <w:bdr w:val="none" w:sz="0" w:space="0" w:color="auto" w:frame="1"/>
              </w:rPr>
              <w:t>.</w:t>
            </w:r>
          </w:p>
        </w:tc>
      </w:tr>
      <w:tr w:rsidR="006D2325" w14:paraId="1A8B22E8" w14:textId="77777777" w:rsidTr="006D2325">
        <w:tc>
          <w:tcPr>
            <w:tcW w:w="553" w:type="dxa"/>
            <w:hideMark/>
          </w:tcPr>
          <w:p w14:paraId="38CD0A7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D17B89F" w14:textId="77777777" w:rsidR="00AF5C55" w:rsidRDefault="00AF5C55">
            <w:pPr>
              <w:pStyle w:val="NormalWeb"/>
              <w:spacing w:before="0" w:beforeAutospacing="0" w:after="0" w:afterAutospacing="0"/>
              <w:textAlignment w:val="baseline"/>
              <w:rPr>
                <w:rFonts w:ascii="inherit" w:hAnsi="inherit"/>
              </w:rPr>
            </w:pPr>
            <w:r>
              <w:rPr>
                <w:rFonts w:ascii="inherit" w:hAnsi="inherit"/>
              </w:rPr>
              <w:t>B.2</w:t>
            </w:r>
          </w:p>
        </w:tc>
        <w:tc>
          <w:tcPr>
            <w:tcW w:w="8129" w:type="dxa"/>
            <w:gridSpan w:val="2"/>
            <w:hideMark/>
          </w:tcPr>
          <w:p w14:paraId="02127E7D"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Subgroups (original composition)</w:t>
            </w:r>
          </w:p>
        </w:tc>
      </w:tr>
      <w:tr w:rsidR="006D2325" w14:paraId="2BC8E4F9" w14:textId="77777777" w:rsidTr="006D2325">
        <w:tc>
          <w:tcPr>
            <w:tcW w:w="553" w:type="dxa"/>
            <w:hideMark/>
          </w:tcPr>
          <w:p w14:paraId="66C6D92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75867B5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4336E3AB" w14:textId="77777777" w:rsidR="00AF5C55" w:rsidRDefault="00AF5C55">
            <w:pPr>
              <w:pStyle w:val="NormalWeb"/>
              <w:spacing w:before="0" w:beforeAutospacing="0" w:after="0" w:afterAutospacing="0"/>
              <w:textAlignment w:val="baseline"/>
              <w:rPr>
                <w:rFonts w:ascii="inherit" w:hAnsi="inherit"/>
              </w:rPr>
            </w:pPr>
            <w:r>
              <w:rPr>
                <w:rFonts w:ascii="inherit" w:hAnsi="inherit"/>
              </w:rPr>
              <w:t>To make the pairing, each bracket will be usually divided into two subgroups, called S1 and S2.</w:t>
            </w:r>
            <w:r>
              <w:rPr>
                <w:rFonts w:ascii="inherit" w:hAnsi="inherit"/>
              </w:rPr>
              <w:br/>
              <w:t>S1 initially contains the highest N1 players (sorted according to A.2), where N1 is either M1 </w:t>
            </w:r>
            <w:r>
              <w:rPr>
                <w:rStyle w:val="Emphasis"/>
                <w:rFonts w:ascii="inherit" w:hAnsi="inherit"/>
                <w:sz w:val="21"/>
                <w:szCs w:val="21"/>
                <w:bdr w:val="none" w:sz="0" w:space="0" w:color="auto" w:frame="1"/>
              </w:rPr>
              <w:t>(in a heterogeneous bracket)</w:t>
            </w:r>
            <w:r>
              <w:rPr>
                <w:rFonts w:ascii="inherit" w:hAnsi="inherit"/>
              </w:rPr>
              <w:t xml:space="preserve"> or </w:t>
            </w:r>
            <w:proofErr w:type="spellStart"/>
            <w:r>
              <w:rPr>
                <w:rFonts w:ascii="inherit" w:hAnsi="inherit"/>
              </w:rPr>
              <w:t>MaxPairs</w:t>
            </w:r>
            <w:proofErr w:type="spellEnd"/>
            <w:r>
              <w:rPr>
                <w:rFonts w:ascii="inherit" w:hAnsi="inherit"/>
              </w:rPr>
              <w:t> </w:t>
            </w:r>
            <w:r>
              <w:rPr>
                <w:rStyle w:val="Emphasis"/>
                <w:rFonts w:ascii="inherit" w:hAnsi="inherit"/>
                <w:sz w:val="21"/>
                <w:szCs w:val="21"/>
                <w:bdr w:val="none" w:sz="0" w:space="0" w:color="auto" w:frame="1"/>
              </w:rPr>
              <w:t>(otherwise)</w:t>
            </w:r>
            <w:r>
              <w:rPr>
                <w:rFonts w:ascii="inherit" w:hAnsi="inherit"/>
              </w:rPr>
              <w:t>.</w:t>
            </w:r>
            <w:r>
              <w:rPr>
                <w:rFonts w:ascii="inherit" w:hAnsi="inherit"/>
              </w:rPr>
              <w:br/>
              <w:t>S2 initially contains all the remaining resident players.</w:t>
            </w:r>
            <w:r>
              <w:rPr>
                <w:rFonts w:ascii="inherit" w:hAnsi="inherit"/>
              </w:rPr>
              <w:br/>
              <w:t>When M1 is less than M0, some MDPs are not included in S1. The excluded MDPs </w:t>
            </w:r>
            <w:r>
              <w:rPr>
                <w:rStyle w:val="Emphasis"/>
                <w:rFonts w:ascii="inherit" w:hAnsi="inherit"/>
                <w:sz w:val="21"/>
                <w:szCs w:val="21"/>
                <w:bdr w:val="none" w:sz="0" w:space="0" w:color="auto" w:frame="1"/>
              </w:rPr>
              <w:t>(in number of M0 – M1)</w:t>
            </w:r>
            <w:r>
              <w:rPr>
                <w:rFonts w:ascii="inherit" w:hAnsi="inherit"/>
              </w:rPr>
              <w:t>, who are neither in S1 nor in S2, are said to be in a </w:t>
            </w:r>
            <w:r>
              <w:rPr>
                <w:rStyle w:val="Emphasis"/>
                <w:rFonts w:ascii="inherit" w:hAnsi="inherit"/>
                <w:sz w:val="21"/>
                <w:szCs w:val="21"/>
                <w:bdr w:val="none" w:sz="0" w:space="0" w:color="auto" w:frame="1"/>
              </w:rPr>
              <w:t>Limbo</w:t>
            </w:r>
            <w:r>
              <w:rPr>
                <w:rFonts w:ascii="inherit" w:hAnsi="inherit"/>
              </w:rPr>
              <w:t>.</w:t>
            </w:r>
          </w:p>
        </w:tc>
      </w:tr>
      <w:tr w:rsidR="006D2325" w14:paraId="74A1DFB7" w14:textId="77777777" w:rsidTr="006D2325">
        <w:tc>
          <w:tcPr>
            <w:tcW w:w="553" w:type="dxa"/>
            <w:hideMark/>
          </w:tcPr>
          <w:p w14:paraId="5504F3BB" w14:textId="77777777" w:rsidR="00AF5C55" w:rsidRDefault="00AF5C55">
            <w:pPr>
              <w:rPr>
                <w:rFonts w:ascii="inherit" w:hAnsi="inherit"/>
              </w:rPr>
            </w:pPr>
            <w:r>
              <w:rPr>
                <w:rFonts w:ascii="inherit" w:hAnsi="inherit"/>
              </w:rPr>
              <w:t> </w:t>
            </w:r>
          </w:p>
        </w:tc>
        <w:tc>
          <w:tcPr>
            <w:tcW w:w="666" w:type="dxa"/>
            <w:hideMark/>
          </w:tcPr>
          <w:p w14:paraId="3A072D84" w14:textId="77777777" w:rsidR="00AF5C55" w:rsidRDefault="00AF5C55">
            <w:pPr>
              <w:rPr>
                <w:rFonts w:ascii="inherit" w:hAnsi="inherit"/>
              </w:rPr>
            </w:pPr>
            <w:r>
              <w:rPr>
                <w:rFonts w:ascii="inherit" w:hAnsi="inherit"/>
              </w:rPr>
              <w:t> </w:t>
            </w:r>
          </w:p>
        </w:tc>
        <w:tc>
          <w:tcPr>
            <w:tcW w:w="477" w:type="dxa"/>
            <w:hideMark/>
          </w:tcPr>
          <w:p w14:paraId="4069FFF6" w14:textId="77777777" w:rsidR="00AF5C55" w:rsidRDefault="00AF5C55">
            <w:pPr>
              <w:rPr>
                <w:rFonts w:ascii="inherit" w:hAnsi="inherit"/>
              </w:rPr>
            </w:pPr>
            <w:r>
              <w:rPr>
                <w:rStyle w:val="Emphasis"/>
                <w:rFonts w:ascii="inherit" w:hAnsi="inherit"/>
                <w:bdr w:val="none" w:sz="0" w:space="0" w:color="auto" w:frame="1"/>
              </w:rPr>
              <w:t>Note:</w:t>
            </w:r>
          </w:p>
        </w:tc>
        <w:tc>
          <w:tcPr>
            <w:tcW w:w="7652" w:type="dxa"/>
            <w:hideMark/>
          </w:tcPr>
          <w:p w14:paraId="3D8D667F" w14:textId="77777777" w:rsidR="00AF5C55" w:rsidRDefault="00AF5C55">
            <w:pPr>
              <w:rPr>
                <w:rFonts w:ascii="inherit" w:hAnsi="inherit"/>
              </w:rPr>
            </w:pPr>
            <w:r>
              <w:rPr>
                <w:rStyle w:val="Emphasis"/>
                <w:rFonts w:ascii="inherit" w:hAnsi="inherit"/>
                <w:bdr w:val="none" w:sz="0" w:space="0" w:color="auto" w:frame="1"/>
              </w:rPr>
              <w:t>the players in the Limbo cannot be paired in the bracket, and are thus bound to double-float.</w:t>
            </w:r>
          </w:p>
        </w:tc>
      </w:tr>
      <w:tr w:rsidR="006D2325" w14:paraId="3C46B628" w14:textId="77777777" w:rsidTr="006D2325">
        <w:tc>
          <w:tcPr>
            <w:tcW w:w="553" w:type="dxa"/>
            <w:hideMark/>
          </w:tcPr>
          <w:p w14:paraId="0110578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AFBC7F6" w14:textId="77777777" w:rsidR="00AF5C55" w:rsidRDefault="00AF5C55">
            <w:pPr>
              <w:pStyle w:val="NormalWeb"/>
              <w:spacing w:before="0" w:beforeAutospacing="0" w:after="0" w:afterAutospacing="0"/>
              <w:textAlignment w:val="baseline"/>
              <w:rPr>
                <w:rFonts w:ascii="inherit" w:hAnsi="inherit"/>
              </w:rPr>
            </w:pPr>
            <w:r>
              <w:rPr>
                <w:rFonts w:ascii="inherit" w:hAnsi="inherit"/>
              </w:rPr>
              <w:t>B.3</w:t>
            </w:r>
          </w:p>
        </w:tc>
        <w:tc>
          <w:tcPr>
            <w:tcW w:w="8129" w:type="dxa"/>
            <w:gridSpan w:val="2"/>
            <w:hideMark/>
          </w:tcPr>
          <w:p w14:paraId="58331F5A"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Preparation of the candidate</w:t>
            </w:r>
          </w:p>
        </w:tc>
      </w:tr>
      <w:tr w:rsidR="006D2325" w14:paraId="6F62055F" w14:textId="77777777" w:rsidTr="006D2325">
        <w:tc>
          <w:tcPr>
            <w:tcW w:w="553" w:type="dxa"/>
            <w:hideMark/>
          </w:tcPr>
          <w:p w14:paraId="7FC6FD0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FE640A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F4BF0D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S1 players are tentatively paired with S2 players, the first one from S1 with the first one from S2, the second one from S1 with the second one from S2 </w:t>
            </w:r>
            <w:r>
              <w:rPr>
                <w:rFonts w:ascii="inherit" w:hAnsi="inherit"/>
              </w:rPr>
              <w:lastRenderedPageBreak/>
              <w:t>and so on.</w:t>
            </w:r>
            <w:r>
              <w:rPr>
                <w:rFonts w:ascii="inherit" w:hAnsi="inherit"/>
              </w:rPr>
              <w:br/>
              <w:t xml:space="preserve">In a homogeneous bracket: the pairs formed as explained above and all the players who remain unpaired (bound to be </w:t>
            </w:r>
            <w:proofErr w:type="spellStart"/>
            <w:r>
              <w:rPr>
                <w:rFonts w:ascii="inherit" w:hAnsi="inherit"/>
              </w:rPr>
              <w:t>downfloaters</w:t>
            </w:r>
            <w:proofErr w:type="spellEnd"/>
            <w:r>
              <w:rPr>
                <w:rFonts w:ascii="inherit" w:hAnsi="inherit"/>
              </w:rPr>
              <w:t>) constitute a candidate (pairing).</w:t>
            </w:r>
            <w:r>
              <w:rPr>
                <w:rFonts w:ascii="inherit" w:hAnsi="inherit"/>
              </w:rPr>
              <w:br/>
              <w:t xml:space="preserve">In a heterogeneous bracket: the pairs formed as explained above match M1 MDPs from S1 with M1 resident players from S2. This is called </w:t>
            </w:r>
            <w:proofErr w:type="gramStart"/>
            <w:r>
              <w:rPr>
                <w:rFonts w:ascii="inherit" w:hAnsi="inherit"/>
              </w:rPr>
              <w:t>a</w:t>
            </w:r>
            <w:proofErr w:type="gramEnd"/>
            <w:r>
              <w:rPr>
                <w:rFonts w:ascii="inherit" w:hAnsi="inherit"/>
              </w:rPr>
              <w:t xml:space="preserve"> MDP-Pairing. The remaining resident players </w:t>
            </w:r>
            <w:r>
              <w:rPr>
                <w:rStyle w:val="Emphasis"/>
                <w:rFonts w:ascii="inherit" w:hAnsi="inherit"/>
                <w:sz w:val="21"/>
                <w:szCs w:val="21"/>
                <w:bdr w:val="none" w:sz="0" w:space="0" w:color="auto" w:frame="1"/>
              </w:rPr>
              <w:t>(if any)</w:t>
            </w:r>
            <w:r>
              <w:rPr>
                <w:rFonts w:ascii="inherit" w:hAnsi="inherit"/>
              </w:rPr>
              <w:t> give rise to the remainder </w:t>
            </w:r>
            <w:r>
              <w:rPr>
                <w:rStyle w:val="Emphasis"/>
                <w:rFonts w:ascii="inherit" w:hAnsi="inherit"/>
                <w:sz w:val="21"/>
                <w:szCs w:val="21"/>
                <w:bdr w:val="none" w:sz="0" w:space="0" w:color="auto" w:frame="1"/>
              </w:rPr>
              <w:t>(see A.3)</w:t>
            </w:r>
            <w:r>
              <w:rPr>
                <w:rFonts w:ascii="inherit" w:hAnsi="inherit"/>
              </w:rPr>
              <w:t>, which is then paired with the same rules used for a homogeneous bracket.</w:t>
            </w:r>
          </w:p>
        </w:tc>
      </w:tr>
      <w:tr w:rsidR="006D2325" w14:paraId="48BFD289" w14:textId="77777777" w:rsidTr="006D2325">
        <w:tc>
          <w:tcPr>
            <w:tcW w:w="553" w:type="dxa"/>
            <w:hideMark/>
          </w:tcPr>
          <w:p w14:paraId="1E74F4FD" w14:textId="77777777" w:rsidR="00AF5C55" w:rsidRDefault="00AF5C55">
            <w:pPr>
              <w:rPr>
                <w:rFonts w:ascii="inherit" w:hAnsi="inherit"/>
              </w:rPr>
            </w:pPr>
            <w:r>
              <w:rPr>
                <w:rFonts w:ascii="inherit" w:hAnsi="inherit"/>
              </w:rPr>
              <w:lastRenderedPageBreak/>
              <w:t> </w:t>
            </w:r>
          </w:p>
        </w:tc>
        <w:tc>
          <w:tcPr>
            <w:tcW w:w="666" w:type="dxa"/>
            <w:hideMark/>
          </w:tcPr>
          <w:p w14:paraId="07E761E9" w14:textId="77777777" w:rsidR="00AF5C55" w:rsidRDefault="00AF5C55">
            <w:pPr>
              <w:rPr>
                <w:rFonts w:ascii="inherit" w:hAnsi="inherit"/>
              </w:rPr>
            </w:pPr>
            <w:r>
              <w:rPr>
                <w:rFonts w:ascii="inherit" w:hAnsi="inherit"/>
              </w:rPr>
              <w:t> </w:t>
            </w:r>
          </w:p>
        </w:tc>
        <w:tc>
          <w:tcPr>
            <w:tcW w:w="477" w:type="dxa"/>
            <w:hideMark/>
          </w:tcPr>
          <w:p w14:paraId="52A3CC82" w14:textId="77777777" w:rsidR="00AF5C55" w:rsidRDefault="00AF5C55">
            <w:pPr>
              <w:rPr>
                <w:rFonts w:ascii="inherit" w:hAnsi="inherit"/>
              </w:rPr>
            </w:pPr>
            <w:r>
              <w:rPr>
                <w:rStyle w:val="Emphasis"/>
                <w:rFonts w:ascii="inherit" w:hAnsi="inherit"/>
                <w:bdr w:val="none" w:sz="0" w:space="0" w:color="auto" w:frame="1"/>
              </w:rPr>
              <w:t>Note:</w:t>
            </w:r>
          </w:p>
        </w:tc>
        <w:tc>
          <w:tcPr>
            <w:tcW w:w="7652" w:type="dxa"/>
            <w:hideMark/>
          </w:tcPr>
          <w:p w14:paraId="70E97F26" w14:textId="77777777" w:rsidR="00AF5C55" w:rsidRDefault="00AF5C55">
            <w:pPr>
              <w:rPr>
                <w:rFonts w:ascii="inherit" w:hAnsi="inherit"/>
              </w:rPr>
            </w:pPr>
            <w:r>
              <w:rPr>
                <w:rStyle w:val="Emphasis"/>
                <w:rFonts w:ascii="inherit" w:hAnsi="inherit"/>
                <w:bdr w:val="none" w:sz="0" w:space="0" w:color="auto" w:frame="1"/>
              </w:rPr>
              <w:t>M1 may sometimes be zero. In this case, S1 will be empty and the MDP(s) will all be in the Limbo. Hence, the pairing of the heterogeneous bracket will proceed directly to the remainder.</w:t>
            </w:r>
          </w:p>
        </w:tc>
      </w:tr>
      <w:tr w:rsidR="006D2325" w14:paraId="30C1F790" w14:textId="77777777" w:rsidTr="006D2325">
        <w:tc>
          <w:tcPr>
            <w:tcW w:w="553" w:type="dxa"/>
            <w:hideMark/>
          </w:tcPr>
          <w:p w14:paraId="01FCA3D2" w14:textId="77777777" w:rsidR="00AF5C55" w:rsidRDefault="00AF5C55">
            <w:pPr>
              <w:rPr>
                <w:rFonts w:ascii="inherit" w:hAnsi="inherit"/>
              </w:rPr>
            </w:pPr>
            <w:r>
              <w:rPr>
                <w:rFonts w:ascii="inherit" w:hAnsi="inherit"/>
              </w:rPr>
              <w:t> </w:t>
            </w:r>
          </w:p>
        </w:tc>
        <w:tc>
          <w:tcPr>
            <w:tcW w:w="666" w:type="dxa"/>
            <w:hideMark/>
          </w:tcPr>
          <w:p w14:paraId="54255ECB" w14:textId="77777777" w:rsidR="00AF5C55" w:rsidRDefault="00AF5C55">
            <w:pPr>
              <w:rPr>
                <w:rFonts w:ascii="inherit" w:hAnsi="inherit"/>
              </w:rPr>
            </w:pPr>
            <w:r>
              <w:rPr>
                <w:rFonts w:ascii="inherit" w:hAnsi="inherit"/>
              </w:rPr>
              <w:t> </w:t>
            </w:r>
          </w:p>
        </w:tc>
        <w:tc>
          <w:tcPr>
            <w:tcW w:w="8129" w:type="dxa"/>
            <w:gridSpan w:val="2"/>
            <w:hideMark/>
          </w:tcPr>
          <w:p w14:paraId="38B271BB" w14:textId="77777777" w:rsidR="00AF5C55" w:rsidRDefault="00AF5C55">
            <w:pPr>
              <w:rPr>
                <w:rFonts w:ascii="inherit" w:hAnsi="inherit"/>
              </w:rPr>
            </w:pPr>
            <w:r>
              <w:rPr>
                <w:rFonts w:ascii="inherit" w:hAnsi="inherit"/>
              </w:rPr>
              <w:t xml:space="preserve">A candidate (pairing) for a heterogeneous bracket is composed by </w:t>
            </w:r>
            <w:proofErr w:type="gramStart"/>
            <w:r>
              <w:rPr>
                <w:rFonts w:ascii="inherit" w:hAnsi="inherit"/>
              </w:rPr>
              <w:t>a</w:t>
            </w:r>
            <w:proofErr w:type="gramEnd"/>
            <w:r>
              <w:rPr>
                <w:rFonts w:ascii="inherit" w:hAnsi="inherit"/>
              </w:rPr>
              <w:t xml:space="preserve"> MDP-Pairing and a candidate for the ensuing remainder. All players in the Limbo are bound to be </w:t>
            </w:r>
            <w:proofErr w:type="spellStart"/>
            <w:r>
              <w:rPr>
                <w:rFonts w:ascii="inherit" w:hAnsi="inherit"/>
              </w:rPr>
              <w:t>downfloaters</w:t>
            </w:r>
            <w:proofErr w:type="spellEnd"/>
            <w:r>
              <w:rPr>
                <w:rFonts w:ascii="inherit" w:hAnsi="inherit"/>
              </w:rPr>
              <w:t>.</w:t>
            </w:r>
          </w:p>
        </w:tc>
      </w:tr>
      <w:tr w:rsidR="006D2325" w14:paraId="3B236B7B" w14:textId="77777777" w:rsidTr="006D2325">
        <w:tc>
          <w:tcPr>
            <w:tcW w:w="553" w:type="dxa"/>
            <w:hideMark/>
          </w:tcPr>
          <w:p w14:paraId="1C4326F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73B3297" w14:textId="77777777" w:rsidR="00AF5C55" w:rsidRDefault="00AF5C55">
            <w:pPr>
              <w:pStyle w:val="NormalWeb"/>
              <w:spacing w:before="0" w:beforeAutospacing="0" w:after="0" w:afterAutospacing="0"/>
              <w:textAlignment w:val="baseline"/>
              <w:rPr>
                <w:rFonts w:ascii="inherit" w:hAnsi="inherit"/>
              </w:rPr>
            </w:pPr>
            <w:r>
              <w:rPr>
                <w:rFonts w:ascii="inherit" w:hAnsi="inherit"/>
              </w:rPr>
              <w:t>B.4</w:t>
            </w:r>
          </w:p>
        </w:tc>
        <w:tc>
          <w:tcPr>
            <w:tcW w:w="8129" w:type="dxa"/>
            <w:gridSpan w:val="2"/>
            <w:hideMark/>
          </w:tcPr>
          <w:p w14:paraId="1510A8AB"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Evaluation of the candidate</w:t>
            </w:r>
          </w:p>
        </w:tc>
      </w:tr>
      <w:tr w:rsidR="006D2325" w14:paraId="36DEFFD6" w14:textId="77777777" w:rsidTr="006D2325">
        <w:tc>
          <w:tcPr>
            <w:tcW w:w="553" w:type="dxa"/>
            <w:hideMark/>
          </w:tcPr>
          <w:p w14:paraId="58DF32D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5AE1DD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3BAF894" w14:textId="77777777" w:rsidR="00AF5C55" w:rsidRDefault="00AF5C55">
            <w:pPr>
              <w:pStyle w:val="NormalWeb"/>
              <w:spacing w:before="0" w:beforeAutospacing="0" w:after="0" w:afterAutospacing="0"/>
              <w:textAlignment w:val="baseline"/>
              <w:rPr>
                <w:rFonts w:ascii="inherit" w:hAnsi="inherit"/>
              </w:rPr>
            </w:pPr>
            <w:r>
              <w:rPr>
                <w:rFonts w:ascii="inherit" w:hAnsi="inherit"/>
              </w:rPr>
              <w:t>If the candidate built as shown in B.3 complies with all the absolute and completion criteria </w:t>
            </w:r>
            <w:r>
              <w:rPr>
                <w:rStyle w:val="Emphasis"/>
                <w:rFonts w:ascii="inherit" w:hAnsi="inherit"/>
                <w:sz w:val="21"/>
                <w:szCs w:val="21"/>
                <w:bdr w:val="none" w:sz="0" w:space="0" w:color="auto" w:frame="1"/>
              </w:rPr>
              <w:t>(from C.1 to C.4)</w:t>
            </w:r>
            <w:r>
              <w:rPr>
                <w:rFonts w:ascii="inherit" w:hAnsi="inherit"/>
              </w:rPr>
              <w:t>, and all the quality criteria from C.5 to C.19 are fulfilled, the candidate is called “perfect” and is (immediately) accepted. Otherwise, apply B.5 in order to find a perfect candidate; or, if no such candidate exists, apply B.8.</w:t>
            </w:r>
          </w:p>
        </w:tc>
      </w:tr>
      <w:tr w:rsidR="006D2325" w14:paraId="00AFC4CA" w14:textId="77777777" w:rsidTr="006D2325">
        <w:tc>
          <w:tcPr>
            <w:tcW w:w="553" w:type="dxa"/>
            <w:hideMark/>
          </w:tcPr>
          <w:p w14:paraId="240985D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C5F6AEF" w14:textId="77777777" w:rsidR="00AF5C55" w:rsidRDefault="00AF5C55">
            <w:pPr>
              <w:pStyle w:val="NormalWeb"/>
              <w:spacing w:before="0" w:beforeAutospacing="0" w:after="0" w:afterAutospacing="0"/>
              <w:textAlignment w:val="baseline"/>
              <w:rPr>
                <w:rFonts w:ascii="inherit" w:hAnsi="inherit"/>
              </w:rPr>
            </w:pPr>
            <w:r>
              <w:rPr>
                <w:rFonts w:ascii="inherit" w:hAnsi="inherit"/>
              </w:rPr>
              <w:t>B.5</w:t>
            </w:r>
          </w:p>
        </w:tc>
        <w:tc>
          <w:tcPr>
            <w:tcW w:w="8129" w:type="dxa"/>
            <w:gridSpan w:val="2"/>
            <w:hideMark/>
          </w:tcPr>
          <w:p w14:paraId="13961BA8"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Actions when the candidate is not perfect</w:t>
            </w:r>
          </w:p>
        </w:tc>
      </w:tr>
      <w:tr w:rsidR="006D2325" w14:paraId="1CCC5E95" w14:textId="77777777" w:rsidTr="006D2325">
        <w:tc>
          <w:tcPr>
            <w:tcW w:w="553" w:type="dxa"/>
            <w:hideMark/>
          </w:tcPr>
          <w:p w14:paraId="721D3B2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673CCE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03883E58"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composition of S1, Limbo and S2 has to be altered in such a way that a different candidate can be produced.</w:t>
            </w:r>
            <w:r>
              <w:rPr>
                <w:rFonts w:ascii="inherit" w:hAnsi="inherit"/>
              </w:rPr>
              <w:br/>
              <w:t>The articles B.6 (for homogeneous brackets and remainders) and B.7 (for heterogeneous brackets) define the precise sequence in which the alterations must be applied.</w:t>
            </w:r>
            <w:r>
              <w:rPr>
                <w:rFonts w:ascii="inherit" w:hAnsi="inherit"/>
              </w:rPr>
              <w:br/>
              <w:t>After each alteration, a new candidate shall be built </w:t>
            </w:r>
            <w:r>
              <w:rPr>
                <w:rStyle w:val="Emphasis"/>
                <w:rFonts w:ascii="inherit" w:hAnsi="inherit"/>
                <w:sz w:val="21"/>
                <w:szCs w:val="21"/>
                <w:bdr w:val="none" w:sz="0" w:space="0" w:color="auto" w:frame="1"/>
              </w:rPr>
              <w:t>(see B.3)</w:t>
            </w:r>
            <w:r>
              <w:rPr>
                <w:rFonts w:ascii="inherit" w:hAnsi="inherit"/>
              </w:rPr>
              <w:t> and evaluated </w:t>
            </w:r>
            <w:r>
              <w:rPr>
                <w:rStyle w:val="Emphasis"/>
                <w:rFonts w:ascii="inherit" w:hAnsi="inherit"/>
                <w:sz w:val="21"/>
                <w:szCs w:val="21"/>
                <w:bdr w:val="none" w:sz="0" w:space="0" w:color="auto" w:frame="1"/>
              </w:rPr>
              <w:t>(see B.4)</w:t>
            </w:r>
            <w:r>
              <w:rPr>
                <w:rFonts w:ascii="inherit" w:hAnsi="inherit"/>
              </w:rPr>
              <w:t>.</w:t>
            </w:r>
          </w:p>
        </w:tc>
      </w:tr>
      <w:tr w:rsidR="006D2325" w14:paraId="37C94644" w14:textId="77777777" w:rsidTr="006D2325">
        <w:tc>
          <w:tcPr>
            <w:tcW w:w="553" w:type="dxa"/>
            <w:hideMark/>
          </w:tcPr>
          <w:p w14:paraId="67553ED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4C58873C" w14:textId="77777777" w:rsidR="00AF5C55" w:rsidRDefault="00AF5C55">
            <w:pPr>
              <w:pStyle w:val="NormalWeb"/>
              <w:spacing w:before="0" w:beforeAutospacing="0" w:after="0" w:afterAutospacing="0"/>
              <w:textAlignment w:val="baseline"/>
              <w:rPr>
                <w:rFonts w:ascii="inherit" w:hAnsi="inherit"/>
              </w:rPr>
            </w:pPr>
            <w:r>
              <w:rPr>
                <w:rFonts w:ascii="inherit" w:hAnsi="inherit"/>
              </w:rPr>
              <w:t>B.6</w:t>
            </w:r>
          </w:p>
        </w:tc>
        <w:tc>
          <w:tcPr>
            <w:tcW w:w="8129" w:type="dxa"/>
            <w:gridSpan w:val="2"/>
            <w:hideMark/>
          </w:tcPr>
          <w:p w14:paraId="7B48ED6C"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Alterations in homogeneous brackets or remainders</w:t>
            </w:r>
          </w:p>
        </w:tc>
      </w:tr>
      <w:tr w:rsidR="006D2325" w14:paraId="342DBCEA" w14:textId="77777777" w:rsidTr="006D2325">
        <w:tc>
          <w:tcPr>
            <w:tcW w:w="553" w:type="dxa"/>
            <w:hideMark/>
          </w:tcPr>
          <w:p w14:paraId="3F99664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7AF4DDB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1EEAE3B1" w14:textId="77777777" w:rsidR="00AF5C55" w:rsidRDefault="00AF5C55">
            <w:pPr>
              <w:pStyle w:val="NormalWeb"/>
              <w:spacing w:before="0" w:beforeAutospacing="0" w:after="0" w:afterAutospacing="0"/>
              <w:textAlignment w:val="baseline"/>
              <w:rPr>
                <w:rFonts w:ascii="inherit" w:hAnsi="inherit"/>
              </w:rPr>
            </w:pPr>
            <w:r>
              <w:rPr>
                <w:rFonts w:ascii="inherit" w:hAnsi="inherit"/>
              </w:rPr>
              <w:t>Alter the order of the players in S2 with a transposition </w:t>
            </w:r>
            <w:r>
              <w:rPr>
                <w:rStyle w:val="Emphasis"/>
                <w:rFonts w:ascii="inherit" w:hAnsi="inherit"/>
                <w:sz w:val="21"/>
                <w:szCs w:val="21"/>
                <w:bdr w:val="none" w:sz="0" w:space="0" w:color="auto" w:frame="1"/>
              </w:rPr>
              <w:t>(see D.1)</w:t>
            </w:r>
            <w:r>
              <w:rPr>
                <w:rFonts w:ascii="inherit" w:hAnsi="inherit"/>
              </w:rPr>
              <w:t>. If no more transpositions of S2 are available for the current S1, alter the original S1 and S2 </w:t>
            </w:r>
            <w:r>
              <w:rPr>
                <w:rStyle w:val="Emphasis"/>
                <w:rFonts w:ascii="inherit" w:hAnsi="inherit"/>
                <w:sz w:val="21"/>
                <w:szCs w:val="21"/>
                <w:bdr w:val="none" w:sz="0" w:space="0" w:color="auto" w:frame="1"/>
              </w:rPr>
              <w:t>(see B.2)</w:t>
            </w:r>
            <w:r>
              <w:rPr>
                <w:rFonts w:ascii="inherit" w:hAnsi="inherit"/>
              </w:rPr>
              <w:t> applying an exchange of resident players between S1 and S2 </w:t>
            </w:r>
            <w:r>
              <w:rPr>
                <w:rStyle w:val="Emphasis"/>
                <w:rFonts w:ascii="inherit" w:hAnsi="inherit"/>
                <w:sz w:val="21"/>
                <w:szCs w:val="21"/>
                <w:bdr w:val="none" w:sz="0" w:space="0" w:color="auto" w:frame="1"/>
              </w:rPr>
              <w:t>(see D.2)</w:t>
            </w:r>
            <w:r>
              <w:rPr>
                <w:rFonts w:ascii="inherit" w:hAnsi="inherit"/>
              </w:rPr>
              <w:t> and reordering the newly formed S1 and S2 according to A.2.</w:t>
            </w:r>
          </w:p>
        </w:tc>
      </w:tr>
      <w:tr w:rsidR="006D2325" w14:paraId="71E9FBF0" w14:textId="77777777" w:rsidTr="006D2325">
        <w:tc>
          <w:tcPr>
            <w:tcW w:w="553" w:type="dxa"/>
            <w:hideMark/>
          </w:tcPr>
          <w:p w14:paraId="59B53F0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93F4669" w14:textId="77777777" w:rsidR="00AF5C55" w:rsidRDefault="00AF5C55">
            <w:pPr>
              <w:pStyle w:val="NormalWeb"/>
              <w:spacing w:before="0" w:beforeAutospacing="0" w:after="0" w:afterAutospacing="0"/>
              <w:textAlignment w:val="baseline"/>
              <w:rPr>
                <w:rFonts w:ascii="inherit" w:hAnsi="inherit"/>
              </w:rPr>
            </w:pPr>
            <w:r>
              <w:rPr>
                <w:rFonts w:ascii="inherit" w:hAnsi="inherit"/>
              </w:rPr>
              <w:t>B.7</w:t>
            </w:r>
          </w:p>
        </w:tc>
        <w:tc>
          <w:tcPr>
            <w:tcW w:w="8129" w:type="dxa"/>
            <w:gridSpan w:val="2"/>
            <w:hideMark/>
          </w:tcPr>
          <w:p w14:paraId="2B7CE856"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Alterations in heterogeneous brackets</w:t>
            </w:r>
          </w:p>
        </w:tc>
      </w:tr>
      <w:tr w:rsidR="006D2325" w14:paraId="44E744D3" w14:textId="77777777" w:rsidTr="006D2325">
        <w:tc>
          <w:tcPr>
            <w:tcW w:w="553" w:type="dxa"/>
            <w:hideMark/>
          </w:tcPr>
          <w:p w14:paraId="3873181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326F94B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7DA88445" w14:textId="77777777" w:rsidR="00AF5C55" w:rsidRDefault="00AF5C55">
            <w:pPr>
              <w:pStyle w:val="NormalWeb"/>
              <w:spacing w:before="0" w:beforeAutospacing="0" w:after="0" w:afterAutospacing="0"/>
              <w:textAlignment w:val="baseline"/>
              <w:rPr>
                <w:rFonts w:ascii="inherit" w:hAnsi="inherit"/>
              </w:rPr>
            </w:pPr>
            <w:r>
              <w:rPr>
                <w:rFonts w:ascii="inherit" w:hAnsi="inherit"/>
              </w:rPr>
              <w:t>Operate on the remainder with the same rules used for homogeneous brackets </w:t>
            </w:r>
            <w:r>
              <w:rPr>
                <w:rStyle w:val="Emphasis"/>
                <w:rFonts w:ascii="inherit" w:hAnsi="inherit"/>
                <w:sz w:val="21"/>
                <w:szCs w:val="21"/>
                <w:bdr w:val="none" w:sz="0" w:space="0" w:color="auto" w:frame="1"/>
              </w:rPr>
              <w:t>(see B.6)</w:t>
            </w:r>
            <w:r>
              <w:rPr>
                <w:rFonts w:ascii="inherit" w:hAnsi="inherit"/>
              </w:rPr>
              <w:t>.</w:t>
            </w:r>
          </w:p>
        </w:tc>
      </w:tr>
      <w:tr w:rsidR="006D2325" w14:paraId="64EFAD72" w14:textId="77777777" w:rsidTr="006D2325">
        <w:tc>
          <w:tcPr>
            <w:tcW w:w="553" w:type="dxa"/>
            <w:hideMark/>
          </w:tcPr>
          <w:p w14:paraId="774832EF" w14:textId="77777777" w:rsidR="00AF5C55" w:rsidRDefault="00AF5C55">
            <w:pPr>
              <w:rPr>
                <w:rFonts w:ascii="inherit" w:hAnsi="inherit"/>
              </w:rPr>
            </w:pPr>
            <w:r>
              <w:rPr>
                <w:rFonts w:ascii="inherit" w:hAnsi="inherit"/>
              </w:rPr>
              <w:t> </w:t>
            </w:r>
          </w:p>
        </w:tc>
        <w:tc>
          <w:tcPr>
            <w:tcW w:w="666" w:type="dxa"/>
            <w:hideMark/>
          </w:tcPr>
          <w:p w14:paraId="27D6E453" w14:textId="77777777" w:rsidR="00AF5C55" w:rsidRDefault="00AF5C55">
            <w:pPr>
              <w:rPr>
                <w:rFonts w:ascii="inherit" w:hAnsi="inherit"/>
              </w:rPr>
            </w:pPr>
            <w:r>
              <w:rPr>
                <w:rFonts w:ascii="inherit" w:hAnsi="inherit"/>
              </w:rPr>
              <w:t> </w:t>
            </w:r>
          </w:p>
        </w:tc>
        <w:tc>
          <w:tcPr>
            <w:tcW w:w="477" w:type="dxa"/>
            <w:hideMark/>
          </w:tcPr>
          <w:p w14:paraId="7A021466" w14:textId="77777777" w:rsidR="00AF5C55" w:rsidRDefault="00AF5C55">
            <w:pPr>
              <w:rPr>
                <w:rFonts w:ascii="inherit" w:hAnsi="inherit"/>
              </w:rPr>
            </w:pPr>
            <w:r>
              <w:rPr>
                <w:rStyle w:val="Emphasis"/>
                <w:rFonts w:ascii="inherit" w:hAnsi="inherit"/>
                <w:bdr w:val="none" w:sz="0" w:space="0" w:color="auto" w:frame="1"/>
              </w:rPr>
              <w:t>Note:</w:t>
            </w:r>
          </w:p>
        </w:tc>
        <w:tc>
          <w:tcPr>
            <w:tcW w:w="7652" w:type="dxa"/>
            <w:hideMark/>
          </w:tcPr>
          <w:p w14:paraId="3CD57B80" w14:textId="77777777" w:rsidR="00AF5C55" w:rsidRDefault="00AF5C55">
            <w:pPr>
              <w:rPr>
                <w:rFonts w:ascii="inherit" w:hAnsi="inherit"/>
              </w:rPr>
            </w:pPr>
            <w:r>
              <w:rPr>
                <w:rStyle w:val="Emphasis"/>
                <w:rFonts w:ascii="inherit" w:hAnsi="inherit"/>
                <w:bdr w:val="none" w:sz="0" w:space="0" w:color="auto" w:frame="1"/>
              </w:rPr>
              <w:t>The original subgroups of the remainder, which will be used throughout all the remainder pairing process, are the ones formed right after the MDP-Pairing. They are called S1R and S2R (to avoid any confusion with the subgroups S1 and S2 of the complete heterogeneous bracket)</w:t>
            </w:r>
            <w:r>
              <w:rPr>
                <w:rFonts w:ascii="inherit" w:hAnsi="inherit"/>
              </w:rPr>
              <w:t>.</w:t>
            </w:r>
          </w:p>
        </w:tc>
      </w:tr>
      <w:tr w:rsidR="006D2325" w14:paraId="4E3DF104" w14:textId="77777777" w:rsidTr="006D2325">
        <w:tc>
          <w:tcPr>
            <w:tcW w:w="553" w:type="dxa"/>
            <w:hideMark/>
          </w:tcPr>
          <w:p w14:paraId="59DDE759" w14:textId="77777777" w:rsidR="00AF5C55" w:rsidRDefault="00AF5C55">
            <w:pPr>
              <w:rPr>
                <w:rFonts w:ascii="inherit" w:hAnsi="inherit"/>
              </w:rPr>
            </w:pPr>
            <w:r>
              <w:rPr>
                <w:rFonts w:ascii="inherit" w:hAnsi="inherit"/>
              </w:rPr>
              <w:t> </w:t>
            </w:r>
          </w:p>
        </w:tc>
        <w:tc>
          <w:tcPr>
            <w:tcW w:w="666" w:type="dxa"/>
            <w:hideMark/>
          </w:tcPr>
          <w:p w14:paraId="3101219E" w14:textId="77777777" w:rsidR="00AF5C55" w:rsidRDefault="00AF5C55">
            <w:pPr>
              <w:rPr>
                <w:rFonts w:ascii="inherit" w:hAnsi="inherit"/>
              </w:rPr>
            </w:pPr>
            <w:r>
              <w:rPr>
                <w:rFonts w:ascii="inherit" w:hAnsi="inherit"/>
              </w:rPr>
              <w:t> </w:t>
            </w:r>
          </w:p>
        </w:tc>
        <w:tc>
          <w:tcPr>
            <w:tcW w:w="8129" w:type="dxa"/>
            <w:gridSpan w:val="2"/>
            <w:hideMark/>
          </w:tcPr>
          <w:p w14:paraId="13736D8A" w14:textId="77777777" w:rsidR="00AF5C55" w:rsidRDefault="00AF5C55">
            <w:pPr>
              <w:rPr>
                <w:rFonts w:ascii="inherit" w:hAnsi="inherit"/>
              </w:rPr>
            </w:pPr>
            <w:r>
              <w:rPr>
                <w:rFonts w:ascii="inherit" w:hAnsi="inherit"/>
              </w:rPr>
              <w:t>If no more transpositions and exchanges are available for S1R and S2R, alter the order of the players in S2 with a transposition </w:t>
            </w:r>
            <w:r>
              <w:rPr>
                <w:rStyle w:val="Emphasis"/>
                <w:rFonts w:ascii="inherit" w:hAnsi="inherit"/>
                <w:bdr w:val="none" w:sz="0" w:space="0" w:color="auto" w:frame="1"/>
              </w:rPr>
              <w:t>(see D.1)</w:t>
            </w:r>
            <w:r>
              <w:rPr>
                <w:rFonts w:ascii="inherit" w:hAnsi="inherit"/>
              </w:rPr>
              <w:t>, forming a new MDP-Pairing and possibly a new remainder (to be processed as written above).</w:t>
            </w:r>
            <w:r>
              <w:rPr>
                <w:rFonts w:ascii="inherit" w:hAnsi="inherit"/>
              </w:rPr>
              <w:br/>
              <w:t>If no more transpositions are available for the current S1, alter, if possible (i.e. if there is a Limbo), the original S1 and Limbo </w:t>
            </w:r>
            <w:r>
              <w:rPr>
                <w:rStyle w:val="Emphasis"/>
                <w:rFonts w:ascii="inherit" w:hAnsi="inherit"/>
                <w:bdr w:val="none" w:sz="0" w:space="0" w:color="auto" w:frame="1"/>
              </w:rPr>
              <w:t>(see B.2)</w:t>
            </w:r>
            <w:r>
              <w:rPr>
                <w:rFonts w:ascii="inherit" w:hAnsi="inherit"/>
              </w:rPr>
              <w:t xml:space="preserve">, applying an exchange of MDPs </w:t>
            </w:r>
            <w:r>
              <w:rPr>
                <w:rFonts w:ascii="inherit" w:hAnsi="inherit"/>
              </w:rPr>
              <w:lastRenderedPageBreak/>
              <w:t>between S1 and the Limbo </w:t>
            </w:r>
            <w:r>
              <w:rPr>
                <w:rStyle w:val="Emphasis"/>
                <w:rFonts w:ascii="inherit" w:hAnsi="inherit"/>
                <w:bdr w:val="none" w:sz="0" w:space="0" w:color="auto" w:frame="1"/>
              </w:rPr>
              <w:t>(see D.3)</w:t>
            </w:r>
            <w:r>
              <w:rPr>
                <w:rFonts w:ascii="inherit" w:hAnsi="inherit"/>
              </w:rPr>
              <w:t>, reordering the newly formed S1 according to A.2 and restoring S2 to its original composition.</w:t>
            </w:r>
          </w:p>
        </w:tc>
      </w:tr>
      <w:tr w:rsidR="006D2325" w14:paraId="61D6FCD3" w14:textId="77777777" w:rsidTr="006D2325">
        <w:tc>
          <w:tcPr>
            <w:tcW w:w="553" w:type="dxa"/>
            <w:hideMark/>
          </w:tcPr>
          <w:p w14:paraId="395414E6" w14:textId="77777777" w:rsidR="00AF5C55" w:rsidRDefault="00AF5C55">
            <w:pPr>
              <w:pStyle w:val="NormalWeb"/>
              <w:spacing w:before="0" w:beforeAutospacing="0" w:after="0" w:afterAutospacing="0"/>
              <w:textAlignment w:val="baseline"/>
              <w:rPr>
                <w:rFonts w:ascii="inherit" w:hAnsi="inherit"/>
              </w:rPr>
            </w:pPr>
            <w:r>
              <w:rPr>
                <w:rFonts w:ascii="inherit" w:hAnsi="inherit"/>
              </w:rPr>
              <w:lastRenderedPageBreak/>
              <w:t> </w:t>
            </w:r>
          </w:p>
        </w:tc>
        <w:tc>
          <w:tcPr>
            <w:tcW w:w="666" w:type="dxa"/>
            <w:hideMark/>
          </w:tcPr>
          <w:p w14:paraId="69B28B5A" w14:textId="77777777" w:rsidR="00AF5C55" w:rsidRDefault="00AF5C55">
            <w:pPr>
              <w:pStyle w:val="NormalWeb"/>
              <w:spacing w:before="0" w:beforeAutospacing="0" w:after="0" w:afterAutospacing="0"/>
              <w:textAlignment w:val="baseline"/>
              <w:rPr>
                <w:rFonts w:ascii="inherit" w:hAnsi="inherit"/>
              </w:rPr>
            </w:pPr>
            <w:r>
              <w:rPr>
                <w:rFonts w:ascii="inherit" w:hAnsi="inherit"/>
              </w:rPr>
              <w:t>B.8</w:t>
            </w:r>
          </w:p>
        </w:tc>
        <w:tc>
          <w:tcPr>
            <w:tcW w:w="8129" w:type="dxa"/>
            <w:gridSpan w:val="2"/>
            <w:hideMark/>
          </w:tcPr>
          <w:p w14:paraId="0198E6B2"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Actions when no perfect candidate exists</w:t>
            </w:r>
          </w:p>
        </w:tc>
      </w:tr>
      <w:tr w:rsidR="006D2325" w14:paraId="2C5763AF" w14:textId="77777777" w:rsidTr="006D2325">
        <w:tc>
          <w:tcPr>
            <w:tcW w:w="553" w:type="dxa"/>
            <w:hideMark/>
          </w:tcPr>
          <w:p w14:paraId="0FAE136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42B392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293D3643" w14:textId="77777777" w:rsidR="00AF5C55" w:rsidRDefault="00AF5C55">
            <w:pPr>
              <w:pStyle w:val="NormalWeb"/>
              <w:spacing w:before="0" w:beforeAutospacing="0" w:after="0" w:afterAutospacing="0"/>
              <w:textAlignment w:val="baseline"/>
              <w:rPr>
                <w:rFonts w:ascii="inherit" w:hAnsi="inherit"/>
              </w:rPr>
            </w:pPr>
            <w:r>
              <w:rPr>
                <w:rFonts w:ascii="inherit" w:hAnsi="inherit"/>
              </w:rPr>
              <w:t>Choose the best available candidate. In order to do so, consider that a candidate is better than another if it better satisfies a quality criterion (C5-C19) of higher priority; or, all quality criteria being equally satisfied, it is generated earlier than the other one in the sequence of the candidates </w:t>
            </w:r>
            <w:r>
              <w:rPr>
                <w:rStyle w:val="Emphasis"/>
                <w:rFonts w:ascii="inherit" w:hAnsi="inherit"/>
                <w:sz w:val="21"/>
                <w:szCs w:val="21"/>
                <w:bdr w:val="none" w:sz="0" w:space="0" w:color="auto" w:frame="1"/>
              </w:rPr>
              <w:t>(see B.6 or B.7)</w:t>
            </w:r>
            <w:r>
              <w:rPr>
                <w:rFonts w:ascii="inherit" w:hAnsi="inherit"/>
              </w:rPr>
              <w:t>.</w:t>
            </w:r>
          </w:p>
        </w:tc>
      </w:tr>
      <w:tr w:rsidR="006D2325" w14:paraId="472D33F9" w14:textId="77777777" w:rsidTr="006D2325">
        <w:tc>
          <w:tcPr>
            <w:tcW w:w="553" w:type="dxa"/>
            <w:hideMark/>
          </w:tcPr>
          <w:p w14:paraId="2F98050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76055F7D"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r>
      <w:tr w:rsidR="006D2325" w14:paraId="245309C4" w14:textId="77777777" w:rsidTr="006D2325">
        <w:tc>
          <w:tcPr>
            <w:tcW w:w="553" w:type="dxa"/>
            <w:hideMark/>
          </w:tcPr>
          <w:p w14:paraId="2C2FB126" w14:textId="77777777" w:rsidR="00AF5C55" w:rsidRDefault="00AF5C55">
            <w:pPr>
              <w:pStyle w:val="NormalWeb"/>
              <w:spacing w:before="0" w:beforeAutospacing="0" w:after="0" w:afterAutospacing="0"/>
              <w:textAlignment w:val="baseline"/>
              <w:rPr>
                <w:rFonts w:ascii="inherit" w:hAnsi="inherit"/>
              </w:rPr>
            </w:pPr>
            <w:r>
              <w:rPr>
                <w:rFonts w:ascii="inherit" w:hAnsi="inherit"/>
              </w:rPr>
              <w:t>C</w:t>
            </w:r>
          </w:p>
        </w:tc>
        <w:tc>
          <w:tcPr>
            <w:tcW w:w="8795" w:type="dxa"/>
            <w:gridSpan w:val="3"/>
            <w:hideMark/>
          </w:tcPr>
          <w:p w14:paraId="3CABC28A"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Criteria</w:t>
            </w:r>
          </w:p>
        </w:tc>
      </w:tr>
      <w:tr w:rsidR="006D2325" w14:paraId="0892628E" w14:textId="77777777" w:rsidTr="006D2325">
        <w:tc>
          <w:tcPr>
            <w:tcW w:w="553" w:type="dxa"/>
            <w:hideMark/>
          </w:tcPr>
          <w:p w14:paraId="20AA71A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45D7F302"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Absolute Criteria</w:t>
            </w:r>
          </w:p>
        </w:tc>
      </w:tr>
      <w:tr w:rsidR="006D2325" w14:paraId="1C5399C7" w14:textId="77777777" w:rsidTr="006D2325">
        <w:tc>
          <w:tcPr>
            <w:tcW w:w="553" w:type="dxa"/>
            <w:hideMark/>
          </w:tcPr>
          <w:p w14:paraId="72DB985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6D70D2CB" w14:textId="77777777" w:rsidR="00AF5C55" w:rsidRDefault="00AF5C55">
            <w:pPr>
              <w:pStyle w:val="NormalWeb"/>
              <w:spacing w:before="0" w:beforeAutospacing="0" w:after="0" w:afterAutospacing="0"/>
              <w:textAlignment w:val="baseline"/>
              <w:rPr>
                <w:rFonts w:ascii="inherit" w:hAnsi="inherit"/>
              </w:rPr>
            </w:pPr>
            <w:r>
              <w:rPr>
                <w:rFonts w:ascii="inherit" w:hAnsi="inherit"/>
              </w:rPr>
              <w:t>No pairing shall violate the following absolute criteria:</w:t>
            </w:r>
          </w:p>
        </w:tc>
      </w:tr>
      <w:tr w:rsidR="006D2325" w14:paraId="35D09C8C" w14:textId="77777777" w:rsidTr="006D2325">
        <w:tc>
          <w:tcPr>
            <w:tcW w:w="553" w:type="dxa"/>
            <w:hideMark/>
          </w:tcPr>
          <w:p w14:paraId="4E3F2DA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68C728A5"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w:t>
            </w:r>
          </w:p>
        </w:tc>
        <w:tc>
          <w:tcPr>
            <w:tcW w:w="8129" w:type="dxa"/>
            <w:gridSpan w:val="2"/>
            <w:hideMark/>
          </w:tcPr>
          <w:p w14:paraId="3B6F3EFF" w14:textId="77777777" w:rsidR="00AF5C55" w:rsidRDefault="00AF5C55">
            <w:pPr>
              <w:pStyle w:val="NormalWeb"/>
              <w:spacing w:before="0" w:beforeAutospacing="0" w:after="0" w:afterAutospacing="0"/>
              <w:textAlignment w:val="baseline"/>
              <w:rPr>
                <w:rFonts w:ascii="inherit" w:hAnsi="inherit"/>
              </w:rPr>
            </w:pPr>
            <w:r>
              <w:rPr>
                <w:rFonts w:ascii="inherit" w:hAnsi="inherit"/>
              </w:rPr>
              <w:t>see C.04.1.b </w:t>
            </w:r>
            <w:r>
              <w:rPr>
                <w:rStyle w:val="Emphasis"/>
                <w:rFonts w:ascii="inherit" w:hAnsi="inherit"/>
                <w:sz w:val="21"/>
                <w:szCs w:val="21"/>
                <w:bdr w:val="none" w:sz="0" w:space="0" w:color="auto" w:frame="1"/>
              </w:rPr>
              <w:t>(Two players shall not play against each other more than once)</w:t>
            </w:r>
          </w:p>
        </w:tc>
      </w:tr>
      <w:tr w:rsidR="006D2325" w14:paraId="114E6331" w14:textId="77777777" w:rsidTr="006D2325">
        <w:tc>
          <w:tcPr>
            <w:tcW w:w="553" w:type="dxa"/>
            <w:hideMark/>
          </w:tcPr>
          <w:p w14:paraId="1F126D8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210045CF"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C.2</w:t>
            </w:r>
          </w:p>
        </w:tc>
        <w:tc>
          <w:tcPr>
            <w:tcW w:w="8129" w:type="dxa"/>
            <w:gridSpan w:val="2"/>
            <w:hideMark/>
          </w:tcPr>
          <w:p w14:paraId="2282DC69" w14:textId="77777777" w:rsidR="00AF5C55" w:rsidRDefault="00AF5C55">
            <w:pPr>
              <w:pStyle w:val="NormalWeb"/>
              <w:spacing w:before="0" w:beforeAutospacing="0" w:after="0" w:afterAutospacing="0"/>
              <w:textAlignment w:val="baseline"/>
              <w:rPr>
                <w:rFonts w:ascii="inherit" w:hAnsi="inherit"/>
              </w:rPr>
            </w:pPr>
            <w:r>
              <w:rPr>
                <w:rFonts w:ascii="inherit" w:hAnsi="inherit"/>
              </w:rPr>
              <w:t>see C.04.1.d </w:t>
            </w:r>
            <w:r>
              <w:rPr>
                <w:rStyle w:val="Emphasis"/>
                <w:rFonts w:ascii="inherit" w:hAnsi="inherit"/>
                <w:sz w:val="21"/>
                <w:szCs w:val="21"/>
                <w:bdr w:val="none" w:sz="0" w:space="0" w:color="auto" w:frame="1"/>
              </w:rPr>
              <w:t>(A player who has already received a pairing-allocated bye, or has already scored a (forfeit) win due to an opponent not appearing in time, shall not receive the pairing-allocated bye)</w:t>
            </w:r>
            <w:r>
              <w:rPr>
                <w:rFonts w:ascii="inherit" w:hAnsi="inherit"/>
              </w:rPr>
              <w:t>.</w:t>
            </w:r>
          </w:p>
        </w:tc>
      </w:tr>
      <w:tr w:rsidR="006D2325" w14:paraId="10FF0CC7" w14:textId="77777777" w:rsidTr="006D2325">
        <w:tc>
          <w:tcPr>
            <w:tcW w:w="553" w:type="dxa"/>
            <w:hideMark/>
          </w:tcPr>
          <w:p w14:paraId="0740076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E67A6AC"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C.3</w:t>
            </w:r>
          </w:p>
        </w:tc>
        <w:tc>
          <w:tcPr>
            <w:tcW w:w="8129" w:type="dxa"/>
            <w:gridSpan w:val="2"/>
            <w:hideMark/>
          </w:tcPr>
          <w:p w14:paraId="2971E230" w14:textId="77777777" w:rsidR="00AF5C55" w:rsidRDefault="00AF5C55">
            <w:pPr>
              <w:pStyle w:val="NormalWeb"/>
              <w:spacing w:before="0" w:beforeAutospacing="0" w:after="0" w:afterAutospacing="0"/>
              <w:textAlignment w:val="baseline"/>
              <w:rPr>
                <w:rFonts w:ascii="inherit" w:hAnsi="inherit"/>
              </w:rPr>
            </w:pPr>
            <w:r>
              <w:rPr>
                <w:rFonts w:ascii="inherit" w:hAnsi="inherit"/>
              </w:rPr>
              <w:t>non-</w:t>
            </w:r>
            <w:proofErr w:type="spellStart"/>
            <w:r>
              <w:rPr>
                <w:rFonts w:ascii="inherit" w:hAnsi="inherit"/>
              </w:rPr>
              <w:t>topscorers</w:t>
            </w:r>
            <w:proofErr w:type="spellEnd"/>
            <w:r>
              <w:rPr>
                <w:rFonts w:ascii="inherit" w:hAnsi="inherit"/>
              </w:rPr>
              <w:t> </w:t>
            </w:r>
            <w:r>
              <w:rPr>
                <w:rStyle w:val="Emphasis"/>
                <w:rFonts w:ascii="inherit" w:hAnsi="inherit"/>
                <w:sz w:val="21"/>
                <w:szCs w:val="21"/>
                <w:bdr w:val="none" w:sz="0" w:space="0" w:color="auto" w:frame="1"/>
              </w:rPr>
              <w:t>(see A.7)</w:t>
            </w:r>
            <w:r>
              <w:rPr>
                <w:rFonts w:ascii="inherit" w:hAnsi="inherit"/>
              </w:rPr>
              <w:t xml:space="preserve"> with the same absolute </w:t>
            </w:r>
            <w:proofErr w:type="spellStart"/>
            <w:r>
              <w:rPr>
                <w:rFonts w:ascii="inherit" w:hAnsi="inherit"/>
              </w:rPr>
              <w:t>colour</w:t>
            </w:r>
            <w:proofErr w:type="spellEnd"/>
            <w:r>
              <w:rPr>
                <w:rFonts w:ascii="inherit" w:hAnsi="inherit"/>
              </w:rPr>
              <w:t xml:space="preserve"> preference </w:t>
            </w:r>
            <w:r>
              <w:rPr>
                <w:rStyle w:val="Emphasis"/>
                <w:rFonts w:ascii="inherit" w:hAnsi="inherit"/>
                <w:sz w:val="21"/>
                <w:szCs w:val="21"/>
                <w:bdr w:val="none" w:sz="0" w:space="0" w:color="auto" w:frame="1"/>
              </w:rPr>
              <w:t>(see A6.a)</w:t>
            </w:r>
            <w:r>
              <w:rPr>
                <w:rFonts w:ascii="inherit" w:hAnsi="inherit"/>
              </w:rPr>
              <w:t> shall not meet </w:t>
            </w:r>
            <w:r>
              <w:rPr>
                <w:rStyle w:val="Emphasis"/>
                <w:rFonts w:ascii="inherit" w:hAnsi="inherit"/>
                <w:sz w:val="21"/>
                <w:szCs w:val="21"/>
                <w:bdr w:val="none" w:sz="0" w:space="0" w:color="auto" w:frame="1"/>
              </w:rPr>
              <w:t>(see C.04.1.f and C.04.1.g).</w:t>
            </w:r>
          </w:p>
        </w:tc>
      </w:tr>
      <w:tr w:rsidR="006D2325" w14:paraId="5752FBAE" w14:textId="77777777" w:rsidTr="006D2325">
        <w:tc>
          <w:tcPr>
            <w:tcW w:w="553" w:type="dxa"/>
            <w:hideMark/>
          </w:tcPr>
          <w:p w14:paraId="2399F0C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63B5FA5F"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Completion Criterion</w:t>
            </w:r>
          </w:p>
        </w:tc>
      </w:tr>
      <w:tr w:rsidR="006D2325" w14:paraId="1CD94361" w14:textId="77777777" w:rsidTr="006D2325">
        <w:tc>
          <w:tcPr>
            <w:tcW w:w="553" w:type="dxa"/>
            <w:hideMark/>
          </w:tcPr>
          <w:p w14:paraId="258E350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5B942554"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C.4</w:t>
            </w:r>
          </w:p>
        </w:tc>
        <w:tc>
          <w:tcPr>
            <w:tcW w:w="8129" w:type="dxa"/>
            <w:gridSpan w:val="2"/>
            <w:hideMark/>
          </w:tcPr>
          <w:p w14:paraId="5D68E9AC" w14:textId="77777777" w:rsidR="00AF5C55" w:rsidRDefault="00AF5C55">
            <w:pPr>
              <w:pStyle w:val="NormalWeb"/>
              <w:spacing w:before="0" w:beforeAutospacing="0" w:after="0" w:afterAutospacing="0"/>
              <w:textAlignment w:val="baseline"/>
              <w:rPr>
                <w:rFonts w:ascii="inherit" w:hAnsi="inherit"/>
              </w:rPr>
            </w:pPr>
            <w:r>
              <w:rPr>
                <w:rFonts w:ascii="inherit" w:hAnsi="inherit"/>
              </w:rPr>
              <w:t>if the current bracket is the PPB </w:t>
            </w:r>
            <w:r>
              <w:rPr>
                <w:rStyle w:val="Emphasis"/>
                <w:rFonts w:ascii="inherit" w:hAnsi="inherit"/>
                <w:sz w:val="21"/>
                <w:szCs w:val="21"/>
                <w:bdr w:val="none" w:sz="0" w:space="0" w:color="auto" w:frame="1"/>
              </w:rPr>
              <w:t>(see A.9)</w:t>
            </w:r>
            <w:r>
              <w:rPr>
                <w:rFonts w:ascii="inherit" w:hAnsi="inherit"/>
              </w:rPr>
              <w:t xml:space="preserve">: choose the set of </w:t>
            </w:r>
            <w:proofErr w:type="spellStart"/>
            <w:r>
              <w:rPr>
                <w:rFonts w:ascii="inherit" w:hAnsi="inherit"/>
              </w:rPr>
              <w:t>downfloaters</w:t>
            </w:r>
            <w:proofErr w:type="spellEnd"/>
            <w:r>
              <w:rPr>
                <w:rFonts w:ascii="inherit" w:hAnsi="inherit"/>
              </w:rPr>
              <w:t xml:space="preserve"> in order to complete the round-pairing.</w:t>
            </w:r>
          </w:p>
        </w:tc>
      </w:tr>
      <w:tr w:rsidR="006D2325" w14:paraId="563D48F3" w14:textId="77777777" w:rsidTr="006D2325">
        <w:tc>
          <w:tcPr>
            <w:tcW w:w="553" w:type="dxa"/>
            <w:hideMark/>
          </w:tcPr>
          <w:p w14:paraId="55FA963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096080E3"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Quality Criteria</w:t>
            </w:r>
          </w:p>
        </w:tc>
      </w:tr>
      <w:tr w:rsidR="006D2325" w14:paraId="2D61B956" w14:textId="77777777" w:rsidTr="006D2325">
        <w:tc>
          <w:tcPr>
            <w:tcW w:w="553" w:type="dxa"/>
            <w:hideMark/>
          </w:tcPr>
          <w:p w14:paraId="08246CD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78714B46" w14:textId="77777777" w:rsidR="00AF5C55" w:rsidRDefault="00AF5C55">
            <w:pPr>
              <w:pStyle w:val="NormalWeb"/>
              <w:spacing w:before="0" w:beforeAutospacing="0" w:after="0" w:afterAutospacing="0"/>
              <w:textAlignment w:val="baseline"/>
              <w:rPr>
                <w:rFonts w:ascii="inherit" w:hAnsi="inherit"/>
              </w:rPr>
            </w:pPr>
            <w:r>
              <w:rPr>
                <w:rFonts w:ascii="inherit" w:hAnsi="inherit"/>
              </w:rPr>
              <w:t>To obtain the best possible pairing for a bracket, comply as much as possible with the following criteria, given in descending priority:</w:t>
            </w:r>
          </w:p>
        </w:tc>
      </w:tr>
      <w:tr w:rsidR="006D2325" w14:paraId="74EBC8EB" w14:textId="77777777" w:rsidTr="006D2325">
        <w:tc>
          <w:tcPr>
            <w:tcW w:w="553" w:type="dxa"/>
            <w:hideMark/>
          </w:tcPr>
          <w:p w14:paraId="190FEA4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29BEEC1"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C.5</w:t>
            </w:r>
          </w:p>
        </w:tc>
        <w:tc>
          <w:tcPr>
            <w:tcW w:w="8129" w:type="dxa"/>
            <w:gridSpan w:val="2"/>
            <w:hideMark/>
          </w:tcPr>
          <w:p w14:paraId="03231BBD" w14:textId="77777777" w:rsidR="00AF5C55" w:rsidRDefault="00AF5C55">
            <w:pPr>
              <w:pStyle w:val="NormalWeb"/>
              <w:spacing w:before="0" w:beforeAutospacing="0" w:after="0" w:afterAutospacing="0"/>
              <w:textAlignment w:val="baseline"/>
              <w:rPr>
                <w:rFonts w:ascii="inherit" w:hAnsi="inherit"/>
              </w:rPr>
            </w:pPr>
            <w:r>
              <w:rPr>
                <w:rFonts w:ascii="inherit" w:hAnsi="inherit"/>
              </w:rPr>
              <w:t>maximize the number of pairs </w:t>
            </w:r>
            <w:r>
              <w:rPr>
                <w:rStyle w:val="Emphasis"/>
                <w:rFonts w:ascii="inherit" w:hAnsi="inherit"/>
                <w:sz w:val="21"/>
                <w:szCs w:val="21"/>
                <w:bdr w:val="none" w:sz="0" w:space="0" w:color="auto" w:frame="1"/>
              </w:rPr>
              <w:t xml:space="preserve">(equivalent to: minimize the number of </w:t>
            </w:r>
            <w:proofErr w:type="spellStart"/>
            <w:r>
              <w:rPr>
                <w:rStyle w:val="Emphasis"/>
                <w:rFonts w:ascii="inherit" w:hAnsi="inherit"/>
                <w:sz w:val="21"/>
                <w:szCs w:val="21"/>
                <w:bdr w:val="none" w:sz="0" w:space="0" w:color="auto" w:frame="1"/>
              </w:rPr>
              <w:t>downfloaters</w:t>
            </w:r>
            <w:proofErr w:type="spellEnd"/>
            <w:r>
              <w:rPr>
                <w:rStyle w:val="Emphasis"/>
                <w:rFonts w:ascii="inherit" w:hAnsi="inherit"/>
                <w:sz w:val="21"/>
                <w:szCs w:val="21"/>
                <w:bdr w:val="none" w:sz="0" w:space="0" w:color="auto" w:frame="1"/>
              </w:rPr>
              <w:t>).</w:t>
            </w:r>
          </w:p>
        </w:tc>
      </w:tr>
      <w:tr w:rsidR="006D2325" w14:paraId="7B86408E" w14:textId="77777777" w:rsidTr="006D2325">
        <w:tc>
          <w:tcPr>
            <w:tcW w:w="553" w:type="dxa"/>
            <w:hideMark/>
          </w:tcPr>
          <w:p w14:paraId="1487E67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CA1672E"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C.6</w:t>
            </w:r>
          </w:p>
        </w:tc>
        <w:tc>
          <w:tcPr>
            <w:tcW w:w="8129" w:type="dxa"/>
            <w:gridSpan w:val="2"/>
            <w:hideMark/>
          </w:tcPr>
          <w:p w14:paraId="17002488" w14:textId="77777777" w:rsidR="00AF5C55" w:rsidRDefault="00AF5C55">
            <w:pPr>
              <w:pStyle w:val="NormalWeb"/>
              <w:spacing w:before="0" w:beforeAutospacing="0" w:after="0" w:afterAutospacing="0"/>
              <w:textAlignment w:val="baseline"/>
              <w:rPr>
                <w:rFonts w:ascii="inherit" w:hAnsi="inherit"/>
              </w:rPr>
            </w:pPr>
            <w:r>
              <w:rPr>
                <w:rFonts w:ascii="inherit" w:hAnsi="inherit"/>
              </w:rPr>
              <w:t>minimize the PSD (</w:t>
            </w:r>
            <w:r>
              <w:rPr>
                <w:rStyle w:val="Emphasis"/>
                <w:rFonts w:ascii="inherit" w:hAnsi="inherit"/>
                <w:sz w:val="21"/>
                <w:szCs w:val="21"/>
                <w:bdr w:val="none" w:sz="0" w:space="0" w:color="auto" w:frame="1"/>
              </w:rPr>
              <w:t>This basically means: maximize the number of paired MDP(s); and, as far as possible, pair the ones with the highest scores</w:t>
            </w:r>
            <w:r>
              <w:rPr>
                <w:rFonts w:ascii="inherit" w:hAnsi="inherit"/>
              </w:rPr>
              <w:t>).</w:t>
            </w:r>
          </w:p>
        </w:tc>
      </w:tr>
      <w:tr w:rsidR="006D2325" w14:paraId="3BA54997" w14:textId="77777777" w:rsidTr="006D2325">
        <w:tc>
          <w:tcPr>
            <w:tcW w:w="553" w:type="dxa"/>
            <w:hideMark/>
          </w:tcPr>
          <w:p w14:paraId="68678EE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67E235E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C.7</w:t>
            </w:r>
          </w:p>
        </w:tc>
        <w:tc>
          <w:tcPr>
            <w:tcW w:w="8129" w:type="dxa"/>
            <w:gridSpan w:val="2"/>
            <w:hideMark/>
          </w:tcPr>
          <w:p w14:paraId="6C3B57D4" w14:textId="77777777" w:rsidR="00AF5C55" w:rsidRDefault="00AF5C55">
            <w:pPr>
              <w:pStyle w:val="NormalWeb"/>
              <w:spacing w:before="0" w:beforeAutospacing="0" w:after="0" w:afterAutospacing="0"/>
              <w:textAlignment w:val="baseline"/>
              <w:rPr>
                <w:rFonts w:ascii="inherit" w:hAnsi="inherit"/>
              </w:rPr>
            </w:pPr>
            <w:r>
              <w:rPr>
                <w:rFonts w:ascii="inherit" w:hAnsi="inherit"/>
              </w:rPr>
              <w:t>if the current bracket is neither the PPB nor the CLB </w:t>
            </w:r>
            <w:r>
              <w:rPr>
                <w:rStyle w:val="Emphasis"/>
                <w:rFonts w:ascii="inherit" w:hAnsi="inherit"/>
                <w:sz w:val="21"/>
                <w:szCs w:val="21"/>
                <w:bdr w:val="none" w:sz="0" w:space="0" w:color="auto" w:frame="1"/>
              </w:rPr>
              <w:t>(see A.9)</w:t>
            </w:r>
            <w:r>
              <w:rPr>
                <w:rFonts w:ascii="inherit" w:hAnsi="inherit"/>
              </w:rPr>
              <w:t xml:space="preserve">: choose the set of </w:t>
            </w:r>
            <w:proofErr w:type="spellStart"/>
            <w:r>
              <w:rPr>
                <w:rFonts w:ascii="inherit" w:hAnsi="inherit"/>
              </w:rPr>
              <w:t>downfloaters</w:t>
            </w:r>
            <w:proofErr w:type="spellEnd"/>
            <w:r>
              <w:rPr>
                <w:rFonts w:ascii="inherit" w:hAnsi="inherit"/>
              </w:rPr>
              <w:t xml:space="preserve"> in order first to maximize the number of pairs and then to minimize the PSD </w:t>
            </w:r>
            <w:r>
              <w:rPr>
                <w:rStyle w:val="Emphasis"/>
                <w:rFonts w:ascii="inherit" w:hAnsi="inherit"/>
                <w:sz w:val="21"/>
                <w:szCs w:val="21"/>
                <w:bdr w:val="none" w:sz="0" w:space="0" w:color="auto" w:frame="1"/>
              </w:rPr>
              <w:t>(see C.5 and C.6)</w:t>
            </w:r>
            <w:r>
              <w:rPr>
                <w:rFonts w:ascii="inherit" w:hAnsi="inherit"/>
              </w:rPr>
              <w:t> in the following bracket </w:t>
            </w:r>
            <w:r>
              <w:rPr>
                <w:rStyle w:val="Emphasis"/>
                <w:rFonts w:ascii="inherit" w:hAnsi="inherit"/>
                <w:sz w:val="21"/>
                <w:szCs w:val="21"/>
                <w:bdr w:val="none" w:sz="0" w:space="0" w:color="auto" w:frame="1"/>
              </w:rPr>
              <w:t>(just in the following bracket).</w:t>
            </w:r>
          </w:p>
        </w:tc>
      </w:tr>
      <w:tr w:rsidR="006D2325" w14:paraId="709CA32E" w14:textId="77777777" w:rsidTr="006D2325">
        <w:tc>
          <w:tcPr>
            <w:tcW w:w="553" w:type="dxa"/>
            <w:hideMark/>
          </w:tcPr>
          <w:p w14:paraId="4F04FD2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0D7065B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C.8</w:t>
            </w:r>
          </w:p>
        </w:tc>
        <w:tc>
          <w:tcPr>
            <w:tcW w:w="8129" w:type="dxa"/>
            <w:gridSpan w:val="2"/>
            <w:hideMark/>
          </w:tcPr>
          <w:p w14:paraId="2BFBA95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w:t>
            </w:r>
            <w:proofErr w:type="spellStart"/>
            <w:r>
              <w:rPr>
                <w:rFonts w:ascii="inherit" w:hAnsi="inherit"/>
              </w:rPr>
              <w:t>topscorers</w:t>
            </w:r>
            <w:proofErr w:type="spellEnd"/>
            <w:r>
              <w:rPr>
                <w:rFonts w:ascii="inherit" w:hAnsi="inherit"/>
              </w:rPr>
              <w:t xml:space="preserve"> or </w:t>
            </w:r>
            <w:proofErr w:type="spellStart"/>
            <w:r>
              <w:rPr>
                <w:rFonts w:ascii="inherit" w:hAnsi="inherit"/>
              </w:rPr>
              <w:t>topscorers</w:t>
            </w:r>
            <w:proofErr w:type="spellEnd"/>
            <w:r>
              <w:rPr>
                <w:rFonts w:ascii="inherit" w:hAnsi="inherit"/>
              </w:rPr>
              <w:t xml:space="preserve">’ opponents who get a </w:t>
            </w:r>
            <w:proofErr w:type="spellStart"/>
            <w:r>
              <w:rPr>
                <w:rFonts w:ascii="inherit" w:hAnsi="inherit"/>
              </w:rPr>
              <w:t>colour</w:t>
            </w:r>
            <w:proofErr w:type="spellEnd"/>
            <w:r>
              <w:rPr>
                <w:rFonts w:ascii="inherit" w:hAnsi="inherit"/>
              </w:rPr>
              <w:t xml:space="preserve"> difference higher than +2 or lower than -2.</w:t>
            </w:r>
          </w:p>
        </w:tc>
      </w:tr>
      <w:tr w:rsidR="006D2325" w14:paraId="31728784" w14:textId="77777777" w:rsidTr="006D2325">
        <w:tc>
          <w:tcPr>
            <w:tcW w:w="553" w:type="dxa"/>
            <w:hideMark/>
          </w:tcPr>
          <w:p w14:paraId="442D127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02A820E"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C.9</w:t>
            </w:r>
          </w:p>
        </w:tc>
        <w:tc>
          <w:tcPr>
            <w:tcW w:w="8129" w:type="dxa"/>
            <w:gridSpan w:val="2"/>
            <w:hideMark/>
          </w:tcPr>
          <w:p w14:paraId="49CBFB3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w:t>
            </w:r>
            <w:proofErr w:type="spellStart"/>
            <w:r>
              <w:rPr>
                <w:rFonts w:ascii="inherit" w:hAnsi="inherit"/>
              </w:rPr>
              <w:t>topscorers</w:t>
            </w:r>
            <w:proofErr w:type="spellEnd"/>
            <w:r>
              <w:rPr>
                <w:rFonts w:ascii="inherit" w:hAnsi="inherit"/>
              </w:rPr>
              <w:t xml:space="preserve"> or </w:t>
            </w:r>
            <w:proofErr w:type="spellStart"/>
            <w:r>
              <w:rPr>
                <w:rFonts w:ascii="inherit" w:hAnsi="inherit"/>
              </w:rPr>
              <w:t>topscorers</w:t>
            </w:r>
            <w:proofErr w:type="spellEnd"/>
            <w:r>
              <w:rPr>
                <w:rFonts w:ascii="inherit" w:hAnsi="inherit"/>
              </w:rPr>
              <w:t xml:space="preserve">’ opponents who get the same </w:t>
            </w:r>
            <w:proofErr w:type="spellStart"/>
            <w:r>
              <w:rPr>
                <w:rFonts w:ascii="inherit" w:hAnsi="inherit"/>
              </w:rPr>
              <w:t>colour</w:t>
            </w:r>
            <w:proofErr w:type="spellEnd"/>
            <w:r>
              <w:rPr>
                <w:rFonts w:ascii="inherit" w:hAnsi="inherit"/>
              </w:rPr>
              <w:t xml:space="preserve"> three times in a row.</w:t>
            </w:r>
          </w:p>
        </w:tc>
      </w:tr>
      <w:tr w:rsidR="006D2325" w14:paraId="559E5172" w14:textId="77777777" w:rsidTr="006D2325">
        <w:tc>
          <w:tcPr>
            <w:tcW w:w="553" w:type="dxa"/>
            <w:hideMark/>
          </w:tcPr>
          <w:p w14:paraId="11C58E7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62F68DC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C.10</w:t>
            </w:r>
          </w:p>
        </w:tc>
        <w:tc>
          <w:tcPr>
            <w:tcW w:w="8129" w:type="dxa"/>
            <w:gridSpan w:val="2"/>
            <w:hideMark/>
          </w:tcPr>
          <w:p w14:paraId="27AA918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do not get their </w:t>
            </w:r>
            <w:proofErr w:type="spellStart"/>
            <w:r>
              <w:rPr>
                <w:rFonts w:ascii="inherit" w:hAnsi="inherit"/>
              </w:rPr>
              <w:t>colour</w:t>
            </w:r>
            <w:proofErr w:type="spellEnd"/>
            <w:r>
              <w:rPr>
                <w:rFonts w:ascii="inherit" w:hAnsi="inherit"/>
              </w:rPr>
              <w:t xml:space="preserve"> preference.</w:t>
            </w:r>
          </w:p>
        </w:tc>
      </w:tr>
      <w:tr w:rsidR="006D2325" w14:paraId="782D6D33" w14:textId="77777777" w:rsidTr="006D2325">
        <w:tc>
          <w:tcPr>
            <w:tcW w:w="553" w:type="dxa"/>
            <w:hideMark/>
          </w:tcPr>
          <w:p w14:paraId="35A754F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6F7427D4"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C.11</w:t>
            </w:r>
          </w:p>
        </w:tc>
        <w:tc>
          <w:tcPr>
            <w:tcW w:w="8129" w:type="dxa"/>
            <w:gridSpan w:val="2"/>
            <w:hideMark/>
          </w:tcPr>
          <w:p w14:paraId="5628D98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do not get their strong </w:t>
            </w:r>
            <w:proofErr w:type="spellStart"/>
            <w:r>
              <w:rPr>
                <w:rFonts w:ascii="inherit" w:hAnsi="inherit"/>
              </w:rPr>
              <w:t>colour</w:t>
            </w:r>
            <w:proofErr w:type="spellEnd"/>
            <w:r>
              <w:rPr>
                <w:rFonts w:ascii="inherit" w:hAnsi="inherit"/>
              </w:rPr>
              <w:t xml:space="preserve"> preference.</w:t>
            </w:r>
          </w:p>
        </w:tc>
      </w:tr>
      <w:tr w:rsidR="006D2325" w14:paraId="5B3F32FB" w14:textId="77777777" w:rsidTr="006D2325">
        <w:tc>
          <w:tcPr>
            <w:tcW w:w="553" w:type="dxa"/>
            <w:hideMark/>
          </w:tcPr>
          <w:p w14:paraId="01C32BF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77ABF68"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C.12</w:t>
            </w:r>
          </w:p>
        </w:tc>
        <w:tc>
          <w:tcPr>
            <w:tcW w:w="8129" w:type="dxa"/>
            <w:gridSpan w:val="2"/>
            <w:hideMark/>
          </w:tcPr>
          <w:p w14:paraId="7B0DCB5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receive the same </w:t>
            </w:r>
            <w:proofErr w:type="spellStart"/>
            <w:r>
              <w:rPr>
                <w:rFonts w:ascii="inherit" w:hAnsi="inherit"/>
              </w:rPr>
              <w:t>downfloat</w:t>
            </w:r>
            <w:proofErr w:type="spellEnd"/>
            <w:r>
              <w:rPr>
                <w:rFonts w:ascii="inherit" w:hAnsi="inherit"/>
              </w:rPr>
              <w:t xml:space="preserve"> as the previous round.</w:t>
            </w:r>
          </w:p>
        </w:tc>
      </w:tr>
      <w:tr w:rsidR="006D2325" w14:paraId="7B09A28F" w14:textId="77777777" w:rsidTr="006D2325">
        <w:tc>
          <w:tcPr>
            <w:tcW w:w="553" w:type="dxa"/>
            <w:hideMark/>
          </w:tcPr>
          <w:p w14:paraId="2293A79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5922979"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C.13</w:t>
            </w:r>
          </w:p>
        </w:tc>
        <w:tc>
          <w:tcPr>
            <w:tcW w:w="8129" w:type="dxa"/>
            <w:gridSpan w:val="2"/>
            <w:hideMark/>
          </w:tcPr>
          <w:p w14:paraId="234DCEF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receive the same </w:t>
            </w:r>
            <w:proofErr w:type="spellStart"/>
            <w:r>
              <w:rPr>
                <w:rFonts w:ascii="inherit" w:hAnsi="inherit"/>
              </w:rPr>
              <w:t>upfloat</w:t>
            </w:r>
            <w:proofErr w:type="spellEnd"/>
            <w:r>
              <w:rPr>
                <w:rFonts w:ascii="inherit" w:hAnsi="inherit"/>
              </w:rPr>
              <w:t xml:space="preserve"> as the previous round.</w:t>
            </w:r>
          </w:p>
        </w:tc>
      </w:tr>
      <w:tr w:rsidR="006D2325" w14:paraId="73671805" w14:textId="77777777" w:rsidTr="006D2325">
        <w:tc>
          <w:tcPr>
            <w:tcW w:w="553" w:type="dxa"/>
            <w:hideMark/>
          </w:tcPr>
          <w:p w14:paraId="3BAE371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25836F67"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C.14</w:t>
            </w:r>
          </w:p>
        </w:tc>
        <w:tc>
          <w:tcPr>
            <w:tcW w:w="8129" w:type="dxa"/>
            <w:gridSpan w:val="2"/>
            <w:hideMark/>
          </w:tcPr>
          <w:p w14:paraId="3E558F4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receive the same </w:t>
            </w:r>
            <w:proofErr w:type="spellStart"/>
            <w:r>
              <w:rPr>
                <w:rFonts w:ascii="inherit" w:hAnsi="inherit"/>
              </w:rPr>
              <w:t>downfloat</w:t>
            </w:r>
            <w:proofErr w:type="spellEnd"/>
            <w:r>
              <w:rPr>
                <w:rFonts w:ascii="inherit" w:hAnsi="inherit"/>
              </w:rPr>
              <w:t xml:space="preserve"> as two rounds before.</w:t>
            </w:r>
          </w:p>
        </w:tc>
      </w:tr>
      <w:tr w:rsidR="006D2325" w14:paraId="7B1EDF4A" w14:textId="77777777" w:rsidTr="006D2325">
        <w:tc>
          <w:tcPr>
            <w:tcW w:w="553" w:type="dxa"/>
            <w:hideMark/>
          </w:tcPr>
          <w:p w14:paraId="5511679C" w14:textId="77777777" w:rsidR="00AF5C55" w:rsidRDefault="00AF5C55">
            <w:pPr>
              <w:pStyle w:val="NormalWeb"/>
              <w:spacing w:before="0" w:beforeAutospacing="0" w:after="0" w:afterAutospacing="0"/>
              <w:textAlignment w:val="baseline"/>
              <w:rPr>
                <w:rFonts w:ascii="inherit" w:hAnsi="inherit"/>
              </w:rPr>
            </w:pPr>
            <w:r>
              <w:rPr>
                <w:rFonts w:ascii="inherit" w:hAnsi="inherit"/>
              </w:rPr>
              <w:lastRenderedPageBreak/>
              <w:t> </w:t>
            </w:r>
          </w:p>
        </w:tc>
        <w:tc>
          <w:tcPr>
            <w:tcW w:w="666" w:type="dxa"/>
            <w:vAlign w:val="center"/>
            <w:hideMark/>
          </w:tcPr>
          <w:p w14:paraId="17C0A5D0"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C.15</w:t>
            </w:r>
          </w:p>
        </w:tc>
        <w:tc>
          <w:tcPr>
            <w:tcW w:w="8129" w:type="dxa"/>
            <w:gridSpan w:val="2"/>
            <w:hideMark/>
          </w:tcPr>
          <w:p w14:paraId="54A5E3B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number of players who receive the same </w:t>
            </w:r>
            <w:proofErr w:type="spellStart"/>
            <w:r>
              <w:rPr>
                <w:rFonts w:ascii="inherit" w:hAnsi="inherit"/>
              </w:rPr>
              <w:t>upfloat</w:t>
            </w:r>
            <w:proofErr w:type="spellEnd"/>
            <w:r>
              <w:rPr>
                <w:rFonts w:ascii="inherit" w:hAnsi="inherit"/>
              </w:rPr>
              <w:t xml:space="preserve"> as two rounds before.</w:t>
            </w:r>
          </w:p>
        </w:tc>
      </w:tr>
      <w:tr w:rsidR="006D2325" w14:paraId="517FA2A8" w14:textId="77777777" w:rsidTr="006D2325">
        <w:tc>
          <w:tcPr>
            <w:tcW w:w="553" w:type="dxa"/>
            <w:hideMark/>
          </w:tcPr>
          <w:p w14:paraId="6A690FF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5B96811F"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C.16</w:t>
            </w:r>
          </w:p>
        </w:tc>
        <w:tc>
          <w:tcPr>
            <w:tcW w:w="8129" w:type="dxa"/>
            <w:gridSpan w:val="2"/>
            <w:hideMark/>
          </w:tcPr>
          <w:p w14:paraId="37E46EE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score differences of players who receive the same </w:t>
            </w:r>
            <w:proofErr w:type="spellStart"/>
            <w:r>
              <w:rPr>
                <w:rFonts w:ascii="inherit" w:hAnsi="inherit"/>
              </w:rPr>
              <w:t>downfloat</w:t>
            </w:r>
            <w:proofErr w:type="spellEnd"/>
            <w:r>
              <w:rPr>
                <w:rFonts w:ascii="inherit" w:hAnsi="inherit"/>
              </w:rPr>
              <w:t xml:space="preserve"> as the previous round.</w:t>
            </w:r>
          </w:p>
        </w:tc>
      </w:tr>
      <w:tr w:rsidR="006D2325" w14:paraId="7F57EA97" w14:textId="77777777" w:rsidTr="006D2325">
        <w:tc>
          <w:tcPr>
            <w:tcW w:w="553" w:type="dxa"/>
            <w:hideMark/>
          </w:tcPr>
          <w:p w14:paraId="288FE1D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2D7FB01"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C.17</w:t>
            </w:r>
          </w:p>
        </w:tc>
        <w:tc>
          <w:tcPr>
            <w:tcW w:w="8129" w:type="dxa"/>
            <w:gridSpan w:val="2"/>
            <w:hideMark/>
          </w:tcPr>
          <w:p w14:paraId="22C51F8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score differences of players who receive the same </w:t>
            </w:r>
            <w:proofErr w:type="spellStart"/>
            <w:r>
              <w:rPr>
                <w:rFonts w:ascii="inherit" w:hAnsi="inherit"/>
              </w:rPr>
              <w:t>upfloat</w:t>
            </w:r>
            <w:proofErr w:type="spellEnd"/>
            <w:r>
              <w:rPr>
                <w:rFonts w:ascii="inherit" w:hAnsi="inherit"/>
              </w:rPr>
              <w:t xml:space="preserve"> as the previous round.</w:t>
            </w:r>
          </w:p>
        </w:tc>
      </w:tr>
      <w:tr w:rsidR="006D2325" w14:paraId="0A711893" w14:textId="77777777" w:rsidTr="006D2325">
        <w:tc>
          <w:tcPr>
            <w:tcW w:w="553" w:type="dxa"/>
            <w:hideMark/>
          </w:tcPr>
          <w:p w14:paraId="6ACF8D8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7764D3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C.18</w:t>
            </w:r>
          </w:p>
        </w:tc>
        <w:tc>
          <w:tcPr>
            <w:tcW w:w="8129" w:type="dxa"/>
            <w:gridSpan w:val="2"/>
            <w:hideMark/>
          </w:tcPr>
          <w:p w14:paraId="507DF01B"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score differences of players who receive the same </w:t>
            </w:r>
            <w:proofErr w:type="spellStart"/>
            <w:r>
              <w:rPr>
                <w:rFonts w:ascii="inherit" w:hAnsi="inherit"/>
              </w:rPr>
              <w:t>downfloat</w:t>
            </w:r>
            <w:proofErr w:type="spellEnd"/>
            <w:r>
              <w:rPr>
                <w:rFonts w:ascii="inherit" w:hAnsi="inherit"/>
              </w:rPr>
              <w:t xml:space="preserve"> as two rounds before.</w:t>
            </w:r>
          </w:p>
        </w:tc>
      </w:tr>
      <w:tr w:rsidR="006D2325" w14:paraId="409D949D" w14:textId="77777777" w:rsidTr="006D2325">
        <w:tc>
          <w:tcPr>
            <w:tcW w:w="553" w:type="dxa"/>
            <w:hideMark/>
          </w:tcPr>
          <w:p w14:paraId="2FC86DE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72E3BF2"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C.19</w:t>
            </w:r>
          </w:p>
        </w:tc>
        <w:tc>
          <w:tcPr>
            <w:tcW w:w="8129" w:type="dxa"/>
            <w:gridSpan w:val="2"/>
            <w:hideMark/>
          </w:tcPr>
          <w:p w14:paraId="03BE8FC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minimize the score differences of players who receive the same </w:t>
            </w:r>
            <w:proofErr w:type="spellStart"/>
            <w:r>
              <w:rPr>
                <w:rFonts w:ascii="inherit" w:hAnsi="inherit"/>
              </w:rPr>
              <w:t>upfloat</w:t>
            </w:r>
            <w:proofErr w:type="spellEnd"/>
            <w:r>
              <w:rPr>
                <w:rFonts w:ascii="inherit" w:hAnsi="inherit"/>
              </w:rPr>
              <w:t xml:space="preserve"> as two rounds before.</w:t>
            </w:r>
          </w:p>
        </w:tc>
      </w:tr>
      <w:tr w:rsidR="006D2325" w14:paraId="73488605" w14:textId="77777777" w:rsidTr="006D2325">
        <w:tc>
          <w:tcPr>
            <w:tcW w:w="553" w:type="dxa"/>
            <w:hideMark/>
          </w:tcPr>
          <w:p w14:paraId="785B1908" w14:textId="77777777" w:rsidR="00AF5C55" w:rsidRDefault="00AF5C55">
            <w:pPr>
              <w:pStyle w:val="NormalWeb"/>
              <w:spacing w:before="0" w:beforeAutospacing="0" w:after="0" w:afterAutospacing="0"/>
              <w:textAlignment w:val="baseline"/>
              <w:rPr>
                <w:rFonts w:ascii="inherit" w:hAnsi="inherit"/>
              </w:rPr>
            </w:pPr>
            <w:r>
              <w:rPr>
                <w:rFonts w:ascii="inherit" w:hAnsi="inherit"/>
              </w:rPr>
              <w:t>D</w:t>
            </w:r>
          </w:p>
        </w:tc>
        <w:tc>
          <w:tcPr>
            <w:tcW w:w="8795" w:type="dxa"/>
            <w:gridSpan w:val="3"/>
            <w:hideMark/>
          </w:tcPr>
          <w:p w14:paraId="59DC4B7B"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Rules for the sequential generation of the pairings</w:t>
            </w:r>
          </w:p>
        </w:tc>
      </w:tr>
      <w:tr w:rsidR="006D2325" w14:paraId="79FA0CE6" w14:textId="77777777" w:rsidTr="006D2325">
        <w:tc>
          <w:tcPr>
            <w:tcW w:w="553" w:type="dxa"/>
            <w:hideMark/>
          </w:tcPr>
          <w:p w14:paraId="404A73F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034E9D6D" w14:textId="77777777" w:rsidR="00AF5C55" w:rsidRDefault="00AF5C55">
            <w:pPr>
              <w:pStyle w:val="NormalWeb"/>
              <w:spacing w:before="0" w:beforeAutospacing="0" w:after="0" w:afterAutospacing="0"/>
              <w:textAlignment w:val="baseline"/>
              <w:rPr>
                <w:rFonts w:ascii="inherit" w:hAnsi="inherit"/>
              </w:rPr>
            </w:pPr>
            <w:r>
              <w:rPr>
                <w:rFonts w:ascii="inherit" w:hAnsi="inherit"/>
              </w:rPr>
              <w:t>Before any transposition or exchange take place, all players in the bracket shall be tagged with consecutive in-bracket sequence-numbers (BSN for short) representing their respective ranking order (according to A.2) in the bracket </w:t>
            </w:r>
            <w:r>
              <w:rPr>
                <w:rStyle w:val="Emphasis"/>
                <w:rFonts w:ascii="inherit" w:hAnsi="inherit"/>
                <w:sz w:val="21"/>
                <w:szCs w:val="21"/>
                <w:bdr w:val="none" w:sz="0" w:space="0" w:color="auto" w:frame="1"/>
              </w:rPr>
              <w:t>(</w:t>
            </w:r>
            <w:proofErr w:type="gramStart"/>
            <w:r>
              <w:rPr>
                <w:rStyle w:val="Emphasis"/>
                <w:rFonts w:ascii="inherit" w:hAnsi="inherit"/>
                <w:sz w:val="21"/>
                <w:szCs w:val="21"/>
                <w:bdr w:val="none" w:sz="0" w:space="0" w:color="auto" w:frame="1"/>
              </w:rPr>
              <w:t>i.e.</w:t>
            </w:r>
            <w:proofErr w:type="gramEnd"/>
            <w:r>
              <w:rPr>
                <w:rStyle w:val="Emphasis"/>
                <w:rFonts w:ascii="inherit" w:hAnsi="inherit"/>
                <w:sz w:val="21"/>
                <w:szCs w:val="21"/>
                <w:bdr w:val="none" w:sz="0" w:space="0" w:color="auto" w:frame="1"/>
              </w:rPr>
              <w:t xml:space="preserve"> 1, 2, 3, 4, …)</w:t>
            </w:r>
            <w:r>
              <w:rPr>
                <w:rFonts w:ascii="inherit" w:hAnsi="inherit"/>
              </w:rPr>
              <w:t>.</w:t>
            </w:r>
          </w:p>
        </w:tc>
      </w:tr>
      <w:tr w:rsidR="006D2325" w14:paraId="5BB9A52E" w14:textId="77777777" w:rsidTr="006D2325">
        <w:tc>
          <w:tcPr>
            <w:tcW w:w="553" w:type="dxa"/>
            <w:hideMark/>
          </w:tcPr>
          <w:p w14:paraId="08CDDD8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CB75156" w14:textId="77777777" w:rsidR="00AF5C55" w:rsidRDefault="00AF5C55">
            <w:pPr>
              <w:pStyle w:val="NormalWeb"/>
              <w:spacing w:before="0" w:beforeAutospacing="0" w:after="0" w:afterAutospacing="0"/>
              <w:textAlignment w:val="baseline"/>
              <w:rPr>
                <w:rFonts w:ascii="inherit" w:hAnsi="inherit"/>
              </w:rPr>
            </w:pPr>
            <w:r>
              <w:rPr>
                <w:rFonts w:ascii="inherit" w:hAnsi="inherit"/>
              </w:rPr>
              <w:t>D.1</w:t>
            </w:r>
          </w:p>
        </w:tc>
        <w:tc>
          <w:tcPr>
            <w:tcW w:w="8129" w:type="dxa"/>
            <w:gridSpan w:val="2"/>
            <w:hideMark/>
          </w:tcPr>
          <w:p w14:paraId="7FB84846"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Transpositions in S2</w:t>
            </w:r>
          </w:p>
        </w:tc>
      </w:tr>
      <w:tr w:rsidR="006D2325" w14:paraId="454FF9F2" w14:textId="77777777" w:rsidTr="006D2325">
        <w:tc>
          <w:tcPr>
            <w:tcW w:w="553" w:type="dxa"/>
            <w:hideMark/>
          </w:tcPr>
          <w:p w14:paraId="7C02CA5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21A9799" w14:textId="5A70F48D" w:rsidR="00AF5C55" w:rsidRDefault="00AF5C55" w:rsidP="006D2325">
            <w:pPr>
              <w:pStyle w:val="NormalWeb"/>
              <w:spacing w:before="0" w:beforeAutospacing="0" w:after="0" w:afterAutospacing="0"/>
              <w:jc w:val="center"/>
              <w:textAlignment w:val="baseline"/>
              <w:rPr>
                <w:rFonts w:ascii="inherit" w:hAnsi="inherit"/>
              </w:rPr>
            </w:pPr>
          </w:p>
        </w:tc>
        <w:tc>
          <w:tcPr>
            <w:tcW w:w="8129" w:type="dxa"/>
            <w:gridSpan w:val="2"/>
            <w:hideMark/>
          </w:tcPr>
          <w:p w14:paraId="21369071" w14:textId="77777777" w:rsidR="00AF5C55" w:rsidRDefault="00AF5C55">
            <w:pPr>
              <w:pStyle w:val="NormalWeb"/>
              <w:spacing w:before="0" w:beforeAutospacing="0" w:after="0" w:afterAutospacing="0"/>
              <w:textAlignment w:val="baseline"/>
              <w:rPr>
                <w:rFonts w:ascii="inherit" w:hAnsi="inherit"/>
              </w:rPr>
            </w:pPr>
            <w:r>
              <w:rPr>
                <w:rFonts w:ascii="inherit" w:hAnsi="inherit"/>
              </w:rPr>
              <w:t>A transposition is a change in the order of the BSNs </w:t>
            </w:r>
            <w:r>
              <w:rPr>
                <w:rStyle w:val="Emphasis"/>
                <w:rFonts w:ascii="inherit" w:hAnsi="inherit"/>
                <w:sz w:val="21"/>
                <w:szCs w:val="21"/>
                <w:bdr w:val="none" w:sz="0" w:space="0" w:color="auto" w:frame="1"/>
              </w:rPr>
              <w:t>(all representing resident players)</w:t>
            </w:r>
            <w:r>
              <w:rPr>
                <w:rFonts w:ascii="inherit" w:hAnsi="inherit"/>
              </w:rPr>
              <w:t> in S2.</w:t>
            </w:r>
            <w:r>
              <w:rPr>
                <w:rFonts w:ascii="inherit" w:hAnsi="inherit"/>
              </w:rPr>
              <w:br/>
              <w:t>All the possible transpositions are sorted depending on the lexicographic value of their first N1 BSN(s), where N1 is the number of BSN(s) in S1 (</w:t>
            </w:r>
            <w:r>
              <w:rPr>
                <w:rStyle w:val="Emphasis"/>
                <w:rFonts w:ascii="inherit" w:hAnsi="inherit"/>
                <w:sz w:val="21"/>
                <w:szCs w:val="21"/>
                <w:bdr w:val="none" w:sz="0" w:space="0" w:color="auto" w:frame="1"/>
              </w:rPr>
              <w:t xml:space="preserve">the remaining BSN(s) of S2 are ignored in this context, because they represent players bound to constitute the remainder in case of a heterogeneous bracket; or bound to </w:t>
            </w:r>
            <w:proofErr w:type="spellStart"/>
            <w:r>
              <w:rPr>
                <w:rStyle w:val="Emphasis"/>
                <w:rFonts w:ascii="inherit" w:hAnsi="inherit"/>
                <w:sz w:val="21"/>
                <w:szCs w:val="21"/>
                <w:bdr w:val="none" w:sz="0" w:space="0" w:color="auto" w:frame="1"/>
              </w:rPr>
              <w:t>downfloat</w:t>
            </w:r>
            <w:proofErr w:type="spellEnd"/>
            <w:r>
              <w:rPr>
                <w:rStyle w:val="Emphasis"/>
                <w:rFonts w:ascii="inherit" w:hAnsi="inherit"/>
                <w:sz w:val="21"/>
                <w:szCs w:val="21"/>
                <w:bdr w:val="none" w:sz="0" w:space="0" w:color="auto" w:frame="1"/>
              </w:rPr>
              <w:t xml:space="preserve"> in case of a homogeneous bracket – e.g. in a 11-player homogeneous bracket, it is 6-7-8-9-10, 6-7-8-9-11, 6-7-8-10-11, …, 6-11-10-9-8, 7-6-8-9-10, …, 11-10-9-8-7 (720 transpositions); if the bracket is heterogeneous with two MDPs, it is: 3-4, 3-5, 3-6, …, 3-11, 4-3, 4-5, …, 11-10 (72 transpositions))</w:t>
            </w:r>
            <w:r>
              <w:rPr>
                <w:rFonts w:ascii="inherit" w:hAnsi="inherit"/>
              </w:rPr>
              <w:t>.</w:t>
            </w:r>
          </w:p>
        </w:tc>
      </w:tr>
      <w:tr w:rsidR="006D2325" w14:paraId="2DC0E972" w14:textId="77777777" w:rsidTr="006D2325">
        <w:tc>
          <w:tcPr>
            <w:tcW w:w="553" w:type="dxa"/>
            <w:hideMark/>
          </w:tcPr>
          <w:p w14:paraId="283489E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029B970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D.2</w:t>
            </w:r>
          </w:p>
        </w:tc>
        <w:tc>
          <w:tcPr>
            <w:tcW w:w="8129" w:type="dxa"/>
            <w:gridSpan w:val="2"/>
            <w:hideMark/>
          </w:tcPr>
          <w:p w14:paraId="25FE7450"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Exchanges in homogeneous brackets or remainders (original S1 ↔ original S2)</w:t>
            </w:r>
          </w:p>
        </w:tc>
      </w:tr>
      <w:tr w:rsidR="006D2325" w14:paraId="04543F91" w14:textId="77777777" w:rsidTr="006D2325">
        <w:tc>
          <w:tcPr>
            <w:tcW w:w="553" w:type="dxa"/>
            <w:hideMark/>
          </w:tcPr>
          <w:p w14:paraId="5CC896B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64B2F05" w14:textId="3A62AF9F" w:rsidR="00AF5C55" w:rsidRDefault="00AF5C55" w:rsidP="006D2325">
            <w:pPr>
              <w:pStyle w:val="NormalWeb"/>
              <w:spacing w:before="0" w:beforeAutospacing="0" w:after="0" w:afterAutospacing="0"/>
              <w:jc w:val="center"/>
              <w:textAlignment w:val="baseline"/>
              <w:rPr>
                <w:rFonts w:ascii="inherit" w:hAnsi="inherit"/>
              </w:rPr>
            </w:pPr>
          </w:p>
        </w:tc>
        <w:tc>
          <w:tcPr>
            <w:tcW w:w="8129" w:type="dxa"/>
            <w:gridSpan w:val="2"/>
            <w:hideMark/>
          </w:tcPr>
          <w:p w14:paraId="5D57974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An exchange in a </w:t>
            </w:r>
            <w:proofErr w:type="gramStart"/>
            <w:r>
              <w:rPr>
                <w:rFonts w:ascii="inherit" w:hAnsi="inherit"/>
              </w:rPr>
              <w:t>homogeneous brackets (also called a resident-exchange)</w:t>
            </w:r>
            <w:proofErr w:type="gramEnd"/>
            <w:r>
              <w:rPr>
                <w:rFonts w:ascii="inherit" w:hAnsi="inherit"/>
              </w:rPr>
              <w:t xml:space="preserve"> is a swap of two equally sized groups of BSN(s) </w:t>
            </w:r>
            <w:r>
              <w:rPr>
                <w:rStyle w:val="Emphasis"/>
                <w:rFonts w:ascii="inherit" w:hAnsi="inherit"/>
                <w:sz w:val="21"/>
                <w:szCs w:val="21"/>
                <w:bdr w:val="none" w:sz="0" w:space="0" w:color="auto" w:frame="1"/>
              </w:rPr>
              <w:t>(all representing resident players)</w:t>
            </w:r>
            <w:r>
              <w:rPr>
                <w:rFonts w:ascii="inherit" w:hAnsi="inherit"/>
              </w:rPr>
              <w:t> between the original S1 and the original S2.</w:t>
            </w:r>
            <w:r>
              <w:rPr>
                <w:rFonts w:ascii="inherit" w:hAnsi="inherit"/>
              </w:rPr>
              <w:br/>
              <w:t>In order to sort all the possible resident-exchanges, apply the following comparison rules between two resident-exchanges in the specified order </w:t>
            </w:r>
            <w:r>
              <w:rPr>
                <w:rStyle w:val="Emphasis"/>
                <w:rFonts w:ascii="inherit" w:hAnsi="inherit"/>
                <w:sz w:val="21"/>
                <w:szCs w:val="21"/>
                <w:bdr w:val="none" w:sz="0" w:space="0" w:color="auto" w:frame="1"/>
              </w:rPr>
              <w:t>(i.e. if a rule does not discriminate between two exchanges, move to the next one)</w:t>
            </w:r>
            <w:r>
              <w:rPr>
                <w:rFonts w:ascii="inherit" w:hAnsi="inherit"/>
              </w:rPr>
              <w:t>.</w:t>
            </w:r>
            <w:r>
              <w:rPr>
                <w:rFonts w:ascii="inherit" w:hAnsi="inherit"/>
              </w:rPr>
              <w:br/>
              <w:t>The priority goes to the exchange having:</w:t>
            </w:r>
          </w:p>
        </w:tc>
      </w:tr>
      <w:tr w:rsidR="006D2325" w14:paraId="12D978A2" w14:textId="77777777" w:rsidTr="006D2325">
        <w:tc>
          <w:tcPr>
            <w:tcW w:w="553" w:type="dxa"/>
            <w:hideMark/>
          </w:tcPr>
          <w:p w14:paraId="2F1741F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2A49911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635017B0"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12A9B034"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smallest number of exchanged BSN(s) </w:t>
            </w:r>
            <w:r>
              <w:rPr>
                <w:rStyle w:val="Emphasis"/>
                <w:rFonts w:ascii="inherit" w:hAnsi="inherit"/>
                <w:sz w:val="21"/>
                <w:szCs w:val="21"/>
                <w:bdr w:val="none" w:sz="0" w:space="0" w:color="auto" w:frame="1"/>
              </w:rPr>
              <w:t>(</w:t>
            </w:r>
            <w:proofErr w:type="spellStart"/>
            <w:r>
              <w:rPr>
                <w:rStyle w:val="Emphasis"/>
                <w:rFonts w:ascii="inherit" w:hAnsi="inherit"/>
                <w:sz w:val="21"/>
                <w:szCs w:val="21"/>
                <w:bdr w:val="none" w:sz="0" w:space="0" w:color="auto" w:frame="1"/>
              </w:rPr>
              <w:t>e.g</w:t>
            </w:r>
            <w:proofErr w:type="spellEnd"/>
            <w:r>
              <w:rPr>
                <w:rStyle w:val="Emphasis"/>
                <w:rFonts w:ascii="inherit" w:hAnsi="inherit"/>
                <w:sz w:val="21"/>
                <w:szCs w:val="21"/>
                <w:bdr w:val="none" w:sz="0" w:space="0" w:color="auto" w:frame="1"/>
              </w:rPr>
              <w:t xml:space="preserve"> exchanging just one BSN is better than exchanging two of them).</w:t>
            </w:r>
          </w:p>
        </w:tc>
      </w:tr>
      <w:tr w:rsidR="006D2325" w14:paraId="1E51F836" w14:textId="77777777" w:rsidTr="006D2325">
        <w:tc>
          <w:tcPr>
            <w:tcW w:w="553" w:type="dxa"/>
            <w:hideMark/>
          </w:tcPr>
          <w:p w14:paraId="3BF5AC1A"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5AD845B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35F6BF37"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56127CFE"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smallest difference between the sum of the BSN(s) moved from the original S2 to S1 and the sum of the BSN(s) moved from the original S1 to S2</w:t>
            </w:r>
            <w:r>
              <w:rPr>
                <w:rStyle w:val="Emphasis"/>
                <w:rFonts w:ascii="inherit" w:hAnsi="inherit"/>
                <w:sz w:val="21"/>
                <w:szCs w:val="21"/>
                <w:bdr w:val="none" w:sz="0" w:space="0" w:color="auto" w:frame="1"/>
              </w:rPr>
              <w:t> (</w:t>
            </w:r>
            <w:proofErr w:type="gramStart"/>
            <w:r>
              <w:rPr>
                <w:rStyle w:val="Emphasis"/>
                <w:rFonts w:ascii="inherit" w:hAnsi="inherit"/>
                <w:sz w:val="21"/>
                <w:szCs w:val="21"/>
                <w:bdr w:val="none" w:sz="0" w:space="0" w:color="auto" w:frame="1"/>
              </w:rPr>
              <w:t>e.g.</w:t>
            </w:r>
            <w:proofErr w:type="gramEnd"/>
            <w:r>
              <w:rPr>
                <w:rStyle w:val="Emphasis"/>
                <w:rFonts w:ascii="inherit" w:hAnsi="inherit"/>
                <w:sz w:val="21"/>
                <w:szCs w:val="21"/>
                <w:bdr w:val="none" w:sz="0" w:space="0" w:color="auto" w:frame="1"/>
              </w:rPr>
              <w:t xml:space="preserve"> in a bracket containing eleven players, exchanging 6 with 4 is better than exchanging 8 with 5; similarly exchanging 8+6 with 4+3 is better than exchanging 9+8 with 5+4; and so on)</w:t>
            </w:r>
            <w:r>
              <w:rPr>
                <w:rFonts w:ascii="inherit" w:hAnsi="inherit"/>
              </w:rPr>
              <w:t>.</w:t>
            </w:r>
          </w:p>
        </w:tc>
      </w:tr>
      <w:tr w:rsidR="006D2325" w14:paraId="2FDF6B3C" w14:textId="77777777" w:rsidTr="006D2325">
        <w:tc>
          <w:tcPr>
            <w:tcW w:w="553" w:type="dxa"/>
            <w:hideMark/>
          </w:tcPr>
          <w:p w14:paraId="49AC0496"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738C79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084D77D9"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c</w:t>
            </w:r>
          </w:p>
        </w:tc>
        <w:tc>
          <w:tcPr>
            <w:tcW w:w="7652" w:type="dxa"/>
            <w:hideMark/>
          </w:tcPr>
          <w:p w14:paraId="1EFB75B5"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highest different BSN among tho</w:t>
            </w:r>
            <w:r>
              <w:rPr>
                <w:rStyle w:val="Strong"/>
                <w:rFonts w:ascii="inherit" w:hAnsi="inherit"/>
                <w:sz w:val="21"/>
                <w:szCs w:val="21"/>
                <w:bdr w:val="none" w:sz="0" w:space="0" w:color="auto" w:frame="1"/>
              </w:rPr>
              <w:t>se</w:t>
            </w:r>
            <w:r>
              <w:rPr>
                <w:rFonts w:ascii="inherit" w:hAnsi="inherit"/>
              </w:rPr>
              <w:t> moved from the original S1 to S2</w:t>
            </w:r>
            <w:r>
              <w:rPr>
                <w:rStyle w:val="Emphasis"/>
                <w:rFonts w:ascii="inherit" w:hAnsi="inherit"/>
                <w:sz w:val="21"/>
                <w:szCs w:val="21"/>
                <w:bdr w:val="none" w:sz="0" w:space="0" w:color="auto" w:frame="1"/>
              </w:rPr>
              <w:t> (</w:t>
            </w:r>
            <w:proofErr w:type="gramStart"/>
            <w:r>
              <w:rPr>
                <w:rStyle w:val="Emphasis"/>
                <w:rFonts w:ascii="inherit" w:hAnsi="inherit"/>
                <w:sz w:val="21"/>
                <w:szCs w:val="21"/>
                <w:bdr w:val="none" w:sz="0" w:space="0" w:color="auto" w:frame="1"/>
              </w:rPr>
              <w:t>e.g.</w:t>
            </w:r>
            <w:proofErr w:type="gramEnd"/>
            <w:r>
              <w:rPr>
                <w:rStyle w:val="Emphasis"/>
                <w:rFonts w:ascii="inherit" w:hAnsi="inherit"/>
                <w:sz w:val="21"/>
                <w:szCs w:val="21"/>
                <w:bdr w:val="none" w:sz="0" w:space="0" w:color="auto" w:frame="1"/>
              </w:rPr>
              <w:t xml:space="preserve"> moving 5 from S1 to S2 is better than moving 4; similarly, 5-2 is better than 4-3; 5-4-1 is better than 5-3-2; and so on)</w:t>
            </w:r>
            <w:r>
              <w:rPr>
                <w:rFonts w:ascii="inherit" w:hAnsi="inherit"/>
              </w:rPr>
              <w:t>.</w:t>
            </w:r>
          </w:p>
        </w:tc>
      </w:tr>
      <w:tr w:rsidR="006D2325" w14:paraId="3EB47FE7" w14:textId="77777777" w:rsidTr="006D2325">
        <w:tc>
          <w:tcPr>
            <w:tcW w:w="553" w:type="dxa"/>
            <w:hideMark/>
          </w:tcPr>
          <w:p w14:paraId="2921A56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0AD33AA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647D2700"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d</w:t>
            </w:r>
          </w:p>
        </w:tc>
        <w:tc>
          <w:tcPr>
            <w:tcW w:w="7652" w:type="dxa"/>
            <w:hideMark/>
          </w:tcPr>
          <w:p w14:paraId="304E1626"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lowest different BSN among tho</w:t>
            </w:r>
            <w:r>
              <w:rPr>
                <w:rStyle w:val="Strong"/>
                <w:rFonts w:ascii="inherit" w:hAnsi="inherit"/>
                <w:sz w:val="21"/>
                <w:szCs w:val="21"/>
                <w:bdr w:val="none" w:sz="0" w:space="0" w:color="auto" w:frame="1"/>
              </w:rPr>
              <w:t>se</w:t>
            </w:r>
            <w:r>
              <w:rPr>
                <w:rFonts w:ascii="inherit" w:hAnsi="inherit"/>
              </w:rPr>
              <w:t> moved from the original S2 to S1</w:t>
            </w:r>
            <w:r>
              <w:rPr>
                <w:rStyle w:val="Emphasis"/>
                <w:rFonts w:ascii="inherit" w:hAnsi="inherit"/>
                <w:sz w:val="21"/>
                <w:szCs w:val="21"/>
                <w:bdr w:val="none" w:sz="0" w:space="0" w:color="auto" w:frame="1"/>
              </w:rPr>
              <w:t> (</w:t>
            </w:r>
            <w:proofErr w:type="gramStart"/>
            <w:r>
              <w:rPr>
                <w:rStyle w:val="Emphasis"/>
                <w:rFonts w:ascii="inherit" w:hAnsi="inherit"/>
                <w:sz w:val="21"/>
                <w:szCs w:val="21"/>
                <w:bdr w:val="none" w:sz="0" w:space="0" w:color="auto" w:frame="1"/>
              </w:rPr>
              <w:t>e.g.</w:t>
            </w:r>
            <w:proofErr w:type="gramEnd"/>
            <w:r>
              <w:rPr>
                <w:rStyle w:val="Emphasis"/>
                <w:rFonts w:ascii="inherit" w:hAnsi="inherit"/>
                <w:sz w:val="21"/>
                <w:szCs w:val="21"/>
                <w:bdr w:val="none" w:sz="0" w:space="0" w:color="auto" w:frame="1"/>
              </w:rPr>
              <w:t xml:space="preserve"> moving 6 from S2 to S1 is better than moving 7; similarly, 6-9 is better than 7-8; 6-7-10 is better than 6-8-9; and so on)</w:t>
            </w:r>
            <w:r>
              <w:rPr>
                <w:rFonts w:ascii="inherit" w:hAnsi="inherit"/>
              </w:rPr>
              <w:t>.</w:t>
            </w:r>
          </w:p>
        </w:tc>
      </w:tr>
      <w:tr w:rsidR="006D2325" w14:paraId="168CB370" w14:textId="77777777" w:rsidTr="006D2325">
        <w:tc>
          <w:tcPr>
            <w:tcW w:w="553" w:type="dxa"/>
            <w:hideMark/>
          </w:tcPr>
          <w:p w14:paraId="2D9BA16D" w14:textId="77777777" w:rsidR="00AF5C55" w:rsidRDefault="00AF5C55">
            <w:pPr>
              <w:pStyle w:val="NormalWeb"/>
              <w:spacing w:before="0" w:beforeAutospacing="0" w:after="0" w:afterAutospacing="0"/>
              <w:textAlignment w:val="baseline"/>
              <w:rPr>
                <w:rFonts w:ascii="inherit" w:hAnsi="inherit"/>
              </w:rPr>
            </w:pPr>
            <w:r>
              <w:rPr>
                <w:rFonts w:ascii="inherit" w:hAnsi="inherit"/>
              </w:rPr>
              <w:lastRenderedPageBreak/>
              <w:t> </w:t>
            </w:r>
          </w:p>
        </w:tc>
        <w:tc>
          <w:tcPr>
            <w:tcW w:w="666" w:type="dxa"/>
            <w:hideMark/>
          </w:tcPr>
          <w:p w14:paraId="468CAAA3" w14:textId="77777777" w:rsidR="00AF5C55" w:rsidRDefault="00AF5C55">
            <w:pPr>
              <w:pStyle w:val="NormalWeb"/>
              <w:spacing w:before="0" w:beforeAutospacing="0" w:after="0" w:afterAutospacing="0"/>
              <w:textAlignment w:val="baseline"/>
              <w:rPr>
                <w:rFonts w:ascii="inherit" w:hAnsi="inherit"/>
              </w:rPr>
            </w:pPr>
            <w:r>
              <w:rPr>
                <w:rFonts w:ascii="inherit" w:hAnsi="inherit"/>
              </w:rPr>
              <w:t>D.3</w:t>
            </w:r>
          </w:p>
        </w:tc>
        <w:tc>
          <w:tcPr>
            <w:tcW w:w="8129" w:type="dxa"/>
            <w:gridSpan w:val="2"/>
            <w:hideMark/>
          </w:tcPr>
          <w:p w14:paraId="1D7B1977" w14:textId="77777777" w:rsidR="00AF5C55" w:rsidRDefault="00AF5C5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Exchanges in heterogeneous brackets (original S1 ↔ original Limbo)</w:t>
            </w:r>
          </w:p>
        </w:tc>
      </w:tr>
      <w:tr w:rsidR="006D2325" w14:paraId="27E8DBA1" w14:textId="77777777" w:rsidTr="006D2325">
        <w:tc>
          <w:tcPr>
            <w:tcW w:w="553" w:type="dxa"/>
            <w:hideMark/>
          </w:tcPr>
          <w:p w14:paraId="2ECC94EC"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7979F54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129" w:type="dxa"/>
            <w:gridSpan w:val="2"/>
            <w:hideMark/>
          </w:tcPr>
          <w:p w14:paraId="56C392F0" w14:textId="77777777" w:rsidR="00AF5C55" w:rsidRDefault="00AF5C55">
            <w:pPr>
              <w:pStyle w:val="NormalWeb"/>
              <w:spacing w:before="0" w:beforeAutospacing="0" w:after="0" w:afterAutospacing="0"/>
              <w:textAlignment w:val="baseline"/>
              <w:rPr>
                <w:rFonts w:ascii="inherit" w:hAnsi="inherit"/>
              </w:rPr>
            </w:pPr>
            <w:r>
              <w:rPr>
                <w:rFonts w:ascii="inherit" w:hAnsi="inherit"/>
              </w:rPr>
              <w:t>An exchange in a heterogeneous bracket (also called a MDP-exchange) is a swap of two equally sized groups of </w:t>
            </w:r>
            <w:r>
              <w:rPr>
                <w:rStyle w:val="Strong"/>
                <w:rFonts w:ascii="inherit" w:hAnsi="inherit"/>
                <w:sz w:val="21"/>
                <w:szCs w:val="21"/>
                <w:bdr w:val="none" w:sz="0" w:space="0" w:color="auto" w:frame="1"/>
              </w:rPr>
              <w:t>BSN(s)</w:t>
            </w:r>
            <w:r>
              <w:rPr>
                <w:rFonts w:ascii="inherit" w:hAnsi="inherit"/>
              </w:rPr>
              <w:t> </w:t>
            </w:r>
            <w:r>
              <w:rPr>
                <w:rStyle w:val="Emphasis"/>
                <w:rFonts w:ascii="inherit" w:hAnsi="inherit"/>
                <w:sz w:val="21"/>
                <w:szCs w:val="21"/>
                <w:bdr w:val="none" w:sz="0" w:space="0" w:color="auto" w:frame="1"/>
              </w:rPr>
              <w:t>(all representing MDP(s))</w:t>
            </w:r>
            <w:r>
              <w:rPr>
                <w:rFonts w:ascii="inherit" w:hAnsi="inherit"/>
              </w:rPr>
              <w:t> between the original S1 and the original Limbo.</w:t>
            </w:r>
            <w:r>
              <w:rPr>
                <w:rFonts w:ascii="inherit" w:hAnsi="inherit"/>
              </w:rPr>
              <w:br/>
              <w:t>In order to sort all the possible MDP-exchanges, apply the following comparison rules between two MDP-exchanges in the specified order </w:t>
            </w:r>
            <w:r>
              <w:rPr>
                <w:rStyle w:val="Emphasis"/>
                <w:rFonts w:ascii="inherit" w:hAnsi="inherit"/>
                <w:sz w:val="21"/>
                <w:szCs w:val="21"/>
                <w:bdr w:val="none" w:sz="0" w:space="0" w:color="auto" w:frame="1"/>
              </w:rPr>
              <w:t>(i.e. if a rule does not discriminate between two exchanges, move to the next one)</w:t>
            </w:r>
            <w:r>
              <w:rPr>
                <w:rFonts w:ascii="inherit" w:hAnsi="inherit"/>
              </w:rPr>
              <w:t> to the players that are in the new S1 after the exchange.</w:t>
            </w:r>
            <w:r>
              <w:rPr>
                <w:rFonts w:ascii="inherit" w:hAnsi="inherit"/>
              </w:rPr>
              <w:br/>
              <w:t>The priority goes to the exchange that yields a S1 having:</w:t>
            </w:r>
          </w:p>
        </w:tc>
      </w:tr>
      <w:tr w:rsidR="006D2325" w14:paraId="39BBF5D0" w14:textId="77777777" w:rsidTr="006D2325">
        <w:tc>
          <w:tcPr>
            <w:tcW w:w="553" w:type="dxa"/>
            <w:hideMark/>
          </w:tcPr>
          <w:p w14:paraId="2B3E6C2F"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14C8FF80"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7DFE7C5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a</w:t>
            </w:r>
          </w:p>
        </w:tc>
        <w:tc>
          <w:tcPr>
            <w:tcW w:w="7652" w:type="dxa"/>
            <w:hideMark/>
          </w:tcPr>
          <w:p w14:paraId="26F5AB5E"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highest different score among the players represented by their BSN </w:t>
            </w:r>
            <w:r>
              <w:rPr>
                <w:rStyle w:val="Emphasis"/>
                <w:rFonts w:ascii="inherit" w:hAnsi="inherit"/>
                <w:sz w:val="21"/>
                <w:szCs w:val="21"/>
                <w:bdr w:val="none" w:sz="0" w:space="0" w:color="auto" w:frame="1"/>
              </w:rPr>
              <w:t>(this comes automatically in complying with the C.6 criterion, which says to minimize the PSD of a bracket)</w:t>
            </w:r>
            <w:r>
              <w:rPr>
                <w:rFonts w:ascii="inherit" w:hAnsi="inherit"/>
              </w:rPr>
              <w:t>.</w:t>
            </w:r>
          </w:p>
        </w:tc>
      </w:tr>
      <w:tr w:rsidR="006D2325" w14:paraId="407C3A8E" w14:textId="77777777" w:rsidTr="006D2325">
        <w:tc>
          <w:tcPr>
            <w:tcW w:w="553" w:type="dxa"/>
            <w:hideMark/>
          </w:tcPr>
          <w:p w14:paraId="7AD1FD08"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hideMark/>
          </w:tcPr>
          <w:p w14:paraId="64E51F4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477" w:type="dxa"/>
            <w:vAlign w:val="center"/>
            <w:hideMark/>
          </w:tcPr>
          <w:p w14:paraId="44ECEA7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b</w:t>
            </w:r>
          </w:p>
        </w:tc>
        <w:tc>
          <w:tcPr>
            <w:tcW w:w="7652" w:type="dxa"/>
            <w:hideMark/>
          </w:tcPr>
          <w:p w14:paraId="4FEC8A23" w14:textId="77777777" w:rsidR="00AF5C55" w:rsidRDefault="00AF5C55">
            <w:pPr>
              <w:pStyle w:val="NormalWeb"/>
              <w:spacing w:before="0" w:beforeAutospacing="0" w:after="0" w:afterAutospacing="0"/>
              <w:textAlignment w:val="baseline"/>
              <w:rPr>
                <w:rFonts w:ascii="inherit" w:hAnsi="inherit"/>
              </w:rPr>
            </w:pPr>
            <w:r>
              <w:rPr>
                <w:rFonts w:ascii="inherit" w:hAnsi="inherit"/>
              </w:rPr>
              <w:t>the lowest lexicographic value of the BSN(s) (sorted in ascending order).</w:t>
            </w:r>
          </w:p>
        </w:tc>
      </w:tr>
      <w:tr w:rsidR="006D2325" w14:paraId="11635074" w14:textId="77777777" w:rsidTr="006D2325">
        <w:tc>
          <w:tcPr>
            <w:tcW w:w="553" w:type="dxa"/>
            <w:hideMark/>
          </w:tcPr>
          <w:p w14:paraId="78DF2B41"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248B5C5E" w14:textId="77777777" w:rsidR="00AF5C55" w:rsidRDefault="00AF5C55">
            <w:pPr>
              <w:pStyle w:val="NormalWeb"/>
              <w:spacing w:before="0" w:beforeAutospacing="0" w:after="0" w:afterAutospacing="0"/>
              <w:textAlignment w:val="baseline"/>
              <w:rPr>
                <w:rFonts w:ascii="inherit" w:hAnsi="inherit"/>
              </w:rPr>
            </w:pPr>
            <w:r>
              <w:rPr>
                <w:rFonts w:ascii="inherit" w:hAnsi="inherit"/>
              </w:rPr>
              <w:t>Any time a sorting has been established, any application of the corresponding D.1, D.2 or D.3 rule, will pick the next element in the sorting order.</w:t>
            </w:r>
          </w:p>
        </w:tc>
      </w:tr>
      <w:tr w:rsidR="006D2325" w14:paraId="7E9A7050" w14:textId="77777777" w:rsidTr="006D2325">
        <w:tc>
          <w:tcPr>
            <w:tcW w:w="553" w:type="dxa"/>
            <w:hideMark/>
          </w:tcPr>
          <w:p w14:paraId="2A121E80" w14:textId="77777777" w:rsidR="00AF5C55" w:rsidRDefault="00AF5C55">
            <w:pPr>
              <w:pStyle w:val="NormalWeb"/>
              <w:spacing w:before="0" w:beforeAutospacing="0" w:after="0" w:afterAutospacing="0"/>
              <w:textAlignment w:val="baseline"/>
              <w:rPr>
                <w:rFonts w:ascii="inherit" w:hAnsi="inherit"/>
              </w:rPr>
            </w:pPr>
            <w:r>
              <w:rPr>
                <w:rFonts w:ascii="inherit" w:hAnsi="inherit"/>
              </w:rPr>
              <w:t>E</w:t>
            </w:r>
          </w:p>
        </w:tc>
        <w:tc>
          <w:tcPr>
            <w:tcW w:w="8795" w:type="dxa"/>
            <w:gridSpan w:val="3"/>
            <w:hideMark/>
          </w:tcPr>
          <w:p w14:paraId="1428DC5C" w14:textId="77777777" w:rsidR="00AF5C55" w:rsidRDefault="00AF5C55">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Allocation rules</w:t>
            </w:r>
          </w:p>
        </w:tc>
      </w:tr>
      <w:tr w:rsidR="006D2325" w14:paraId="753CDC09" w14:textId="77777777" w:rsidTr="006D2325">
        <w:tc>
          <w:tcPr>
            <w:tcW w:w="553" w:type="dxa"/>
            <w:hideMark/>
          </w:tcPr>
          <w:p w14:paraId="05D3A46D"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2357AAB6" w14:textId="77777777" w:rsidR="00AF5C55" w:rsidRDefault="00AF5C55">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Initial-</w:t>
            </w:r>
            <w:proofErr w:type="spellStart"/>
            <w:r>
              <w:rPr>
                <w:rStyle w:val="Emphasis"/>
                <w:rFonts w:ascii="inherit" w:hAnsi="inherit"/>
                <w:sz w:val="21"/>
                <w:szCs w:val="21"/>
                <w:bdr w:val="none" w:sz="0" w:space="0" w:color="auto" w:frame="1"/>
              </w:rPr>
              <w:t>colour</w:t>
            </w:r>
            <w:proofErr w:type="spellEnd"/>
            <w:r>
              <w:rPr>
                <w:rFonts w:ascii="inherit" w:hAnsi="inherit"/>
              </w:rPr>
              <w:br/>
              <w:t xml:space="preserve">It is the </w:t>
            </w:r>
            <w:proofErr w:type="spellStart"/>
            <w:r>
              <w:rPr>
                <w:rFonts w:ascii="inherit" w:hAnsi="inherit"/>
              </w:rPr>
              <w:t>colour</w:t>
            </w:r>
            <w:proofErr w:type="spellEnd"/>
            <w:r>
              <w:rPr>
                <w:rFonts w:ascii="inherit" w:hAnsi="inherit"/>
              </w:rPr>
              <w:t xml:space="preserve"> determined by drawing of lots before the pairing of the first round.</w:t>
            </w:r>
          </w:p>
        </w:tc>
      </w:tr>
      <w:tr w:rsidR="006D2325" w14:paraId="654A2D3C" w14:textId="77777777" w:rsidTr="006D2325">
        <w:tc>
          <w:tcPr>
            <w:tcW w:w="553" w:type="dxa"/>
            <w:hideMark/>
          </w:tcPr>
          <w:p w14:paraId="3AD22FE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8795" w:type="dxa"/>
            <w:gridSpan w:val="3"/>
            <w:hideMark/>
          </w:tcPr>
          <w:p w14:paraId="2C8429F3" w14:textId="77777777" w:rsidR="00AF5C55" w:rsidRDefault="00AF5C55">
            <w:pPr>
              <w:pStyle w:val="NormalWeb"/>
              <w:spacing w:before="0" w:beforeAutospacing="0" w:after="0" w:afterAutospacing="0"/>
              <w:textAlignment w:val="baseline"/>
              <w:rPr>
                <w:rFonts w:ascii="inherit" w:hAnsi="inherit"/>
              </w:rPr>
            </w:pPr>
            <w:r>
              <w:rPr>
                <w:rFonts w:ascii="inherit" w:hAnsi="inherit"/>
              </w:rPr>
              <w:t>For each pair apply (with descending priority):</w:t>
            </w:r>
          </w:p>
        </w:tc>
      </w:tr>
      <w:tr w:rsidR="006D2325" w14:paraId="17B9377D" w14:textId="77777777" w:rsidTr="006D2325">
        <w:tc>
          <w:tcPr>
            <w:tcW w:w="553" w:type="dxa"/>
            <w:hideMark/>
          </w:tcPr>
          <w:p w14:paraId="69B64E75"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1ECBB6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E.1</w:t>
            </w:r>
          </w:p>
        </w:tc>
        <w:tc>
          <w:tcPr>
            <w:tcW w:w="8129" w:type="dxa"/>
            <w:gridSpan w:val="2"/>
            <w:hideMark/>
          </w:tcPr>
          <w:p w14:paraId="41DEB45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Grant both </w:t>
            </w:r>
            <w:proofErr w:type="spellStart"/>
            <w:r>
              <w:rPr>
                <w:rFonts w:ascii="inherit" w:hAnsi="inherit"/>
              </w:rPr>
              <w:t>colour</w:t>
            </w:r>
            <w:proofErr w:type="spellEnd"/>
            <w:r>
              <w:rPr>
                <w:rFonts w:ascii="inherit" w:hAnsi="inherit"/>
              </w:rPr>
              <w:t xml:space="preserve"> preferences.</w:t>
            </w:r>
          </w:p>
        </w:tc>
      </w:tr>
      <w:tr w:rsidR="006D2325" w14:paraId="5DC34F2C" w14:textId="77777777" w:rsidTr="006D2325">
        <w:tc>
          <w:tcPr>
            <w:tcW w:w="553" w:type="dxa"/>
            <w:hideMark/>
          </w:tcPr>
          <w:p w14:paraId="37926DA2"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0784B4AD"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E.2</w:t>
            </w:r>
          </w:p>
        </w:tc>
        <w:tc>
          <w:tcPr>
            <w:tcW w:w="8129" w:type="dxa"/>
            <w:gridSpan w:val="2"/>
            <w:hideMark/>
          </w:tcPr>
          <w:p w14:paraId="0913F5A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Grant the stronger </w:t>
            </w:r>
            <w:proofErr w:type="spellStart"/>
            <w:r>
              <w:rPr>
                <w:rFonts w:ascii="inherit" w:hAnsi="inherit"/>
              </w:rPr>
              <w:t>colour</w:t>
            </w:r>
            <w:proofErr w:type="spellEnd"/>
            <w:r>
              <w:rPr>
                <w:rFonts w:ascii="inherit" w:hAnsi="inherit"/>
              </w:rPr>
              <w:t xml:space="preserve"> preference. If both are absolute (</w:t>
            </w:r>
            <w:proofErr w:type="spellStart"/>
            <w:r>
              <w:rPr>
                <w:rFonts w:ascii="inherit" w:hAnsi="inherit"/>
              </w:rPr>
              <w:t>topscorers</w:t>
            </w:r>
            <w:proofErr w:type="spellEnd"/>
            <w:r>
              <w:rPr>
                <w:rFonts w:ascii="inherit" w:hAnsi="inherit"/>
              </w:rPr>
              <w:t xml:space="preserve">, see A.7) grant the wider </w:t>
            </w:r>
            <w:proofErr w:type="spellStart"/>
            <w:r>
              <w:rPr>
                <w:rFonts w:ascii="inherit" w:hAnsi="inherit"/>
              </w:rPr>
              <w:t>colour</w:t>
            </w:r>
            <w:proofErr w:type="spellEnd"/>
            <w:r>
              <w:rPr>
                <w:rFonts w:ascii="inherit" w:hAnsi="inherit"/>
              </w:rPr>
              <w:t xml:space="preserve"> difference (see A.6).</w:t>
            </w:r>
          </w:p>
        </w:tc>
      </w:tr>
      <w:tr w:rsidR="006D2325" w14:paraId="0D2FB02F" w14:textId="77777777" w:rsidTr="006D2325">
        <w:tc>
          <w:tcPr>
            <w:tcW w:w="553" w:type="dxa"/>
            <w:hideMark/>
          </w:tcPr>
          <w:p w14:paraId="28C12679"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14EDC17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E.3</w:t>
            </w:r>
          </w:p>
        </w:tc>
        <w:tc>
          <w:tcPr>
            <w:tcW w:w="8129" w:type="dxa"/>
            <w:gridSpan w:val="2"/>
            <w:hideMark/>
          </w:tcPr>
          <w:p w14:paraId="00245724"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Taking into account C.04.2.D.5, alternate the </w:t>
            </w:r>
            <w:proofErr w:type="spellStart"/>
            <w:r>
              <w:rPr>
                <w:rFonts w:ascii="inherit" w:hAnsi="inherit"/>
              </w:rPr>
              <w:t>colours</w:t>
            </w:r>
            <w:proofErr w:type="spellEnd"/>
            <w:r>
              <w:rPr>
                <w:rFonts w:ascii="inherit" w:hAnsi="inherit"/>
              </w:rPr>
              <w:t xml:space="preserve"> to the most recent time in which one player had white and the other black.</w:t>
            </w:r>
          </w:p>
        </w:tc>
      </w:tr>
      <w:tr w:rsidR="006D2325" w14:paraId="1B097596" w14:textId="77777777" w:rsidTr="006D2325">
        <w:tc>
          <w:tcPr>
            <w:tcW w:w="553" w:type="dxa"/>
            <w:hideMark/>
          </w:tcPr>
          <w:p w14:paraId="7986C613"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4269CEAA"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E.4</w:t>
            </w:r>
          </w:p>
        </w:tc>
        <w:tc>
          <w:tcPr>
            <w:tcW w:w="8129" w:type="dxa"/>
            <w:gridSpan w:val="2"/>
            <w:hideMark/>
          </w:tcPr>
          <w:p w14:paraId="702A1F8E" w14:textId="77777777" w:rsidR="00AF5C55" w:rsidRDefault="00AF5C55">
            <w:pPr>
              <w:pStyle w:val="NormalWeb"/>
              <w:spacing w:before="0" w:beforeAutospacing="0" w:after="0" w:afterAutospacing="0"/>
              <w:textAlignment w:val="baseline"/>
              <w:rPr>
                <w:rFonts w:ascii="inherit" w:hAnsi="inherit"/>
              </w:rPr>
            </w:pPr>
            <w:r>
              <w:rPr>
                <w:rFonts w:ascii="inherit" w:hAnsi="inherit"/>
              </w:rPr>
              <w:t xml:space="preserve">Grant the </w:t>
            </w:r>
            <w:proofErr w:type="spellStart"/>
            <w:r>
              <w:rPr>
                <w:rFonts w:ascii="inherit" w:hAnsi="inherit"/>
              </w:rPr>
              <w:t>colour</w:t>
            </w:r>
            <w:proofErr w:type="spellEnd"/>
            <w:r>
              <w:rPr>
                <w:rFonts w:ascii="inherit" w:hAnsi="inherit"/>
              </w:rPr>
              <w:t xml:space="preserve"> preference of the higher ranked player.</w:t>
            </w:r>
          </w:p>
        </w:tc>
      </w:tr>
      <w:tr w:rsidR="006D2325" w14:paraId="6467CE2F" w14:textId="77777777" w:rsidTr="006D2325">
        <w:tc>
          <w:tcPr>
            <w:tcW w:w="553" w:type="dxa"/>
            <w:hideMark/>
          </w:tcPr>
          <w:p w14:paraId="54F0BDA7" w14:textId="77777777" w:rsidR="00AF5C55" w:rsidRDefault="00AF5C55">
            <w:pPr>
              <w:pStyle w:val="NormalWeb"/>
              <w:spacing w:before="0" w:beforeAutospacing="0" w:after="0" w:afterAutospacing="0"/>
              <w:textAlignment w:val="baseline"/>
              <w:rPr>
                <w:rFonts w:ascii="inherit" w:hAnsi="inherit"/>
              </w:rPr>
            </w:pPr>
            <w:r>
              <w:rPr>
                <w:rFonts w:ascii="inherit" w:hAnsi="inherit"/>
              </w:rPr>
              <w:t> </w:t>
            </w:r>
          </w:p>
        </w:tc>
        <w:tc>
          <w:tcPr>
            <w:tcW w:w="666" w:type="dxa"/>
            <w:vAlign w:val="center"/>
            <w:hideMark/>
          </w:tcPr>
          <w:p w14:paraId="32A8986B" w14:textId="77777777" w:rsidR="00AF5C55" w:rsidRDefault="00AF5C55" w:rsidP="006D2325">
            <w:pPr>
              <w:pStyle w:val="NormalWeb"/>
              <w:spacing w:before="0" w:beforeAutospacing="0" w:after="0" w:afterAutospacing="0"/>
              <w:jc w:val="center"/>
              <w:textAlignment w:val="baseline"/>
              <w:rPr>
                <w:rFonts w:ascii="inherit" w:hAnsi="inherit"/>
              </w:rPr>
            </w:pPr>
            <w:r>
              <w:rPr>
                <w:rFonts w:ascii="inherit" w:hAnsi="inherit"/>
              </w:rPr>
              <w:t>E.5</w:t>
            </w:r>
          </w:p>
        </w:tc>
        <w:tc>
          <w:tcPr>
            <w:tcW w:w="8129" w:type="dxa"/>
            <w:gridSpan w:val="2"/>
            <w:hideMark/>
          </w:tcPr>
          <w:p w14:paraId="08EC182B" w14:textId="77777777" w:rsidR="00AF5C55" w:rsidRDefault="00AF5C55">
            <w:pPr>
              <w:pStyle w:val="NormalWeb"/>
              <w:spacing w:before="0" w:beforeAutospacing="0" w:after="0" w:afterAutospacing="0"/>
              <w:textAlignment w:val="baseline"/>
              <w:rPr>
                <w:rFonts w:ascii="inherit" w:hAnsi="inherit"/>
              </w:rPr>
            </w:pPr>
            <w:r>
              <w:rPr>
                <w:rFonts w:ascii="inherit" w:hAnsi="inherit"/>
              </w:rPr>
              <w:t>If the higher ranked player has an odd pairing number, give him the initial-</w:t>
            </w:r>
            <w:proofErr w:type="spellStart"/>
            <w:r>
              <w:rPr>
                <w:rFonts w:ascii="inherit" w:hAnsi="inherit"/>
              </w:rPr>
              <w:t>colour</w:t>
            </w:r>
            <w:proofErr w:type="spellEnd"/>
            <w:r>
              <w:rPr>
                <w:rFonts w:ascii="inherit" w:hAnsi="inherit"/>
              </w:rPr>
              <w:t xml:space="preserve">; otherwise give him the opposite </w:t>
            </w:r>
            <w:proofErr w:type="spellStart"/>
            <w:r>
              <w:rPr>
                <w:rFonts w:ascii="inherit" w:hAnsi="inherit"/>
              </w:rPr>
              <w:t>colour</w:t>
            </w:r>
            <w:proofErr w:type="spellEnd"/>
            <w:r>
              <w:rPr>
                <w:rFonts w:ascii="inherit" w:hAnsi="inherit"/>
              </w:rPr>
              <w:t>.</w:t>
            </w:r>
          </w:p>
        </w:tc>
      </w:tr>
      <w:tr w:rsidR="006D2325" w14:paraId="43B3346B" w14:textId="77777777" w:rsidTr="006D2325">
        <w:tc>
          <w:tcPr>
            <w:tcW w:w="553" w:type="dxa"/>
            <w:hideMark/>
          </w:tcPr>
          <w:p w14:paraId="7D5DD37C" w14:textId="77777777" w:rsidR="00AF5C55" w:rsidRDefault="00AF5C55">
            <w:pPr>
              <w:rPr>
                <w:rFonts w:ascii="inherit" w:hAnsi="inherit"/>
              </w:rPr>
            </w:pPr>
            <w:r>
              <w:rPr>
                <w:rFonts w:ascii="inherit" w:hAnsi="inherit"/>
              </w:rPr>
              <w:t> </w:t>
            </w:r>
          </w:p>
        </w:tc>
        <w:tc>
          <w:tcPr>
            <w:tcW w:w="666" w:type="dxa"/>
            <w:vAlign w:val="center"/>
            <w:hideMark/>
          </w:tcPr>
          <w:p w14:paraId="13874A44" w14:textId="76F83DE6" w:rsidR="00AF5C55" w:rsidRDefault="00AF5C55" w:rsidP="006D2325">
            <w:pPr>
              <w:jc w:val="center"/>
              <w:rPr>
                <w:rFonts w:ascii="inherit" w:hAnsi="inherit"/>
              </w:rPr>
            </w:pPr>
          </w:p>
        </w:tc>
        <w:tc>
          <w:tcPr>
            <w:tcW w:w="8129" w:type="dxa"/>
            <w:gridSpan w:val="2"/>
            <w:hideMark/>
          </w:tcPr>
          <w:p w14:paraId="4838BCE3" w14:textId="77777777" w:rsidR="00AF5C55" w:rsidRDefault="00AF5C55">
            <w:pPr>
              <w:rPr>
                <w:rFonts w:ascii="inherit" w:hAnsi="inherit"/>
              </w:rPr>
            </w:pPr>
            <w:r>
              <w:rPr>
                <w:rStyle w:val="Emphasis"/>
                <w:rFonts w:ascii="inherit" w:hAnsi="inherit"/>
                <w:bdr w:val="none" w:sz="0" w:space="0" w:color="auto" w:frame="1"/>
              </w:rPr>
              <w:t>Note: Always consider sections C.04.2.B/C (Initial Order/Late Entries) for the proper management of the pairing numbers.</w:t>
            </w:r>
          </w:p>
        </w:tc>
      </w:tr>
    </w:tbl>
    <w:p w14:paraId="4CEED28C" w14:textId="77777777" w:rsidR="00AF5C55" w:rsidRDefault="00AF5C55" w:rsidP="00AF5C55">
      <w:pPr>
        <w:shd w:val="clear" w:color="auto" w:fill="FFFFFF"/>
        <w:textAlignment w:val="baseline"/>
        <w:rPr>
          <w:rFonts w:ascii="inherit" w:hAnsi="inherit" w:cs="Open Sans"/>
          <w:color w:val="3F3F46"/>
        </w:rPr>
      </w:pPr>
      <w:r>
        <w:rPr>
          <w:rFonts w:ascii="inherit" w:hAnsi="inherit" w:cs="Open Sans"/>
          <w:color w:val="3F3F46"/>
        </w:rPr>
        <w:t> </w:t>
      </w:r>
    </w:p>
    <w:p w14:paraId="3BB8F8E5" w14:textId="77777777" w:rsidR="009C65AC" w:rsidRDefault="009C65AC">
      <w:pPr>
        <w:rPr>
          <w:rFonts w:ascii="inherit" w:eastAsia="Times New Roman" w:hAnsi="inherit" w:cs="Open Sans"/>
          <w:sz w:val="32"/>
          <w:szCs w:val="32"/>
          <w:lang w:eastAsia="en-PH"/>
        </w:rPr>
      </w:pPr>
      <w:r>
        <w:rPr>
          <w:rFonts w:ascii="inherit" w:eastAsia="Times New Roman" w:hAnsi="inherit" w:cs="Open Sans"/>
          <w:sz w:val="32"/>
          <w:szCs w:val="32"/>
          <w:lang w:eastAsia="en-PH"/>
        </w:rPr>
        <w:br w:type="page"/>
      </w:r>
    </w:p>
    <w:p w14:paraId="4C6B8981" w14:textId="5F1ECD5B" w:rsidR="000D11C1" w:rsidRPr="000D11C1" w:rsidRDefault="000D11C1" w:rsidP="000D11C1">
      <w:pPr>
        <w:shd w:val="clear" w:color="auto" w:fill="FFFFFF"/>
        <w:spacing w:after="0" w:line="240" w:lineRule="auto"/>
        <w:textAlignment w:val="baseline"/>
        <w:rPr>
          <w:rFonts w:ascii="inherit" w:eastAsia="Times New Roman" w:hAnsi="inherit" w:cs="Open Sans"/>
          <w:sz w:val="32"/>
          <w:szCs w:val="32"/>
          <w:lang w:eastAsia="en-PH"/>
        </w:rPr>
      </w:pPr>
      <w:r w:rsidRPr="000D11C1">
        <w:rPr>
          <w:rFonts w:ascii="inherit" w:eastAsia="Times New Roman" w:hAnsi="inherit" w:cs="Open Sans"/>
          <w:sz w:val="32"/>
          <w:szCs w:val="32"/>
          <w:lang w:eastAsia="en-PH"/>
        </w:rPr>
        <w:lastRenderedPageBreak/>
        <w:t>C.04.4 </w:t>
      </w:r>
      <w:hyperlink w:history="1">
        <w:r w:rsidRPr="000D11C1">
          <w:rPr>
            <w:rFonts w:ascii="inherit" w:eastAsia="Times New Roman" w:hAnsi="inherit" w:cs="Open Sans"/>
            <w:sz w:val="32"/>
            <w:szCs w:val="32"/>
            <w:bdr w:val="none" w:sz="0" w:space="0" w:color="auto" w:frame="1"/>
            <w:lang w:eastAsia="en-PH"/>
          </w:rPr>
          <w:t>Other FIDE-approved Pairing Systems</w:t>
        </w:r>
      </w:hyperlink>
    </w:p>
    <w:p w14:paraId="1DA912F8" w14:textId="3A1AE258" w:rsidR="005B2890" w:rsidRDefault="005B2890" w:rsidP="00511F7A">
      <w:pPr>
        <w:rPr>
          <w:rFonts w:ascii="inherit" w:eastAsia="Times New Roman" w:hAnsi="inherit" w:cs="Open Sans"/>
          <w:sz w:val="32"/>
          <w:szCs w:val="32"/>
          <w:lang w:eastAsia="en-PH"/>
        </w:rPr>
      </w:pPr>
    </w:p>
    <w:p w14:paraId="3D375739" w14:textId="77777777" w:rsidR="009C65AC" w:rsidRDefault="009C65AC" w:rsidP="009C65AC">
      <w:pPr>
        <w:pStyle w:val="Heading1"/>
        <w:spacing w:before="0" w:after="180"/>
        <w:textAlignment w:val="baseline"/>
        <w:rPr>
          <w:rFonts w:ascii="Open Sans" w:hAnsi="Open Sans" w:cs="Open Sans"/>
          <w:color w:val="27272A"/>
        </w:rPr>
      </w:pPr>
      <w:r>
        <w:rPr>
          <w:rFonts w:ascii="Open Sans" w:hAnsi="Open Sans" w:cs="Open Sans"/>
          <w:b/>
          <w:bCs/>
          <w:color w:val="27272A"/>
        </w:rPr>
        <w:t>C.04.4.1 Dubov System</w:t>
      </w:r>
    </w:p>
    <w:tbl>
      <w:tblPr>
        <w:tblStyle w:val="TableGrid"/>
        <w:tblW w:w="9493" w:type="dxa"/>
        <w:tblLayout w:type="fixed"/>
        <w:tblLook w:val="04A0" w:firstRow="1" w:lastRow="0" w:firstColumn="1" w:lastColumn="0" w:noHBand="0" w:noVBand="1"/>
      </w:tblPr>
      <w:tblGrid>
        <w:gridCol w:w="314"/>
        <w:gridCol w:w="735"/>
        <w:gridCol w:w="8027"/>
        <w:gridCol w:w="133"/>
        <w:gridCol w:w="236"/>
        <w:gridCol w:w="48"/>
      </w:tblGrid>
      <w:tr w:rsidR="00163A3F" w14:paraId="725C5BD0" w14:textId="77777777" w:rsidTr="00163A3F">
        <w:trPr>
          <w:gridAfter w:val="2"/>
          <w:wAfter w:w="284" w:type="dxa"/>
        </w:trPr>
        <w:tc>
          <w:tcPr>
            <w:tcW w:w="9209" w:type="dxa"/>
            <w:gridSpan w:val="4"/>
            <w:hideMark/>
          </w:tcPr>
          <w:p w14:paraId="0F19F86E" w14:textId="77777777" w:rsidR="009C65AC" w:rsidRDefault="009C65AC">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Approved by the 2018 General Assembly.</w:t>
            </w:r>
          </w:p>
        </w:tc>
      </w:tr>
      <w:tr w:rsidR="00163A3F" w14:paraId="4C3517AE" w14:textId="77777777" w:rsidTr="00163A3F">
        <w:trPr>
          <w:gridAfter w:val="2"/>
          <w:wAfter w:w="284" w:type="dxa"/>
        </w:trPr>
        <w:tc>
          <w:tcPr>
            <w:tcW w:w="9209" w:type="dxa"/>
            <w:gridSpan w:val="4"/>
            <w:hideMark/>
          </w:tcPr>
          <w:p w14:paraId="5C3B422E" w14:textId="77777777" w:rsidR="009C65AC" w:rsidRDefault="009C65AC">
            <w:pPr>
              <w:rPr>
                <w:rFonts w:ascii="inherit" w:hAnsi="inherit"/>
              </w:rPr>
            </w:pPr>
            <w:r>
              <w:rPr>
                <w:rFonts w:ascii="inherit" w:hAnsi="inherit"/>
              </w:rPr>
              <w:br/>
            </w:r>
            <w:r>
              <w:rPr>
                <w:rStyle w:val="Emphasis"/>
                <w:rFonts w:ascii="inherit" w:hAnsi="inherit"/>
                <w:b/>
                <w:bCs/>
                <w:bdr w:val="none" w:sz="0" w:space="0" w:color="auto" w:frame="1"/>
              </w:rPr>
              <w:t>Preface:</w:t>
            </w:r>
            <w:r>
              <w:rPr>
                <w:rFonts w:ascii="inherit" w:hAnsi="inherit"/>
                <w:i/>
                <w:iCs/>
                <w:bdr w:val="none" w:sz="0" w:space="0" w:color="auto" w:frame="1"/>
              </w:rPr>
              <w:br/>
            </w:r>
          </w:p>
          <w:p w14:paraId="6866D638" w14:textId="77777777" w:rsidR="009C65AC" w:rsidRDefault="009C65AC">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 xml:space="preserve">The Dubov Swiss Pairing System is designed to </w:t>
            </w:r>
            <w:proofErr w:type="spellStart"/>
            <w:r>
              <w:rPr>
                <w:rStyle w:val="Emphasis"/>
                <w:rFonts w:ascii="inherit" w:hAnsi="inherit"/>
                <w:sz w:val="21"/>
                <w:szCs w:val="21"/>
                <w:bdr w:val="none" w:sz="0" w:space="0" w:color="auto" w:frame="1"/>
              </w:rPr>
              <w:t>maximise</w:t>
            </w:r>
            <w:proofErr w:type="spellEnd"/>
            <w:r>
              <w:rPr>
                <w:rStyle w:val="Emphasis"/>
                <w:rFonts w:ascii="inherit" w:hAnsi="inherit"/>
                <w:sz w:val="21"/>
                <w:szCs w:val="21"/>
                <w:bdr w:val="none" w:sz="0" w:space="0" w:color="auto" w:frame="1"/>
              </w:rPr>
              <w:t xml:space="preserve"> the fair treatment of the players. This means that a player having more points than another player during a tournament should have a higher performance rating as well.</w:t>
            </w:r>
            <w:r>
              <w:rPr>
                <w:rFonts w:ascii="inherit" w:hAnsi="inherit"/>
              </w:rPr>
              <w:br/>
            </w:r>
            <w:r>
              <w:rPr>
                <w:rStyle w:val="Emphasis"/>
                <w:rFonts w:ascii="inherit" w:hAnsi="inherit"/>
                <w:sz w:val="21"/>
                <w:szCs w:val="21"/>
                <w:bdr w:val="none" w:sz="0" w:space="0" w:color="auto" w:frame="1"/>
              </w:rPr>
              <w:t xml:space="preserve">If the average rating of all players is nearly equal, like in a round robin tournament, the goal is reached. As a Swiss System is a statistical system, this goal can only be reached approximately. The approach is the attempt to </w:t>
            </w:r>
            <w:proofErr w:type="spellStart"/>
            <w:r>
              <w:rPr>
                <w:rStyle w:val="Emphasis"/>
                <w:rFonts w:ascii="inherit" w:hAnsi="inherit"/>
                <w:sz w:val="21"/>
                <w:szCs w:val="21"/>
                <w:bdr w:val="none" w:sz="0" w:space="0" w:color="auto" w:frame="1"/>
              </w:rPr>
              <w:t>equalise</w:t>
            </w:r>
            <w:proofErr w:type="spellEnd"/>
            <w:r>
              <w:rPr>
                <w:rStyle w:val="Emphasis"/>
                <w:rFonts w:ascii="inherit" w:hAnsi="inherit"/>
                <w:sz w:val="21"/>
                <w:szCs w:val="21"/>
                <w:bdr w:val="none" w:sz="0" w:space="0" w:color="auto" w:frame="1"/>
              </w:rPr>
              <w:t xml:space="preserve"> the average rating of the opponents (ARO, see A.6) of all players of a </w:t>
            </w:r>
            <w:proofErr w:type="spellStart"/>
            <w:r>
              <w:rPr>
                <w:rStyle w:val="Emphasis"/>
                <w:rFonts w:ascii="inherit" w:hAnsi="inherit"/>
                <w:sz w:val="21"/>
                <w:szCs w:val="21"/>
                <w:bdr w:val="none" w:sz="0" w:space="0" w:color="auto" w:frame="1"/>
              </w:rPr>
              <w:t>scoregroup</w:t>
            </w:r>
            <w:proofErr w:type="spellEnd"/>
            <w:r>
              <w:rPr>
                <w:rStyle w:val="Emphasis"/>
                <w:rFonts w:ascii="inherit" w:hAnsi="inherit"/>
                <w:sz w:val="21"/>
                <w:szCs w:val="21"/>
                <w:bdr w:val="none" w:sz="0" w:space="0" w:color="auto" w:frame="1"/>
              </w:rPr>
              <w:t>. Therefore, the pairing of a round will now pair players who have a low</w:t>
            </w:r>
            <w:r>
              <w:rPr>
                <w:rFonts w:ascii="inherit" w:hAnsi="inherit"/>
              </w:rPr>
              <w:br/>
            </w:r>
            <w:r>
              <w:rPr>
                <w:rStyle w:val="Emphasis"/>
                <w:rFonts w:ascii="inherit" w:hAnsi="inherit"/>
                <w:sz w:val="21"/>
                <w:szCs w:val="21"/>
                <w:bdr w:val="none" w:sz="0" w:space="0" w:color="auto" w:frame="1"/>
              </w:rPr>
              <w:t>ARO against opponents having high ratings.</w:t>
            </w:r>
          </w:p>
        </w:tc>
      </w:tr>
      <w:tr w:rsidR="009C65AC" w14:paraId="015EDAF0" w14:textId="77777777" w:rsidTr="00163A3F">
        <w:trPr>
          <w:gridAfter w:val="2"/>
          <w:wAfter w:w="284" w:type="dxa"/>
        </w:trPr>
        <w:tc>
          <w:tcPr>
            <w:tcW w:w="314" w:type="dxa"/>
            <w:hideMark/>
          </w:tcPr>
          <w:p w14:paraId="2BDA5949"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w:t>
            </w:r>
          </w:p>
        </w:tc>
        <w:tc>
          <w:tcPr>
            <w:tcW w:w="8895" w:type="dxa"/>
            <w:gridSpan w:val="3"/>
            <w:hideMark/>
          </w:tcPr>
          <w:p w14:paraId="72A00EA6"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Introductory Remarks and Definitions</w:t>
            </w:r>
          </w:p>
        </w:tc>
      </w:tr>
      <w:tr w:rsidR="009C65AC" w14:paraId="3319D181" w14:textId="77777777" w:rsidTr="00163A3F">
        <w:trPr>
          <w:gridAfter w:val="2"/>
          <w:wAfter w:w="284" w:type="dxa"/>
        </w:trPr>
        <w:tc>
          <w:tcPr>
            <w:tcW w:w="314" w:type="dxa"/>
            <w:hideMark/>
          </w:tcPr>
          <w:p w14:paraId="2F01DA91"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vAlign w:val="center"/>
            <w:hideMark/>
          </w:tcPr>
          <w:p w14:paraId="752ABB0D" w14:textId="77777777" w:rsidR="009C65AC" w:rsidRDefault="009C65AC" w:rsidP="00163A3F">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A.1</w:t>
            </w:r>
          </w:p>
        </w:tc>
        <w:tc>
          <w:tcPr>
            <w:tcW w:w="8160" w:type="dxa"/>
            <w:gridSpan w:val="2"/>
            <w:hideMark/>
          </w:tcPr>
          <w:p w14:paraId="0356C6EB"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Rating</w:t>
            </w:r>
            <w:r>
              <w:rPr>
                <w:rFonts w:ascii="inherit" w:hAnsi="inherit"/>
              </w:rPr>
              <w:br/>
              <w:t>Each player must have a rating. If a player does not have a rating, a provisional one must be assigned to the player by the arbiter.</w:t>
            </w:r>
          </w:p>
        </w:tc>
      </w:tr>
      <w:tr w:rsidR="009C65AC" w14:paraId="14BB402A" w14:textId="77777777" w:rsidTr="00163A3F">
        <w:trPr>
          <w:gridAfter w:val="2"/>
          <w:wAfter w:w="284" w:type="dxa"/>
        </w:trPr>
        <w:tc>
          <w:tcPr>
            <w:tcW w:w="314" w:type="dxa"/>
            <w:hideMark/>
          </w:tcPr>
          <w:p w14:paraId="00871B2F"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vAlign w:val="center"/>
            <w:hideMark/>
          </w:tcPr>
          <w:p w14:paraId="5A2A7AF7" w14:textId="77777777" w:rsidR="009C65AC" w:rsidRDefault="009C65AC" w:rsidP="00163A3F">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A.2</w:t>
            </w:r>
          </w:p>
        </w:tc>
        <w:tc>
          <w:tcPr>
            <w:tcW w:w="8160" w:type="dxa"/>
            <w:gridSpan w:val="2"/>
            <w:hideMark/>
          </w:tcPr>
          <w:p w14:paraId="2ABC4BF8"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Initial ranking list</w:t>
            </w:r>
            <w:r>
              <w:rPr>
                <w:rFonts w:ascii="inherit" w:hAnsi="inherit"/>
              </w:rPr>
              <w:br/>
              <w:t>See C.04.2.B (General Handling Rules – Initial order)</w:t>
            </w:r>
            <w:r>
              <w:rPr>
                <w:rFonts w:ascii="inherit" w:hAnsi="inherit"/>
              </w:rPr>
              <w:br/>
              <w:t xml:space="preserve">Each time a player’s rating is introduced or modified before the pairing of the fourth round, the arbiter must re-sort the initial </w:t>
            </w:r>
            <w:proofErr w:type="gramStart"/>
            <w:r>
              <w:rPr>
                <w:rFonts w:ascii="inherit" w:hAnsi="inherit"/>
              </w:rPr>
              <w:t>ranking  list</w:t>
            </w:r>
            <w:proofErr w:type="gramEnd"/>
            <w:r>
              <w:rPr>
                <w:rFonts w:ascii="inherit" w:hAnsi="inherit"/>
              </w:rPr>
              <w:t xml:space="preserve"> according  to the aforementioned section.</w:t>
            </w:r>
          </w:p>
        </w:tc>
      </w:tr>
      <w:tr w:rsidR="009C65AC" w14:paraId="2D44FC2B" w14:textId="77777777" w:rsidTr="00163A3F">
        <w:trPr>
          <w:gridAfter w:val="2"/>
          <w:wAfter w:w="284" w:type="dxa"/>
        </w:trPr>
        <w:tc>
          <w:tcPr>
            <w:tcW w:w="314" w:type="dxa"/>
            <w:hideMark/>
          </w:tcPr>
          <w:p w14:paraId="6E994147"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vAlign w:val="center"/>
            <w:hideMark/>
          </w:tcPr>
          <w:p w14:paraId="086A3F93" w14:textId="77777777" w:rsidR="009C65AC" w:rsidRDefault="009C65AC" w:rsidP="00163A3F">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A.3</w:t>
            </w:r>
          </w:p>
        </w:tc>
        <w:tc>
          <w:tcPr>
            <w:tcW w:w="8160" w:type="dxa"/>
            <w:gridSpan w:val="2"/>
            <w:hideMark/>
          </w:tcPr>
          <w:p w14:paraId="6F15AAC3" w14:textId="77777777" w:rsidR="009C65AC" w:rsidRDefault="009C65AC">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Scoregroups</w:t>
            </w:r>
            <w:proofErr w:type="spellEnd"/>
            <w:r>
              <w:rPr>
                <w:rStyle w:val="Strong"/>
                <w:rFonts w:ascii="inherit" w:hAnsi="inherit"/>
                <w:sz w:val="21"/>
                <w:szCs w:val="21"/>
                <w:bdr w:val="none" w:sz="0" w:space="0" w:color="auto" w:frame="1"/>
              </w:rPr>
              <w:t xml:space="preserve"> and pairing brackets</w:t>
            </w:r>
            <w:r>
              <w:rPr>
                <w:rFonts w:ascii="inherit" w:hAnsi="inherit"/>
              </w:rPr>
              <w:br/>
              <w:t xml:space="preserve">A </w:t>
            </w:r>
            <w:proofErr w:type="spellStart"/>
            <w:r>
              <w:rPr>
                <w:rFonts w:ascii="inherit" w:hAnsi="inherit"/>
              </w:rPr>
              <w:t>scoregroup</w:t>
            </w:r>
            <w:proofErr w:type="spellEnd"/>
            <w:r>
              <w:rPr>
                <w:rFonts w:ascii="inherit" w:hAnsi="inherit"/>
              </w:rPr>
              <w:t xml:space="preserve"> is composed of all the players with the same score.</w:t>
            </w:r>
            <w:r>
              <w:rPr>
                <w:rFonts w:ascii="inherit" w:hAnsi="inherit"/>
              </w:rPr>
              <w:br/>
              <w:t xml:space="preserve">A (pairing) bracket is a group of players to be paired. It is composed of players coming from the </w:t>
            </w:r>
            <w:proofErr w:type="gramStart"/>
            <w:r>
              <w:rPr>
                <w:rFonts w:ascii="inherit" w:hAnsi="inherit"/>
              </w:rPr>
              <w:t xml:space="preserve">same  </w:t>
            </w:r>
            <w:proofErr w:type="spellStart"/>
            <w:r>
              <w:rPr>
                <w:rFonts w:ascii="inherit" w:hAnsi="inherit"/>
              </w:rPr>
              <w:t>scoregroup</w:t>
            </w:r>
            <w:proofErr w:type="spellEnd"/>
            <w:proofErr w:type="gramEnd"/>
            <w:r>
              <w:rPr>
                <w:rFonts w:ascii="inherit" w:hAnsi="inherit"/>
              </w:rPr>
              <w:t xml:space="preserve"> (called resident players) and (possibly) of players coming from lower </w:t>
            </w:r>
            <w:proofErr w:type="spellStart"/>
            <w:r>
              <w:rPr>
                <w:rFonts w:ascii="inherit" w:hAnsi="inherit"/>
              </w:rPr>
              <w:t>scoregroups</w:t>
            </w:r>
            <w:proofErr w:type="spellEnd"/>
            <w:r>
              <w:rPr>
                <w:rFonts w:ascii="inherit" w:hAnsi="inherit"/>
              </w:rPr>
              <w:t xml:space="preserve"> (called </w:t>
            </w:r>
            <w:proofErr w:type="spellStart"/>
            <w:r>
              <w:rPr>
                <w:rFonts w:ascii="inherit" w:hAnsi="inherit"/>
              </w:rPr>
              <w:t>upfloaters</w:t>
            </w:r>
            <w:proofErr w:type="spellEnd"/>
            <w:r>
              <w:rPr>
                <w:rFonts w:ascii="inherit" w:hAnsi="inherit"/>
              </w:rPr>
              <w:t>).</w:t>
            </w:r>
            <w:r>
              <w:rPr>
                <w:rFonts w:ascii="inherit" w:hAnsi="inherit"/>
              </w:rPr>
              <w:br/>
            </w:r>
            <w:r>
              <w:rPr>
                <w:rStyle w:val="Emphasis"/>
                <w:rFonts w:ascii="inherit" w:hAnsi="inherit"/>
                <w:sz w:val="21"/>
                <w:szCs w:val="21"/>
                <w:bdr w:val="none" w:sz="0" w:space="0" w:color="auto" w:frame="1"/>
              </w:rPr>
              <w:t xml:space="preserve">Note:    Unlike other systems, there are no </w:t>
            </w:r>
            <w:proofErr w:type="spellStart"/>
            <w:r>
              <w:rPr>
                <w:rStyle w:val="Emphasis"/>
                <w:rFonts w:ascii="inherit" w:hAnsi="inherit"/>
                <w:sz w:val="21"/>
                <w:szCs w:val="21"/>
                <w:bdr w:val="none" w:sz="0" w:space="0" w:color="auto" w:frame="1"/>
              </w:rPr>
              <w:t>downfloaters</w:t>
            </w:r>
            <w:proofErr w:type="spellEnd"/>
            <w:r>
              <w:rPr>
                <w:rStyle w:val="Emphasis"/>
                <w:rFonts w:ascii="inherit" w:hAnsi="inherit"/>
                <w:sz w:val="21"/>
                <w:szCs w:val="21"/>
                <w:bdr w:val="none" w:sz="0" w:space="0" w:color="auto" w:frame="1"/>
              </w:rPr>
              <w:t xml:space="preserve"> in the Dubov System.</w:t>
            </w:r>
          </w:p>
        </w:tc>
      </w:tr>
      <w:tr w:rsidR="009C65AC" w14:paraId="2F8BEE9F" w14:textId="77777777" w:rsidTr="00163A3F">
        <w:trPr>
          <w:gridAfter w:val="2"/>
          <w:wAfter w:w="284" w:type="dxa"/>
        </w:trPr>
        <w:tc>
          <w:tcPr>
            <w:tcW w:w="314" w:type="dxa"/>
            <w:hideMark/>
          </w:tcPr>
          <w:p w14:paraId="4A8AC4E1"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vAlign w:val="center"/>
            <w:hideMark/>
          </w:tcPr>
          <w:p w14:paraId="48AFBB9D" w14:textId="77777777" w:rsidR="009C65AC" w:rsidRDefault="009C65AC" w:rsidP="00163A3F">
            <w:pPr>
              <w:pStyle w:val="NormalWeb"/>
              <w:spacing w:before="0" w:beforeAutospacing="0" w:after="0" w:afterAutospacing="0"/>
              <w:jc w:val="center"/>
              <w:textAlignment w:val="baseline"/>
              <w:rPr>
                <w:rFonts w:ascii="inherit" w:hAnsi="inherit"/>
              </w:rPr>
            </w:pPr>
            <w:r>
              <w:rPr>
                <w:rStyle w:val="Strong"/>
                <w:rFonts w:ascii="inherit" w:hAnsi="inherit"/>
                <w:sz w:val="21"/>
                <w:szCs w:val="21"/>
                <w:bdr w:val="none" w:sz="0" w:space="0" w:color="auto" w:frame="1"/>
              </w:rPr>
              <w:t>A.4</w:t>
            </w:r>
          </w:p>
        </w:tc>
        <w:tc>
          <w:tcPr>
            <w:tcW w:w="8160" w:type="dxa"/>
            <w:gridSpan w:val="2"/>
            <w:hideMark/>
          </w:tcPr>
          <w:p w14:paraId="18BD41A4"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Byes</w:t>
            </w:r>
            <w:r>
              <w:rPr>
                <w:rFonts w:ascii="inherit" w:hAnsi="inherit"/>
              </w:rPr>
              <w:br/>
              <w:t>See C.04.1.c </w:t>
            </w:r>
            <w:r>
              <w:rPr>
                <w:rStyle w:val="Emphasis"/>
                <w:rFonts w:ascii="inherit" w:hAnsi="inherit"/>
                <w:sz w:val="21"/>
                <w:szCs w:val="21"/>
                <w:bdr w:val="none" w:sz="0" w:space="0" w:color="auto" w:frame="1"/>
              </w:rPr>
              <w:t xml:space="preserve">(Should the number of players to be paired be odd, one player is unpaired. This player receives a pairing-allocated bye: no opponent, no </w:t>
            </w:r>
            <w:proofErr w:type="spellStart"/>
            <w:r>
              <w:rPr>
                <w:rStyle w:val="Emphasis"/>
                <w:rFonts w:ascii="inherit" w:hAnsi="inherit"/>
                <w:sz w:val="21"/>
                <w:szCs w:val="21"/>
                <w:bdr w:val="none" w:sz="0" w:space="0" w:color="auto" w:frame="1"/>
              </w:rPr>
              <w:t>colour</w:t>
            </w:r>
            <w:proofErr w:type="spellEnd"/>
            <w:r>
              <w:rPr>
                <w:rStyle w:val="Emphasis"/>
                <w:rFonts w:ascii="inherit" w:hAnsi="inherit"/>
                <w:sz w:val="21"/>
                <w:szCs w:val="21"/>
                <w:bdr w:val="none" w:sz="0" w:space="0" w:color="auto" w:frame="1"/>
              </w:rPr>
              <w:t xml:space="preserve"> and as many points as are rewarded for a win, unless the regulations of the tournament state otherwise)</w:t>
            </w:r>
            <w:r>
              <w:rPr>
                <w:rFonts w:ascii="inherit" w:hAnsi="inherit"/>
              </w:rPr>
              <w:t>.</w:t>
            </w:r>
          </w:p>
        </w:tc>
      </w:tr>
      <w:tr w:rsidR="009C65AC" w14:paraId="437992B9" w14:textId="77777777" w:rsidTr="00163A3F">
        <w:trPr>
          <w:gridAfter w:val="2"/>
          <w:wAfter w:w="284" w:type="dxa"/>
        </w:trPr>
        <w:tc>
          <w:tcPr>
            <w:tcW w:w="314" w:type="dxa"/>
            <w:hideMark/>
          </w:tcPr>
          <w:p w14:paraId="264E0C86" w14:textId="77777777" w:rsidR="009C65AC" w:rsidRDefault="009C65AC">
            <w:pPr>
              <w:rPr>
                <w:rFonts w:ascii="inherit" w:hAnsi="inherit"/>
              </w:rPr>
            </w:pPr>
            <w:r>
              <w:rPr>
                <w:rFonts w:ascii="inherit" w:hAnsi="inherit"/>
              </w:rPr>
              <w:t> </w:t>
            </w:r>
          </w:p>
        </w:tc>
        <w:tc>
          <w:tcPr>
            <w:tcW w:w="735" w:type="dxa"/>
            <w:vAlign w:val="center"/>
            <w:hideMark/>
          </w:tcPr>
          <w:p w14:paraId="1B434474" w14:textId="77777777" w:rsidR="009C65AC" w:rsidRDefault="009C65AC" w:rsidP="00163A3F">
            <w:pPr>
              <w:jc w:val="center"/>
              <w:rPr>
                <w:rFonts w:ascii="inherit" w:hAnsi="inherit"/>
              </w:rPr>
            </w:pPr>
            <w:r>
              <w:rPr>
                <w:rStyle w:val="Strong"/>
                <w:rFonts w:ascii="inherit" w:hAnsi="inherit"/>
                <w:bdr w:val="none" w:sz="0" w:space="0" w:color="auto" w:frame="1"/>
              </w:rPr>
              <w:t>A.5</w:t>
            </w:r>
          </w:p>
        </w:tc>
        <w:tc>
          <w:tcPr>
            <w:tcW w:w="8160" w:type="dxa"/>
            <w:gridSpan w:val="2"/>
            <w:hideMark/>
          </w:tcPr>
          <w:p w14:paraId="7EA5CC76" w14:textId="77777777" w:rsidR="009C65AC" w:rsidRDefault="009C65AC">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differences and </w:t>
            </w: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preferences</w:t>
            </w:r>
            <w:r>
              <w:rPr>
                <w:rFonts w:ascii="inherit" w:hAnsi="inherit"/>
              </w:rPr>
              <w:br/>
              <w:t xml:space="preserve">The </w:t>
            </w:r>
            <w:proofErr w:type="spellStart"/>
            <w:r>
              <w:rPr>
                <w:rFonts w:ascii="inherit" w:hAnsi="inherit"/>
              </w:rPr>
              <w:t>colour</w:t>
            </w:r>
            <w:proofErr w:type="spellEnd"/>
            <w:r>
              <w:rPr>
                <w:rFonts w:ascii="inherit" w:hAnsi="inherit"/>
              </w:rPr>
              <w:t xml:space="preserve"> difference of a player is the number of games played with white minus the number of games played with black by this player.</w:t>
            </w:r>
            <w:r>
              <w:rPr>
                <w:rFonts w:ascii="inherit" w:hAnsi="inherit"/>
              </w:rPr>
              <w:br/>
              <w:t xml:space="preserve">The </w:t>
            </w:r>
            <w:proofErr w:type="spellStart"/>
            <w:r>
              <w:rPr>
                <w:rFonts w:ascii="inherit" w:hAnsi="inherit"/>
              </w:rPr>
              <w:t>colour</w:t>
            </w:r>
            <w:proofErr w:type="spellEnd"/>
            <w:r>
              <w:rPr>
                <w:rFonts w:ascii="inherit" w:hAnsi="inherit"/>
              </w:rPr>
              <w:t xml:space="preserve"> preference </w:t>
            </w:r>
            <w:r>
              <w:rPr>
                <w:rStyle w:val="Emphasis"/>
                <w:rFonts w:ascii="inherit" w:hAnsi="inherit"/>
                <w:sz w:val="21"/>
                <w:szCs w:val="21"/>
                <w:bdr w:val="none" w:sz="0" w:space="0" w:color="auto" w:frame="1"/>
              </w:rPr>
              <w:t>(also called: </w:t>
            </w:r>
            <w:r>
              <w:rPr>
                <w:rStyle w:val="Strong"/>
                <w:rFonts w:ascii="inherit" w:hAnsi="inherit"/>
                <w:i/>
                <w:iCs/>
                <w:sz w:val="21"/>
                <w:szCs w:val="21"/>
                <w:bdr w:val="none" w:sz="0" w:space="0" w:color="auto" w:frame="1"/>
              </w:rPr>
              <w:t xml:space="preserve">due </w:t>
            </w:r>
            <w:proofErr w:type="spellStart"/>
            <w:r>
              <w:rPr>
                <w:rStyle w:val="Strong"/>
                <w:rFonts w:ascii="inherit" w:hAnsi="inherit"/>
                <w:i/>
                <w:iCs/>
                <w:sz w:val="21"/>
                <w:szCs w:val="21"/>
                <w:bdr w:val="none" w:sz="0" w:space="0" w:color="auto" w:frame="1"/>
              </w:rPr>
              <w:t>colour</w:t>
            </w:r>
            <w:proofErr w:type="spellEnd"/>
            <w:r>
              <w:rPr>
                <w:rStyle w:val="Emphasis"/>
                <w:rFonts w:ascii="inherit" w:hAnsi="inherit"/>
                <w:sz w:val="21"/>
                <w:szCs w:val="21"/>
                <w:bdr w:val="none" w:sz="0" w:space="0" w:color="auto" w:frame="1"/>
              </w:rPr>
              <w:t>) </w:t>
            </w:r>
            <w:r>
              <w:rPr>
                <w:rFonts w:ascii="inherit" w:hAnsi="inherit"/>
              </w:rPr>
              <w:t xml:space="preserve">is the </w:t>
            </w:r>
            <w:proofErr w:type="spellStart"/>
            <w:r>
              <w:rPr>
                <w:rFonts w:ascii="inherit" w:hAnsi="inherit"/>
              </w:rPr>
              <w:t>colour</w:t>
            </w:r>
            <w:proofErr w:type="spellEnd"/>
            <w:r>
              <w:rPr>
                <w:rFonts w:ascii="inherit" w:hAnsi="inherit"/>
              </w:rPr>
              <w:t xml:space="preserve"> that a player should ideally receive for the next game.</w:t>
            </w:r>
          </w:p>
          <w:p w14:paraId="39A1BF28" w14:textId="77777777" w:rsidR="009C65AC" w:rsidRDefault="009C65AC" w:rsidP="009C65AC">
            <w:pPr>
              <w:numPr>
                <w:ilvl w:val="0"/>
                <w:numId w:val="12"/>
              </w:numPr>
              <w:textAlignment w:val="baseline"/>
              <w:rPr>
                <w:rFonts w:ascii="inherit" w:hAnsi="inherit"/>
              </w:rPr>
            </w:pPr>
            <w:r>
              <w:rPr>
                <w:rFonts w:ascii="inherit" w:hAnsi="inherit"/>
              </w:rPr>
              <w:t xml:space="preserve">An absolute </w:t>
            </w:r>
            <w:proofErr w:type="spellStart"/>
            <w:r>
              <w:rPr>
                <w:rFonts w:ascii="inherit" w:hAnsi="inherit"/>
              </w:rPr>
              <w:t>colour</w:t>
            </w:r>
            <w:proofErr w:type="spellEnd"/>
            <w:r>
              <w:rPr>
                <w:rFonts w:ascii="inherit" w:hAnsi="inherit"/>
              </w:rPr>
              <w:t xml:space="preserve"> preference occurs when a player’s </w:t>
            </w:r>
            <w:proofErr w:type="spellStart"/>
            <w:r>
              <w:rPr>
                <w:rFonts w:ascii="inherit" w:hAnsi="inherit"/>
              </w:rPr>
              <w:t>colour</w:t>
            </w:r>
            <w:proofErr w:type="spellEnd"/>
            <w:r>
              <w:rPr>
                <w:rFonts w:ascii="inherit" w:hAnsi="inherit"/>
              </w:rPr>
              <w:t xml:space="preserve"> difference is greater than +1 or less than -1, or when a player had the same </w:t>
            </w:r>
            <w:proofErr w:type="spellStart"/>
            <w:r>
              <w:rPr>
                <w:rFonts w:ascii="inherit" w:hAnsi="inherit"/>
              </w:rPr>
              <w:t>colour</w:t>
            </w:r>
            <w:proofErr w:type="spellEnd"/>
            <w:r>
              <w:rPr>
                <w:rFonts w:ascii="inherit" w:hAnsi="inherit"/>
              </w:rPr>
              <w:t xml:space="preserve"> in the two latest rounds he played. The preference is white when the </w:t>
            </w:r>
            <w:proofErr w:type="spellStart"/>
            <w:r>
              <w:rPr>
                <w:rFonts w:ascii="inherit" w:hAnsi="inherit"/>
              </w:rPr>
              <w:t>colour</w:t>
            </w:r>
            <w:proofErr w:type="spellEnd"/>
            <w:r>
              <w:rPr>
                <w:rFonts w:ascii="inherit" w:hAnsi="inherit"/>
              </w:rPr>
              <w:t xml:space="preserve"> difference is less than -1 or when the last two games were played with black. The preference is black when the </w:t>
            </w:r>
            <w:proofErr w:type="spellStart"/>
            <w:r>
              <w:rPr>
                <w:rFonts w:ascii="inherit" w:hAnsi="inherit"/>
              </w:rPr>
              <w:t>colour</w:t>
            </w:r>
            <w:proofErr w:type="spellEnd"/>
            <w:r>
              <w:rPr>
                <w:rFonts w:ascii="inherit" w:hAnsi="inherit"/>
              </w:rPr>
              <w:t xml:space="preserve"> difference is greater than +1, or when the last two games were played with white.</w:t>
            </w:r>
          </w:p>
          <w:p w14:paraId="0D2F37C7" w14:textId="77777777" w:rsidR="009C65AC" w:rsidRDefault="009C65AC" w:rsidP="009C65AC">
            <w:pPr>
              <w:numPr>
                <w:ilvl w:val="0"/>
                <w:numId w:val="12"/>
              </w:numPr>
              <w:textAlignment w:val="baseline"/>
              <w:rPr>
                <w:rFonts w:ascii="inherit" w:hAnsi="inherit"/>
              </w:rPr>
            </w:pPr>
            <w:r>
              <w:rPr>
                <w:rFonts w:ascii="inherit" w:hAnsi="inherit"/>
              </w:rPr>
              <w:lastRenderedPageBreak/>
              <w:t xml:space="preserve">A strong </w:t>
            </w:r>
            <w:proofErr w:type="spellStart"/>
            <w:r>
              <w:rPr>
                <w:rFonts w:ascii="inherit" w:hAnsi="inherit"/>
              </w:rPr>
              <w:t>colour</w:t>
            </w:r>
            <w:proofErr w:type="spellEnd"/>
            <w:r>
              <w:rPr>
                <w:rFonts w:ascii="inherit" w:hAnsi="inherit"/>
              </w:rPr>
              <w:t xml:space="preserve"> preference occurs when a player’s </w:t>
            </w:r>
            <w:proofErr w:type="spellStart"/>
            <w:r>
              <w:rPr>
                <w:rFonts w:ascii="inherit" w:hAnsi="inherit"/>
              </w:rPr>
              <w:t>colour</w:t>
            </w:r>
            <w:proofErr w:type="spellEnd"/>
            <w:r>
              <w:rPr>
                <w:rFonts w:ascii="inherit" w:hAnsi="inherit"/>
              </w:rPr>
              <w:t xml:space="preserve"> difference is +1 (preference for black) or -1 (preference for white).</w:t>
            </w:r>
          </w:p>
          <w:p w14:paraId="677B8364" w14:textId="77777777" w:rsidR="009C65AC" w:rsidRDefault="009C65AC" w:rsidP="009C65AC">
            <w:pPr>
              <w:numPr>
                <w:ilvl w:val="0"/>
                <w:numId w:val="12"/>
              </w:numPr>
              <w:textAlignment w:val="baseline"/>
              <w:rPr>
                <w:rFonts w:ascii="inherit" w:hAnsi="inherit"/>
              </w:rPr>
            </w:pPr>
            <w:r>
              <w:rPr>
                <w:rFonts w:ascii="inherit" w:hAnsi="inherit"/>
              </w:rPr>
              <w:t xml:space="preserve">A mild </w:t>
            </w:r>
            <w:proofErr w:type="spellStart"/>
            <w:r>
              <w:rPr>
                <w:rFonts w:ascii="inherit" w:hAnsi="inherit"/>
              </w:rPr>
              <w:t>colour</w:t>
            </w:r>
            <w:proofErr w:type="spellEnd"/>
            <w:r>
              <w:rPr>
                <w:rFonts w:ascii="inherit" w:hAnsi="inherit"/>
              </w:rPr>
              <w:t xml:space="preserve"> preference occurs when a player’s </w:t>
            </w:r>
            <w:proofErr w:type="spellStart"/>
            <w:r>
              <w:rPr>
                <w:rFonts w:ascii="inherit" w:hAnsi="inherit"/>
              </w:rPr>
              <w:t>colour</w:t>
            </w:r>
            <w:proofErr w:type="spellEnd"/>
            <w:r>
              <w:rPr>
                <w:rFonts w:ascii="inherit" w:hAnsi="inherit"/>
              </w:rPr>
              <w:t xml:space="preserve"> difference is zero, the preference being to alternate the </w:t>
            </w:r>
            <w:proofErr w:type="spellStart"/>
            <w:r>
              <w:rPr>
                <w:rFonts w:ascii="inherit" w:hAnsi="inherit"/>
              </w:rPr>
              <w:t>colour</w:t>
            </w:r>
            <w:proofErr w:type="spellEnd"/>
            <w:r>
              <w:rPr>
                <w:rFonts w:ascii="inherit" w:hAnsi="inherit"/>
              </w:rPr>
              <w:t xml:space="preserve"> with respect to the previous game he played.</w:t>
            </w:r>
          </w:p>
          <w:p w14:paraId="086C72B7" w14:textId="77777777" w:rsidR="009C65AC" w:rsidRDefault="009C65AC" w:rsidP="009C65AC">
            <w:pPr>
              <w:numPr>
                <w:ilvl w:val="0"/>
                <w:numId w:val="12"/>
              </w:numPr>
              <w:textAlignment w:val="baseline"/>
              <w:rPr>
                <w:rFonts w:ascii="inherit" w:hAnsi="inherit"/>
              </w:rPr>
            </w:pPr>
            <w:r>
              <w:rPr>
                <w:rFonts w:ascii="inherit" w:hAnsi="inherit"/>
              </w:rPr>
              <w:t xml:space="preserve">Players who did not play any games are considered to have a mild </w:t>
            </w:r>
            <w:proofErr w:type="spellStart"/>
            <w:r>
              <w:rPr>
                <w:rFonts w:ascii="inherit" w:hAnsi="inherit"/>
              </w:rPr>
              <w:t>colour</w:t>
            </w:r>
            <w:proofErr w:type="spellEnd"/>
            <w:r>
              <w:rPr>
                <w:rFonts w:ascii="inherit" w:hAnsi="inherit"/>
              </w:rPr>
              <w:t xml:space="preserve"> preference for black.</w:t>
            </w:r>
          </w:p>
        </w:tc>
      </w:tr>
      <w:tr w:rsidR="009C65AC" w14:paraId="55B1F0E4" w14:textId="77777777" w:rsidTr="00163A3F">
        <w:trPr>
          <w:gridAfter w:val="2"/>
          <w:wAfter w:w="284" w:type="dxa"/>
        </w:trPr>
        <w:tc>
          <w:tcPr>
            <w:tcW w:w="314" w:type="dxa"/>
            <w:hideMark/>
          </w:tcPr>
          <w:p w14:paraId="29FE9E8C" w14:textId="77777777" w:rsidR="009C65AC" w:rsidRDefault="009C65AC">
            <w:pPr>
              <w:rPr>
                <w:rFonts w:ascii="inherit" w:hAnsi="inherit"/>
              </w:rPr>
            </w:pPr>
            <w:r>
              <w:rPr>
                <w:rFonts w:ascii="inherit" w:hAnsi="inherit"/>
              </w:rPr>
              <w:lastRenderedPageBreak/>
              <w:t> </w:t>
            </w:r>
          </w:p>
        </w:tc>
        <w:tc>
          <w:tcPr>
            <w:tcW w:w="735" w:type="dxa"/>
            <w:vAlign w:val="center"/>
            <w:hideMark/>
          </w:tcPr>
          <w:p w14:paraId="28152472" w14:textId="77777777" w:rsidR="009C65AC" w:rsidRDefault="009C65AC" w:rsidP="00163A3F">
            <w:pPr>
              <w:jc w:val="center"/>
              <w:rPr>
                <w:rFonts w:ascii="inherit" w:hAnsi="inherit"/>
              </w:rPr>
            </w:pPr>
            <w:r>
              <w:rPr>
                <w:rStyle w:val="Strong"/>
                <w:rFonts w:ascii="inherit" w:hAnsi="inherit"/>
                <w:bdr w:val="none" w:sz="0" w:space="0" w:color="auto" w:frame="1"/>
              </w:rPr>
              <w:t>A.6</w:t>
            </w:r>
          </w:p>
        </w:tc>
        <w:tc>
          <w:tcPr>
            <w:tcW w:w="8160" w:type="dxa"/>
            <w:gridSpan w:val="2"/>
            <w:hideMark/>
          </w:tcPr>
          <w:p w14:paraId="4E23FD1C"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Average Rating of Opponents (ARO)</w:t>
            </w:r>
            <w:r>
              <w:rPr>
                <w:rFonts w:ascii="inherit" w:hAnsi="inherit"/>
              </w:rPr>
              <w:br/>
              <w:t>ARO is defined for each player who has played at least one game. It is given by the sum of the ratings of the opponents the player met over-the-board </w:t>
            </w:r>
            <w:r>
              <w:rPr>
                <w:rStyle w:val="Emphasis"/>
                <w:rFonts w:ascii="inherit" w:hAnsi="inherit"/>
                <w:sz w:val="21"/>
                <w:szCs w:val="21"/>
                <w:bdr w:val="none" w:sz="0" w:space="0" w:color="auto" w:frame="1"/>
              </w:rPr>
              <w:t>(</w:t>
            </w:r>
            <w:proofErr w:type="gramStart"/>
            <w:r>
              <w:rPr>
                <w:rStyle w:val="Emphasis"/>
                <w:rFonts w:ascii="inherit" w:hAnsi="inherit"/>
                <w:sz w:val="21"/>
                <w:szCs w:val="21"/>
                <w:bdr w:val="none" w:sz="0" w:space="0" w:color="auto" w:frame="1"/>
              </w:rPr>
              <w:t>i.e.</w:t>
            </w:r>
            <w:proofErr w:type="gramEnd"/>
            <w:r>
              <w:rPr>
                <w:rStyle w:val="Emphasis"/>
                <w:rFonts w:ascii="inherit" w:hAnsi="inherit"/>
                <w:sz w:val="21"/>
                <w:szCs w:val="21"/>
                <w:bdr w:val="none" w:sz="0" w:space="0" w:color="auto" w:frame="1"/>
              </w:rPr>
              <w:t xml:space="preserve"> only played games are used to compute ARO)</w:t>
            </w:r>
            <w:r>
              <w:rPr>
                <w:rFonts w:ascii="inherit" w:hAnsi="inherit"/>
              </w:rPr>
              <w:t>, divided by the number of such opponents, and rounded to the nearest integer number (the higher, if the division ends for 0.5).</w:t>
            </w:r>
            <w:r>
              <w:rPr>
                <w:rFonts w:ascii="inherit" w:hAnsi="inherit"/>
              </w:rPr>
              <w:br/>
              <w:t>ARO is computed for each player after each round as a basis for the pairings of the next round.</w:t>
            </w:r>
            <w:r>
              <w:rPr>
                <w:rFonts w:ascii="inherit" w:hAnsi="inherit"/>
              </w:rPr>
              <w:br/>
              <w:t>If a player has yet to play a game, his ARO is zero.</w:t>
            </w:r>
          </w:p>
        </w:tc>
      </w:tr>
      <w:tr w:rsidR="009C65AC" w14:paraId="2D8345DB" w14:textId="77777777" w:rsidTr="00163A3F">
        <w:trPr>
          <w:gridAfter w:val="2"/>
          <w:wAfter w:w="284" w:type="dxa"/>
        </w:trPr>
        <w:tc>
          <w:tcPr>
            <w:tcW w:w="314" w:type="dxa"/>
            <w:hideMark/>
          </w:tcPr>
          <w:p w14:paraId="26732CE0" w14:textId="77777777" w:rsidR="009C65AC" w:rsidRDefault="009C65AC">
            <w:pPr>
              <w:rPr>
                <w:rFonts w:ascii="inherit" w:hAnsi="inherit"/>
              </w:rPr>
            </w:pPr>
            <w:r>
              <w:rPr>
                <w:rFonts w:ascii="inherit" w:hAnsi="inherit"/>
              </w:rPr>
              <w:t> </w:t>
            </w:r>
          </w:p>
        </w:tc>
        <w:tc>
          <w:tcPr>
            <w:tcW w:w="735" w:type="dxa"/>
            <w:vAlign w:val="center"/>
            <w:hideMark/>
          </w:tcPr>
          <w:p w14:paraId="2B8D633F" w14:textId="77777777" w:rsidR="009C65AC" w:rsidRDefault="009C65AC" w:rsidP="00163A3F">
            <w:pPr>
              <w:jc w:val="center"/>
              <w:rPr>
                <w:rFonts w:ascii="inherit" w:hAnsi="inherit"/>
              </w:rPr>
            </w:pPr>
            <w:r>
              <w:rPr>
                <w:rStyle w:val="Strong"/>
                <w:rFonts w:ascii="inherit" w:hAnsi="inherit"/>
                <w:bdr w:val="none" w:sz="0" w:space="0" w:color="auto" w:frame="1"/>
              </w:rPr>
              <w:t>A.7</w:t>
            </w:r>
          </w:p>
        </w:tc>
        <w:tc>
          <w:tcPr>
            <w:tcW w:w="8160" w:type="dxa"/>
            <w:gridSpan w:val="2"/>
            <w:hideMark/>
          </w:tcPr>
          <w:p w14:paraId="6A252181"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xml:space="preserve">Maximum </w:t>
            </w:r>
            <w:proofErr w:type="spellStart"/>
            <w:r>
              <w:rPr>
                <w:rStyle w:val="Strong"/>
                <w:rFonts w:ascii="inherit" w:hAnsi="inherit"/>
                <w:sz w:val="21"/>
                <w:szCs w:val="21"/>
                <w:bdr w:val="none" w:sz="0" w:space="0" w:color="auto" w:frame="1"/>
              </w:rPr>
              <w:t>upfloater</w:t>
            </w:r>
            <w:proofErr w:type="spellEnd"/>
            <w:r>
              <w:rPr>
                <w:rFonts w:ascii="inherit" w:hAnsi="inherit"/>
              </w:rPr>
              <w:br/>
              <w:t xml:space="preserve">A player is said to be a maximum </w:t>
            </w:r>
            <w:proofErr w:type="spellStart"/>
            <w:r>
              <w:rPr>
                <w:rFonts w:ascii="inherit" w:hAnsi="inherit"/>
              </w:rPr>
              <w:t>upfloater</w:t>
            </w:r>
            <w:proofErr w:type="spellEnd"/>
            <w:r>
              <w:rPr>
                <w:rFonts w:ascii="inherit" w:hAnsi="inherit"/>
              </w:rPr>
              <w:t xml:space="preserve"> when he has already been </w:t>
            </w:r>
            <w:proofErr w:type="spellStart"/>
            <w:r>
              <w:rPr>
                <w:rFonts w:ascii="inherit" w:hAnsi="inherit"/>
              </w:rPr>
              <w:t>upfloated</w:t>
            </w:r>
            <w:proofErr w:type="spellEnd"/>
            <w:r>
              <w:rPr>
                <w:rFonts w:ascii="inherit" w:hAnsi="inherit"/>
              </w:rPr>
              <w:t xml:space="preserve"> a maximum number of times (</w:t>
            </w:r>
            <w:proofErr w:type="spellStart"/>
            <w:r>
              <w:rPr>
                <w:rFonts w:ascii="inherit" w:hAnsi="inherit"/>
              </w:rPr>
              <w:t>MaxT</w:t>
            </w:r>
            <w:proofErr w:type="spellEnd"/>
            <w:r>
              <w:rPr>
                <w:rFonts w:ascii="inherit" w:hAnsi="inherit"/>
              </w:rPr>
              <w:t>).</w:t>
            </w:r>
            <w:r>
              <w:rPr>
                <w:rFonts w:ascii="inherit" w:hAnsi="inherit"/>
              </w:rPr>
              <w:br/>
            </w:r>
            <w:proofErr w:type="spellStart"/>
            <w:r>
              <w:rPr>
                <w:rFonts w:ascii="inherit" w:hAnsi="inherit"/>
              </w:rPr>
              <w:t>MaxT</w:t>
            </w:r>
            <w:proofErr w:type="spellEnd"/>
            <w:r>
              <w:rPr>
                <w:rFonts w:ascii="inherit" w:hAnsi="inherit"/>
              </w:rPr>
              <w:t xml:space="preserve"> is a parameter whose value depends on the number of rounds in the tournament (</w:t>
            </w:r>
            <w:proofErr w:type="spellStart"/>
            <w:r>
              <w:rPr>
                <w:rFonts w:ascii="inherit" w:hAnsi="inherit"/>
              </w:rPr>
              <w:t>Rnds</w:t>
            </w:r>
            <w:proofErr w:type="spellEnd"/>
            <w:r>
              <w:rPr>
                <w:rFonts w:ascii="inherit" w:hAnsi="inherit"/>
              </w:rPr>
              <w:t>), and is computed with the following formula:</w:t>
            </w:r>
            <w:r>
              <w:rPr>
                <w:rFonts w:ascii="inherit" w:hAnsi="inherit"/>
              </w:rPr>
              <w:br/>
            </w:r>
            <w:proofErr w:type="spellStart"/>
            <w:r>
              <w:rPr>
                <w:rStyle w:val="Strong"/>
                <w:rFonts w:ascii="inherit" w:hAnsi="inherit"/>
                <w:sz w:val="21"/>
                <w:szCs w:val="21"/>
                <w:bdr w:val="none" w:sz="0" w:space="0" w:color="auto" w:frame="1"/>
              </w:rPr>
              <w:t>MaxT</w:t>
            </w:r>
            <w:proofErr w:type="spellEnd"/>
            <w:r>
              <w:rPr>
                <w:rStyle w:val="Strong"/>
                <w:rFonts w:ascii="inherit" w:hAnsi="inherit"/>
                <w:sz w:val="21"/>
                <w:szCs w:val="21"/>
                <w:bdr w:val="none" w:sz="0" w:space="0" w:color="auto" w:frame="1"/>
              </w:rPr>
              <w:t xml:space="preserve"> = 2 + [</w:t>
            </w:r>
            <w:proofErr w:type="spellStart"/>
            <w:r>
              <w:rPr>
                <w:rStyle w:val="Strong"/>
                <w:rFonts w:ascii="inherit" w:hAnsi="inherit"/>
                <w:sz w:val="21"/>
                <w:szCs w:val="21"/>
                <w:bdr w:val="none" w:sz="0" w:space="0" w:color="auto" w:frame="1"/>
              </w:rPr>
              <w:t>Rnds</w:t>
            </w:r>
            <w:proofErr w:type="spellEnd"/>
            <w:r>
              <w:rPr>
                <w:rStyle w:val="Strong"/>
                <w:rFonts w:ascii="inherit" w:hAnsi="inherit"/>
                <w:sz w:val="21"/>
                <w:szCs w:val="21"/>
                <w:bdr w:val="none" w:sz="0" w:space="0" w:color="auto" w:frame="1"/>
              </w:rPr>
              <w:t>/5]</w:t>
            </w:r>
            <w:r>
              <w:rPr>
                <w:rFonts w:ascii="inherit" w:hAnsi="inherit"/>
              </w:rPr>
              <w:br/>
              <w:t>where [</w:t>
            </w:r>
            <w:proofErr w:type="spellStart"/>
            <w:r>
              <w:rPr>
                <w:rFonts w:ascii="inherit" w:hAnsi="inherit"/>
              </w:rPr>
              <w:t>Rnds</w:t>
            </w:r>
            <w:proofErr w:type="spellEnd"/>
            <w:r>
              <w:rPr>
                <w:rFonts w:ascii="inherit" w:hAnsi="inherit"/>
              </w:rPr>
              <w:t xml:space="preserve">/5] means </w:t>
            </w:r>
            <w:proofErr w:type="spellStart"/>
            <w:r>
              <w:rPr>
                <w:rFonts w:ascii="inherit" w:hAnsi="inherit"/>
              </w:rPr>
              <w:t>Rnds</w:t>
            </w:r>
            <w:proofErr w:type="spellEnd"/>
            <w:r>
              <w:rPr>
                <w:rFonts w:ascii="inherit" w:hAnsi="inherit"/>
              </w:rPr>
              <w:t xml:space="preserve"> divided by 5 and rounded downwards.</w:t>
            </w:r>
          </w:p>
        </w:tc>
      </w:tr>
      <w:tr w:rsidR="009C65AC" w14:paraId="48C6046E" w14:textId="77777777" w:rsidTr="00163A3F">
        <w:trPr>
          <w:gridAfter w:val="2"/>
          <w:wAfter w:w="284" w:type="dxa"/>
        </w:trPr>
        <w:tc>
          <w:tcPr>
            <w:tcW w:w="314" w:type="dxa"/>
            <w:hideMark/>
          </w:tcPr>
          <w:p w14:paraId="201B9CEE" w14:textId="77777777" w:rsidR="009C65AC" w:rsidRDefault="009C65AC">
            <w:pPr>
              <w:rPr>
                <w:rFonts w:ascii="inherit" w:hAnsi="inherit"/>
              </w:rPr>
            </w:pPr>
            <w:r>
              <w:rPr>
                <w:rFonts w:ascii="inherit" w:hAnsi="inherit"/>
              </w:rPr>
              <w:t> </w:t>
            </w:r>
          </w:p>
        </w:tc>
        <w:tc>
          <w:tcPr>
            <w:tcW w:w="735" w:type="dxa"/>
            <w:vAlign w:val="center"/>
            <w:hideMark/>
          </w:tcPr>
          <w:p w14:paraId="5E601D0B" w14:textId="77777777" w:rsidR="009C65AC" w:rsidRDefault="009C65AC" w:rsidP="00163A3F">
            <w:pPr>
              <w:jc w:val="center"/>
              <w:rPr>
                <w:rFonts w:ascii="inherit" w:hAnsi="inherit"/>
              </w:rPr>
            </w:pPr>
            <w:r>
              <w:rPr>
                <w:rStyle w:val="Strong"/>
                <w:rFonts w:ascii="inherit" w:hAnsi="inherit"/>
                <w:bdr w:val="none" w:sz="0" w:space="0" w:color="auto" w:frame="1"/>
              </w:rPr>
              <w:t>A.8</w:t>
            </w:r>
          </w:p>
        </w:tc>
        <w:tc>
          <w:tcPr>
            <w:tcW w:w="8160" w:type="dxa"/>
            <w:gridSpan w:val="2"/>
            <w:hideMark/>
          </w:tcPr>
          <w:p w14:paraId="28470CE2"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xml:space="preserve">Round-Pairing </w:t>
            </w:r>
            <w:proofErr w:type="spellStart"/>
            <w:r>
              <w:rPr>
                <w:rStyle w:val="Strong"/>
                <w:rFonts w:ascii="inherit" w:hAnsi="inherit"/>
                <w:sz w:val="21"/>
                <w:szCs w:val="21"/>
                <w:bdr w:val="none" w:sz="0" w:space="0" w:color="auto" w:frame="1"/>
              </w:rPr>
              <w:t>Outlook</w:t>
            </w:r>
            <w:r>
              <w:rPr>
                <w:rFonts w:ascii="inherit" w:hAnsi="inherit"/>
              </w:rPr>
              <w:t>The</w:t>
            </w:r>
            <w:proofErr w:type="spellEnd"/>
            <w:r>
              <w:rPr>
                <w:rFonts w:ascii="inherit" w:hAnsi="inherit"/>
              </w:rPr>
              <w:t xml:space="preserve"> pairing of a round (called round-pairing) is complete if all the players (except at most one, who receives the pairing-allocated bye) have been paired and the absolute criteria C1-C3 have been complied with.</w:t>
            </w:r>
            <w:r>
              <w:rPr>
                <w:rFonts w:ascii="inherit" w:hAnsi="inherit"/>
              </w:rPr>
              <w:br/>
              <w:t>The pairing process starts with the assignment of the pairing-allocated-bye </w:t>
            </w:r>
            <w:r>
              <w:rPr>
                <w:rStyle w:val="Emphasis"/>
                <w:rFonts w:ascii="inherit" w:hAnsi="inherit"/>
                <w:sz w:val="21"/>
                <w:szCs w:val="21"/>
                <w:bdr w:val="none" w:sz="0" w:space="0" w:color="auto" w:frame="1"/>
              </w:rPr>
              <w:t>(see B.0) </w:t>
            </w:r>
            <w:r>
              <w:rPr>
                <w:rFonts w:ascii="inherit" w:hAnsi="inherit"/>
              </w:rPr>
              <w:t xml:space="preserve">and continues with the pairing of all the </w:t>
            </w:r>
            <w:proofErr w:type="spellStart"/>
            <w:r>
              <w:rPr>
                <w:rFonts w:ascii="inherit" w:hAnsi="inherit"/>
              </w:rPr>
              <w:t>scoregroups</w:t>
            </w:r>
            <w:proofErr w:type="spellEnd"/>
            <w:r>
              <w:rPr>
                <w:rFonts w:ascii="inherit" w:hAnsi="inherit"/>
              </w:rPr>
              <w:t> </w:t>
            </w:r>
            <w:r>
              <w:rPr>
                <w:rStyle w:val="Emphasis"/>
                <w:rFonts w:ascii="inherit" w:hAnsi="inherit"/>
                <w:sz w:val="21"/>
                <w:szCs w:val="21"/>
                <w:bdr w:val="none" w:sz="0" w:space="0" w:color="auto" w:frame="1"/>
              </w:rPr>
              <w:t>(see B.1)</w:t>
            </w:r>
            <w:r>
              <w:rPr>
                <w:rFonts w:ascii="inherit" w:hAnsi="inherit"/>
              </w:rPr>
              <w:t>, in descending order of score, until the round-pairing is complete.</w:t>
            </w:r>
            <w:r>
              <w:rPr>
                <w:rFonts w:ascii="inherit" w:hAnsi="inherit"/>
              </w:rPr>
              <w:br/>
              <w:t>If it is impossible to complete a round-pairing, the arbiter shall decide what to do. Section B describes the pairing procedures.</w:t>
            </w:r>
            <w:r>
              <w:rPr>
                <w:rFonts w:ascii="inherit" w:hAnsi="inherit"/>
              </w:rPr>
              <w:br/>
              <w:t>Section C defines all the criteria that the pairing of a bracket has to satisfy (in</w:t>
            </w:r>
            <w:r>
              <w:rPr>
                <w:rFonts w:ascii="inherit" w:hAnsi="inherit"/>
              </w:rPr>
              <w:br/>
              <w:t>order of priority).</w:t>
            </w:r>
            <w:r>
              <w:rPr>
                <w:rFonts w:ascii="inherit" w:hAnsi="inherit"/>
              </w:rPr>
              <w:br/>
              <w:t xml:space="preserve">Section E defines the </w:t>
            </w:r>
            <w:proofErr w:type="spellStart"/>
            <w:r>
              <w:rPr>
                <w:rFonts w:ascii="inherit" w:hAnsi="inherit"/>
              </w:rPr>
              <w:t>colour</w:t>
            </w:r>
            <w:proofErr w:type="spellEnd"/>
            <w:r>
              <w:rPr>
                <w:rFonts w:ascii="inherit" w:hAnsi="inherit"/>
              </w:rPr>
              <w:t xml:space="preserve"> allocation rules that determine which players will play with White.</w:t>
            </w:r>
          </w:p>
        </w:tc>
      </w:tr>
      <w:tr w:rsidR="009C65AC" w14:paraId="128E0D7D" w14:textId="77777777" w:rsidTr="00163A3F">
        <w:trPr>
          <w:gridAfter w:val="2"/>
          <w:wAfter w:w="284" w:type="dxa"/>
        </w:trPr>
        <w:tc>
          <w:tcPr>
            <w:tcW w:w="314" w:type="dxa"/>
            <w:hideMark/>
          </w:tcPr>
          <w:p w14:paraId="6FA4D0FE" w14:textId="02B8BE5B" w:rsidR="009C65AC" w:rsidRDefault="009C65AC">
            <w:pPr>
              <w:rPr>
                <w:rFonts w:ascii="inherit" w:hAnsi="inherit"/>
              </w:rPr>
            </w:pPr>
            <w:r>
              <w:rPr>
                <w:rStyle w:val="Strong"/>
                <w:rFonts w:ascii="inherit" w:hAnsi="inherit"/>
                <w:bdr w:val="none" w:sz="0" w:space="0" w:color="auto" w:frame="1"/>
              </w:rPr>
              <w:t>B</w:t>
            </w:r>
          </w:p>
        </w:tc>
        <w:tc>
          <w:tcPr>
            <w:tcW w:w="8895" w:type="dxa"/>
            <w:gridSpan w:val="3"/>
            <w:hideMark/>
          </w:tcPr>
          <w:p w14:paraId="20F282BB" w14:textId="77777777" w:rsidR="009C65AC" w:rsidRDefault="009C65AC">
            <w:pPr>
              <w:rPr>
                <w:rFonts w:ascii="inherit" w:hAnsi="inherit"/>
              </w:rPr>
            </w:pPr>
            <w:r>
              <w:rPr>
                <w:rStyle w:val="Strong"/>
                <w:rFonts w:ascii="inherit" w:hAnsi="inherit"/>
                <w:bdr w:val="none" w:sz="0" w:space="0" w:color="auto" w:frame="1"/>
              </w:rPr>
              <w:t>Pairing Procedures</w:t>
            </w:r>
          </w:p>
        </w:tc>
      </w:tr>
      <w:tr w:rsidR="009C65AC" w14:paraId="20650B4A" w14:textId="77777777" w:rsidTr="00163A3F">
        <w:trPr>
          <w:gridAfter w:val="2"/>
          <w:wAfter w:w="284" w:type="dxa"/>
        </w:trPr>
        <w:tc>
          <w:tcPr>
            <w:tcW w:w="314" w:type="dxa"/>
            <w:hideMark/>
          </w:tcPr>
          <w:p w14:paraId="6EA827CF" w14:textId="77777777" w:rsidR="009C65AC" w:rsidRDefault="009C65AC">
            <w:pPr>
              <w:rPr>
                <w:rFonts w:ascii="inherit" w:hAnsi="inherit"/>
              </w:rPr>
            </w:pPr>
            <w:r>
              <w:rPr>
                <w:rFonts w:ascii="inherit" w:hAnsi="inherit"/>
              </w:rPr>
              <w:t> </w:t>
            </w:r>
          </w:p>
        </w:tc>
        <w:tc>
          <w:tcPr>
            <w:tcW w:w="8895" w:type="dxa"/>
            <w:gridSpan w:val="3"/>
            <w:hideMark/>
          </w:tcPr>
          <w:p w14:paraId="440C2144" w14:textId="77777777" w:rsidR="009C65AC" w:rsidRDefault="009C65AC">
            <w:pPr>
              <w:rPr>
                <w:rFonts w:ascii="inherit" w:hAnsi="inherit"/>
              </w:rPr>
            </w:pPr>
            <w:r>
              <w:rPr>
                <w:rStyle w:val="Strong"/>
                <w:rFonts w:ascii="inherit" w:hAnsi="inherit"/>
                <w:bdr w:val="none" w:sz="0" w:space="0" w:color="auto" w:frame="1"/>
              </w:rPr>
              <w:t>Pairing-Allocated-Bye assignment</w:t>
            </w:r>
          </w:p>
        </w:tc>
      </w:tr>
      <w:tr w:rsidR="009C65AC" w14:paraId="6B147B51" w14:textId="77777777" w:rsidTr="00163A3F">
        <w:trPr>
          <w:gridAfter w:val="2"/>
          <w:wAfter w:w="284" w:type="dxa"/>
        </w:trPr>
        <w:tc>
          <w:tcPr>
            <w:tcW w:w="314" w:type="dxa"/>
            <w:hideMark/>
          </w:tcPr>
          <w:p w14:paraId="5F6EEAB3" w14:textId="77777777" w:rsidR="009C65AC" w:rsidRDefault="009C65AC">
            <w:pPr>
              <w:rPr>
                <w:rFonts w:ascii="inherit" w:hAnsi="inherit"/>
              </w:rPr>
            </w:pPr>
            <w:r>
              <w:rPr>
                <w:rFonts w:ascii="inherit" w:hAnsi="inherit"/>
              </w:rPr>
              <w:t> </w:t>
            </w:r>
          </w:p>
        </w:tc>
        <w:tc>
          <w:tcPr>
            <w:tcW w:w="735" w:type="dxa"/>
            <w:hideMark/>
          </w:tcPr>
          <w:p w14:paraId="3D2EC68B" w14:textId="77777777" w:rsidR="009C65AC" w:rsidRDefault="009C65AC">
            <w:pPr>
              <w:rPr>
                <w:rFonts w:ascii="inherit" w:hAnsi="inherit"/>
              </w:rPr>
            </w:pPr>
            <w:r>
              <w:rPr>
                <w:rStyle w:val="Strong"/>
                <w:rFonts w:ascii="inherit" w:hAnsi="inherit"/>
                <w:bdr w:val="none" w:sz="0" w:space="0" w:color="auto" w:frame="1"/>
              </w:rPr>
              <w:t>B.0</w:t>
            </w:r>
          </w:p>
        </w:tc>
        <w:tc>
          <w:tcPr>
            <w:tcW w:w="8160" w:type="dxa"/>
            <w:gridSpan w:val="2"/>
            <w:hideMark/>
          </w:tcPr>
          <w:p w14:paraId="4683A374" w14:textId="77777777" w:rsidR="009C65AC" w:rsidRDefault="009C65AC">
            <w:pPr>
              <w:pStyle w:val="NormalWeb"/>
              <w:spacing w:before="0" w:beforeAutospacing="0" w:after="360" w:afterAutospacing="0"/>
              <w:textAlignment w:val="baseline"/>
              <w:rPr>
                <w:rFonts w:ascii="inherit" w:hAnsi="inherit"/>
              </w:rPr>
            </w:pPr>
            <w:r>
              <w:rPr>
                <w:rFonts w:ascii="inherit" w:hAnsi="inherit"/>
              </w:rPr>
              <w:t>The pairing-allocated-bye is assigned to the player who:</w:t>
            </w:r>
          </w:p>
          <w:p w14:paraId="432274A1" w14:textId="77777777" w:rsidR="009C65AC" w:rsidRDefault="009C65AC" w:rsidP="009C65AC">
            <w:pPr>
              <w:numPr>
                <w:ilvl w:val="0"/>
                <w:numId w:val="13"/>
              </w:numPr>
              <w:textAlignment w:val="baseline"/>
              <w:rPr>
                <w:rFonts w:ascii="inherit" w:hAnsi="inherit"/>
              </w:rPr>
            </w:pPr>
            <w:r>
              <w:rPr>
                <w:rFonts w:ascii="inherit" w:hAnsi="inherit"/>
              </w:rPr>
              <w:t>has neither received a pairing-allocated-bye, nor scored a (forfeit) win in the previous rounds (see C.2)</w:t>
            </w:r>
          </w:p>
          <w:p w14:paraId="1BE11603" w14:textId="77777777" w:rsidR="009C65AC" w:rsidRDefault="009C65AC" w:rsidP="009C65AC">
            <w:pPr>
              <w:numPr>
                <w:ilvl w:val="0"/>
                <w:numId w:val="13"/>
              </w:numPr>
              <w:textAlignment w:val="baseline"/>
              <w:rPr>
                <w:rFonts w:ascii="inherit" w:hAnsi="inherit"/>
              </w:rPr>
            </w:pPr>
            <w:r>
              <w:rPr>
                <w:rFonts w:ascii="inherit" w:hAnsi="inherit"/>
              </w:rPr>
              <w:t>allows a complete pairing of all the remaining players (see C.4)</w:t>
            </w:r>
          </w:p>
          <w:p w14:paraId="25163C8B" w14:textId="77777777" w:rsidR="009C65AC" w:rsidRDefault="009C65AC" w:rsidP="009C65AC">
            <w:pPr>
              <w:numPr>
                <w:ilvl w:val="0"/>
                <w:numId w:val="13"/>
              </w:numPr>
              <w:textAlignment w:val="baseline"/>
              <w:rPr>
                <w:rFonts w:ascii="inherit" w:hAnsi="inherit"/>
              </w:rPr>
            </w:pPr>
            <w:r>
              <w:rPr>
                <w:rFonts w:ascii="inherit" w:hAnsi="inherit"/>
              </w:rPr>
              <w:t>has the lowest score</w:t>
            </w:r>
          </w:p>
          <w:p w14:paraId="611D76F6" w14:textId="77777777" w:rsidR="009C65AC" w:rsidRDefault="009C65AC" w:rsidP="009C65AC">
            <w:pPr>
              <w:numPr>
                <w:ilvl w:val="0"/>
                <w:numId w:val="13"/>
              </w:numPr>
              <w:textAlignment w:val="baseline"/>
              <w:rPr>
                <w:rFonts w:ascii="inherit" w:hAnsi="inherit"/>
              </w:rPr>
            </w:pPr>
            <w:r>
              <w:rPr>
                <w:rFonts w:ascii="inherit" w:hAnsi="inherit"/>
              </w:rPr>
              <w:t>has played the highest number of games</w:t>
            </w:r>
          </w:p>
          <w:p w14:paraId="4269ACBC" w14:textId="77777777" w:rsidR="009C65AC" w:rsidRDefault="009C65AC" w:rsidP="009C65AC">
            <w:pPr>
              <w:numPr>
                <w:ilvl w:val="0"/>
                <w:numId w:val="13"/>
              </w:numPr>
              <w:textAlignment w:val="baseline"/>
              <w:rPr>
                <w:rFonts w:ascii="inherit" w:hAnsi="inherit"/>
              </w:rPr>
            </w:pPr>
            <w:r>
              <w:rPr>
                <w:rFonts w:ascii="inherit" w:hAnsi="inherit"/>
              </w:rPr>
              <w:t>occupies the lowest position in the initial ranking list (see A.2)</w:t>
            </w:r>
          </w:p>
        </w:tc>
      </w:tr>
      <w:tr w:rsidR="009C65AC" w14:paraId="2DFA7BB4" w14:textId="77777777" w:rsidTr="00163A3F">
        <w:trPr>
          <w:gridAfter w:val="2"/>
          <w:wAfter w:w="284" w:type="dxa"/>
        </w:trPr>
        <w:tc>
          <w:tcPr>
            <w:tcW w:w="314" w:type="dxa"/>
            <w:hideMark/>
          </w:tcPr>
          <w:p w14:paraId="0BCBB629" w14:textId="77777777" w:rsidR="009C65AC" w:rsidRDefault="009C65AC">
            <w:pPr>
              <w:rPr>
                <w:rFonts w:ascii="inherit" w:hAnsi="inherit"/>
              </w:rPr>
            </w:pPr>
            <w:r>
              <w:rPr>
                <w:rFonts w:ascii="inherit" w:hAnsi="inherit"/>
              </w:rPr>
              <w:t> </w:t>
            </w:r>
          </w:p>
        </w:tc>
        <w:tc>
          <w:tcPr>
            <w:tcW w:w="8895" w:type="dxa"/>
            <w:gridSpan w:val="3"/>
            <w:hideMark/>
          </w:tcPr>
          <w:p w14:paraId="2117ED62" w14:textId="77777777" w:rsidR="009C65AC" w:rsidRDefault="009C65AC">
            <w:pPr>
              <w:rPr>
                <w:rFonts w:ascii="inherit" w:hAnsi="inherit"/>
              </w:rPr>
            </w:pPr>
            <w:r>
              <w:rPr>
                <w:rStyle w:val="Strong"/>
                <w:rFonts w:ascii="inherit" w:hAnsi="inherit"/>
                <w:bdr w:val="none" w:sz="0" w:space="0" w:color="auto" w:frame="1"/>
              </w:rPr>
              <w:t>Pairing Process for a bracket</w:t>
            </w:r>
          </w:p>
        </w:tc>
      </w:tr>
      <w:tr w:rsidR="009C65AC" w14:paraId="60F834FD" w14:textId="77777777" w:rsidTr="00163A3F">
        <w:trPr>
          <w:gridAfter w:val="2"/>
          <w:wAfter w:w="284" w:type="dxa"/>
        </w:trPr>
        <w:tc>
          <w:tcPr>
            <w:tcW w:w="314" w:type="dxa"/>
            <w:hideMark/>
          </w:tcPr>
          <w:p w14:paraId="7D687D95" w14:textId="77777777" w:rsidR="009C65AC" w:rsidRDefault="009C65AC">
            <w:pPr>
              <w:rPr>
                <w:rFonts w:ascii="inherit" w:hAnsi="inherit"/>
              </w:rPr>
            </w:pPr>
            <w:r>
              <w:rPr>
                <w:rFonts w:ascii="inherit" w:hAnsi="inherit"/>
              </w:rPr>
              <w:lastRenderedPageBreak/>
              <w:t> </w:t>
            </w:r>
          </w:p>
        </w:tc>
        <w:tc>
          <w:tcPr>
            <w:tcW w:w="735" w:type="dxa"/>
            <w:hideMark/>
          </w:tcPr>
          <w:p w14:paraId="2CA6AB20" w14:textId="77777777" w:rsidR="009C65AC" w:rsidRDefault="009C65AC">
            <w:pPr>
              <w:rPr>
                <w:rFonts w:ascii="inherit" w:hAnsi="inherit"/>
              </w:rPr>
            </w:pPr>
            <w:r>
              <w:rPr>
                <w:rStyle w:val="Strong"/>
                <w:rFonts w:ascii="inherit" w:hAnsi="inherit"/>
                <w:bdr w:val="none" w:sz="0" w:space="0" w:color="auto" w:frame="1"/>
              </w:rPr>
              <w:t>B.1</w:t>
            </w:r>
          </w:p>
        </w:tc>
        <w:tc>
          <w:tcPr>
            <w:tcW w:w="8160" w:type="dxa"/>
            <w:gridSpan w:val="2"/>
            <w:hideMark/>
          </w:tcPr>
          <w:p w14:paraId="10FFB6FB" w14:textId="77777777" w:rsidR="009C65AC" w:rsidRDefault="009C65AC">
            <w:pPr>
              <w:pStyle w:val="NormalWeb"/>
              <w:spacing w:before="0" w:beforeAutospacing="0" w:after="360" w:afterAutospacing="0"/>
              <w:textAlignment w:val="baseline"/>
              <w:rPr>
                <w:rFonts w:ascii="inherit" w:hAnsi="inherit"/>
              </w:rPr>
            </w:pPr>
            <w:r>
              <w:rPr>
                <w:rFonts w:ascii="inherit" w:hAnsi="inherit"/>
              </w:rPr>
              <w:t xml:space="preserve">Determine the minimum number of </w:t>
            </w:r>
            <w:proofErr w:type="spellStart"/>
            <w:r>
              <w:rPr>
                <w:rFonts w:ascii="inherit" w:hAnsi="inherit"/>
              </w:rPr>
              <w:t>upfloaters</w:t>
            </w:r>
            <w:proofErr w:type="spellEnd"/>
            <w:r>
              <w:rPr>
                <w:rFonts w:ascii="inherit" w:hAnsi="inherit"/>
              </w:rPr>
              <w:t xml:space="preserve"> needed to obtain a legal pairing of all the (remaining) resident players of the </w:t>
            </w:r>
            <w:proofErr w:type="spellStart"/>
            <w:r>
              <w:rPr>
                <w:rFonts w:ascii="inherit" w:hAnsi="inherit"/>
              </w:rPr>
              <w:t>scoregroup</w:t>
            </w:r>
            <w:proofErr w:type="spellEnd"/>
            <w:r>
              <w:rPr>
                <w:rFonts w:ascii="inherit" w:hAnsi="inherit"/>
              </w:rPr>
              <w:t>.</w:t>
            </w:r>
          </w:p>
          <w:p w14:paraId="3D1B722E" w14:textId="77777777" w:rsidR="009C65AC" w:rsidRDefault="009C65AC">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Note: A pairing is legal when the criteria C.1, C.3 and C.4 are complied with.</w:t>
            </w:r>
          </w:p>
        </w:tc>
      </w:tr>
      <w:tr w:rsidR="009C65AC" w14:paraId="7FA9CC10" w14:textId="77777777" w:rsidTr="00163A3F">
        <w:trPr>
          <w:gridAfter w:val="2"/>
          <w:wAfter w:w="284" w:type="dxa"/>
        </w:trPr>
        <w:tc>
          <w:tcPr>
            <w:tcW w:w="314" w:type="dxa"/>
            <w:hideMark/>
          </w:tcPr>
          <w:p w14:paraId="2D15A56E" w14:textId="77777777" w:rsidR="009C65AC" w:rsidRDefault="009C65AC">
            <w:pPr>
              <w:rPr>
                <w:rFonts w:ascii="inherit" w:hAnsi="inherit"/>
              </w:rPr>
            </w:pPr>
            <w:r>
              <w:rPr>
                <w:rFonts w:ascii="inherit" w:hAnsi="inherit"/>
              </w:rPr>
              <w:t> </w:t>
            </w:r>
          </w:p>
        </w:tc>
        <w:tc>
          <w:tcPr>
            <w:tcW w:w="735" w:type="dxa"/>
            <w:hideMark/>
          </w:tcPr>
          <w:p w14:paraId="3278266F" w14:textId="77777777" w:rsidR="009C65AC" w:rsidRDefault="009C65AC">
            <w:pPr>
              <w:rPr>
                <w:rFonts w:ascii="inherit" w:hAnsi="inherit"/>
              </w:rPr>
            </w:pPr>
            <w:r>
              <w:rPr>
                <w:rStyle w:val="Strong"/>
                <w:rFonts w:ascii="inherit" w:hAnsi="inherit"/>
                <w:bdr w:val="none" w:sz="0" w:space="0" w:color="auto" w:frame="1"/>
              </w:rPr>
              <w:t>B.2</w:t>
            </w:r>
          </w:p>
        </w:tc>
        <w:tc>
          <w:tcPr>
            <w:tcW w:w="8160" w:type="dxa"/>
            <w:gridSpan w:val="2"/>
            <w:hideMark/>
          </w:tcPr>
          <w:p w14:paraId="46673003" w14:textId="77777777" w:rsidR="009C65AC" w:rsidRDefault="009C65AC">
            <w:pPr>
              <w:pStyle w:val="NormalWeb"/>
              <w:spacing w:before="0" w:beforeAutospacing="0" w:after="0" w:afterAutospacing="0"/>
              <w:textAlignment w:val="baseline"/>
              <w:rPr>
                <w:rFonts w:ascii="inherit" w:hAnsi="inherit"/>
              </w:rPr>
            </w:pPr>
            <w:r>
              <w:rPr>
                <w:rFonts w:ascii="inherit" w:hAnsi="inherit"/>
              </w:rPr>
              <w:t xml:space="preserve">Choose the first set of </w:t>
            </w:r>
            <w:proofErr w:type="spellStart"/>
            <w:r>
              <w:rPr>
                <w:rFonts w:ascii="inherit" w:hAnsi="inherit"/>
              </w:rPr>
              <w:t>upfloaters</w:t>
            </w:r>
            <w:proofErr w:type="spellEnd"/>
            <w:r>
              <w:rPr>
                <w:rFonts w:ascii="inherit" w:hAnsi="inherit"/>
              </w:rPr>
              <w:t xml:space="preserve"> (first in the order given by rule D.1) that, together </w:t>
            </w:r>
            <w:proofErr w:type="gramStart"/>
            <w:r>
              <w:rPr>
                <w:rFonts w:ascii="inherit" w:hAnsi="inherit"/>
              </w:rPr>
              <w:t>with  the</w:t>
            </w:r>
            <w:proofErr w:type="gramEnd"/>
            <w:r>
              <w:rPr>
                <w:rFonts w:ascii="inherit" w:hAnsi="inherit"/>
              </w:rPr>
              <w:t xml:space="preserve"> (remaining) resident players of this </w:t>
            </w:r>
            <w:proofErr w:type="spellStart"/>
            <w:r>
              <w:rPr>
                <w:rFonts w:ascii="inherit" w:hAnsi="inherit"/>
              </w:rPr>
              <w:t>scoregroup</w:t>
            </w:r>
            <w:proofErr w:type="spellEnd"/>
            <w:r>
              <w:rPr>
                <w:rFonts w:ascii="inherit" w:hAnsi="inherit"/>
              </w:rPr>
              <w:t>, produces a pairing that complies at best with all the pairing criteria (C.1 to C.10).</w:t>
            </w:r>
            <w:r>
              <w:rPr>
                <w:rFonts w:ascii="inherit" w:hAnsi="inherit"/>
              </w:rPr>
              <w:br/>
            </w:r>
            <w:r>
              <w:rPr>
                <w:rStyle w:val="Emphasis"/>
                <w:rFonts w:ascii="inherit" w:hAnsi="inherit"/>
                <w:sz w:val="21"/>
                <w:szCs w:val="21"/>
                <w:bdr w:val="none" w:sz="0" w:space="0" w:color="auto" w:frame="1"/>
              </w:rPr>
              <w:t xml:space="preserve">Note: In order to choose the best set of </w:t>
            </w:r>
            <w:proofErr w:type="spellStart"/>
            <w:r>
              <w:rPr>
                <w:rStyle w:val="Emphasis"/>
                <w:rFonts w:ascii="inherit" w:hAnsi="inherit"/>
                <w:sz w:val="21"/>
                <w:szCs w:val="21"/>
                <w:bdr w:val="none" w:sz="0" w:space="0" w:color="auto" w:frame="1"/>
              </w:rPr>
              <w:t>upfloaters</w:t>
            </w:r>
            <w:proofErr w:type="spellEnd"/>
            <w:r>
              <w:rPr>
                <w:rStyle w:val="Emphasis"/>
                <w:rFonts w:ascii="inherit" w:hAnsi="inherit"/>
                <w:sz w:val="21"/>
                <w:szCs w:val="21"/>
                <w:bdr w:val="none" w:sz="0" w:space="0" w:color="auto" w:frame="1"/>
              </w:rPr>
              <w:t xml:space="preserve">, consider that the ensuing bracket (residents + </w:t>
            </w:r>
            <w:proofErr w:type="spellStart"/>
            <w:r>
              <w:rPr>
                <w:rStyle w:val="Emphasis"/>
                <w:rFonts w:ascii="inherit" w:hAnsi="inherit"/>
                <w:sz w:val="21"/>
                <w:szCs w:val="21"/>
                <w:bdr w:val="none" w:sz="0" w:space="0" w:color="auto" w:frame="1"/>
              </w:rPr>
              <w:t>upfloaters</w:t>
            </w:r>
            <w:proofErr w:type="spellEnd"/>
            <w:r>
              <w:rPr>
                <w:rStyle w:val="Emphasis"/>
                <w:rFonts w:ascii="inherit" w:hAnsi="inherit"/>
                <w:sz w:val="21"/>
                <w:szCs w:val="21"/>
                <w:bdr w:val="none" w:sz="0" w:space="0" w:color="auto" w:frame="1"/>
              </w:rPr>
              <w:t>) is paired better than another one if it better satisfies a quality criterion (C.5-C.10) of higher priority.</w:t>
            </w:r>
          </w:p>
        </w:tc>
      </w:tr>
      <w:tr w:rsidR="009C65AC" w14:paraId="05B95576" w14:textId="77777777" w:rsidTr="00163A3F">
        <w:trPr>
          <w:gridAfter w:val="2"/>
          <w:wAfter w:w="284" w:type="dxa"/>
        </w:trPr>
        <w:tc>
          <w:tcPr>
            <w:tcW w:w="314" w:type="dxa"/>
            <w:hideMark/>
          </w:tcPr>
          <w:p w14:paraId="30066E03" w14:textId="77777777" w:rsidR="009C65AC" w:rsidRDefault="009C65AC">
            <w:pPr>
              <w:rPr>
                <w:rFonts w:ascii="inherit" w:hAnsi="inherit"/>
              </w:rPr>
            </w:pPr>
            <w:r>
              <w:rPr>
                <w:rFonts w:ascii="inherit" w:hAnsi="inherit"/>
              </w:rPr>
              <w:t> </w:t>
            </w:r>
          </w:p>
        </w:tc>
        <w:tc>
          <w:tcPr>
            <w:tcW w:w="735" w:type="dxa"/>
            <w:hideMark/>
          </w:tcPr>
          <w:p w14:paraId="01B727A9" w14:textId="77777777" w:rsidR="009C65AC" w:rsidRDefault="009C65AC">
            <w:pPr>
              <w:rPr>
                <w:rFonts w:ascii="inherit" w:hAnsi="inherit"/>
              </w:rPr>
            </w:pPr>
            <w:r>
              <w:rPr>
                <w:rStyle w:val="Strong"/>
                <w:rFonts w:ascii="inherit" w:hAnsi="inherit"/>
                <w:bdr w:val="none" w:sz="0" w:space="0" w:color="auto" w:frame="1"/>
              </w:rPr>
              <w:t>B.3</w:t>
            </w:r>
          </w:p>
        </w:tc>
        <w:tc>
          <w:tcPr>
            <w:tcW w:w="8160" w:type="dxa"/>
            <w:gridSpan w:val="2"/>
            <w:hideMark/>
          </w:tcPr>
          <w:p w14:paraId="6A792535" w14:textId="77777777" w:rsidR="009C65AC" w:rsidRDefault="009C65AC">
            <w:pPr>
              <w:pStyle w:val="NormalWeb"/>
              <w:spacing w:before="0" w:beforeAutospacing="0" w:after="360" w:afterAutospacing="0"/>
              <w:textAlignment w:val="baseline"/>
              <w:rPr>
                <w:rFonts w:ascii="inherit" w:hAnsi="inherit"/>
              </w:rPr>
            </w:pPr>
            <w:r>
              <w:rPr>
                <w:rFonts w:ascii="inherit" w:hAnsi="inherit"/>
              </w:rPr>
              <w:t>The players of the bracket are divided in two subgroups:</w:t>
            </w:r>
          </w:p>
          <w:tbl>
            <w:tblPr>
              <w:tblW w:w="7736" w:type="dxa"/>
              <w:tblCellSpacing w:w="15" w:type="dxa"/>
              <w:tblLayout w:type="fixed"/>
              <w:tblCellMar>
                <w:left w:w="0" w:type="dxa"/>
                <w:right w:w="0" w:type="dxa"/>
              </w:tblCellMar>
              <w:tblLook w:val="04A0" w:firstRow="1" w:lastRow="0" w:firstColumn="1" w:lastColumn="0" w:noHBand="0" w:noVBand="1"/>
            </w:tblPr>
            <w:tblGrid>
              <w:gridCol w:w="818"/>
              <w:gridCol w:w="6918"/>
            </w:tblGrid>
            <w:tr w:rsidR="009C65AC" w14:paraId="7E5FF2FB" w14:textId="77777777" w:rsidTr="00163A3F">
              <w:trPr>
                <w:trHeight w:val="784"/>
                <w:tblCellSpacing w:w="15" w:type="dxa"/>
              </w:trPr>
              <w:tc>
                <w:tcPr>
                  <w:tcW w:w="77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center"/>
                  <w:hideMark/>
                </w:tcPr>
                <w:p w14:paraId="44953F8B" w14:textId="77777777" w:rsidR="009C65AC" w:rsidRDefault="009C65AC" w:rsidP="00163A3F">
                  <w:pPr>
                    <w:pStyle w:val="NormalWeb"/>
                    <w:spacing w:before="0" w:beforeAutospacing="0" w:after="0" w:afterAutospacing="0"/>
                    <w:jc w:val="center"/>
                    <w:textAlignment w:val="baseline"/>
                    <w:rPr>
                      <w:rFonts w:ascii="inherit" w:hAnsi="inherit"/>
                    </w:rPr>
                  </w:pPr>
                  <w:r>
                    <w:rPr>
                      <w:rFonts w:ascii="inherit" w:hAnsi="inherit"/>
                    </w:rPr>
                    <w:t>G1</w:t>
                  </w:r>
                </w:p>
              </w:tc>
              <w:tc>
                <w:tcPr>
                  <w:tcW w:w="687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2CB38772" w14:textId="77777777" w:rsidR="009C65AC" w:rsidRDefault="009C65AC">
                  <w:pPr>
                    <w:pStyle w:val="NormalWeb"/>
                    <w:spacing w:before="0" w:beforeAutospacing="0" w:after="0" w:afterAutospacing="0"/>
                    <w:textAlignment w:val="baseline"/>
                    <w:rPr>
                      <w:rFonts w:ascii="inherit" w:hAnsi="inherit"/>
                    </w:rPr>
                  </w:pPr>
                  <w:r>
                    <w:rPr>
                      <w:rFonts w:ascii="inherit" w:hAnsi="inherit"/>
                    </w:rPr>
                    <w:t xml:space="preserve">This subgroup initially contains the players who have a </w:t>
                  </w:r>
                  <w:proofErr w:type="spellStart"/>
                  <w:r>
                    <w:rPr>
                      <w:rFonts w:ascii="inherit" w:hAnsi="inherit"/>
                    </w:rPr>
                    <w:t>colour</w:t>
                  </w:r>
                  <w:proofErr w:type="spellEnd"/>
                  <w:r>
                    <w:rPr>
                      <w:rFonts w:ascii="inherit" w:hAnsi="inherit"/>
                    </w:rPr>
                    <w:t xml:space="preserve"> preference for White, unless all the players in the bracket have yet to play a game </w:t>
                  </w:r>
                  <w:r>
                    <w:rPr>
                      <w:rStyle w:val="Emphasis"/>
                      <w:rFonts w:ascii="inherit" w:hAnsi="inherit"/>
                      <w:sz w:val="21"/>
                      <w:szCs w:val="21"/>
                      <w:bdr w:val="none" w:sz="0" w:space="0" w:color="auto" w:frame="1"/>
                    </w:rPr>
                    <w:t>(like, for instance, in the first round)</w:t>
                  </w:r>
                  <w:r>
                    <w:rPr>
                      <w:rFonts w:ascii="inherit" w:hAnsi="inherit"/>
                    </w:rPr>
                    <w:t>. In the latter case, this subgroup contains the first half of the players of the bracket (according to the initial ranking list).</w:t>
                  </w:r>
                </w:p>
              </w:tc>
            </w:tr>
            <w:tr w:rsidR="009C65AC" w14:paraId="593B6312" w14:textId="77777777" w:rsidTr="00163A3F">
              <w:trPr>
                <w:trHeight w:val="261"/>
                <w:tblCellSpacing w:w="15" w:type="dxa"/>
              </w:trPr>
              <w:tc>
                <w:tcPr>
                  <w:tcW w:w="77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center"/>
                  <w:hideMark/>
                </w:tcPr>
                <w:p w14:paraId="41F98DD4" w14:textId="77777777" w:rsidR="009C65AC" w:rsidRDefault="009C65AC" w:rsidP="00163A3F">
                  <w:pPr>
                    <w:pStyle w:val="NormalWeb"/>
                    <w:spacing w:before="0" w:beforeAutospacing="0" w:after="0" w:afterAutospacing="0"/>
                    <w:jc w:val="center"/>
                    <w:textAlignment w:val="baseline"/>
                    <w:rPr>
                      <w:rFonts w:ascii="inherit" w:hAnsi="inherit"/>
                    </w:rPr>
                  </w:pPr>
                  <w:r>
                    <w:rPr>
                      <w:rFonts w:ascii="inherit" w:hAnsi="inherit"/>
                    </w:rPr>
                    <w:t>G2</w:t>
                  </w:r>
                </w:p>
              </w:tc>
              <w:tc>
                <w:tcPr>
                  <w:tcW w:w="687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1DC2E798" w14:textId="77777777" w:rsidR="009C65AC" w:rsidRDefault="009C65AC">
                  <w:pPr>
                    <w:pStyle w:val="NormalWeb"/>
                    <w:spacing w:before="0" w:beforeAutospacing="0" w:after="0" w:afterAutospacing="0"/>
                    <w:textAlignment w:val="baseline"/>
                    <w:rPr>
                      <w:rFonts w:ascii="inherit" w:hAnsi="inherit"/>
                    </w:rPr>
                  </w:pPr>
                  <w:r>
                    <w:rPr>
                      <w:rFonts w:ascii="inherit" w:hAnsi="inherit"/>
                    </w:rPr>
                    <w:t>This subgroup initially contains the remaining players of the bracket.</w:t>
                  </w:r>
                </w:p>
              </w:tc>
            </w:tr>
          </w:tbl>
          <w:p w14:paraId="565493DC"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r>
      <w:tr w:rsidR="009C65AC" w14:paraId="180CCEB4" w14:textId="77777777" w:rsidTr="00163A3F">
        <w:trPr>
          <w:gridAfter w:val="2"/>
          <w:wAfter w:w="284" w:type="dxa"/>
        </w:trPr>
        <w:tc>
          <w:tcPr>
            <w:tcW w:w="314" w:type="dxa"/>
            <w:hideMark/>
          </w:tcPr>
          <w:p w14:paraId="321050FB" w14:textId="77777777" w:rsidR="009C65AC" w:rsidRDefault="009C65AC">
            <w:pPr>
              <w:rPr>
                <w:rFonts w:ascii="inherit" w:hAnsi="inherit"/>
              </w:rPr>
            </w:pPr>
            <w:r>
              <w:rPr>
                <w:rFonts w:ascii="inherit" w:hAnsi="inherit"/>
              </w:rPr>
              <w:t> </w:t>
            </w:r>
          </w:p>
        </w:tc>
        <w:tc>
          <w:tcPr>
            <w:tcW w:w="735" w:type="dxa"/>
            <w:hideMark/>
          </w:tcPr>
          <w:p w14:paraId="36FF811B" w14:textId="77777777" w:rsidR="009C65AC" w:rsidRDefault="009C65AC">
            <w:pPr>
              <w:rPr>
                <w:rFonts w:ascii="inherit" w:hAnsi="inherit"/>
              </w:rPr>
            </w:pPr>
            <w:r>
              <w:rPr>
                <w:rStyle w:val="Strong"/>
                <w:rFonts w:ascii="inherit" w:hAnsi="inherit"/>
                <w:bdr w:val="none" w:sz="0" w:space="0" w:color="auto" w:frame="1"/>
              </w:rPr>
              <w:t>B.4</w:t>
            </w:r>
          </w:p>
        </w:tc>
        <w:tc>
          <w:tcPr>
            <w:tcW w:w="8160" w:type="dxa"/>
            <w:gridSpan w:val="2"/>
            <w:hideMark/>
          </w:tcPr>
          <w:p w14:paraId="0308AD13" w14:textId="77777777" w:rsidR="009C65AC" w:rsidRDefault="009C65AC">
            <w:pPr>
              <w:pStyle w:val="NormalWeb"/>
              <w:spacing w:before="0" w:beforeAutospacing="0" w:after="360" w:afterAutospacing="0"/>
              <w:textAlignment w:val="baseline"/>
              <w:rPr>
                <w:rFonts w:ascii="inherit" w:hAnsi="inherit"/>
              </w:rPr>
            </w:pPr>
            <w:r>
              <w:rPr>
                <w:rFonts w:ascii="inherit" w:hAnsi="inherit"/>
              </w:rPr>
              <w:t>If players from the smaller subgroup (or from G1, if their sizes are equal) must unavoidably be paired together, a number of players equal to the number of such pairs must be shifted from that subgroup into the other one. Find the *best* set of such players and proceed with the shift.</w:t>
            </w:r>
          </w:p>
          <w:p w14:paraId="7EE45138" w14:textId="77777777" w:rsidR="009C65AC" w:rsidRDefault="009C65AC">
            <w:pPr>
              <w:pStyle w:val="NormalWeb"/>
              <w:spacing w:before="0" w:beforeAutospacing="0" w:after="0" w:afterAutospacing="0"/>
              <w:textAlignment w:val="baseline"/>
              <w:rPr>
                <w:rFonts w:ascii="inherit" w:hAnsi="inherit"/>
              </w:rPr>
            </w:pPr>
            <w:r>
              <w:rPr>
                <w:rFonts w:ascii="inherit" w:hAnsi="inherit"/>
              </w:rPr>
              <w:t>Now, if the number of players in (the possibly new) G1 is different from the number of players in (the possibly new) G2, in order to equalize the size of the two subgroups, extract the *best* set of players from the larger subgroup, and shift those players into the smaller subgroup.</w:t>
            </w:r>
            <w:r>
              <w:rPr>
                <w:rFonts w:ascii="inherit" w:hAnsi="inherit"/>
              </w:rPr>
              <w:br/>
            </w:r>
            <w:r>
              <w:rPr>
                <w:rStyle w:val="Emphasis"/>
                <w:rFonts w:ascii="inherit" w:hAnsi="inherit"/>
                <w:sz w:val="21"/>
                <w:szCs w:val="21"/>
                <w:bdr w:val="none" w:sz="0" w:space="0" w:color="auto" w:frame="1"/>
              </w:rPr>
              <w:t>Note: *Best*, in both instances, means the first set of players (first in the order given by rule D.2) that can yield a legal pairing that complies at best with C.7.</w:t>
            </w:r>
          </w:p>
        </w:tc>
      </w:tr>
      <w:tr w:rsidR="009C65AC" w14:paraId="37F91B74" w14:textId="77777777" w:rsidTr="00163A3F">
        <w:trPr>
          <w:gridAfter w:val="2"/>
          <w:wAfter w:w="284" w:type="dxa"/>
        </w:trPr>
        <w:tc>
          <w:tcPr>
            <w:tcW w:w="314" w:type="dxa"/>
            <w:hideMark/>
          </w:tcPr>
          <w:p w14:paraId="3E629573" w14:textId="77777777" w:rsidR="009C65AC" w:rsidRDefault="009C65AC">
            <w:pPr>
              <w:rPr>
                <w:rFonts w:ascii="inherit" w:hAnsi="inherit"/>
              </w:rPr>
            </w:pPr>
            <w:r>
              <w:rPr>
                <w:rFonts w:ascii="inherit" w:hAnsi="inherit"/>
              </w:rPr>
              <w:t> </w:t>
            </w:r>
          </w:p>
        </w:tc>
        <w:tc>
          <w:tcPr>
            <w:tcW w:w="735" w:type="dxa"/>
            <w:hideMark/>
          </w:tcPr>
          <w:p w14:paraId="670C303F" w14:textId="77777777" w:rsidR="009C65AC" w:rsidRDefault="009C65AC">
            <w:pPr>
              <w:rPr>
                <w:rFonts w:ascii="inherit" w:hAnsi="inherit"/>
              </w:rPr>
            </w:pPr>
            <w:r>
              <w:rPr>
                <w:rStyle w:val="Strong"/>
                <w:rFonts w:ascii="inherit" w:hAnsi="inherit"/>
                <w:bdr w:val="none" w:sz="0" w:space="0" w:color="auto" w:frame="1"/>
              </w:rPr>
              <w:t>B.5</w:t>
            </w:r>
          </w:p>
        </w:tc>
        <w:tc>
          <w:tcPr>
            <w:tcW w:w="8160" w:type="dxa"/>
            <w:gridSpan w:val="2"/>
            <w:hideMark/>
          </w:tcPr>
          <w:p w14:paraId="59A3C810" w14:textId="77777777" w:rsidR="009C65AC" w:rsidRDefault="009C65AC">
            <w:pPr>
              <w:pStyle w:val="NormalWeb"/>
              <w:spacing w:before="0" w:beforeAutospacing="0" w:after="360" w:afterAutospacing="0"/>
              <w:textAlignment w:val="baseline"/>
              <w:rPr>
                <w:rFonts w:ascii="inherit" w:hAnsi="inherit"/>
              </w:rPr>
            </w:pPr>
            <w:r>
              <w:rPr>
                <w:rFonts w:ascii="inherit" w:hAnsi="inherit"/>
              </w:rPr>
              <w:t>Sort the players in (the possibly new) G1 in order of ascending ARO or, when AROs are equal, according to the initial ranking list – highest initial ranking first and so on.</w:t>
            </w:r>
          </w:p>
          <w:p w14:paraId="7B3EEC38" w14:textId="77777777" w:rsidR="009C65AC" w:rsidRDefault="009C65AC">
            <w:pPr>
              <w:pStyle w:val="NormalWeb"/>
              <w:spacing w:before="0" w:beforeAutospacing="0" w:after="0" w:afterAutospacing="0"/>
              <w:textAlignment w:val="baseline"/>
              <w:rPr>
                <w:rFonts w:ascii="inherit" w:hAnsi="inherit"/>
              </w:rPr>
            </w:pPr>
            <w:r>
              <w:rPr>
                <w:rFonts w:ascii="inherit" w:hAnsi="inherit"/>
              </w:rPr>
              <w:t>S1 is the subgroup resulting from such sorting.</w:t>
            </w:r>
            <w:r>
              <w:rPr>
                <w:rFonts w:ascii="inherit" w:hAnsi="inherit"/>
              </w:rPr>
              <w:br/>
            </w:r>
            <w:r>
              <w:rPr>
                <w:rStyle w:val="Emphasis"/>
                <w:rFonts w:ascii="inherit" w:hAnsi="inherit"/>
                <w:sz w:val="21"/>
                <w:szCs w:val="21"/>
                <w:bdr w:val="none" w:sz="0" w:space="0" w:color="auto" w:frame="1"/>
              </w:rPr>
              <w:t>Note:   The sorting of G2 players is described in D.3.</w:t>
            </w:r>
          </w:p>
        </w:tc>
      </w:tr>
      <w:tr w:rsidR="009C65AC" w14:paraId="46E3502E" w14:textId="77777777" w:rsidTr="00163A3F">
        <w:trPr>
          <w:gridAfter w:val="2"/>
          <w:wAfter w:w="284" w:type="dxa"/>
        </w:trPr>
        <w:tc>
          <w:tcPr>
            <w:tcW w:w="314" w:type="dxa"/>
            <w:hideMark/>
          </w:tcPr>
          <w:p w14:paraId="6A9EF566" w14:textId="77777777" w:rsidR="009C65AC" w:rsidRDefault="009C65AC">
            <w:pPr>
              <w:rPr>
                <w:rFonts w:ascii="inherit" w:hAnsi="inherit"/>
              </w:rPr>
            </w:pPr>
            <w:r>
              <w:rPr>
                <w:rFonts w:ascii="inherit" w:hAnsi="inherit"/>
              </w:rPr>
              <w:t> </w:t>
            </w:r>
          </w:p>
        </w:tc>
        <w:tc>
          <w:tcPr>
            <w:tcW w:w="735" w:type="dxa"/>
            <w:hideMark/>
          </w:tcPr>
          <w:p w14:paraId="6F393619" w14:textId="77777777" w:rsidR="009C65AC" w:rsidRDefault="009C65AC">
            <w:pPr>
              <w:rPr>
                <w:rFonts w:ascii="inherit" w:hAnsi="inherit"/>
              </w:rPr>
            </w:pPr>
            <w:r>
              <w:rPr>
                <w:rStyle w:val="Strong"/>
                <w:rFonts w:ascii="inherit" w:hAnsi="inherit"/>
                <w:bdr w:val="none" w:sz="0" w:space="0" w:color="auto" w:frame="1"/>
              </w:rPr>
              <w:t>B.6</w:t>
            </w:r>
          </w:p>
        </w:tc>
        <w:tc>
          <w:tcPr>
            <w:tcW w:w="8160" w:type="dxa"/>
            <w:gridSpan w:val="2"/>
            <w:hideMark/>
          </w:tcPr>
          <w:p w14:paraId="00DD5A71" w14:textId="77777777" w:rsidR="009C65AC" w:rsidRDefault="009C65AC">
            <w:pPr>
              <w:pStyle w:val="NormalWeb"/>
              <w:spacing w:before="0" w:beforeAutospacing="0" w:after="0" w:afterAutospacing="0"/>
              <w:textAlignment w:val="baseline"/>
              <w:rPr>
                <w:rFonts w:ascii="inherit" w:hAnsi="inherit"/>
              </w:rPr>
            </w:pPr>
            <w:r>
              <w:rPr>
                <w:rFonts w:ascii="inherit" w:hAnsi="inherit"/>
              </w:rPr>
              <w:t>Choose T2, which is the first such transposition of G2 players (transpositions are sorted by rule D.3) that can yield a legal pairing, according to the following generation rule: the first player of S1 is paired with the first player of T2, the second player of S1 with the second player of T2, and so on.</w:t>
            </w:r>
          </w:p>
        </w:tc>
      </w:tr>
      <w:tr w:rsidR="009C65AC" w14:paraId="1459FAB1" w14:textId="77777777" w:rsidTr="00163A3F">
        <w:trPr>
          <w:gridAfter w:val="2"/>
          <w:wAfter w:w="284" w:type="dxa"/>
        </w:trPr>
        <w:tc>
          <w:tcPr>
            <w:tcW w:w="314" w:type="dxa"/>
            <w:hideMark/>
          </w:tcPr>
          <w:p w14:paraId="1987D838"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w:t>
            </w:r>
          </w:p>
        </w:tc>
        <w:tc>
          <w:tcPr>
            <w:tcW w:w="8895" w:type="dxa"/>
            <w:gridSpan w:val="3"/>
            <w:hideMark/>
          </w:tcPr>
          <w:p w14:paraId="0B7EA3AE"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Criteria</w:t>
            </w:r>
          </w:p>
        </w:tc>
      </w:tr>
      <w:tr w:rsidR="009C65AC" w14:paraId="5E4427ED" w14:textId="77777777" w:rsidTr="00163A3F">
        <w:trPr>
          <w:gridAfter w:val="2"/>
          <w:wAfter w:w="284" w:type="dxa"/>
        </w:trPr>
        <w:tc>
          <w:tcPr>
            <w:tcW w:w="314" w:type="dxa"/>
            <w:hideMark/>
          </w:tcPr>
          <w:p w14:paraId="5AF31FC8" w14:textId="77777777" w:rsidR="009C65AC" w:rsidRDefault="009C65AC">
            <w:pPr>
              <w:pStyle w:val="NormalWeb"/>
              <w:spacing w:before="0" w:beforeAutospacing="0" w:after="0" w:afterAutospacing="0"/>
              <w:textAlignment w:val="baseline"/>
              <w:rPr>
                <w:rFonts w:ascii="inherit" w:hAnsi="inherit"/>
              </w:rPr>
            </w:pPr>
            <w:r>
              <w:rPr>
                <w:rFonts w:ascii="inherit" w:hAnsi="inherit"/>
              </w:rPr>
              <w:lastRenderedPageBreak/>
              <w:t> </w:t>
            </w:r>
          </w:p>
        </w:tc>
        <w:tc>
          <w:tcPr>
            <w:tcW w:w="8895" w:type="dxa"/>
            <w:gridSpan w:val="3"/>
            <w:hideMark/>
          </w:tcPr>
          <w:p w14:paraId="3C17206F"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Absolute Criteria</w:t>
            </w:r>
            <w:r>
              <w:rPr>
                <w:rFonts w:ascii="inherit" w:hAnsi="inherit"/>
                <w:b/>
                <w:bCs/>
                <w:sz w:val="21"/>
                <w:szCs w:val="21"/>
                <w:bdr w:val="none" w:sz="0" w:space="0" w:color="auto" w:frame="1"/>
              </w:rPr>
              <w:br/>
            </w:r>
            <w:r>
              <w:rPr>
                <w:rFonts w:ascii="inherit" w:hAnsi="inherit"/>
              </w:rPr>
              <w:t>No pairing shall violate the following absolute criteria:</w:t>
            </w:r>
          </w:p>
        </w:tc>
      </w:tr>
      <w:tr w:rsidR="009C65AC" w14:paraId="182E07AA" w14:textId="77777777" w:rsidTr="00163A3F">
        <w:trPr>
          <w:gridAfter w:val="2"/>
          <w:wAfter w:w="284" w:type="dxa"/>
        </w:trPr>
        <w:tc>
          <w:tcPr>
            <w:tcW w:w="314" w:type="dxa"/>
            <w:hideMark/>
          </w:tcPr>
          <w:p w14:paraId="77BC949F"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hideMark/>
          </w:tcPr>
          <w:p w14:paraId="189E9CB0"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C.1</w:t>
            </w:r>
          </w:p>
        </w:tc>
        <w:tc>
          <w:tcPr>
            <w:tcW w:w="8160" w:type="dxa"/>
            <w:gridSpan w:val="2"/>
            <w:hideMark/>
          </w:tcPr>
          <w:p w14:paraId="17EDC868" w14:textId="77777777" w:rsidR="009C65AC" w:rsidRDefault="009C65AC">
            <w:pPr>
              <w:pStyle w:val="NormalWeb"/>
              <w:spacing w:before="0" w:beforeAutospacing="0" w:after="0" w:afterAutospacing="0"/>
              <w:textAlignment w:val="baseline"/>
              <w:rPr>
                <w:rFonts w:ascii="inherit" w:hAnsi="inherit"/>
              </w:rPr>
            </w:pPr>
            <w:r>
              <w:rPr>
                <w:rFonts w:ascii="inherit" w:hAnsi="inherit"/>
              </w:rPr>
              <w:t>see C.04.1.b </w:t>
            </w:r>
            <w:r>
              <w:rPr>
                <w:rStyle w:val="Emphasis"/>
                <w:rFonts w:ascii="inherit" w:hAnsi="inherit"/>
                <w:sz w:val="21"/>
                <w:szCs w:val="21"/>
                <w:bdr w:val="none" w:sz="0" w:space="0" w:color="auto" w:frame="1"/>
              </w:rPr>
              <w:t>(Two players shall not play against each other more than once)</w:t>
            </w:r>
          </w:p>
        </w:tc>
      </w:tr>
      <w:tr w:rsidR="009C65AC" w14:paraId="11035EEA" w14:textId="77777777" w:rsidTr="00163A3F">
        <w:trPr>
          <w:gridAfter w:val="2"/>
          <w:wAfter w:w="284" w:type="dxa"/>
        </w:trPr>
        <w:tc>
          <w:tcPr>
            <w:tcW w:w="314" w:type="dxa"/>
            <w:hideMark/>
          </w:tcPr>
          <w:p w14:paraId="38E8BBFB" w14:textId="77777777" w:rsidR="009C65AC" w:rsidRDefault="009C65AC">
            <w:pPr>
              <w:rPr>
                <w:rFonts w:ascii="inherit" w:hAnsi="inherit"/>
              </w:rPr>
            </w:pPr>
            <w:r>
              <w:rPr>
                <w:rFonts w:ascii="inherit" w:hAnsi="inherit"/>
              </w:rPr>
              <w:t> </w:t>
            </w:r>
          </w:p>
        </w:tc>
        <w:tc>
          <w:tcPr>
            <w:tcW w:w="735" w:type="dxa"/>
            <w:hideMark/>
          </w:tcPr>
          <w:p w14:paraId="53806100" w14:textId="77777777" w:rsidR="009C65AC" w:rsidRDefault="009C65AC">
            <w:pPr>
              <w:rPr>
                <w:rFonts w:ascii="inherit" w:hAnsi="inherit"/>
              </w:rPr>
            </w:pPr>
            <w:r>
              <w:rPr>
                <w:rStyle w:val="Strong"/>
                <w:rFonts w:ascii="inherit" w:hAnsi="inherit"/>
                <w:bdr w:val="none" w:sz="0" w:space="0" w:color="auto" w:frame="1"/>
              </w:rPr>
              <w:t>C.2</w:t>
            </w:r>
          </w:p>
        </w:tc>
        <w:tc>
          <w:tcPr>
            <w:tcW w:w="8160" w:type="dxa"/>
            <w:gridSpan w:val="2"/>
            <w:hideMark/>
          </w:tcPr>
          <w:p w14:paraId="7F162E83" w14:textId="77777777" w:rsidR="009C65AC" w:rsidRDefault="009C65AC">
            <w:pPr>
              <w:pStyle w:val="NormalWeb"/>
              <w:spacing w:before="0" w:beforeAutospacing="0" w:after="0" w:afterAutospacing="0"/>
              <w:textAlignment w:val="baseline"/>
              <w:rPr>
                <w:rFonts w:ascii="inherit" w:hAnsi="inherit"/>
              </w:rPr>
            </w:pPr>
            <w:r>
              <w:rPr>
                <w:rFonts w:ascii="inherit" w:hAnsi="inherit"/>
              </w:rPr>
              <w:t>see C.04.1.d </w:t>
            </w:r>
            <w:r>
              <w:rPr>
                <w:rStyle w:val="Emphasis"/>
                <w:rFonts w:ascii="inherit" w:hAnsi="inherit"/>
                <w:sz w:val="21"/>
                <w:szCs w:val="21"/>
                <w:bdr w:val="none" w:sz="0" w:space="0" w:color="auto" w:frame="1"/>
              </w:rPr>
              <w:t>(A player who has already received a pairing-allocated bye, or has already scored a (forfeit) win due to an opponent not appearing in time, shall not receive the pairing-allocated bye)</w:t>
            </w:r>
            <w:r>
              <w:rPr>
                <w:rFonts w:ascii="inherit" w:hAnsi="inherit"/>
              </w:rPr>
              <w:t>.</w:t>
            </w:r>
          </w:p>
        </w:tc>
      </w:tr>
      <w:tr w:rsidR="009C65AC" w14:paraId="3F8A34E4" w14:textId="77777777" w:rsidTr="00163A3F">
        <w:trPr>
          <w:gridAfter w:val="2"/>
          <w:wAfter w:w="284" w:type="dxa"/>
        </w:trPr>
        <w:tc>
          <w:tcPr>
            <w:tcW w:w="314" w:type="dxa"/>
            <w:hideMark/>
          </w:tcPr>
          <w:p w14:paraId="495CEC48"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hideMark/>
          </w:tcPr>
          <w:p w14:paraId="0CE1659E"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C.3</w:t>
            </w:r>
          </w:p>
        </w:tc>
        <w:tc>
          <w:tcPr>
            <w:tcW w:w="8160" w:type="dxa"/>
            <w:gridSpan w:val="2"/>
            <w:hideMark/>
          </w:tcPr>
          <w:p w14:paraId="3E04219C" w14:textId="77777777" w:rsidR="009C65AC" w:rsidRDefault="009C65AC">
            <w:pPr>
              <w:pStyle w:val="NormalWeb"/>
              <w:spacing w:before="0" w:beforeAutospacing="0" w:after="0" w:afterAutospacing="0"/>
              <w:textAlignment w:val="baseline"/>
              <w:rPr>
                <w:rFonts w:ascii="inherit" w:hAnsi="inherit"/>
              </w:rPr>
            </w:pPr>
            <w:r>
              <w:rPr>
                <w:rFonts w:ascii="inherit" w:hAnsi="inherit"/>
              </w:rPr>
              <w:t xml:space="preserve">two players with the same absolute </w:t>
            </w:r>
            <w:proofErr w:type="spellStart"/>
            <w:r>
              <w:rPr>
                <w:rFonts w:ascii="inherit" w:hAnsi="inherit"/>
              </w:rPr>
              <w:t>colour</w:t>
            </w:r>
            <w:proofErr w:type="spellEnd"/>
            <w:r>
              <w:rPr>
                <w:rFonts w:ascii="inherit" w:hAnsi="inherit"/>
              </w:rPr>
              <w:t xml:space="preserve"> preference (see A.5.a) shall not meet (see C.04.1.f and C.04.1.g).</w:t>
            </w:r>
          </w:p>
        </w:tc>
      </w:tr>
      <w:tr w:rsidR="009C65AC" w14:paraId="00C8B211" w14:textId="77777777" w:rsidTr="00163A3F">
        <w:trPr>
          <w:gridAfter w:val="2"/>
          <w:wAfter w:w="284" w:type="dxa"/>
        </w:trPr>
        <w:tc>
          <w:tcPr>
            <w:tcW w:w="314" w:type="dxa"/>
            <w:hideMark/>
          </w:tcPr>
          <w:p w14:paraId="341BD2CA"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8895" w:type="dxa"/>
            <w:gridSpan w:val="3"/>
            <w:hideMark/>
          </w:tcPr>
          <w:p w14:paraId="2A725F8F"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Completion Criterion</w:t>
            </w:r>
          </w:p>
        </w:tc>
      </w:tr>
      <w:tr w:rsidR="009C65AC" w14:paraId="327CBFF5" w14:textId="77777777" w:rsidTr="00163A3F">
        <w:trPr>
          <w:gridAfter w:val="2"/>
          <w:wAfter w:w="284" w:type="dxa"/>
        </w:trPr>
        <w:tc>
          <w:tcPr>
            <w:tcW w:w="314" w:type="dxa"/>
            <w:hideMark/>
          </w:tcPr>
          <w:p w14:paraId="2E63E3BC"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hideMark/>
          </w:tcPr>
          <w:p w14:paraId="4924678F"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C.4</w:t>
            </w:r>
          </w:p>
        </w:tc>
        <w:tc>
          <w:tcPr>
            <w:tcW w:w="8160" w:type="dxa"/>
            <w:gridSpan w:val="2"/>
            <w:hideMark/>
          </w:tcPr>
          <w:p w14:paraId="14A5AA23" w14:textId="77777777" w:rsidR="009C65AC" w:rsidRDefault="009C65AC">
            <w:pPr>
              <w:rPr>
                <w:rFonts w:ascii="inherit" w:hAnsi="inherit"/>
              </w:rPr>
            </w:pPr>
            <w:r>
              <w:rPr>
                <w:rFonts w:ascii="inherit" w:hAnsi="inherit"/>
              </w:rPr>
              <w:t xml:space="preserve">choose the set of </w:t>
            </w:r>
            <w:proofErr w:type="spellStart"/>
            <w:r>
              <w:rPr>
                <w:rFonts w:ascii="inherit" w:hAnsi="inherit"/>
              </w:rPr>
              <w:t>upfloaters</w:t>
            </w:r>
            <w:proofErr w:type="spellEnd"/>
            <w:r>
              <w:rPr>
                <w:rFonts w:ascii="inherit" w:hAnsi="inherit"/>
              </w:rPr>
              <w:t xml:space="preserve"> in order to complete the round-pairing.</w:t>
            </w:r>
          </w:p>
        </w:tc>
      </w:tr>
      <w:tr w:rsidR="009C65AC" w14:paraId="1593388B" w14:textId="77777777" w:rsidTr="00163A3F">
        <w:trPr>
          <w:gridAfter w:val="3"/>
          <w:wAfter w:w="417" w:type="dxa"/>
        </w:trPr>
        <w:tc>
          <w:tcPr>
            <w:tcW w:w="314" w:type="dxa"/>
            <w:hideMark/>
          </w:tcPr>
          <w:p w14:paraId="76DCD92A"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8762" w:type="dxa"/>
            <w:gridSpan w:val="2"/>
            <w:hideMark/>
          </w:tcPr>
          <w:p w14:paraId="1184252F"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Quality Criteria</w:t>
            </w:r>
            <w:r>
              <w:rPr>
                <w:rFonts w:ascii="inherit" w:hAnsi="inherit"/>
              </w:rPr>
              <w:br/>
              <w:t>To obtain the best possible pairing for a bracket, comply as much as possible with the following criteria, given in descending priority:</w:t>
            </w:r>
          </w:p>
        </w:tc>
      </w:tr>
      <w:tr w:rsidR="009C65AC" w14:paraId="0124D018" w14:textId="77777777" w:rsidTr="00163A3F">
        <w:trPr>
          <w:gridAfter w:val="2"/>
          <w:wAfter w:w="284" w:type="dxa"/>
        </w:trPr>
        <w:tc>
          <w:tcPr>
            <w:tcW w:w="314" w:type="dxa"/>
            <w:hideMark/>
          </w:tcPr>
          <w:p w14:paraId="4BECF660" w14:textId="77777777" w:rsidR="009C65AC" w:rsidRDefault="009C65AC">
            <w:pPr>
              <w:rPr>
                <w:rFonts w:ascii="inherit" w:hAnsi="inherit"/>
              </w:rPr>
            </w:pPr>
            <w:r>
              <w:rPr>
                <w:rFonts w:ascii="inherit" w:hAnsi="inherit"/>
              </w:rPr>
              <w:t> </w:t>
            </w:r>
          </w:p>
        </w:tc>
        <w:tc>
          <w:tcPr>
            <w:tcW w:w="735" w:type="dxa"/>
            <w:hideMark/>
          </w:tcPr>
          <w:p w14:paraId="5CB49E76" w14:textId="77777777" w:rsidR="009C65AC" w:rsidRDefault="009C65AC">
            <w:pPr>
              <w:rPr>
                <w:rFonts w:ascii="inherit" w:hAnsi="inherit"/>
              </w:rPr>
            </w:pPr>
            <w:r>
              <w:rPr>
                <w:rStyle w:val="Strong"/>
                <w:rFonts w:ascii="inherit" w:hAnsi="inherit"/>
                <w:bdr w:val="none" w:sz="0" w:space="0" w:color="auto" w:frame="1"/>
              </w:rPr>
              <w:t>C.5</w:t>
            </w:r>
          </w:p>
        </w:tc>
        <w:tc>
          <w:tcPr>
            <w:tcW w:w="8160" w:type="dxa"/>
            <w:gridSpan w:val="2"/>
            <w:hideMark/>
          </w:tcPr>
          <w:p w14:paraId="182FE9B0" w14:textId="77777777" w:rsidR="009C65AC" w:rsidRDefault="009C65AC">
            <w:pPr>
              <w:rPr>
                <w:rFonts w:ascii="inherit" w:hAnsi="inherit"/>
              </w:rPr>
            </w:pPr>
            <w:r>
              <w:rPr>
                <w:rFonts w:ascii="inherit" w:hAnsi="inherit"/>
              </w:rPr>
              <w:t xml:space="preserve">minimize the number of </w:t>
            </w:r>
            <w:proofErr w:type="spellStart"/>
            <w:r>
              <w:rPr>
                <w:rFonts w:ascii="inherit" w:hAnsi="inherit"/>
              </w:rPr>
              <w:t>upfloaters</w:t>
            </w:r>
            <w:proofErr w:type="spellEnd"/>
            <w:r>
              <w:rPr>
                <w:rFonts w:ascii="inherit" w:hAnsi="inherit"/>
              </w:rPr>
              <w:t>.</w:t>
            </w:r>
          </w:p>
        </w:tc>
      </w:tr>
      <w:tr w:rsidR="009C65AC" w14:paraId="3808E7CB" w14:textId="77777777" w:rsidTr="00163A3F">
        <w:trPr>
          <w:gridAfter w:val="2"/>
          <w:wAfter w:w="284" w:type="dxa"/>
        </w:trPr>
        <w:tc>
          <w:tcPr>
            <w:tcW w:w="314" w:type="dxa"/>
            <w:hideMark/>
          </w:tcPr>
          <w:p w14:paraId="7C4FE34F" w14:textId="77777777" w:rsidR="009C65AC" w:rsidRDefault="009C65AC">
            <w:pPr>
              <w:rPr>
                <w:rFonts w:ascii="inherit" w:hAnsi="inherit"/>
              </w:rPr>
            </w:pPr>
            <w:r>
              <w:rPr>
                <w:rFonts w:ascii="inherit" w:hAnsi="inherit"/>
              </w:rPr>
              <w:t> </w:t>
            </w:r>
          </w:p>
        </w:tc>
        <w:tc>
          <w:tcPr>
            <w:tcW w:w="735" w:type="dxa"/>
            <w:hideMark/>
          </w:tcPr>
          <w:p w14:paraId="1FD04F8E" w14:textId="77777777" w:rsidR="009C65AC" w:rsidRDefault="009C65AC">
            <w:pPr>
              <w:rPr>
                <w:rFonts w:ascii="inherit" w:hAnsi="inherit"/>
              </w:rPr>
            </w:pPr>
            <w:r>
              <w:rPr>
                <w:rStyle w:val="Strong"/>
                <w:rFonts w:ascii="inherit" w:hAnsi="inherit"/>
                <w:bdr w:val="none" w:sz="0" w:space="0" w:color="auto" w:frame="1"/>
              </w:rPr>
              <w:t>C.6</w:t>
            </w:r>
          </w:p>
        </w:tc>
        <w:tc>
          <w:tcPr>
            <w:tcW w:w="8160" w:type="dxa"/>
            <w:gridSpan w:val="2"/>
            <w:hideMark/>
          </w:tcPr>
          <w:p w14:paraId="1588B15D" w14:textId="77777777" w:rsidR="009C65AC" w:rsidRDefault="009C65AC">
            <w:pPr>
              <w:rPr>
                <w:rFonts w:ascii="inherit" w:hAnsi="inherit"/>
              </w:rPr>
            </w:pPr>
            <w:r>
              <w:rPr>
                <w:rFonts w:ascii="inherit" w:hAnsi="inherit"/>
              </w:rPr>
              <w:t xml:space="preserve">minimize the score differences in the pairs involving </w:t>
            </w:r>
            <w:proofErr w:type="spellStart"/>
            <w:r>
              <w:rPr>
                <w:rFonts w:ascii="inherit" w:hAnsi="inherit"/>
              </w:rPr>
              <w:t>upfloaters</w:t>
            </w:r>
            <w:proofErr w:type="spellEnd"/>
            <w:r>
              <w:rPr>
                <w:rFonts w:ascii="inherit" w:hAnsi="inherit"/>
              </w:rPr>
              <w:t xml:space="preserve">, </w:t>
            </w:r>
            <w:proofErr w:type="gramStart"/>
            <w:r>
              <w:rPr>
                <w:rFonts w:ascii="inherit" w:hAnsi="inherit"/>
              </w:rPr>
              <w:t>i.e.</w:t>
            </w:r>
            <w:proofErr w:type="gramEnd"/>
            <w:r>
              <w:rPr>
                <w:rFonts w:ascii="inherit" w:hAnsi="inherit"/>
              </w:rPr>
              <w:t xml:space="preserve"> maximize the lowest score among the </w:t>
            </w:r>
            <w:proofErr w:type="spellStart"/>
            <w:r>
              <w:rPr>
                <w:rFonts w:ascii="inherit" w:hAnsi="inherit"/>
              </w:rPr>
              <w:t>upfloaters</w:t>
            </w:r>
            <w:proofErr w:type="spellEnd"/>
            <w:r>
              <w:rPr>
                <w:rFonts w:ascii="inherit" w:hAnsi="inherit"/>
              </w:rPr>
              <w:t xml:space="preserve"> (and then the second lowest, and so on).</w:t>
            </w:r>
          </w:p>
        </w:tc>
      </w:tr>
      <w:tr w:rsidR="009C65AC" w14:paraId="7D2C59B2" w14:textId="77777777" w:rsidTr="00163A3F">
        <w:trPr>
          <w:gridAfter w:val="2"/>
          <w:wAfter w:w="284" w:type="dxa"/>
        </w:trPr>
        <w:tc>
          <w:tcPr>
            <w:tcW w:w="314" w:type="dxa"/>
            <w:hideMark/>
          </w:tcPr>
          <w:p w14:paraId="48B13AA0" w14:textId="77777777" w:rsidR="009C65AC" w:rsidRDefault="009C65AC">
            <w:pPr>
              <w:rPr>
                <w:rFonts w:ascii="inherit" w:hAnsi="inherit"/>
              </w:rPr>
            </w:pPr>
            <w:r>
              <w:rPr>
                <w:rFonts w:ascii="inherit" w:hAnsi="inherit"/>
              </w:rPr>
              <w:t> </w:t>
            </w:r>
          </w:p>
        </w:tc>
        <w:tc>
          <w:tcPr>
            <w:tcW w:w="735" w:type="dxa"/>
            <w:hideMark/>
          </w:tcPr>
          <w:p w14:paraId="5222EAD5" w14:textId="77777777" w:rsidR="009C65AC" w:rsidRDefault="009C65AC">
            <w:pPr>
              <w:rPr>
                <w:rFonts w:ascii="inherit" w:hAnsi="inherit"/>
              </w:rPr>
            </w:pPr>
            <w:r>
              <w:rPr>
                <w:rStyle w:val="Strong"/>
                <w:rFonts w:ascii="inherit" w:hAnsi="inherit"/>
                <w:bdr w:val="none" w:sz="0" w:space="0" w:color="auto" w:frame="1"/>
              </w:rPr>
              <w:t>C.7</w:t>
            </w:r>
          </w:p>
        </w:tc>
        <w:tc>
          <w:tcPr>
            <w:tcW w:w="8160" w:type="dxa"/>
            <w:gridSpan w:val="2"/>
            <w:hideMark/>
          </w:tcPr>
          <w:p w14:paraId="2097DE00" w14:textId="77777777" w:rsidR="009C65AC" w:rsidRDefault="009C65AC">
            <w:pPr>
              <w:rPr>
                <w:rFonts w:ascii="inherit" w:hAnsi="inherit"/>
              </w:rPr>
            </w:pPr>
            <w:r>
              <w:rPr>
                <w:rFonts w:ascii="inherit" w:hAnsi="inherit"/>
              </w:rPr>
              <w:t xml:space="preserve">minimize the number of players who do not get their </w:t>
            </w:r>
            <w:proofErr w:type="spellStart"/>
            <w:r>
              <w:rPr>
                <w:rFonts w:ascii="inherit" w:hAnsi="inherit"/>
              </w:rPr>
              <w:t>colour</w:t>
            </w:r>
            <w:proofErr w:type="spellEnd"/>
            <w:r>
              <w:rPr>
                <w:rFonts w:ascii="inherit" w:hAnsi="inherit"/>
              </w:rPr>
              <w:t xml:space="preserve"> preference.</w:t>
            </w:r>
          </w:p>
        </w:tc>
      </w:tr>
      <w:tr w:rsidR="009C65AC" w14:paraId="07F2614D" w14:textId="77777777" w:rsidTr="00163A3F">
        <w:trPr>
          <w:gridAfter w:val="2"/>
          <w:wAfter w:w="284" w:type="dxa"/>
        </w:trPr>
        <w:tc>
          <w:tcPr>
            <w:tcW w:w="314" w:type="dxa"/>
            <w:hideMark/>
          </w:tcPr>
          <w:p w14:paraId="297A0E9B" w14:textId="77777777" w:rsidR="009C65AC" w:rsidRDefault="009C65AC">
            <w:pPr>
              <w:rPr>
                <w:rFonts w:ascii="inherit" w:hAnsi="inherit"/>
              </w:rPr>
            </w:pPr>
            <w:r>
              <w:rPr>
                <w:rFonts w:ascii="inherit" w:hAnsi="inherit"/>
              </w:rPr>
              <w:t> </w:t>
            </w:r>
          </w:p>
        </w:tc>
        <w:tc>
          <w:tcPr>
            <w:tcW w:w="735" w:type="dxa"/>
            <w:hideMark/>
          </w:tcPr>
          <w:p w14:paraId="4A8F1D69" w14:textId="77777777" w:rsidR="009C65AC" w:rsidRDefault="009C65AC">
            <w:pPr>
              <w:rPr>
                <w:rFonts w:ascii="inherit" w:hAnsi="inherit"/>
              </w:rPr>
            </w:pPr>
            <w:r>
              <w:rPr>
                <w:rStyle w:val="Strong"/>
                <w:rFonts w:ascii="inherit" w:hAnsi="inherit"/>
                <w:bdr w:val="none" w:sz="0" w:space="0" w:color="auto" w:frame="1"/>
              </w:rPr>
              <w:t>C.8</w:t>
            </w:r>
          </w:p>
        </w:tc>
        <w:tc>
          <w:tcPr>
            <w:tcW w:w="8160" w:type="dxa"/>
            <w:gridSpan w:val="2"/>
            <w:hideMark/>
          </w:tcPr>
          <w:p w14:paraId="6F681B76" w14:textId="77777777" w:rsidR="009C65AC" w:rsidRDefault="009C65AC">
            <w:pPr>
              <w:rPr>
                <w:rFonts w:ascii="inherit" w:hAnsi="inherit"/>
              </w:rPr>
            </w:pPr>
            <w:r>
              <w:rPr>
                <w:rFonts w:ascii="inherit" w:hAnsi="inherit"/>
              </w:rPr>
              <w:t xml:space="preserve">unless it is the last round, minimize the number of </w:t>
            </w:r>
            <w:proofErr w:type="spellStart"/>
            <w:r>
              <w:rPr>
                <w:rFonts w:ascii="inherit" w:hAnsi="inherit"/>
              </w:rPr>
              <w:t>upfloaters</w:t>
            </w:r>
            <w:proofErr w:type="spellEnd"/>
            <w:r>
              <w:rPr>
                <w:rFonts w:ascii="inherit" w:hAnsi="inherit"/>
              </w:rPr>
              <w:t xml:space="preserve"> who are maximum </w:t>
            </w:r>
            <w:proofErr w:type="spellStart"/>
            <w:r>
              <w:rPr>
                <w:rFonts w:ascii="inherit" w:hAnsi="inherit"/>
              </w:rPr>
              <w:t>upfloaters</w:t>
            </w:r>
            <w:proofErr w:type="spellEnd"/>
            <w:r>
              <w:rPr>
                <w:rFonts w:ascii="inherit" w:hAnsi="inherit"/>
              </w:rPr>
              <w:t xml:space="preserve"> (see A.7).</w:t>
            </w:r>
          </w:p>
        </w:tc>
      </w:tr>
      <w:tr w:rsidR="009C65AC" w14:paraId="3B557BA5" w14:textId="77777777" w:rsidTr="00163A3F">
        <w:trPr>
          <w:gridAfter w:val="2"/>
          <w:wAfter w:w="284" w:type="dxa"/>
        </w:trPr>
        <w:tc>
          <w:tcPr>
            <w:tcW w:w="314" w:type="dxa"/>
            <w:hideMark/>
          </w:tcPr>
          <w:p w14:paraId="788B7BF2" w14:textId="77777777" w:rsidR="009C65AC" w:rsidRDefault="009C65AC">
            <w:pPr>
              <w:rPr>
                <w:rFonts w:ascii="inherit" w:hAnsi="inherit"/>
              </w:rPr>
            </w:pPr>
            <w:r>
              <w:rPr>
                <w:rFonts w:ascii="inherit" w:hAnsi="inherit"/>
              </w:rPr>
              <w:t> </w:t>
            </w:r>
          </w:p>
        </w:tc>
        <w:tc>
          <w:tcPr>
            <w:tcW w:w="735" w:type="dxa"/>
            <w:hideMark/>
          </w:tcPr>
          <w:p w14:paraId="1A1EDCDE" w14:textId="77777777" w:rsidR="009C65AC" w:rsidRDefault="009C65AC">
            <w:pPr>
              <w:rPr>
                <w:rFonts w:ascii="inherit" w:hAnsi="inherit"/>
              </w:rPr>
            </w:pPr>
            <w:r>
              <w:rPr>
                <w:rStyle w:val="Strong"/>
                <w:rFonts w:ascii="inherit" w:hAnsi="inherit"/>
                <w:bdr w:val="none" w:sz="0" w:space="0" w:color="auto" w:frame="1"/>
              </w:rPr>
              <w:t>C.9</w:t>
            </w:r>
          </w:p>
        </w:tc>
        <w:tc>
          <w:tcPr>
            <w:tcW w:w="8160" w:type="dxa"/>
            <w:gridSpan w:val="2"/>
            <w:hideMark/>
          </w:tcPr>
          <w:p w14:paraId="2D0BDE22" w14:textId="77777777" w:rsidR="009C65AC" w:rsidRDefault="009C65AC">
            <w:pPr>
              <w:rPr>
                <w:rFonts w:ascii="inherit" w:hAnsi="inherit"/>
              </w:rPr>
            </w:pPr>
            <w:r>
              <w:rPr>
                <w:rFonts w:ascii="inherit" w:hAnsi="inherit"/>
              </w:rPr>
              <w:t xml:space="preserve">unless it is the last round, minimize the number of times a maximum </w:t>
            </w:r>
            <w:proofErr w:type="spellStart"/>
            <w:r>
              <w:rPr>
                <w:rFonts w:ascii="inherit" w:hAnsi="inherit"/>
              </w:rPr>
              <w:t>upfloater</w:t>
            </w:r>
            <w:proofErr w:type="spellEnd"/>
            <w:r>
              <w:rPr>
                <w:rFonts w:ascii="inherit" w:hAnsi="inherit"/>
              </w:rPr>
              <w:t xml:space="preserve"> is </w:t>
            </w:r>
            <w:proofErr w:type="spellStart"/>
            <w:r>
              <w:rPr>
                <w:rFonts w:ascii="inherit" w:hAnsi="inherit"/>
              </w:rPr>
              <w:t>upfloated</w:t>
            </w:r>
            <w:proofErr w:type="spellEnd"/>
            <w:r>
              <w:rPr>
                <w:rFonts w:ascii="inherit" w:hAnsi="inherit"/>
              </w:rPr>
              <w:t>.</w:t>
            </w:r>
          </w:p>
        </w:tc>
      </w:tr>
      <w:tr w:rsidR="009C65AC" w14:paraId="5AB0BE1D" w14:textId="77777777" w:rsidTr="00163A3F">
        <w:trPr>
          <w:gridAfter w:val="2"/>
          <w:wAfter w:w="284" w:type="dxa"/>
        </w:trPr>
        <w:tc>
          <w:tcPr>
            <w:tcW w:w="314" w:type="dxa"/>
            <w:hideMark/>
          </w:tcPr>
          <w:p w14:paraId="597532BF" w14:textId="77777777" w:rsidR="009C65AC" w:rsidRDefault="009C65AC">
            <w:pPr>
              <w:rPr>
                <w:rFonts w:ascii="inherit" w:hAnsi="inherit"/>
              </w:rPr>
            </w:pPr>
            <w:r>
              <w:rPr>
                <w:rFonts w:ascii="inherit" w:hAnsi="inherit"/>
              </w:rPr>
              <w:t> </w:t>
            </w:r>
          </w:p>
        </w:tc>
        <w:tc>
          <w:tcPr>
            <w:tcW w:w="735" w:type="dxa"/>
            <w:hideMark/>
          </w:tcPr>
          <w:p w14:paraId="0028A002" w14:textId="77777777" w:rsidR="009C65AC" w:rsidRDefault="009C65AC">
            <w:pPr>
              <w:rPr>
                <w:rFonts w:ascii="inherit" w:hAnsi="inherit"/>
              </w:rPr>
            </w:pPr>
            <w:r>
              <w:rPr>
                <w:rStyle w:val="Strong"/>
                <w:rFonts w:ascii="inherit" w:hAnsi="inherit"/>
                <w:bdr w:val="none" w:sz="0" w:space="0" w:color="auto" w:frame="1"/>
              </w:rPr>
              <w:t> C.10</w:t>
            </w:r>
          </w:p>
        </w:tc>
        <w:tc>
          <w:tcPr>
            <w:tcW w:w="8160" w:type="dxa"/>
            <w:gridSpan w:val="2"/>
            <w:hideMark/>
          </w:tcPr>
          <w:p w14:paraId="318F1F4E" w14:textId="77777777" w:rsidR="009C65AC" w:rsidRDefault="009C65AC">
            <w:pPr>
              <w:rPr>
                <w:rFonts w:ascii="inherit" w:hAnsi="inherit"/>
              </w:rPr>
            </w:pPr>
            <w:r>
              <w:rPr>
                <w:rFonts w:ascii="inherit" w:hAnsi="inherit"/>
              </w:rPr>
              <w:t xml:space="preserve">unless it is the last round, minimize the number of </w:t>
            </w:r>
            <w:proofErr w:type="spellStart"/>
            <w:r>
              <w:rPr>
                <w:rFonts w:ascii="inherit" w:hAnsi="inherit"/>
              </w:rPr>
              <w:t>upfloaters</w:t>
            </w:r>
            <w:proofErr w:type="spellEnd"/>
            <w:r>
              <w:rPr>
                <w:rFonts w:ascii="inherit" w:hAnsi="inherit"/>
              </w:rPr>
              <w:t xml:space="preserve"> who </w:t>
            </w:r>
            <w:proofErr w:type="spellStart"/>
            <w:r>
              <w:rPr>
                <w:rFonts w:ascii="inherit" w:hAnsi="inherit"/>
              </w:rPr>
              <w:t>upfloated</w:t>
            </w:r>
            <w:proofErr w:type="spellEnd"/>
            <w:r>
              <w:rPr>
                <w:rFonts w:ascii="inherit" w:hAnsi="inherit"/>
              </w:rPr>
              <w:t xml:space="preserve"> in the previous round.</w:t>
            </w:r>
          </w:p>
        </w:tc>
      </w:tr>
      <w:tr w:rsidR="009C65AC" w14:paraId="064BF947" w14:textId="77777777" w:rsidTr="00163A3F">
        <w:trPr>
          <w:gridAfter w:val="1"/>
          <w:wAfter w:w="48" w:type="dxa"/>
        </w:trPr>
        <w:tc>
          <w:tcPr>
            <w:tcW w:w="314" w:type="dxa"/>
            <w:hideMark/>
          </w:tcPr>
          <w:p w14:paraId="497A5166" w14:textId="77777777" w:rsidR="009C65AC" w:rsidRDefault="009C65AC">
            <w:pPr>
              <w:rPr>
                <w:rFonts w:ascii="inherit" w:hAnsi="inherit"/>
              </w:rPr>
            </w:pPr>
            <w:r>
              <w:rPr>
                <w:rStyle w:val="Strong"/>
                <w:rFonts w:ascii="inherit" w:hAnsi="inherit"/>
                <w:bdr w:val="none" w:sz="0" w:space="0" w:color="auto" w:frame="1"/>
              </w:rPr>
              <w:t>D.</w:t>
            </w:r>
          </w:p>
        </w:tc>
        <w:tc>
          <w:tcPr>
            <w:tcW w:w="8895" w:type="dxa"/>
            <w:gridSpan w:val="3"/>
            <w:hideMark/>
          </w:tcPr>
          <w:p w14:paraId="7491A159" w14:textId="77777777" w:rsidR="009C65AC" w:rsidRDefault="009C65AC">
            <w:pPr>
              <w:rPr>
                <w:rFonts w:ascii="inherit" w:hAnsi="inherit"/>
              </w:rPr>
            </w:pPr>
            <w:r>
              <w:rPr>
                <w:rStyle w:val="Strong"/>
                <w:rFonts w:ascii="inherit" w:hAnsi="inherit"/>
                <w:bdr w:val="none" w:sz="0" w:space="0" w:color="auto" w:frame="1"/>
              </w:rPr>
              <w:t>Sorting criteria</w:t>
            </w:r>
          </w:p>
        </w:tc>
        <w:tc>
          <w:tcPr>
            <w:tcW w:w="236" w:type="dxa"/>
            <w:hideMark/>
          </w:tcPr>
          <w:p w14:paraId="11E7D7BC" w14:textId="77777777" w:rsidR="009C65AC" w:rsidRDefault="009C65AC">
            <w:pPr>
              <w:rPr>
                <w:sz w:val="20"/>
                <w:szCs w:val="20"/>
              </w:rPr>
            </w:pPr>
          </w:p>
        </w:tc>
      </w:tr>
      <w:tr w:rsidR="009C65AC" w14:paraId="01F35DDA" w14:textId="77777777" w:rsidTr="00163A3F">
        <w:trPr>
          <w:gridAfter w:val="1"/>
          <w:wAfter w:w="48" w:type="dxa"/>
        </w:trPr>
        <w:tc>
          <w:tcPr>
            <w:tcW w:w="314" w:type="dxa"/>
            <w:hideMark/>
          </w:tcPr>
          <w:p w14:paraId="2BA6D231" w14:textId="77777777" w:rsidR="009C65AC" w:rsidRDefault="009C65AC">
            <w:pPr>
              <w:rPr>
                <w:rFonts w:ascii="inherit" w:hAnsi="inherit"/>
              </w:rPr>
            </w:pPr>
            <w:r>
              <w:rPr>
                <w:rFonts w:ascii="inherit" w:hAnsi="inherit"/>
              </w:rPr>
              <w:t> </w:t>
            </w:r>
          </w:p>
        </w:tc>
        <w:tc>
          <w:tcPr>
            <w:tcW w:w="735" w:type="dxa"/>
            <w:hideMark/>
          </w:tcPr>
          <w:p w14:paraId="39DA5A86" w14:textId="77777777" w:rsidR="009C65AC" w:rsidRDefault="009C65AC">
            <w:pPr>
              <w:rPr>
                <w:rFonts w:ascii="inherit" w:hAnsi="inherit"/>
              </w:rPr>
            </w:pPr>
            <w:r>
              <w:rPr>
                <w:rStyle w:val="Strong"/>
                <w:rFonts w:ascii="inherit" w:hAnsi="inherit"/>
                <w:bdr w:val="none" w:sz="0" w:space="0" w:color="auto" w:frame="1"/>
              </w:rPr>
              <w:t>D.0</w:t>
            </w:r>
          </w:p>
        </w:tc>
        <w:tc>
          <w:tcPr>
            <w:tcW w:w="8160" w:type="dxa"/>
            <w:gridSpan w:val="2"/>
            <w:hideMark/>
          </w:tcPr>
          <w:p w14:paraId="08CF8D6A"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Generalities</w:t>
            </w:r>
            <w:r>
              <w:rPr>
                <w:rFonts w:ascii="inherit" w:hAnsi="inherit"/>
              </w:rPr>
              <w:br/>
            </w:r>
            <w:r>
              <w:rPr>
                <w:rStyle w:val="Emphasis"/>
                <w:rFonts w:ascii="inherit" w:hAnsi="inherit"/>
                <w:sz w:val="21"/>
                <w:szCs w:val="21"/>
                <w:bdr w:val="none" w:sz="0" w:space="0" w:color="auto" w:frame="1"/>
              </w:rPr>
              <w:t>In the articles of this section, the schema below is followed:</w:t>
            </w:r>
          </w:p>
          <w:p w14:paraId="1D70E0F8" w14:textId="77777777" w:rsidR="009C65AC" w:rsidRDefault="009C65AC" w:rsidP="009C65AC">
            <w:pPr>
              <w:numPr>
                <w:ilvl w:val="0"/>
                <w:numId w:val="14"/>
              </w:numPr>
              <w:textAlignment w:val="baseline"/>
              <w:rPr>
                <w:rFonts w:ascii="inherit" w:hAnsi="inherit"/>
              </w:rPr>
            </w:pPr>
            <w:r>
              <w:rPr>
                <w:rStyle w:val="Emphasis"/>
                <w:rFonts w:ascii="inherit" w:hAnsi="inherit"/>
                <w:bdr w:val="none" w:sz="0" w:space="0" w:color="auto" w:frame="1"/>
              </w:rPr>
              <w:t>A pool of P players is selected.</w:t>
            </w:r>
          </w:p>
          <w:p w14:paraId="0E734C2F" w14:textId="77777777" w:rsidR="009C65AC" w:rsidRDefault="009C65AC" w:rsidP="009C65AC">
            <w:pPr>
              <w:numPr>
                <w:ilvl w:val="0"/>
                <w:numId w:val="14"/>
              </w:numPr>
              <w:textAlignment w:val="baseline"/>
              <w:rPr>
                <w:rFonts w:ascii="inherit" w:hAnsi="inherit"/>
              </w:rPr>
            </w:pPr>
            <w:r>
              <w:rPr>
                <w:rStyle w:val="Emphasis"/>
                <w:rFonts w:ascii="inherit" w:hAnsi="inherit"/>
                <w:bdr w:val="none" w:sz="0" w:space="0" w:color="auto" w:frame="1"/>
              </w:rPr>
              <w:t>Each player in the pool is assigned a sequence number (from #1 to #P) according to a primary sorting criterion.</w:t>
            </w:r>
          </w:p>
          <w:p w14:paraId="783E627D" w14:textId="77777777" w:rsidR="009C65AC" w:rsidRDefault="009C65AC" w:rsidP="009C65AC">
            <w:pPr>
              <w:numPr>
                <w:ilvl w:val="0"/>
                <w:numId w:val="14"/>
              </w:numPr>
              <w:textAlignment w:val="baseline"/>
              <w:rPr>
                <w:rFonts w:ascii="inherit" w:hAnsi="inherit"/>
              </w:rPr>
            </w:pPr>
            <w:r>
              <w:rPr>
                <w:rStyle w:val="Emphasis"/>
                <w:rFonts w:ascii="inherit" w:hAnsi="inherit"/>
                <w:bdr w:val="none" w:sz="0" w:space="0" w:color="auto" w:frame="1"/>
              </w:rPr>
              <w:t xml:space="preserve">In order to select a set of </w:t>
            </w:r>
            <w:proofErr w:type="gramStart"/>
            <w:r>
              <w:rPr>
                <w:rStyle w:val="Emphasis"/>
                <w:rFonts w:ascii="inherit" w:hAnsi="inherit"/>
                <w:bdr w:val="none" w:sz="0" w:space="0" w:color="auto" w:frame="1"/>
              </w:rPr>
              <w:t>K</w:t>
            </w:r>
            <w:proofErr w:type="gramEnd"/>
            <w:r>
              <w:rPr>
                <w:rStyle w:val="Emphasis"/>
                <w:rFonts w:ascii="inherit" w:hAnsi="inherit"/>
                <w:bdr w:val="none" w:sz="0" w:space="0" w:color="auto" w:frame="1"/>
              </w:rPr>
              <w:t xml:space="preserve"> such players, the sets will usually be sorted depending on the sequence numbers of their members, put in lexicographic order (exception is D.1.b). For instance, with K=2, the set {#</w:t>
            </w:r>
            <w:proofErr w:type="gramStart"/>
            <w:r>
              <w:rPr>
                <w:rStyle w:val="Emphasis"/>
                <w:rFonts w:ascii="inherit" w:hAnsi="inherit"/>
                <w:bdr w:val="none" w:sz="0" w:space="0" w:color="auto" w:frame="1"/>
              </w:rPr>
              <w:t>1,#</w:t>
            </w:r>
            <w:proofErr w:type="gramEnd"/>
            <w:r>
              <w:rPr>
                <w:rStyle w:val="Emphasis"/>
                <w:rFonts w:ascii="inherit" w:hAnsi="inherit"/>
                <w:bdr w:val="none" w:sz="0" w:space="0" w:color="auto" w:frame="1"/>
              </w:rPr>
              <w:t>2} will precede {#1,#3}, the set {#1,#P} will precede {#2,#3}, and so on.</w:t>
            </w:r>
          </w:p>
          <w:p w14:paraId="0C555730" w14:textId="77777777" w:rsidR="009C65AC" w:rsidRDefault="009C65AC">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Note.   The term </w:t>
            </w:r>
            <w:r>
              <w:rPr>
                <w:rFonts w:ascii="inherit" w:hAnsi="inherit"/>
                <w:u w:val="single"/>
              </w:rPr>
              <w:t>initial ranking </w:t>
            </w:r>
            <w:r>
              <w:rPr>
                <w:rStyle w:val="Emphasis"/>
                <w:rFonts w:ascii="inherit" w:hAnsi="inherit"/>
                <w:sz w:val="21"/>
                <w:szCs w:val="21"/>
                <w:bdr w:val="none" w:sz="0" w:space="0" w:color="auto" w:frame="1"/>
              </w:rPr>
              <w:t>always refers to the definition in section C.04.2.B, stating that the highest ranked player is first and the lowest ranked player is last.</w:t>
            </w:r>
          </w:p>
        </w:tc>
        <w:tc>
          <w:tcPr>
            <w:tcW w:w="236" w:type="dxa"/>
            <w:hideMark/>
          </w:tcPr>
          <w:p w14:paraId="40FE96FE" w14:textId="77777777" w:rsidR="009C65AC" w:rsidRDefault="009C65AC">
            <w:pPr>
              <w:rPr>
                <w:sz w:val="20"/>
                <w:szCs w:val="20"/>
              </w:rPr>
            </w:pPr>
          </w:p>
        </w:tc>
      </w:tr>
      <w:tr w:rsidR="009C65AC" w14:paraId="263AD51A" w14:textId="77777777" w:rsidTr="00163A3F">
        <w:trPr>
          <w:gridAfter w:val="1"/>
          <w:wAfter w:w="48" w:type="dxa"/>
        </w:trPr>
        <w:tc>
          <w:tcPr>
            <w:tcW w:w="314" w:type="dxa"/>
            <w:hideMark/>
          </w:tcPr>
          <w:p w14:paraId="706423EC" w14:textId="77777777" w:rsidR="009C65AC" w:rsidRDefault="009C65AC">
            <w:pPr>
              <w:rPr>
                <w:rFonts w:ascii="inherit" w:hAnsi="inherit"/>
              </w:rPr>
            </w:pPr>
            <w:r>
              <w:rPr>
                <w:rFonts w:ascii="inherit" w:hAnsi="inherit"/>
              </w:rPr>
              <w:t> </w:t>
            </w:r>
          </w:p>
        </w:tc>
        <w:tc>
          <w:tcPr>
            <w:tcW w:w="735" w:type="dxa"/>
            <w:hideMark/>
          </w:tcPr>
          <w:p w14:paraId="4CC309A0" w14:textId="77777777" w:rsidR="009C65AC" w:rsidRDefault="009C65AC">
            <w:pPr>
              <w:rPr>
                <w:rFonts w:ascii="inherit" w:hAnsi="inherit"/>
              </w:rPr>
            </w:pPr>
            <w:r>
              <w:rPr>
                <w:rStyle w:val="Strong"/>
                <w:rFonts w:ascii="inherit" w:hAnsi="inherit"/>
                <w:bdr w:val="none" w:sz="0" w:space="0" w:color="auto" w:frame="1"/>
              </w:rPr>
              <w:t>D.1</w:t>
            </w:r>
          </w:p>
        </w:tc>
        <w:tc>
          <w:tcPr>
            <w:tcW w:w="8160" w:type="dxa"/>
            <w:gridSpan w:val="2"/>
            <w:hideMark/>
          </w:tcPr>
          <w:p w14:paraId="71551776"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xml:space="preserve">Sorting the </w:t>
            </w:r>
            <w:proofErr w:type="spellStart"/>
            <w:r>
              <w:rPr>
                <w:rStyle w:val="Strong"/>
                <w:rFonts w:ascii="inherit" w:hAnsi="inherit"/>
                <w:sz w:val="21"/>
                <w:szCs w:val="21"/>
                <w:bdr w:val="none" w:sz="0" w:space="0" w:color="auto" w:frame="1"/>
              </w:rPr>
              <w:t>upfloaters</w:t>
            </w:r>
            <w:proofErr w:type="spellEnd"/>
            <w:r>
              <w:rPr>
                <w:rFonts w:ascii="inherit" w:hAnsi="inherit"/>
              </w:rPr>
              <w:br/>
            </w:r>
            <w:r>
              <w:rPr>
                <w:rStyle w:val="Emphasis"/>
                <w:rFonts w:ascii="inherit" w:hAnsi="inherit"/>
                <w:sz w:val="21"/>
                <w:szCs w:val="21"/>
                <w:bdr w:val="none" w:sz="0" w:space="0" w:color="auto" w:frame="1"/>
              </w:rPr>
              <w:t xml:space="preserve">All those players that have a lower score than the resident players of the </w:t>
            </w:r>
            <w:proofErr w:type="spellStart"/>
            <w:r>
              <w:rPr>
                <w:rStyle w:val="Emphasis"/>
                <w:rFonts w:ascii="inherit" w:hAnsi="inherit"/>
                <w:sz w:val="21"/>
                <w:szCs w:val="21"/>
                <w:bdr w:val="none" w:sz="0" w:space="0" w:color="auto" w:frame="1"/>
              </w:rPr>
              <w:t>scoregroup</w:t>
            </w:r>
            <w:proofErr w:type="spellEnd"/>
            <w:r>
              <w:rPr>
                <w:rStyle w:val="Emphasis"/>
                <w:rFonts w:ascii="inherit" w:hAnsi="inherit"/>
                <w:sz w:val="21"/>
                <w:szCs w:val="21"/>
                <w:bdr w:val="none" w:sz="0" w:space="0" w:color="auto" w:frame="1"/>
              </w:rPr>
              <w:t xml:space="preserve"> to be paired, are possible </w:t>
            </w:r>
            <w:proofErr w:type="spellStart"/>
            <w:r>
              <w:rPr>
                <w:rStyle w:val="Emphasis"/>
                <w:rFonts w:ascii="inherit" w:hAnsi="inherit"/>
                <w:sz w:val="21"/>
                <w:szCs w:val="21"/>
                <w:bdr w:val="none" w:sz="0" w:space="0" w:color="auto" w:frame="1"/>
              </w:rPr>
              <w:t>upfloaters</w:t>
            </w:r>
            <w:proofErr w:type="spellEnd"/>
            <w:r>
              <w:rPr>
                <w:rStyle w:val="Emphasis"/>
                <w:rFonts w:ascii="inherit" w:hAnsi="inherit"/>
                <w:sz w:val="21"/>
                <w:szCs w:val="21"/>
                <w:bdr w:val="none" w:sz="0" w:space="0" w:color="auto" w:frame="1"/>
              </w:rPr>
              <w:t xml:space="preserve"> and constitute the selected pool (see D.0.a).</w:t>
            </w:r>
          </w:p>
          <w:p w14:paraId="68720FFD" w14:textId="77777777" w:rsidR="009C65AC" w:rsidRDefault="009C65AC" w:rsidP="009C65AC">
            <w:pPr>
              <w:numPr>
                <w:ilvl w:val="0"/>
                <w:numId w:val="15"/>
              </w:numPr>
              <w:textAlignment w:val="baseline"/>
              <w:rPr>
                <w:rFonts w:ascii="inherit" w:hAnsi="inherit"/>
              </w:rPr>
            </w:pPr>
            <w:r>
              <w:rPr>
                <w:rFonts w:ascii="inherit" w:hAnsi="inherit"/>
              </w:rPr>
              <w:t>Main criterion</w:t>
            </w:r>
            <w:r>
              <w:rPr>
                <w:rFonts w:ascii="inherit" w:hAnsi="inherit"/>
              </w:rPr>
              <w:br/>
              <w:t xml:space="preserve">Each possible </w:t>
            </w:r>
            <w:proofErr w:type="spellStart"/>
            <w:r>
              <w:rPr>
                <w:rFonts w:ascii="inherit" w:hAnsi="inherit"/>
              </w:rPr>
              <w:t>upfloater</w:t>
            </w:r>
            <w:proofErr w:type="spellEnd"/>
            <w:r>
              <w:rPr>
                <w:rFonts w:ascii="inherit" w:hAnsi="inherit"/>
              </w:rPr>
              <w:t xml:space="preserve"> receives a sequence number, according to their score and, when scores are equal, to their initial ranking.</w:t>
            </w:r>
          </w:p>
          <w:p w14:paraId="7ADC3C24" w14:textId="77777777" w:rsidR="009C65AC" w:rsidRDefault="009C65AC" w:rsidP="009C65AC">
            <w:pPr>
              <w:numPr>
                <w:ilvl w:val="0"/>
                <w:numId w:val="15"/>
              </w:numPr>
              <w:textAlignment w:val="baseline"/>
              <w:rPr>
                <w:rFonts w:ascii="inherit" w:hAnsi="inherit"/>
              </w:rPr>
            </w:pPr>
            <w:r>
              <w:rPr>
                <w:rFonts w:ascii="inherit" w:hAnsi="inherit"/>
              </w:rPr>
              <w:t xml:space="preserve">Sets of </w:t>
            </w:r>
            <w:proofErr w:type="spellStart"/>
            <w:r>
              <w:rPr>
                <w:rFonts w:ascii="inherit" w:hAnsi="inherit"/>
              </w:rPr>
              <w:t>upfloaters</w:t>
            </w:r>
            <w:proofErr w:type="spellEnd"/>
            <w:r>
              <w:rPr>
                <w:rFonts w:ascii="inherit" w:hAnsi="inherit"/>
              </w:rPr>
              <w:br/>
              <w:t xml:space="preserve">Because a set of </w:t>
            </w:r>
            <w:proofErr w:type="spellStart"/>
            <w:r>
              <w:rPr>
                <w:rFonts w:ascii="inherit" w:hAnsi="inherit"/>
              </w:rPr>
              <w:t>upfloaters</w:t>
            </w:r>
            <w:proofErr w:type="spellEnd"/>
            <w:r>
              <w:rPr>
                <w:rFonts w:ascii="inherit" w:hAnsi="inherit"/>
              </w:rPr>
              <w:t xml:space="preserve"> may be formed of players with different scores, all the possible sets are subdivided in containers. Sets belong to the same container if their players have the same scores.</w:t>
            </w:r>
          </w:p>
          <w:tbl>
            <w:tblPr>
              <w:tblW w:w="7205" w:type="dxa"/>
              <w:tblCellSpacing w:w="15" w:type="dxa"/>
              <w:tblInd w:w="720" w:type="dxa"/>
              <w:tblLayout w:type="fixed"/>
              <w:tblCellMar>
                <w:left w:w="0" w:type="dxa"/>
                <w:right w:w="0" w:type="dxa"/>
              </w:tblCellMar>
              <w:tblLook w:val="04A0" w:firstRow="1" w:lastRow="0" w:firstColumn="1" w:lastColumn="0" w:noHBand="0" w:noVBand="1"/>
            </w:tblPr>
            <w:tblGrid>
              <w:gridCol w:w="1374"/>
              <w:gridCol w:w="5831"/>
            </w:tblGrid>
            <w:tr w:rsidR="009C65AC" w14:paraId="54FC9BC4" w14:textId="77777777" w:rsidTr="00163A3F">
              <w:trPr>
                <w:trHeight w:val="1350"/>
                <w:tblCellSpacing w:w="15" w:type="dxa"/>
              </w:trPr>
              <w:tc>
                <w:tcPr>
                  <w:tcW w:w="1329"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center"/>
                  <w:hideMark/>
                </w:tcPr>
                <w:p w14:paraId="6DFC2C1C" w14:textId="77777777" w:rsidR="009C65AC" w:rsidRDefault="009C65AC" w:rsidP="00163A3F">
                  <w:pPr>
                    <w:rPr>
                      <w:rFonts w:ascii="inherit" w:hAnsi="inherit"/>
                    </w:rPr>
                  </w:pPr>
                  <w:r>
                    <w:rPr>
                      <w:rStyle w:val="Emphasis"/>
                      <w:rFonts w:ascii="inherit" w:hAnsi="inherit"/>
                      <w:bdr w:val="none" w:sz="0" w:space="0" w:color="auto" w:frame="1"/>
                    </w:rPr>
                    <w:lastRenderedPageBreak/>
                    <w:t>Example: </w:t>
                  </w:r>
                </w:p>
              </w:tc>
              <w:tc>
                <w:tcPr>
                  <w:tcW w:w="5786"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7E3511E6" w14:textId="77777777" w:rsidR="009C65AC" w:rsidRDefault="009C65AC">
                  <w:pPr>
                    <w:rPr>
                      <w:rFonts w:ascii="inherit" w:hAnsi="inherit"/>
                    </w:rPr>
                  </w:pPr>
                  <w:r>
                    <w:rPr>
                      <w:rStyle w:val="Emphasis"/>
                      <w:rFonts w:ascii="inherit" w:hAnsi="inherit"/>
                      <w:bdr w:val="none" w:sz="0" w:space="0" w:color="auto" w:frame="1"/>
                    </w:rPr>
                    <w:t>Let’s assume that #</w:t>
                  </w:r>
                  <w:proofErr w:type="gramStart"/>
                  <w:r>
                    <w:rPr>
                      <w:rStyle w:val="Emphasis"/>
                      <w:rFonts w:ascii="inherit" w:hAnsi="inherit"/>
                      <w:bdr w:val="none" w:sz="0" w:space="0" w:color="auto" w:frame="1"/>
                    </w:rPr>
                    <w:t>1,#</w:t>
                  </w:r>
                  <w:proofErr w:type="gramEnd"/>
                  <w:r>
                    <w:rPr>
                      <w:rStyle w:val="Emphasis"/>
                      <w:rFonts w:ascii="inherit" w:hAnsi="inherit"/>
                      <w:bdr w:val="none" w:sz="0" w:space="0" w:color="auto" w:frame="1"/>
                    </w:rPr>
                    <w:t>2,#3 have 3 points, #4 and #5 have 2.5 points, and #6 has</w:t>
                  </w:r>
                  <w:r>
                    <w:rPr>
                      <w:rFonts w:ascii="inherit" w:hAnsi="inherit"/>
                    </w:rPr>
                    <w:br/>
                  </w:r>
                  <w:r>
                    <w:rPr>
                      <w:rStyle w:val="Emphasis"/>
                      <w:rFonts w:ascii="inherit" w:hAnsi="inherit"/>
                      <w:bdr w:val="none" w:sz="0" w:space="0" w:color="auto" w:frame="1"/>
                    </w:rPr>
                    <w:t xml:space="preserve">1.5 point, and a set of two </w:t>
                  </w:r>
                  <w:proofErr w:type="spellStart"/>
                  <w:r>
                    <w:rPr>
                      <w:rStyle w:val="Emphasis"/>
                      <w:rFonts w:ascii="inherit" w:hAnsi="inherit"/>
                      <w:bdr w:val="none" w:sz="0" w:space="0" w:color="auto" w:frame="1"/>
                    </w:rPr>
                    <w:t>upfloaters</w:t>
                  </w:r>
                  <w:proofErr w:type="spellEnd"/>
                  <w:r>
                    <w:rPr>
                      <w:rStyle w:val="Emphasis"/>
                      <w:rFonts w:ascii="inherit" w:hAnsi="inherit"/>
                      <w:bdr w:val="none" w:sz="0" w:space="0" w:color="auto" w:frame="1"/>
                    </w:rPr>
                    <w:t xml:space="preserve"> is needed. Then {#</w:t>
                  </w:r>
                  <w:proofErr w:type="gramStart"/>
                  <w:r>
                    <w:rPr>
                      <w:rStyle w:val="Emphasis"/>
                      <w:rFonts w:ascii="inherit" w:hAnsi="inherit"/>
                      <w:bdr w:val="none" w:sz="0" w:space="0" w:color="auto" w:frame="1"/>
                    </w:rPr>
                    <w:t>1,#</w:t>
                  </w:r>
                  <w:proofErr w:type="gramEnd"/>
                  <w:r>
                    <w:rPr>
                      <w:rStyle w:val="Emphasis"/>
                      <w:rFonts w:ascii="inherit" w:hAnsi="inherit"/>
                      <w:bdr w:val="none" w:sz="0" w:space="0" w:color="auto" w:frame="1"/>
                    </w:rPr>
                    <w:t>2} {#1,#3} {#2,#3} are</w:t>
                  </w:r>
                  <w:r>
                    <w:rPr>
                      <w:rFonts w:ascii="inherit" w:hAnsi="inherit"/>
                    </w:rPr>
                    <w:br/>
                  </w:r>
                  <w:r>
                    <w:rPr>
                      <w:rStyle w:val="Emphasis"/>
                      <w:rFonts w:ascii="inherit" w:hAnsi="inherit"/>
                      <w:bdr w:val="none" w:sz="0" w:space="0" w:color="auto" w:frame="1"/>
                    </w:rPr>
                    <w:t>part of the same container; {#1,#4} {#1,#5} {#2,#4} {#2,#5} {#3,#4} {#3,#5} are part of another container; {#1,#6} {#2,#6} {#3,#6} are part of a third container;</w:t>
                  </w:r>
                  <w:r>
                    <w:rPr>
                      <w:rFonts w:ascii="inherit" w:hAnsi="inherit"/>
                    </w:rPr>
                    <w:br/>
                  </w:r>
                  <w:r>
                    <w:rPr>
                      <w:rStyle w:val="Emphasis"/>
                      <w:rFonts w:ascii="inherit" w:hAnsi="inherit"/>
                      <w:bdr w:val="none" w:sz="0" w:space="0" w:color="auto" w:frame="1"/>
                    </w:rPr>
                    <w:t>{#4,#5} are part of a fourth container; {#4,#6} {#5,#6} are part of a fifth (and last) container.</w:t>
                  </w:r>
                </w:p>
              </w:tc>
            </w:tr>
          </w:tbl>
          <w:p w14:paraId="79F087BD" w14:textId="77777777" w:rsidR="009C65AC" w:rsidRDefault="009C65AC" w:rsidP="009C65AC">
            <w:pPr>
              <w:numPr>
                <w:ilvl w:val="0"/>
                <w:numId w:val="15"/>
              </w:numPr>
              <w:textAlignment w:val="baseline"/>
              <w:rPr>
                <w:rFonts w:ascii="inherit" w:hAnsi="inherit"/>
              </w:rPr>
            </w:pPr>
            <w:r>
              <w:rPr>
                <w:rFonts w:ascii="inherit" w:hAnsi="inherit"/>
              </w:rPr>
              <w:br/>
              <w:t>The containers are sorted along the lines described by criterion C.6.</w:t>
            </w:r>
            <w:r>
              <w:rPr>
                <w:rFonts w:ascii="inherit" w:hAnsi="inherit"/>
              </w:rPr>
              <w:br/>
              <w:t>The sets belonging to each container are sorted according to the lexicographic order of the sequence numbers they are formed of.</w:t>
            </w:r>
          </w:p>
        </w:tc>
        <w:tc>
          <w:tcPr>
            <w:tcW w:w="236" w:type="dxa"/>
            <w:hideMark/>
          </w:tcPr>
          <w:p w14:paraId="1B946030" w14:textId="77777777" w:rsidR="009C65AC" w:rsidRDefault="009C65AC">
            <w:pPr>
              <w:rPr>
                <w:sz w:val="20"/>
                <w:szCs w:val="20"/>
              </w:rPr>
            </w:pPr>
          </w:p>
        </w:tc>
      </w:tr>
      <w:tr w:rsidR="009C65AC" w14:paraId="55E67912" w14:textId="77777777" w:rsidTr="00163A3F">
        <w:trPr>
          <w:gridAfter w:val="1"/>
          <w:wAfter w:w="48" w:type="dxa"/>
        </w:trPr>
        <w:tc>
          <w:tcPr>
            <w:tcW w:w="314" w:type="dxa"/>
            <w:hideMark/>
          </w:tcPr>
          <w:p w14:paraId="3A0DFABF" w14:textId="77777777" w:rsidR="009C65AC" w:rsidRDefault="009C65AC">
            <w:pPr>
              <w:rPr>
                <w:rFonts w:ascii="inherit" w:hAnsi="inherit"/>
              </w:rPr>
            </w:pPr>
            <w:r>
              <w:rPr>
                <w:rFonts w:ascii="inherit" w:hAnsi="inherit"/>
              </w:rPr>
              <w:t> </w:t>
            </w:r>
          </w:p>
        </w:tc>
        <w:tc>
          <w:tcPr>
            <w:tcW w:w="735" w:type="dxa"/>
            <w:hideMark/>
          </w:tcPr>
          <w:p w14:paraId="455942FC" w14:textId="77777777" w:rsidR="009C65AC" w:rsidRDefault="009C65AC">
            <w:pPr>
              <w:rPr>
                <w:rFonts w:ascii="inherit" w:hAnsi="inherit"/>
              </w:rPr>
            </w:pPr>
            <w:r>
              <w:rPr>
                <w:rStyle w:val="Strong"/>
                <w:rFonts w:ascii="inherit" w:hAnsi="inherit"/>
                <w:bdr w:val="none" w:sz="0" w:space="0" w:color="auto" w:frame="1"/>
              </w:rPr>
              <w:t>D.2</w:t>
            </w:r>
          </w:p>
        </w:tc>
        <w:tc>
          <w:tcPr>
            <w:tcW w:w="8160" w:type="dxa"/>
            <w:gridSpan w:val="2"/>
            <w:hideMark/>
          </w:tcPr>
          <w:p w14:paraId="0C6B8FF9"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Sorting the shifters</w:t>
            </w:r>
          </w:p>
          <w:p w14:paraId="157EEF71" w14:textId="77777777" w:rsidR="009C65AC" w:rsidRDefault="009C65AC">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 xml:space="preserve">Any player in the bracket having a </w:t>
            </w:r>
            <w:proofErr w:type="spellStart"/>
            <w:r>
              <w:rPr>
                <w:rStyle w:val="Emphasis"/>
                <w:rFonts w:ascii="inherit" w:hAnsi="inherit"/>
                <w:sz w:val="21"/>
                <w:szCs w:val="21"/>
                <w:bdr w:val="none" w:sz="0" w:space="0" w:color="auto" w:frame="1"/>
              </w:rPr>
              <w:t>colour</w:t>
            </w:r>
            <w:proofErr w:type="spellEnd"/>
            <w:r>
              <w:rPr>
                <w:rStyle w:val="Emphasis"/>
                <w:rFonts w:ascii="inherit" w:hAnsi="inherit"/>
                <w:sz w:val="21"/>
                <w:szCs w:val="21"/>
                <w:bdr w:val="none" w:sz="0" w:space="0" w:color="auto" w:frame="1"/>
              </w:rPr>
              <w:t xml:space="preserve"> preference for White (Black) is a possible White (resp. Black) shifter. The need for shifters arises when, in order to make or complete a pairing, some players seeking a </w:t>
            </w:r>
            <w:proofErr w:type="spellStart"/>
            <w:r>
              <w:rPr>
                <w:rStyle w:val="Emphasis"/>
                <w:rFonts w:ascii="inherit" w:hAnsi="inherit"/>
                <w:sz w:val="21"/>
                <w:szCs w:val="21"/>
                <w:bdr w:val="none" w:sz="0" w:space="0" w:color="auto" w:frame="1"/>
              </w:rPr>
              <w:t>colour</w:t>
            </w:r>
            <w:proofErr w:type="spellEnd"/>
            <w:r>
              <w:rPr>
                <w:rStyle w:val="Emphasis"/>
                <w:rFonts w:ascii="inherit" w:hAnsi="inherit"/>
                <w:sz w:val="21"/>
                <w:szCs w:val="21"/>
                <w:bdr w:val="none" w:sz="0" w:space="0" w:color="auto" w:frame="1"/>
              </w:rPr>
              <w:t xml:space="preserve"> are shifted to the subgroup of players initially seeking the other </w:t>
            </w:r>
            <w:proofErr w:type="spellStart"/>
            <w:r>
              <w:rPr>
                <w:rStyle w:val="Emphasis"/>
                <w:rFonts w:ascii="inherit" w:hAnsi="inherit"/>
                <w:sz w:val="21"/>
                <w:szCs w:val="21"/>
                <w:bdr w:val="none" w:sz="0" w:space="0" w:color="auto" w:frame="1"/>
              </w:rPr>
              <w:t>colour</w:t>
            </w:r>
            <w:proofErr w:type="spellEnd"/>
            <w:r>
              <w:rPr>
                <w:rStyle w:val="Emphasis"/>
                <w:rFonts w:ascii="inherit" w:hAnsi="inherit"/>
                <w:sz w:val="21"/>
                <w:szCs w:val="21"/>
                <w:bdr w:val="none" w:sz="0" w:space="0" w:color="auto" w:frame="1"/>
              </w:rPr>
              <w:t>.</w:t>
            </w:r>
            <w:r>
              <w:rPr>
                <w:rFonts w:ascii="inherit" w:hAnsi="inherit"/>
              </w:rPr>
              <w:br/>
            </w:r>
            <w:r>
              <w:rPr>
                <w:rStyle w:val="Emphasis"/>
                <w:rFonts w:ascii="inherit" w:hAnsi="inherit"/>
                <w:sz w:val="21"/>
                <w:szCs w:val="21"/>
                <w:bdr w:val="none" w:sz="0" w:space="0" w:color="auto" w:frame="1"/>
              </w:rPr>
              <w:t>The possible White (resp. Black) shifters constitute the selected pool (see D.0.a).</w:t>
            </w:r>
          </w:p>
          <w:p w14:paraId="41B48D6E" w14:textId="77777777" w:rsidR="009C65AC" w:rsidRDefault="009C65AC" w:rsidP="009C65AC">
            <w:pPr>
              <w:numPr>
                <w:ilvl w:val="0"/>
                <w:numId w:val="16"/>
              </w:numPr>
              <w:textAlignment w:val="baseline"/>
              <w:rPr>
                <w:rFonts w:ascii="inherit" w:hAnsi="inherit"/>
              </w:rPr>
            </w:pPr>
            <w:r>
              <w:rPr>
                <w:rFonts w:ascii="inherit" w:hAnsi="inherit"/>
              </w:rPr>
              <w:t>White seekers are sorted in order of ascending ARO or, when AROs are equal, highest initial ranking.</w:t>
            </w:r>
            <w:r>
              <w:rPr>
                <w:rFonts w:ascii="inherit" w:hAnsi="inherit"/>
              </w:rPr>
              <w:br/>
              <w:t>Black seekers are sorted according to their initial ranking.</w:t>
            </w:r>
          </w:p>
          <w:p w14:paraId="46A28476" w14:textId="77777777" w:rsidR="009C65AC" w:rsidRDefault="009C65AC" w:rsidP="009C65AC">
            <w:pPr>
              <w:numPr>
                <w:ilvl w:val="0"/>
                <w:numId w:val="16"/>
              </w:numPr>
              <w:textAlignment w:val="baseline"/>
              <w:rPr>
                <w:rFonts w:ascii="inherit" w:hAnsi="inherit"/>
              </w:rPr>
            </w:pPr>
            <w:r>
              <w:rPr>
                <w:rFonts w:ascii="inherit" w:hAnsi="inherit"/>
              </w:rPr>
              <w:t>With such sorted list, assign the sequence numbers, starting with the player in the (remaining) middle of the list or, when two players are in the (remaining) middle, to the one with a higher position in the list.</w:t>
            </w:r>
          </w:p>
          <w:tbl>
            <w:tblPr>
              <w:tblW w:w="7132" w:type="dxa"/>
              <w:tblCellSpacing w:w="15" w:type="dxa"/>
              <w:tblInd w:w="720" w:type="dxa"/>
              <w:tblLayout w:type="fixed"/>
              <w:tblCellMar>
                <w:left w:w="0" w:type="dxa"/>
                <w:right w:w="0" w:type="dxa"/>
              </w:tblCellMar>
              <w:tblLook w:val="04A0" w:firstRow="1" w:lastRow="0" w:firstColumn="1" w:lastColumn="0" w:noHBand="0" w:noVBand="1"/>
            </w:tblPr>
            <w:tblGrid>
              <w:gridCol w:w="1374"/>
              <w:gridCol w:w="5758"/>
            </w:tblGrid>
            <w:tr w:rsidR="009C65AC" w14:paraId="3EBDF19F" w14:textId="77777777" w:rsidTr="00163A3F">
              <w:trPr>
                <w:trHeight w:val="874"/>
                <w:tblCellSpacing w:w="15" w:type="dxa"/>
              </w:trPr>
              <w:tc>
                <w:tcPr>
                  <w:tcW w:w="1329"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center"/>
                  <w:hideMark/>
                </w:tcPr>
                <w:p w14:paraId="63C071FD" w14:textId="77777777" w:rsidR="009C65AC" w:rsidRDefault="009C65AC" w:rsidP="00163A3F">
                  <w:pPr>
                    <w:rPr>
                      <w:rFonts w:ascii="inherit" w:hAnsi="inherit"/>
                    </w:rPr>
                  </w:pPr>
                  <w:r>
                    <w:rPr>
                      <w:rStyle w:val="Emphasis"/>
                      <w:rFonts w:ascii="inherit" w:hAnsi="inherit"/>
                      <w:bdr w:val="none" w:sz="0" w:space="0" w:color="auto" w:frame="1"/>
                    </w:rPr>
                    <w:t>Example:</w:t>
                  </w:r>
                </w:p>
              </w:tc>
              <w:tc>
                <w:tcPr>
                  <w:tcW w:w="571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68E1EFEB" w14:textId="77777777" w:rsidR="009C65AC" w:rsidRDefault="009C65AC">
                  <w:pPr>
                    <w:rPr>
                      <w:rFonts w:ascii="inherit" w:hAnsi="inherit"/>
                    </w:rPr>
                  </w:pPr>
                  <w:r>
                    <w:rPr>
                      <w:rStyle w:val="Emphasis"/>
                      <w:rFonts w:ascii="inherit" w:hAnsi="inherit"/>
                      <w:bdr w:val="none" w:sz="0" w:space="0" w:color="auto" w:frame="1"/>
                    </w:rPr>
                    <w:t>if the sorted list contains seven players (in order: A, B, C, D, E, F, G), #1 goes to D (middle of the seven players), #2 to C (higher between C and E, both in the middle of the remaining six players),</w:t>
                  </w:r>
                  <w:r>
                    <w:rPr>
                      <w:rFonts w:ascii="inherit" w:hAnsi="inherit"/>
                    </w:rPr>
                    <w:br/>
                  </w:r>
                  <w:r>
                    <w:rPr>
                      <w:rStyle w:val="Emphasis"/>
                      <w:rFonts w:ascii="inherit" w:hAnsi="inherit"/>
                      <w:bdr w:val="none" w:sz="0" w:space="0" w:color="auto" w:frame="1"/>
                    </w:rPr>
                    <w:t>#3 to E (middle of the remaining five players), #4 to B, #5 to F, #6 to A, #7 to G.</w:t>
                  </w:r>
                </w:p>
              </w:tc>
            </w:tr>
          </w:tbl>
          <w:p w14:paraId="17EB4624" w14:textId="77777777" w:rsidR="009C65AC" w:rsidRDefault="009C65AC" w:rsidP="009C65AC">
            <w:pPr>
              <w:numPr>
                <w:ilvl w:val="0"/>
                <w:numId w:val="16"/>
              </w:numPr>
              <w:textAlignment w:val="baseline"/>
              <w:rPr>
                <w:rFonts w:ascii="inherit" w:hAnsi="inherit"/>
              </w:rPr>
            </w:pPr>
          </w:p>
          <w:tbl>
            <w:tblPr>
              <w:tblW w:w="7180" w:type="dxa"/>
              <w:tblCellSpacing w:w="15" w:type="dxa"/>
              <w:tblInd w:w="720" w:type="dxa"/>
              <w:tblLayout w:type="fixed"/>
              <w:tblCellMar>
                <w:left w:w="0" w:type="dxa"/>
                <w:right w:w="0" w:type="dxa"/>
              </w:tblCellMar>
              <w:tblLook w:val="04A0" w:firstRow="1" w:lastRow="0" w:firstColumn="1" w:lastColumn="0" w:noHBand="0" w:noVBand="1"/>
            </w:tblPr>
            <w:tblGrid>
              <w:gridCol w:w="1515"/>
              <w:gridCol w:w="5665"/>
            </w:tblGrid>
            <w:tr w:rsidR="009C65AC" w14:paraId="1463EFD6" w14:textId="77777777" w:rsidTr="00163A3F">
              <w:trPr>
                <w:trHeight w:val="1011"/>
                <w:tblCellSpacing w:w="15" w:type="dxa"/>
              </w:trPr>
              <w:tc>
                <w:tcPr>
                  <w:tcW w:w="1470"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center"/>
                  <w:hideMark/>
                </w:tcPr>
                <w:p w14:paraId="37EEA3B4" w14:textId="77777777" w:rsidR="009C65AC" w:rsidRDefault="009C65AC" w:rsidP="00163A3F">
                  <w:pPr>
                    <w:rPr>
                      <w:rFonts w:ascii="inherit" w:hAnsi="inherit"/>
                    </w:rPr>
                  </w:pPr>
                  <w:r>
                    <w:rPr>
                      <w:rStyle w:val="Strong"/>
                      <w:rFonts w:ascii="inherit" w:hAnsi="inherit"/>
                      <w:bdr w:val="none" w:sz="0" w:space="0" w:color="auto" w:frame="1"/>
                    </w:rPr>
                    <w:t>Rationale:</w:t>
                  </w:r>
                </w:p>
              </w:tc>
              <w:tc>
                <w:tcPr>
                  <w:tcW w:w="5620"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590AF4F3" w14:textId="77777777" w:rsidR="009C65AC" w:rsidRDefault="009C65AC">
                  <w:pPr>
                    <w:rPr>
                      <w:rFonts w:ascii="inherit" w:hAnsi="inherit"/>
                    </w:rPr>
                  </w:pPr>
                  <w:r>
                    <w:rPr>
                      <w:rFonts w:ascii="inherit" w:hAnsi="inherit"/>
                    </w:rPr>
                    <w:t>Since the system tries to equalize the ARO of the White seekers (while the Black seekers are “tools” for reaching this goal), it is statistically better to shift White seekers with AROs in the middle </w:t>
                  </w:r>
                  <w:r>
                    <w:rPr>
                      <w:rStyle w:val="Emphasis"/>
                      <w:rFonts w:ascii="inherit" w:hAnsi="inherit"/>
                      <w:bdr w:val="none" w:sz="0" w:space="0" w:color="auto" w:frame="1"/>
                    </w:rPr>
                    <w:t>(their ARO is probably already equalized)</w:t>
                  </w:r>
                  <w:r>
                    <w:rPr>
                      <w:rFonts w:ascii="inherit" w:hAnsi="inherit"/>
                    </w:rPr>
                    <w:t>, and Black seekers with ratings in the middle </w:t>
                  </w:r>
                  <w:r>
                    <w:rPr>
                      <w:rStyle w:val="Emphasis"/>
                      <w:rFonts w:ascii="inherit" w:hAnsi="inherit"/>
                      <w:bdr w:val="none" w:sz="0" w:space="0" w:color="auto" w:frame="1"/>
                    </w:rPr>
                    <w:t>(because ARO equalization is usually performed better by Black seekers with extreme ratings)</w:t>
                  </w:r>
                  <w:r>
                    <w:rPr>
                      <w:rFonts w:ascii="inherit" w:hAnsi="inherit"/>
                    </w:rPr>
                    <w:t>.</w:t>
                  </w:r>
                </w:p>
              </w:tc>
            </w:tr>
          </w:tbl>
          <w:p w14:paraId="58F4AB40" w14:textId="77777777" w:rsidR="009C65AC" w:rsidRDefault="009C65AC" w:rsidP="009C65AC">
            <w:pPr>
              <w:numPr>
                <w:ilvl w:val="0"/>
                <w:numId w:val="16"/>
              </w:numPr>
              <w:textAlignment w:val="baseline"/>
              <w:rPr>
                <w:rFonts w:ascii="inherit" w:hAnsi="inherit"/>
              </w:rPr>
            </w:pPr>
          </w:p>
        </w:tc>
        <w:tc>
          <w:tcPr>
            <w:tcW w:w="236" w:type="dxa"/>
            <w:hideMark/>
          </w:tcPr>
          <w:p w14:paraId="3D5A8D2B" w14:textId="77777777" w:rsidR="009C65AC" w:rsidRDefault="009C65AC">
            <w:pPr>
              <w:rPr>
                <w:sz w:val="20"/>
                <w:szCs w:val="20"/>
              </w:rPr>
            </w:pPr>
          </w:p>
        </w:tc>
      </w:tr>
      <w:tr w:rsidR="009C65AC" w14:paraId="2EC0770A" w14:textId="77777777" w:rsidTr="00163A3F">
        <w:trPr>
          <w:gridAfter w:val="1"/>
          <w:wAfter w:w="48" w:type="dxa"/>
        </w:trPr>
        <w:tc>
          <w:tcPr>
            <w:tcW w:w="314" w:type="dxa"/>
            <w:hideMark/>
          </w:tcPr>
          <w:p w14:paraId="05BF8833" w14:textId="77777777" w:rsidR="009C65AC" w:rsidRDefault="009C65AC">
            <w:pPr>
              <w:pStyle w:val="NormalWeb"/>
              <w:spacing w:before="0" w:beforeAutospacing="0" w:after="0" w:afterAutospacing="0"/>
              <w:textAlignment w:val="baseline"/>
              <w:rPr>
                <w:rFonts w:ascii="inherit" w:hAnsi="inherit"/>
              </w:rPr>
            </w:pPr>
            <w:r>
              <w:rPr>
                <w:rFonts w:ascii="inherit" w:hAnsi="inherit"/>
              </w:rPr>
              <w:t> </w:t>
            </w:r>
          </w:p>
        </w:tc>
        <w:tc>
          <w:tcPr>
            <w:tcW w:w="735" w:type="dxa"/>
            <w:hideMark/>
          </w:tcPr>
          <w:p w14:paraId="1FD8CC25" w14:textId="77777777" w:rsidR="009C65AC" w:rsidRDefault="009C65AC">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D.3</w:t>
            </w:r>
          </w:p>
        </w:tc>
        <w:tc>
          <w:tcPr>
            <w:tcW w:w="8160" w:type="dxa"/>
            <w:gridSpan w:val="2"/>
            <w:hideMark/>
          </w:tcPr>
          <w:p w14:paraId="5B1C6315" w14:textId="77777777" w:rsidR="009C65AC" w:rsidRDefault="009C65AC">
            <w:pPr>
              <w:rPr>
                <w:rFonts w:ascii="inherit" w:hAnsi="inherit"/>
              </w:rPr>
            </w:pPr>
            <w:r>
              <w:rPr>
                <w:rStyle w:val="Strong"/>
                <w:rFonts w:ascii="inherit" w:hAnsi="inherit"/>
                <w:bdr w:val="none" w:sz="0" w:space="0" w:color="auto" w:frame="1"/>
              </w:rPr>
              <w:t>Sorting G2 players (transpositions)</w:t>
            </w:r>
            <w:r>
              <w:rPr>
                <w:rFonts w:ascii="inherit" w:hAnsi="inherit"/>
                <w:b/>
                <w:bCs/>
                <w:bdr w:val="none" w:sz="0" w:space="0" w:color="auto" w:frame="1"/>
              </w:rPr>
              <w:br/>
            </w:r>
            <w:r>
              <w:rPr>
                <w:rStyle w:val="Emphasis"/>
                <w:rFonts w:ascii="inherit" w:hAnsi="inherit"/>
                <w:bdr w:val="none" w:sz="0" w:space="0" w:color="auto" w:frame="1"/>
              </w:rPr>
              <w:t xml:space="preserve">The players involved are the ones that </w:t>
            </w:r>
            <w:proofErr w:type="gramStart"/>
            <w:r>
              <w:rPr>
                <w:rStyle w:val="Emphasis"/>
                <w:rFonts w:ascii="inherit" w:hAnsi="inherit"/>
                <w:bdr w:val="none" w:sz="0" w:space="0" w:color="auto" w:frame="1"/>
              </w:rPr>
              <w:t>end  up</w:t>
            </w:r>
            <w:proofErr w:type="gramEnd"/>
            <w:r>
              <w:rPr>
                <w:rStyle w:val="Emphasis"/>
                <w:rFonts w:ascii="inherit" w:hAnsi="inherit"/>
                <w:bdr w:val="none" w:sz="0" w:space="0" w:color="auto" w:frame="1"/>
              </w:rPr>
              <w:t xml:space="preserve"> in the G2  subgroup  after the maneuvers </w:t>
            </w:r>
            <w:r>
              <w:rPr>
                <w:rStyle w:val="Emphasis"/>
                <w:rFonts w:ascii="inherit" w:hAnsi="inherit"/>
                <w:bdr w:val="none" w:sz="0" w:space="0" w:color="auto" w:frame="1"/>
              </w:rPr>
              <w:lastRenderedPageBreak/>
              <w:t>described in article B.4.</w:t>
            </w:r>
            <w:r>
              <w:rPr>
                <w:rFonts w:ascii="inherit" w:hAnsi="inherit"/>
              </w:rPr>
              <w:br/>
            </w:r>
            <w:r>
              <w:rPr>
                <w:rStyle w:val="Emphasis"/>
                <w:rFonts w:ascii="inherit" w:hAnsi="inherit"/>
                <w:bdr w:val="none" w:sz="0" w:space="0" w:color="auto" w:frame="1"/>
              </w:rPr>
              <w:t>Such players constitute the selected pool (see D.0.a).</w:t>
            </w:r>
          </w:p>
          <w:p w14:paraId="6B120CF2" w14:textId="77777777" w:rsidR="009C65AC" w:rsidRDefault="009C65AC" w:rsidP="009C65AC">
            <w:pPr>
              <w:numPr>
                <w:ilvl w:val="0"/>
                <w:numId w:val="17"/>
              </w:numPr>
              <w:textAlignment w:val="baseline"/>
              <w:rPr>
                <w:rFonts w:ascii="inherit" w:hAnsi="inherit"/>
              </w:rPr>
            </w:pPr>
            <w:r>
              <w:rPr>
                <w:rFonts w:ascii="inherit" w:hAnsi="inherit"/>
              </w:rPr>
              <w:t>The players in the G2 pool are assigned sequence numbers according to their initial ranking.</w:t>
            </w:r>
            <w:r>
              <w:rPr>
                <w:rFonts w:ascii="inherit" w:hAnsi="inherit"/>
              </w:rPr>
              <w:br/>
              <w:t>The sorted sets of G2 players are also called Transpositions.</w:t>
            </w:r>
          </w:p>
          <w:tbl>
            <w:tblPr>
              <w:tblW w:w="7192" w:type="dxa"/>
              <w:tblCellSpacing w:w="15" w:type="dxa"/>
              <w:tblInd w:w="720" w:type="dxa"/>
              <w:tblLayout w:type="fixed"/>
              <w:tblCellMar>
                <w:left w:w="0" w:type="dxa"/>
                <w:right w:w="0" w:type="dxa"/>
              </w:tblCellMar>
              <w:tblLook w:val="04A0" w:firstRow="1" w:lastRow="0" w:firstColumn="1" w:lastColumn="0" w:noHBand="0" w:noVBand="1"/>
            </w:tblPr>
            <w:tblGrid>
              <w:gridCol w:w="948"/>
              <w:gridCol w:w="6244"/>
            </w:tblGrid>
            <w:tr w:rsidR="009C65AC" w14:paraId="18708885" w14:textId="77777777" w:rsidTr="00163A3F">
              <w:trPr>
                <w:trHeight w:val="1126"/>
                <w:tblCellSpacing w:w="15" w:type="dxa"/>
              </w:trPr>
              <w:tc>
                <w:tcPr>
                  <w:tcW w:w="90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2E878478" w14:textId="77777777" w:rsidR="009C65AC" w:rsidRDefault="009C65AC">
                  <w:pPr>
                    <w:rPr>
                      <w:rFonts w:ascii="inherit" w:hAnsi="inherit"/>
                    </w:rPr>
                  </w:pPr>
                  <w:r>
                    <w:rPr>
                      <w:rStyle w:val="Emphasis"/>
                      <w:rFonts w:ascii="inherit" w:hAnsi="inherit"/>
                      <w:bdr w:val="none" w:sz="0" w:space="0" w:color="auto" w:frame="1"/>
                    </w:rPr>
                    <w:t>Note:</w:t>
                  </w:r>
                </w:p>
              </w:tc>
              <w:tc>
                <w:tcPr>
                  <w:tcW w:w="6199"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1FF1C072" w14:textId="77777777" w:rsidR="009C65AC" w:rsidRDefault="009C65AC">
                  <w:pPr>
                    <w:rPr>
                      <w:rFonts w:ascii="inherit" w:hAnsi="inherit"/>
                    </w:rPr>
                  </w:pPr>
                  <w:r>
                    <w:rPr>
                      <w:rStyle w:val="Emphasis"/>
                      <w:rFonts w:ascii="inherit" w:hAnsi="inherit"/>
                      <w:bdr w:val="none" w:sz="0" w:space="0" w:color="auto" w:frame="1"/>
                    </w:rPr>
                    <w:t>If, for instance, players A, B, C (listed according to the initial ranking) are in G2, the different Transpositions are {A, B, C}</w:t>
                  </w:r>
                  <w:r>
                    <w:rPr>
                      <w:rFonts w:ascii="inherit" w:hAnsi="inherit"/>
                    </w:rPr>
                    <w:t> </w:t>
                  </w:r>
                  <w:r>
                    <w:rPr>
                      <w:rStyle w:val="Emphasis"/>
                      <w:rFonts w:ascii="inherit" w:hAnsi="inherit"/>
                      <w:bdr w:val="none" w:sz="0" w:space="0" w:color="auto" w:frame="1"/>
                    </w:rPr>
                    <w:t xml:space="preserve">{A, C, </w:t>
                  </w:r>
                  <w:proofErr w:type="gramStart"/>
                  <w:r>
                    <w:rPr>
                      <w:rStyle w:val="Emphasis"/>
                      <w:rFonts w:ascii="inherit" w:hAnsi="inherit"/>
                      <w:bdr w:val="none" w:sz="0" w:space="0" w:color="auto" w:frame="1"/>
                    </w:rPr>
                    <w:t>B}  {</w:t>
                  </w:r>
                  <w:proofErr w:type="gramEnd"/>
                  <w:r>
                    <w:rPr>
                      <w:rStyle w:val="Emphasis"/>
                      <w:rFonts w:ascii="inherit" w:hAnsi="inherit"/>
                      <w:bdr w:val="none" w:sz="0" w:space="0" w:color="auto" w:frame="1"/>
                    </w:rPr>
                    <w:t>B, A, C}  {B, C, A}  {C, A, B}  and  {C, B, A},  in  that</w:t>
                  </w:r>
                  <w:r>
                    <w:rPr>
                      <w:rFonts w:ascii="inherit" w:hAnsi="inherit"/>
                    </w:rPr>
                    <w:br/>
                  </w:r>
                  <w:r>
                    <w:rPr>
                      <w:rStyle w:val="Emphasis"/>
                      <w:rFonts w:ascii="inherit" w:hAnsi="inherit"/>
                      <w:bdr w:val="none" w:sz="0" w:space="0" w:color="auto" w:frame="1"/>
                    </w:rPr>
                    <w:t>exact order.</w:t>
                  </w:r>
                </w:p>
              </w:tc>
            </w:tr>
          </w:tbl>
          <w:p w14:paraId="30320526" w14:textId="77777777" w:rsidR="009C65AC" w:rsidRDefault="009C65AC" w:rsidP="009C65AC">
            <w:pPr>
              <w:numPr>
                <w:ilvl w:val="0"/>
                <w:numId w:val="17"/>
              </w:numPr>
              <w:textAlignment w:val="baseline"/>
              <w:rPr>
                <w:rFonts w:ascii="inherit" w:hAnsi="inherit"/>
              </w:rPr>
            </w:pPr>
          </w:p>
        </w:tc>
        <w:tc>
          <w:tcPr>
            <w:tcW w:w="236" w:type="dxa"/>
            <w:hideMark/>
          </w:tcPr>
          <w:p w14:paraId="09FC4A71" w14:textId="77777777" w:rsidR="009C65AC" w:rsidRDefault="009C65AC">
            <w:pPr>
              <w:rPr>
                <w:sz w:val="20"/>
                <w:szCs w:val="20"/>
              </w:rPr>
            </w:pPr>
          </w:p>
        </w:tc>
      </w:tr>
      <w:tr w:rsidR="00163A3F" w14:paraId="141B637F" w14:textId="77777777" w:rsidTr="00416DEC">
        <w:tc>
          <w:tcPr>
            <w:tcW w:w="314" w:type="dxa"/>
            <w:hideMark/>
          </w:tcPr>
          <w:p w14:paraId="28A397FF" w14:textId="77777777" w:rsidR="00163A3F" w:rsidRDefault="00163A3F">
            <w:pPr>
              <w:rPr>
                <w:rFonts w:ascii="inherit" w:hAnsi="inherit"/>
                <w:sz w:val="24"/>
                <w:szCs w:val="24"/>
              </w:rPr>
            </w:pPr>
            <w:r>
              <w:rPr>
                <w:rStyle w:val="Strong"/>
                <w:rFonts w:ascii="inherit" w:hAnsi="inherit"/>
                <w:bdr w:val="none" w:sz="0" w:space="0" w:color="auto" w:frame="1"/>
              </w:rPr>
              <w:t>E.</w:t>
            </w:r>
          </w:p>
        </w:tc>
        <w:tc>
          <w:tcPr>
            <w:tcW w:w="9179" w:type="dxa"/>
            <w:gridSpan w:val="5"/>
            <w:hideMark/>
          </w:tcPr>
          <w:p w14:paraId="6515E5BD" w14:textId="55454026" w:rsidR="00163A3F" w:rsidRDefault="00163A3F">
            <w:pPr>
              <w:rPr>
                <w:sz w:val="20"/>
                <w:szCs w:val="20"/>
              </w:rPr>
            </w:pPr>
            <w:proofErr w:type="spellStart"/>
            <w:r>
              <w:rPr>
                <w:rStyle w:val="Strong"/>
                <w:rFonts w:ascii="inherit" w:hAnsi="inherit"/>
                <w:bdr w:val="none" w:sz="0" w:space="0" w:color="auto" w:frame="1"/>
              </w:rPr>
              <w:t>Colour</w:t>
            </w:r>
            <w:proofErr w:type="spellEnd"/>
            <w:r>
              <w:rPr>
                <w:rStyle w:val="Strong"/>
                <w:rFonts w:ascii="inherit" w:hAnsi="inherit"/>
                <w:bdr w:val="none" w:sz="0" w:space="0" w:color="auto" w:frame="1"/>
              </w:rPr>
              <w:t xml:space="preserve"> Allocation rules</w:t>
            </w:r>
            <w:r>
              <w:rPr>
                <w:rFonts w:ascii="inherit" w:hAnsi="inherit"/>
                <w:b/>
                <w:bCs/>
                <w:bdr w:val="none" w:sz="0" w:space="0" w:color="auto" w:frame="1"/>
              </w:rPr>
              <w:br/>
            </w:r>
            <w:r>
              <w:rPr>
                <w:rStyle w:val="Emphasis"/>
                <w:rFonts w:ascii="inherit" w:hAnsi="inherit"/>
                <w:bdr w:val="none" w:sz="0" w:space="0" w:color="auto" w:frame="1"/>
              </w:rPr>
              <w:t>Initial-</w:t>
            </w:r>
            <w:proofErr w:type="spellStart"/>
            <w:r>
              <w:rPr>
                <w:rStyle w:val="Emphasis"/>
                <w:rFonts w:ascii="inherit" w:hAnsi="inherit"/>
                <w:bdr w:val="none" w:sz="0" w:space="0" w:color="auto" w:frame="1"/>
              </w:rPr>
              <w:t>colour</w:t>
            </w:r>
            <w:proofErr w:type="spellEnd"/>
            <w:r>
              <w:rPr>
                <w:rFonts w:ascii="inherit" w:hAnsi="inherit"/>
              </w:rPr>
              <w:br/>
              <w:t xml:space="preserve">It is the </w:t>
            </w:r>
            <w:proofErr w:type="spellStart"/>
            <w:r>
              <w:rPr>
                <w:rFonts w:ascii="inherit" w:hAnsi="inherit"/>
              </w:rPr>
              <w:t>colour</w:t>
            </w:r>
            <w:proofErr w:type="spellEnd"/>
            <w:r>
              <w:rPr>
                <w:rFonts w:ascii="inherit" w:hAnsi="inherit"/>
              </w:rPr>
              <w:t xml:space="preserve"> determined by drawing of lots before the pairing of the first round. For each pair apply (with descending priority):</w:t>
            </w:r>
          </w:p>
        </w:tc>
      </w:tr>
      <w:tr w:rsidR="009C65AC" w14:paraId="1346823D" w14:textId="77777777" w:rsidTr="00163A3F">
        <w:trPr>
          <w:gridAfter w:val="1"/>
          <w:wAfter w:w="48" w:type="dxa"/>
        </w:trPr>
        <w:tc>
          <w:tcPr>
            <w:tcW w:w="314" w:type="dxa"/>
            <w:hideMark/>
          </w:tcPr>
          <w:p w14:paraId="79C4BED3" w14:textId="77777777" w:rsidR="009C65AC" w:rsidRDefault="009C65AC">
            <w:pPr>
              <w:rPr>
                <w:rFonts w:ascii="inherit" w:hAnsi="inherit"/>
              </w:rPr>
            </w:pPr>
            <w:r>
              <w:rPr>
                <w:rFonts w:ascii="inherit" w:hAnsi="inherit"/>
              </w:rPr>
              <w:t> </w:t>
            </w:r>
          </w:p>
        </w:tc>
        <w:tc>
          <w:tcPr>
            <w:tcW w:w="735" w:type="dxa"/>
            <w:hideMark/>
          </w:tcPr>
          <w:p w14:paraId="0BD98DA1" w14:textId="77777777" w:rsidR="009C65AC" w:rsidRDefault="009C65AC">
            <w:pPr>
              <w:rPr>
                <w:rFonts w:ascii="inherit" w:hAnsi="inherit"/>
              </w:rPr>
            </w:pPr>
            <w:r>
              <w:rPr>
                <w:rStyle w:val="Strong"/>
                <w:rFonts w:ascii="inherit" w:hAnsi="inherit"/>
                <w:bdr w:val="none" w:sz="0" w:space="0" w:color="auto" w:frame="1"/>
              </w:rPr>
              <w:t>E.0</w:t>
            </w:r>
          </w:p>
        </w:tc>
        <w:tc>
          <w:tcPr>
            <w:tcW w:w="8160" w:type="dxa"/>
            <w:gridSpan w:val="2"/>
            <w:hideMark/>
          </w:tcPr>
          <w:p w14:paraId="341B1F66" w14:textId="77777777" w:rsidR="009C65AC" w:rsidRDefault="009C65AC">
            <w:pPr>
              <w:rPr>
                <w:rFonts w:ascii="inherit" w:hAnsi="inherit"/>
              </w:rPr>
            </w:pPr>
            <w:r>
              <w:rPr>
                <w:rFonts w:ascii="inherit" w:hAnsi="inherit"/>
              </w:rPr>
              <w:t>When both players have yet to play a game, if the higher ranked player </w:t>
            </w:r>
            <w:r>
              <w:rPr>
                <w:rStyle w:val="Emphasis"/>
                <w:rFonts w:ascii="inherit" w:hAnsi="inherit"/>
                <w:bdr w:val="none" w:sz="0" w:space="0" w:color="auto" w:frame="1"/>
              </w:rPr>
              <w:t>(the player who has more points or, when points are equal, a higher position in the initial ranking list) </w:t>
            </w:r>
            <w:r>
              <w:rPr>
                <w:rFonts w:ascii="inherit" w:hAnsi="inherit"/>
              </w:rPr>
              <w:t>has an odd pairing number, give him the initial-</w:t>
            </w:r>
            <w:proofErr w:type="spellStart"/>
            <w:r>
              <w:rPr>
                <w:rFonts w:ascii="inherit" w:hAnsi="inherit"/>
              </w:rPr>
              <w:t>colour</w:t>
            </w:r>
            <w:proofErr w:type="spellEnd"/>
            <w:r>
              <w:rPr>
                <w:rFonts w:ascii="inherit" w:hAnsi="inherit"/>
              </w:rPr>
              <w:t xml:space="preserve">; otherwise give him the opposite </w:t>
            </w:r>
            <w:proofErr w:type="spellStart"/>
            <w:r>
              <w:rPr>
                <w:rFonts w:ascii="inherit" w:hAnsi="inherit"/>
              </w:rPr>
              <w:t>colour</w:t>
            </w:r>
            <w:proofErr w:type="spellEnd"/>
            <w:r>
              <w:rPr>
                <w:rFonts w:ascii="inherit" w:hAnsi="inherit"/>
              </w:rPr>
              <w:t>.</w:t>
            </w:r>
          </w:p>
          <w:tbl>
            <w:tblPr>
              <w:tblW w:w="7932" w:type="dxa"/>
              <w:tblCellSpacing w:w="15" w:type="dxa"/>
              <w:tblLayout w:type="fixed"/>
              <w:tblCellMar>
                <w:left w:w="0" w:type="dxa"/>
                <w:right w:w="0" w:type="dxa"/>
              </w:tblCellMar>
              <w:tblLook w:val="04A0" w:firstRow="1" w:lastRow="0" w:firstColumn="1" w:lastColumn="0" w:noHBand="0" w:noVBand="1"/>
            </w:tblPr>
            <w:tblGrid>
              <w:gridCol w:w="671"/>
              <w:gridCol w:w="7261"/>
            </w:tblGrid>
            <w:tr w:rsidR="009C65AC" w14:paraId="6BBF864D" w14:textId="77777777" w:rsidTr="00163A3F">
              <w:trPr>
                <w:trHeight w:val="738"/>
                <w:tblCellSpacing w:w="15" w:type="dxa"/>
              </w:trPr>
              <w:tc>
                <w:tcPr>
                  <w:tcW w:w="626"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0F905197" w14:textId="77777777" w:rsidR="009C65AC" w:rsidRDefault="009C65AC">
                  <w:pPr>
                    <w:rPr>
                      <w:rFonts w:ascii="inherit" w:hAnsi="inherit"/>
                    </w:rPr>
                  </w:pPr>
                  <w:r>
                    <w:rPr>
                      <w:rStyle w:val="Emphasis"/>
                      <w:rFonts w:ascii="inherit" w:hAnsi="inherit"/>
                      <w:bdr w:val="none" w:sz="0" w:space="0" w:color="auto" w:frame="1"/>
                    </w:rPr>
                    <w:t>Note:  </w:t>
                  </w:r>
                </w:p>
              </w:tc>
              <w:tc>
                <w:tcPr>
                  <w:tcW w:w="7216"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vAlign w:val="bottom"/>
                  <w:hideMark/>
                </w:tcPr>
                <w:p w14:paraId="2E96D6E9" w14:textId="77777777" w:rsidR="009C65AC" w:rsidRDefault="009C65AC">
                  <w:pPr>
                    <w:rPr>
                      <w:rFonts w:ascii="inherit" w:hAnsi="inherit"/>
                    </w:rPr>
                  </w:pPr>
                  <w:r>
                    <w:rPr>
                      <w:rStyle w:val="Emphasis"/>
                      <w:rFonts w:ascii="inherit" w:hAnsi="inherit"/>
                      <w:bdr w:val="none" w:sz="0" w:space="0" w:color="auto" w:frame="1"/>
                    </w:rPr>
                    <w:t>Always consider sections C.04.2.B/C (Initial Order/Late Entries) for the proper management of the pairing numbers.</w:t>
                  </w:r>
                </w:p>
              </w:tc>
            </w:tr>
          </w:tbl>
          <w:p w14:paraId="2D903A20" w14:textId="77777777" w:rsidR="009C65AC" w:rsidRDefault="009C65AC">
            <w:pPr>
              <w:rPr>
                <w:rFonts w:ascii="inherit" w:hAnsi="inherit"/>
              </w:rPr>
            </w:pPr>
          </w:p>
        </w:tc>
        <w:tc>
          <w:tcPr>
            <w:tcW w:w="236" w:type="dxa"/>
            <w:hideMark/>
          </w:tcPr>
          <w:p w14:paraId="1112A4BC" w14:textId="77777777" w:rsidR="009C65AC" w:rsidRDefault="009C65AC">
            <w:pPr>
              <w:rPr>
                <w:sz w:val="20"/>
                <w:szCs w:val="20"/>
              </w:rPr>
            </w:pPr>
          </w:p>
        </w:tc>
      </w:tr>
      <w:tr w:rsidR="009C65AC" w14:paraId="7E46FC40" w14:textId="77777777" w:rsidTr="00163A3F">
        <w:trPr>
          <w:gridAfter w:val="1"/>
          <w:wAfter w:w="48" w:type="dxa"/>
        </w:trPr>
        <w:tc>
          <w:tcPr>
            <w:tcW w:w="314" w:type="dxa"/>
            <w:hideMark/>
          </w:tcPr>
          <w:p w14:paraId="12FF0BA5" w14:textId="77777777" w:rsidR="009C65AC" w:rsidRDefault="009C65AC">
            <w:pPr>
              <w:rPr>
                <w:rFonts w:ascii="inherit" w:hAnsi="inherit"/>
                <w:sz w:val="24"/>
                <w:szCs w:val="24"/>
              </w:rPr>
            </w:pPr>
            <w:r>
              <w:rPr>
                <w:rFonts w:ascii="inherit" w:hAnsi="inherit"/>
              </w:rPr>
              <w:t> </w:t>
            </w:r>
          </w:p>
        </w:tc>
        <w:tc>
          <w:tcPr>
            <w:tcW w:w="735" w:type="dxa"/>
            <w:hideMark/>
          </w:tcPr>
          <w:p w14:paraId="5D6E763B" w14:textId="77777777" w:rsidR="009C65AC" w:rsidRDefault="009C65AC">
            <w:pPr>
              <w:rPr>
                <w:rFonts w:ascii="inherit" w:hAnsi="inherit"/>
              </w:rPr>
            </w:pPr>
            <w:r>
              <w:rPr>
                <w:rStyle w:val="Strong"/>
                <w:rFonts w:ascii="inherit" w:hAnsi="inherit"/>
                <w:bdr w:val="none" w:sz="0" w:space="0" w:color="auto" w:frame="1"/>
              </w:rPr>
              <w:t>E.1</w:t>
            </w:r>
          </w:p>
        </w:tc>
        <w:tc>
          <w:tcPr>
            <w:tcW w:w="8160" w:type="dxa"/>
            <w:gridSpan w:val="2"/>
            <w:hideMark/>
          </w:tcPr>
          <w:p w14:paraId="71BAA599" w14:textId="77777777" w:rsidR="009C65AC" w:rsidRDefault="009C65AC">
            <w:pPr>
              <w:rPr>
                <w:rFonts w:ascii="inherit" w:hAnsi="inherit"/>
              </w:rPr>
            </w:pPr>
            <w:r>
              <w:rPr>
                <w:rFonts w:ascii="inherit" w:hAnsi="inherit"/>
              </w:rPr>
              <w:t xml:space="preserve">Grant both </w:t>
            </w:r>
            <w:proofErr w:type="spellStart"/>
            <w:r>
              <w:rPr>
                <w:rFonts w:ascii="inherit" w:hAnsi="inherit"/>
              </w:rPr>
              <w:t>colour</w:t>
            </w:r>
            <w:proofErr w:type="spellEnd"/>
            <w:r>
              <w:rPr>
                <w:rFonts w:ascii="inherit" w:hAnsi="inherit"/>
              </w:rPr>
              <w:t xml:space="preserve"> preferences.</w:t>
            </w:r>
          </w:p>
        </w:tc>
        <w:tc>
          <w:tcPr>
            <w:tcW w:w="236" w:type="dxa"/>
            <w:hideMark/>
          </w:tcPr>
          <w:p w14:paraId="206FDB91" w14:textId="77777777" w:rsidR="009C65AC" w:rsidRDefault="009C65AC">
            <w:pPr>
              <w:rPr>
                <w:sz w:val="20"/>
                <w:szCs w:val="20"/>
              </w:rPr>
            </w:pPr>
          </w:p>
        </w:tc>
      </w:tr>
      <w:tr w:rsidR="009C65AC" w14:paraId="004C73A4" w14:textId="77777777" w:rsidTr="00163A3F">
        <w:trPr>
          <w:gridAfter w:val="1"/>
          <w:wAfter w:w="48" w:type="dxa"/>
        </w:trPr>
        <w:tc>
          <w:tcPr>
            <w:tcW w:w="314" w:type="dxa"/>
            <w:hideMark/>
          </w:tcPr>
          <w:p w14:paraId="04481465" w14:textId="77777777" w:rsidR="009C65AC" w:rsidRDefault="009C65AC">
            <w:pPr>
              <w:rPr>
                <w:rFonts w:ascii="inherit" w:hAnsi="inherit"/>
              </w:rPr>
            </w:pPr>
            <w:r>
              <w:rPr>
                <w:rFonts w:ascii="inherit" w:hAnsi="inherit"/>
              </w:rPr>
              <w:t> </w:t>
            </w:r>
          </w:p>
        </w:tc>
        <w:tc>
          <w:tcPr>
            <w:tcW w:w="735" w:type="dxa"/>
            <w:hideMark/>
          </w:tcPr>
          <w:p w14:paraId="5C4324F5" w14:textId="77777777" w:rsidR="009C65AC" w:rsidRDefault="009C65AC">
            <w:pPr>
              <w:rPr>
                <w:rFonts w:ascii="inherit" w:hAnsi="inherit"/>
              </w:rPr>
            </w:pPr>
            <w:r>
              <w:rPr>
                <w:rStyle w:val="Strong"/>
                <w:rFonts w:ascii="inherit" w:hAnsi="inherit"/>
                <w:bdr w:val="none" w:sz="0" w:space="0" w:color="auto" w:frame="1"/>
              </w:rPr>
              <w:t>E.2</w:t>
            </w:r>
          </w:p>
        </w:tc>
        <w:tc>
          <w:tcPr>
            <w:tcW w:w="8160" w:type="dxa"/>
            <w:gridSpan w:val="2"/>
            <w:hideMark/>
          </w:tcPr>
          <w:p w14:paraId="16EDA2AC" w14:textId="77777777" w:rsidR="009C65AC" w:rsidRDefault="009C65AC">
            <w:pPr>
              <w:rPr>
                <w:rFonts w:ascii="inherit" w:hAnsi="inherit"/>
              </w:rPr>
            </w:pPr>
            <w:r>
              <w:rPr>
                <w:rFonts w:ascii="inherit" w:hAnsi="inherit"/>
              </w:rPr>
              <w:t xml:space="preserve">Grant the stronger </w:t>
            </w:r>
            <w:proofErr w:type="spellStart"/>
            <w:r>
              <w:rPr>
                <w:rFonts w:ascii="inherit" w:hAnsi="inherit"/>
              </w:rPr>
              <w:t>colour</w:t>
            </w:r>
            <w:proofErr w:type="spellEnd"/>
            <w:r>
              <w:rPr>
                <w:rFonts w:ascii="inherit" w:hAnsi="inherit"/>
              </w:rPr>
              <w:t xml:space="preserve"> preference.</w:t>
            </w:r>
          </w:p>
        </w:tc>
        <w:tc>
          <w:tcPr>
            <w:tcW w:w="236" w:type="dxa"/>
            <w:hideMark/>
          </w:tcPr>
          <w:p w14:paraId="358667E4" w14:textId="77777777" w:rsidR="009C65AC" w:rsidRDefault="009C65AC">
            <w:pPr>
              <w:rPr>
                <w:sz w:val="20"/>
                <w:szCs w:val="20"/>
              </w:rPr>
            </w:pPr>
          </w:p>
        </w:tc>
      </w:tr>
      <w:tr w:rsidR="009C65AC" w14:paraId="2DC54CDC" w14:textId="77777777" w:rsidTr="00163A3F">
        <w:trPr>
          <w:gridAfter w:val="1"/>
          <w:wAfter w:w="48" w:type="dxa"/>
        </w:trPr>
        <w:tc>
          <w:tcPr>
            <w:tcW w:w="314" w:type="dxa"/>
            <w:hideMark/>
          </w:tcPr>
          <w:p w14:paraId="0FFD1DF1" w14:textId="77777777" w:rsidR="009C65AC" w:rsidRDefault="009C65AC">
            <w:pPr>
              <w:rPr>
                <w:rFonts w:ascii="inherit" w:hAnsi="inherit"/>
              </w:rPr>
            </w:pPr>
            <w:r>
              <w:rPr>
                <w:rFonts w:ascii="inherit" w:hAnsi="inherit"/>
              </w:rPr>
              <w:t> </w:t>
            </w:r>
          </w:p>
        </w:tc>
        <w:tc>
          <w:tcPr>
            <w:tcW w:w="735" w:type="dxa"/>
            <w:hideMark/>
          </w:tcPr>
          <w:p w14:paraId="7C726557" w14:textId="77777777" w:rsidR="009C65AC" w:rsidRDefault="009C65AC">
            <w:pPr>
              <w:rPr>
                <w:rFonts w:ascii="inherit" w:hAnsi="inherit"/>
              </w:rPr>
            </w:pPr>
            <w:r>
              <w:rPr>
                <w:rStyle w:val="Strong"/>
                <w:rFonts w:ascii="inherit" w:hAnsi="inherit"/>
                <w:bdr w:val="none" w:sz="0" w:space="0" w:color="auto" w:frame="1"/>
              </w:rPr>
              <w:t>E.3</w:t>
            </w:r>
          </w:p>
        </w:tc>
        <w:tc>
          <w:tcPr>
            <w:tcW w:w="8160" w:type="dxa"/>
            <w:gridSpan w:val="2"/>
            <w:hideMark/>
          </w:tcPr>
          <w:p w14:paraId="4BA6AB0E" w14:textId="77777777" w:rsidR="009C65AC" w:rsidRDefault="009C65AC">
            <w:pPr>
              <w:rPr>
                <w:rFonts w:ascii="inherit" w:hAnsi="inherit"/>
              </w:rPr>
            </w:pPr>
            <w:r>
              <w:rPr>
                <w:rFonts w:ascii="inherit" w:hAnsi="inherit"/>
              </w:rPr>
              <w:t xml:space="preserve">Taking into account C.04.2.D.5, alternate the </w:t>
            </w:r>
            <w:proofErr w:type="spellStart"/>
            <w:r>
              <w:rPr>
                <w:rFonts w:ascii="inherit" w:hAnsi="inherit"/>
              </w:rPr>
              <w:t>colours</w:t>
            </w:r>
            <w:proofErr w:type="spellEnd"/>
            <w:r>
              <w:rPr>
                <w:rFonts w:ascii="inherit" w:hAnsi="inherit"/>
              </w:rPr>
              <w:t xml:space="preserve"> to the most recent time in which one player had white and the other black.</w:t>
            </w:r>
          </w:p>
        </w:tc>
        <w:tc>
          <w:tcPr>
            <w:tcW w:w="236" w:type="dxa"/>
            <w:hideMark/>
          </w:tcPr>
          <w:p w14:paraId="53FD0C14" w14:textId="77777777" w:rsidR="009C65AC" w:rsidRDefault="009C65AC">
            <w:pPr>
              <w:rPr>
                <w:sz w:val="20"/>
                <w:szCs w:val="20"/>
              </w:rPr>
            </w:pPr>
          </w:p>
        </w:tc>
      </w:tr>
      <w:tr w:rsidR="009C65AC" w14:paraId="29E8CC58" w14:textId="77777777" w:rsidTr="00163A3F">
        <w:trPr>
          <w:gridAfter w:val="1"/>
          <w:wAfter w:w="48" w:type="dxa"/>
        </w:trPr>
        <w:tc>
          <w:tcPr>
            <w:tcW w:w="314" w:type="dxa"/>
            <w:hideMark/>
          </w:tcPr>
          <w:p w14:paraId="0522557D" w14:textId="77777777" w:rsidR="009C65AC" w:rsidRDefault="009C65AC">
            <w:pPr>
              <w:rPr>
                <w:rFonts w:ascii="inherit" w:hAnsi="inherit"/>
              </w:rPr>
            </w:pPr>
            <w:r>
              <w:rPr>
                <w:rFonts w:ascii="inherit" w:hAnsi="inherit"/>
              </w:rPr>
              <w:t> </w:t>
            </w:r>
          </w:p>
        </w:tc>
        <w:tc>
          <w:tcPr>
            <w:tcW w:w="735" w:type="dxa"/>
            <w:hideMark/>
          </w:tcPr>
          <w:p w14:paraId="11364D6B" w14:textId="77777777" w:rsidR="009C65AC" w:rsidRDefault="009C65AC">
            <w:pPr>
              <w:rPr>
                <w:rFonts w:ascii="inherit" w:hAnsi="inherit"/>
              </w:rPr>
            </w:pPr>
            <w:r>
              <w:rPr>
                <w:rStyle w:val="Strong"/>
                <w:rFonts w:ascii="inherit" w:hAnsi="inherit"/>
                <w:bdr w:val="none" w:sz="0" w:space="0" w:color="auto" w:frame="1"/>
              </w:rPr>
              <w:t>E.4</w:t>
            </w:r>
          </w:p>
        </w:tc>
        <w:tc>
          <w:tcPr>
            <w:tcW w:w="8160" w:type="dxa"/>
            <w:gridSpan w:val="2"/>
            <w:hideMark/>
          </w:tcPr>
          <w:p w14:paraId="6B44AD67" w14:textId="77777777" w:rsidR="009C65AC" w:rsidRDefault="009C65AC">
            <w:pPr>
              <w:rPr>
                <w:rFonts w:ascii="inherit" w:hAnsi="inherit"/>
              </w:rPr>
            </w:pPr>
            <w:r>
              <w:rPr>
                <w:rFonts w:ascii="inherit" w:hAnsi="inherit"/>
              </w:rPr>
              <w:t xml:space="preserve">Grant the </w:t>
            </w:r>
            <w:proofErr w:type="spellStart"/>
            <w:r>
              <w:rPr>
                <w:rFonts w:ascii="inherit" w:hAnsi="inherit"/>
              </w:rPr>
              <w:t>colour</w:t>
            </w:r>
            <w:proofErr w:type="spellEnd"/>
            <w:r>
              <w:rPr>
                <w:rFonts w:ascii="inherit" w:hAnsi="inherit"/>
              </w:rPr>
              <w:t xml:space="preserve"> preference of the higher ranked player </w:t>
            </w:r>
            <w:r>
              <w:rPr>
                <w:rStyle w:val="Emphasis"/>
                <w:rFonts w:ascii="inherit" w:hAnsi="inherit"/>
                <w:bdr w:val="none" w:sz="0" w:space="0" w:color="auto" w:frame="1"/>
              </w:rPr>
              <w:t>(see E.0)</w:t>
            </w:r>
            <w:r>
              <w:rPr>
                <w:rFonts w:ascii="inherit" w:hAnsi="inherit"/>
              </w:rPr>
              <w:t>.</w:t>
            </w:r>
          </w:p>
        </w:tc>
        <w:tc>
          <w:tcPr>
            <w:tcW w:w="236" w:type="dxa"/>
            <w:hideMark/>
          </w:tcPr>
          <w:p w14:paraId="44BD36B6" w14:textId="77777777" w:rsidR="009C65AC" w:rsidRDefault="009C65AC">
            <w:pPr>
              <w:rPr>
                <w:sz w:val="20"/>
                <w:szCs w:val="20"/>
              </w:rPr>
            </w:pPr>
          </w:p>
        </w:tc>
      </w:tr>
    </w:tbl>
    <w:p w14:paraId="346A1AF8" w14:textId="214BB81C" w:rsidR="009C65AC" w:rsidRDefault="009C65AC" w:rsidP="00511F7A">
      <w:pPr>
        <w:rPr>
          <w:rFonts w:ascii="Times New Roman" w:hAnsi="Times New Roman" w:cs="Times New Roman"/>
        </w:rPr>
      </w:pPr>
    </w:p>
    <w:p w14:paraId="6E59FA36" w14:textId="77777777" w:rsidR="00156633" w:rsidRDefault="00156633" w:rsidP="00156633">
      <w:pPr>
        <w:pStyle w:val="Heading2"/>
        <w:shd w:val="clear" w:color="auto" w:fill="FFFFFF"/>
        <w:spacing w:before="0"/>
        <w:textAlignment w:val="baseline"/>
        <w:rPr>
          <w:rFonts w:ascii="Open Sans" w:hAnsi="Open Sans" w:cs="Open Sans"/>
          <w:color w:val="27272A"/>
        </w:rPr>
      </w:pPr>
      <w:r>
        <w:rPr>
          <w:rFonts w:ascii="inherit" w:hAnsi="inherit" w:cs="Open Sans"/>
          <w:b/>
          <w:bCs/>
          <w:color w:val="27272A"/>
          <w:sz w:val="40"/>
          <w:szCs w:val="40"/>
          <w:bdr w:val="none" w:sz="0" w:space="0" w:color="auto" w:frame="1"/>
        </w:rPr>
        <w:t>C.04.4.2 Burstein System</w:t>
      </w:r>
    </w:p>
    <w:tbl>
      <w:tblPr>
        <w:tblStyle w:val="TableGrid"/>
        <w:tblW w:w="9351" w:type="dxa"/>
        <w:tblLayout w:type="fixed"/>
        <w:tblLook w:val="04A0" w:firstRow="1" w:lastRow="0" w:firstColumn="1" w:lastColumn="0" w:noHBand="0" w:noVBand="1"/>
      </w:tblPr>
      <w:tblGrid>
        <w:gridCol w:w="562"/>
        <w:gridCol w:w="709"/>
        <w:gridCol w:w="851"/>
        <w:gridCol w:w="283"/>
        <w:gridCol w:w="6946"/>
      </w:tblGrid>
      <w:tr w:rsidR="00156633" w14:paraId="2C3B0723" w14:textId="77777777" w:rsidTr="005B5C48">
        <w:tc>
          <w:tcPr>
            <w:tcW w:w="9351" w:type="dxa"/>
            <w:gridSpan w:val="5"/>
            <w:hideMark/>
          </w:tcPr>
          <w:p w14:paraId="0CE0ED1F" w14:textId="77777777" w:rsidR="00156633" w:rsidRDefault="00156633">
            <w:pPr>
              <w:jc w:val="both"/>
              <w:textAlignment w:val="baseline"/>
              <w:rPr>
                <w:rFonts w:ascii="inherit" w:hAnsi="inherit" w:cs="Open Sans"/>
                <w:color w:val="3F3F46"/>
              </w:rPr>
            </w:pPr>
            <w:r>
              <w:rPr>
                <w:rStyle w:val="Emphasis"/>
                <w:rFonts w:ascii="inherit" w:hAnsi="inherit" w:cs="Open Sans"/>
                <w:b/>
                <w:bCs/>
                <w:color w:val="3F3F46"/>
                <w:sz w:val="21"/>
                <w:szCs w:val="21"/>
                <w:bdr w:val="none" w:sz="0" w:space="0" w:color="auto" w:frame="1"/>
              </w:rPr>
              <w:t>Preface:</w:t>
            </w:r>
          </w:p>
          <w:p w14:paraId="2BF56959" w14:textId="77777777" w:rsidR="00156633" w:rsidRDefault="00156633">
            <w:pPr>
              <w:jc w:val="both"/>
              <w:textAlignment w:val="baseline"/>
              <w:rPr>
                <w:rFonts w:ascii="inherit" w:hAnsi="inherit" w:cs="Open Sans"/>
                <w:color w:val="3F3F46"/>
              </w:rPr>
            </w:pPr>
            <w:r>
              <w:rPr>
                <w:rStyle w:val="Emphasis"/>
                <w:rFonts w:ascii="inherit" w:hAnsi="inherit" w:cs="Open Sans"/>
                <w:color w:val="3F3F46"/>
                <w:sz w:val="21"/>
                <w:szCs w:val="21"/>
                <w:bdr w:val="none" w:sz="0" w:space="0" w:color="auto" w:frame="1"/>
              </w:rPr>
              <w:t>The BURSTEIN Swiss Pairing System is designed to maximize the fair treatment of players – in the sense that players having the same score should have met an average opposition as equal as possible during a tournament.</w:t>
            </w:r>
          </w:p>
          <w:p w14:paraId="00D73FD2" w14:textId="77777777" w:rsidR="00156633" w:rsidRDefault="00156633">
            <w:pPr>
              <w:jc w:val="both"/>
              <w:textAlignment w:val="baseline"/>
              <w:rPr>
                <w:rFonts w:ascii="inherit" w:hAnsi="inherit" w:cs="Open Sans"/>
                <w:color w:val="3F3F46"/>
              </w:rPr>
            </w:pPr>
            <w:r>
              <w:rPr>
                <w:rStyle w:val="Emphasis"/>
                <w:rFonts w:ascii="inherit" w:hAnsi="inherit" w:cs="Open Sans"/>
                <w:color w:val="3F3F46"/>
                <w:sz w:val="21"/>
                <w:szCs w:val="21"/>
                <w:bdr w:val="none" w:sz="0" w:space="0" w:color="auto" w:frame="1"/>
              </w:rPr>
              <w:t>The system evaluates the strength of the opposition by means of an Index that only uses current data of the tournament, and is based on tie</w:t>
            </w:r>
            <w:r>
              <w:rPr>
                <w:rStyle w:val="Emphasis"/>
                <w:rFonts w:ascii="inherit" w:hAnsi="inherit" w:cs="Open Sans"/>
                <w:color w:val="3F3F46"/>
                <w:sz w:val="21"/>
                <w:szCs w:val="21"/>
                <w:bdr w:val="none" w:sz="0" w:space="0" w:color="auto" w:frame="1"/>
              </w:rPr>
              <w:noBreakHyphen/>
              <w:t xml:space="preserve">break derived method(s) (Ratings are taken into account only when everything else is equal – see articles A.6-A.7). If this Index gives a nearly equal evaluation of all players in the same </w:t>
            </w:r>
            <w:proofErr w:type="spellStart"/>
            <w:r>
              <w:rPr>
                <w:rStyle w:val="Emphasis"/>
                <w:rFonts w:ascii="inherit" w:hAnsi="inherit" w:cs="Open Sans"/>
                <w:color w:val="3F3F46"/>
                <w:sz w:val="21"/>
                <w:szCs w:val="21"/>
                <w:bdr w:val="none" w:sz="0" w:space="0" w:color="auto" w:frame="1"/>
              </w:rPr>
              <w:t>scoregroup</w:t>
            </w:r>
            <w:proofErr w:type="spellEnd"/>
            <w:r>
              <w:rPr>
                <w:rStyle w:val="Emphasis"/>
                <w:rFonts w:ascii="inherit" w:hAnsi="inherit" w:cs="Open Sans"/>
                <w:color w:val="3F3F46"/>
                <w:sz w:val="21"/>
                <w:szCs w:val="21"/>
                <w:bdr w:val="none" w:sz="0" w:space="0" w:color="auto" w:frame="1"/>
              </w:rPr>
              <w:t>, the goal is reached. Nevertheless, since a Swiss System is a more or less statistical system, this goal can only be reached approximately.</w:t>
            </w:r>
          </w:p>
          <w:p w14:paraId="5CB80F83" w14:textId="77777777" w:rsidR="00156633" w:rsidRDefault="00156633">
            <w:pPr>
              <w:jc w:val="both"/>
              <w:textAlignment w:val="baseline"/>
              <w:rPr>
                <w:rFonts w:ascii="inherit" w:hAnsi="inherit" w:cs="Open Sans"/>
                <w:color w:val="3F3F46"/>
              </w:rPr>
            </w:pPr>
            <w:r>
              <w:rPr>
                <w:rStyle w:val="Emphasis"/>
                <w:rFonts w:ascii="inherit" w:hAnsi="inherit" w:cs="Open Sans"/>
                <w:color w:val="3F3F46"/>
                <w:sz w:val="21"/>
                <w:szCs w:val="21"/>
                <w:bdr w:val="none" w:sz="0" w:space="0" w:color="auto" w:frame="1"/>
              </w:rPr>
              <w:t xml:space="preserve">The approach is to attempt to equalize the Index of all players in a given </w:t>
            </w:r>
            <w:proofErr w:type="spellStart"/>
            <w:r>
              <w:rPr>
                <w:rStyle w:val="Emphasis"/>
                <w:rFonts w:ascii="inherit" w:hAnsi="inherit" w:cs="Open Sans"/>
                <w:color w:val="3F3F46"/>
                <w:sz w:val="21"/>
                <w:szCs w:val="21"/>
                <w:bdr w:val="none" w:sz="0" w:space="0" w:color="auto" w:frame="1"/>
              </w:rPr>
              <w:t>scoregroup</w:t>
            </w:r>
            <w:proofErr w:type="spellEnd"/>
            <w:r>
              <w:rPr>
                <w:rStyle w:val="Emphasis"/>
                <w:rFonts w:ascii="inherit" w:hAnsi="inherit" w:cs="Open Sans"/>
                <w:color w:val="3F3F46"/>
                <w:sz w:val="21"/>
                <w:szCs w:val="21"/>
                <w:bdr w:val="none" w:sz="0" w:space="0" w:color="auto" w:frame="1"/>
              </w:rPr>
              <w:t xml:space="preserve">. Once the system is properly seeded (by pairing a number of early rounds using traditional methods – see A.5), the Index becomes a good evaluator of players’ strength. Henceforth, in each round, the system will try to pair players who have a high Index with players who have a low Index within the same </w:t>
            </w:r>
            <w:proofErr w:type="spellStart"/>
            <w:r>
              <w:rPr>
                <w:rStyle w:val="Emphasis"/>
                <w:rFonts w:ascii="inherit" w:hAnsi="inherit" w:cs="Open Sans"/>
                <w:color w:val="3F3F46"/>
                <w:sz w:val="21"/>
                <w:szCs w:val="21"/>
                <w:bdr w:val="none" w:sz="0" w:space="0" w:color="auto" w:frame="1"/>
              </w:rPr>
              <w:t>scoregroup</w:t>
            </w:r>
            <w:proofErr w:type="spellEnd"/>
            <w:r>
              <w:rPr>
                <w:rStyle w:val="Emphasis"/>
                <w:rFonts w:ascii="inherit" w:hAnsi="inherit" w:cs="Open Sans"/>
                <w:color w:val="3F3F46"/>
                <w:sz w:val="21"/>
                <w:szCs w:val="21"/>
                <w:bdr w:val="none" w:sz="0" w:space="0" w:color="auto" w:frame="1"/>
              </w:rPr>
              <w:t xml:space="preserve">. Although the immediate effect of this </w:t>
            </w:r>
            <w:proofErr w:type="spellStart"/>
            <w:r>
              <w:rPr>
                <w:rStyle w:val="Emphasis"/>
                <w:rFonts w:ascii="inherit" w:hAnsi="inherit" w:cs="Open Sans"/>
                <w:color w:val="3F3F46"/>
                <w:sz w:val="21"/>
                <w:szCs w:val="21"/>
                <w:bdr w:val="none" w:sz="0" w:space="0" w:color="auto" w:frame="1"/>
              </w:rPr>
              <w:t>manoeuver</w:t>
            </w:r>
            <w:proofErr w:type="spellEnd"/>
            <w:r>
              <w:rPr>
                <w:rStyle w:val="Emphasis"/>
                <w:rFonts w:ascii="inherit" w:hAnsi="inherit" w:cs="Open Sans"/>
                <w:color w:val="3F3F46"/>
                <w:sz w:val="21"/>
                <w:szCs w:val="21"/>
                <w:bdr w:val="none" w:sz="0" w:space="0" w:color="auto" w:frame="1"/>
              </w:rPr>
              <w:t xml:space="preserve"> is negligible (the Index is based on opponents’ scores, and the players paired together often have equal scores), in the long run the desired effect is achieved (approximately, as mentioned above).</w:t>
            </w:r>
          </w:p>
          <w:p w14:paraId="1C380596" w14:textId="77777777" w:rsidR="00156633" w:rsidRDefault="00156633">
            <w:pPr>
              <w:textAlignment w:val="baseline"/>
              <w:rPr>
                <w:rFonts w:ascii="inherit" w:hAnsi="inherit" w:cs="Open Sans"/>
                <w:color w:val="3F3F46"/>
              </w:rPr>
            </w:pPr>
            <w:r>
              <w:rPr>
                <w:rStyle w:val="Emphasis"/>
                <w:color w:val="3F3F46"/>
                <w:sz w:val="21"/>
                <w:szCs w:val="21"/>
                <w:bdr w:val="none" w:sz="0" w:space="0" w:color="auto" w:frame="1"/>
              </w:rPr>
              <w:lastRenderedPageBreak/>
              <w:t> </w:t>
            </w:r>
          </w:p>
        </w:tc>
      </w:tr>
      <w:tr w:rsidR="006B223C" w14:paraId="786C1CB1" w14:textId="77777777" w:rsidTr="005B5C48">
        <w:tc>
          <w:tcPr>
            <w:tcW w:w="562" w:type="dxa"/>
            <w:hideMark/>
          </w:tcPr>
          <w:p w14:paraId="6F8D93AB" w14:textId="77777777" w:rsidR="00156633" w:rsidRDefault="00156633">
            <w:pPr>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lastRenderedPageBreak/>
              <w:t>A.</w:t>
            </w:r>
          </w:p>
        </w:tc>
        <w:tc>
          <w:tcPr>
            <w:tcW w:w="8789" w:type="dxa"/>
            <w:gridSpan w:val="4"/>
            <w:hideMark/>
          </w:tcPr>
          <w:p w14:paraId="2566EBAD" w14:textId="77777777" w:rsidR="00156633" w:rsidRDefault="00156633">
            <w:pPr>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Introductory Remarks and Definitions</w:t>
            </w:r>
          </w:p>
        </w:tc>
      </w:tr>
      <w:tr w:rsidR="000911D8" w14:paraId="42F0C2E3" w14:textId="77777777" w:rsidTr="005B5C48">
        <w:tc>
          <w:tcPr>
            <w:tcW w:w="562" w:type="dxa"/>
            <w:hideMark/>
          </w:tcPr>
          <w:p w14:paraId="6695B220"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377A979" w14:textId="4E4C4364" w:rsidR="006B223C" w:rsidRDefault="006B223C" w:rsidP="00647956">
            <w:pPr>
              <w:ind w:left="29" w:right="223"/>
              <w:jc w:val="center"/>
              <w:textAlignment w:val="baseline"/>
              <w:rPr>
                <w:rFonts w:ascii="inherit" w:hAnsi="inherit" w:cs="Open Sans"/>
                <w:color w:val="3F3F46"/>
              </w:rPr>
            </w:pPr>
          </w:p>
        </w:tc>
        <w:tc>
          <w:tcPr>
            <w:tcW w:w="851" w:type="dxa"/>
          </w:tcPr>
          <w:p w14:paraId="17DF7156" w14:textId="5EC226DF" w:rsidR="006B223C" w:rsidRDefault="006B223C" w:rsidP="00647956">
            <w:pPr>
              <w:ind w:left="29" w:right="223"/>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A.1</w:t>
            </w:r>
          </w:p>
        </w:tc>
        <w:tc>
          <w:tcPr>
            <w:tcW w:w="7229" w:type="dxa"/>
            <w:gridSpan w:val="2"/>
            <w:hideMark/>
          </w:tcPr>
          <w:p w14:paraId="720B9F72" w14:textId="77777777" w:rsidR="006B223C" w:rsidRDefault="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Initial ranking list</w:t>
            </w:r>
          </w:p>
        </w:tc>
      </w:tr>
      <w:tr w:rsidR="00A6169C" w14:paraId="61F510F5" w14:textId="77777777" w:rsidTr="005B5C48">
        <w:tc>
          <w:tcPr>
            <w:tcW w:w="562" w:type="dxa"/>
            <w:hideMark/>
          </w:tcPr>
          <w:p w14:paraId="29715CA7"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E4460A3" w14:textId="77777777" w:rsidR="006B223C" w:rsidRDefault="006B223C" w:rsidP="00647956">
            <w:pPr>
              <w:spacing w:before="40" w:after="40"/>
              <w:ind w:right="223"/>
              <w:jc w:val="center"/>
              <w:textAlignment w:val="baseline"/>
              <w:rPr>
                <w:rFonts w:ascii="inherit" w:hAnsi="inherit" w:cs="Open Sans"/>
                <w:color w:val="3F3F46"/>
              </w:rPr>
            </w:pPr>
          </w:p>
        </w:tc>
        <w:tc>
          <w:tcPr>
            <w:tcW w:w="851" w:type="dxa"/>
          </w:tcPr>
          <w:p w14:paraId="7CFC3281" w14:textId="63B1FD04" w:rsidR="006B223C" w:rsidRDefault="006B223C" w:rsidP="00647956">
            <w:pPr>
              <w:spacing w:before="40" w:after="40"/>
              <w:ind w:right="223"/>
              <w:jc w:val="center"/>
              <w:textAlignment w:val="baseline"/>
              <w:rPr>
                <w:rFonts w:ascii="inherit" w:hAnsi="inherit" w:cs="Open Sans"/>
                <w:color w:val="3F3F46"/>
              </w:rPr>
            </w:pPr>
          </w:p>
        </w:tc>
        <w:tc>
          <w:tcPr>
            <w:tcW w:w="7229" w:type="dxa"/>
            <w:gridSpan w:val="2"/>
            <w:hideMark/>
          </w:tcPr>
          <w:p w14:paraId="722A75C6" w14:textId="77777777" w:rsidR="006B223C" w:rsidRDefault="006B223C">
            <w:pPr>
              <w:spacing w:before="20" w:after="20"/>
              <w:ind w:left="29" w:right="29"/>
              <w:jc w:val="both"/>
              <w:textAlignment w:val="baseline"/>
              <w:rPr>
                <w:rFonts w:ascii="inherit" w:hAnsi="inherit" w:cs="Open Sans"/>
                <w:color w:val="3F3F46"/>
              </w:rPr>
            </w:pPr>
            <w:r>
              <w:rPr>
                <w:rFonts w:ascii="inherit" w:hAnsi="inherit" w:cs="Open Sans"/>
                <w:color w:val="3F3F46"/>
              </w:rPr>
              <w:t>See C.04.2.B (General Handling Rules – Initial order)</w:t>
            </w:r>
          </w:p>
        </w:tc>
      </w:tr>
      <w:tr w:rsidR="000911D8" w14:paraId="6AF6D2EA" w14:textId="77777777" w:rsidTr="005B5C48">
        <w:tc>
          <w:tcPr>
            <w:tcW w:w="562" w:type="dxa"/>
            <w:hideMark/>
          </w:tcPr>
          <w:p w14:paraId="119873BA"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95C3FAF" w14:textId="0CA86469" w:rsidR="006B223C" w:rsidRDefault="006B223C" w:rsidP="00647956">
            <w:pPr>
              <w:ind w:left="29" w:right="223"/>
              <w:jc w:val="center"/>
              <w:textAlignment w:val="baseline"/>
              <w:rPr>
                <w:rFonts w:ascii="inherit" w:hAnsi="inherit" w:cs="Open Sans"/>
                <w:color w:val="3F3F46"/>
              </w:rPr>
            </w:pPr>
          </w:p>
        </w:tc>
        <w:tc>
          <w:tcPr>
            <w:tcW w:w="851" w:type="dxa"/>
          </w:tcPr>
          <w:p w14:paraId="209C6F8D" w14:textId="3320D0CF" w:rsidR="006B223C" w:rsidRDefault="006B223C" w:rsidP="00647956">
            <w:pPr>
              <w:ind w:left="29" w:right="223"/>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A.2</w:t>
            </w:r>
          </w:p>
        </w:tc>
        <w:tc>
          <w:tcPr>
            <w:tcW w:w="7229" w:type="dxa"/>
            <w:gridSpan w:val="2"/>
            <w:hideMark/>
          </w:tcPr>
          <w:p w14:paraId="2C704AEB" w14:textId="77777777" w:rsidR="006B223C" w:rsidRDefault="006B223C">
            <w:pPr>
              <w:ind w:left="29" w:right="29"/>
              <w:jc w:val="both"/>
              <w:textAlignment w:val="baseline"/>
              <w:rPr>
                <w:rFonts w:ascii="inherit" w:hAnsi="inherit" w:cs="Open Sans"/>
                <w:color w:val="3F3F46"/>
              </w:rPr>
            </w:pPr>
            <w:proofErr w:type="spellStart"/>
            <w:r>
              <w:rPr>
                <w:rStyle w:val="Strong"/>
                <w:rFonts w:ascii="inherit" w:hAnsi="inherit" w:cs="Open Sans"/>
                <w:color w:val="3F3F46"/>
                <w:sz w:val="28"/>
                <w:szCs w:val="28"/>
                <w:bdr w:val="none" w:sz="0" w:space="0" w:color="auto" w:frame="1"/>
              </w:rPr>
              <w:t>Scoregroups</w:t>
            </w:r>
            <w:proofErr w:type="spellEnd"/>
            <w:r>
              <w:rPr>
                <w:rStyle w:val="Strong"/>
                <w:rFonts w:ascii="inherit" w:hAnsi="inherit" w:cs="Open Sans"/>
                <w:color w:val="3F3F46"/>
                <w:sz w:val="28"/>
                <w:szCs w:val="28"/>
                <w:bdr w:val="none" w:sz="0" w:space="0" w:color="auto" w:frame="1"/>
              </w:rPr>
              <w:t xml:space="preserve"> and pairing brackets</w:t>
            </w:r>
          </w:p>
        </w:tc>
      </w:tr>
      <w:tr w:rsidR="00A6169C" w14:paraId="62723143" w14:textId="77777777" w:rsidTr="005B5C48">
        <w:tc>
          <w:tcPr>
            <w:tcW w:w="562" w:type="dxa"/>
            <w:hideMark/>
          </w:tcPr>
          <w:p w14:paraId="1A064808"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6DF50BD" w14:textId="77777777" w:rsidR="006B223C" w:rsidRDefault="006B223C" w:rsidP="00647956">
            <w:pPr>
              <w:ind w:left="29" w:right="223"/>
              <w:jc w:val="center"/>
              <w:textAlignment w:val="baseline"/>
              <w:rPr>
                <w:rFonts w:ascii="inherit" w:hAnsi="inherit" w:cs="Open Sans"/>
                <w:color w:val="3F3F46"/>
              </w:rPr>
            </w:pPr>
          </w:p>
        </w:tc>
        <w:tc>
          <w:tcPr>
            <w:tcW w:w="851" w:type="dxa"/>
          </w:tcPr>
          <w:p w14:paraId="7E061978" w14:textId="6391AE79" w:rsidR="006B223C" w:rsidRDefault="006B223C" w:rsidP="00647956">
            <w:pPr>
              <w:ind w:left="29" w:right="223"/>
              <w:jc w:val="center"/>
              <w:textAlignment w:val="baseline"/>
              <w:rPr>
                <w:rFonts w:ascii="inherit" w:hAnsi="inherit" w:cs="Open Sans"/>
                <w:color w:val="3F3F46"/>
              </w:rPr>
            </w:pPr>
          </w:p>
        </w:tc>
        <w:tc>
          <w:tcPr>
            <w:tcW w:w="7229" w:type="dxa"/>
            <w:gridSpan w:val="2"/>
            <w:hideMark/>
          </w:tcPr>
          <w:p w14:paraId="4B0C0422" w14:textId="77777777" w:rsidR="006B223C" w:rsidRDefault="006B223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A </w:t>
            </w:r>
            <w:proofErr w:type="spellStart"/>
            <w:r>
              <w:rPr>
                <w:rFonts w:ascii="inherit" w:hAnsi="inherit" w:cs="Open Sans"/>
                <w:color w:val="3F3F46"/>
              </w:rPr>
              <w:t>scoregroup</w:t>
            </w:r>
            <w:proofErr w:type="spellEnd"/>
            <w:r>
              <w:rPr>
                <w:rFonts w:ascii="inherit" w:hAnsi="inherit" w:cs="Open Sans"/>
                <w:color w:val="3F3F46"/>
              </w:rPr>
              <w:t xml:space="preserve"> is composed of all the players with the same score.</w:t>
            </w:r>
          </w:p>
          <w:p w14:paraId="270769CA" w14:textId="77777777" w:rsidR="006B223C" w:rsidRDefault="006B223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A (pairing) bracket is a group of players to be paired. It is composed of players coming from a </w:t>
            </w:r>
            <w:proofErr w:type="spellStart"/>
            <w:r>
              <w:rPr>
                <w:rFonts w:ascii="inherit" w:hAnsi="inherit" w:cs="Open Sans"/>
                <w:color w:val="3F3F46"/>
              </w:rPr>
              <w:t>scoregroup</w:t>
            </w:r>
            <w:proofErr w:type="spellEnd"/>
            <w:r>
              <w:rPr>
                <w:rFonts w:ascii="inherit" w:hAnsi="inherit" w:cs="Open Sans"/>
                <w:color w:val="3F3F46"/>
              </w:rPr>
              <w:t xml:space="preserve"> (called resident players) and (possibly) of players who remained unpaired after the pairing of the previous bracket (called incoming floaters).</w:t>
            </w:r>
          </w:p>
        </w:tc>
      </w:tr>
      <w:tr w:rsidR="00A6169C" w14:paraId="67BC17E0" w14:textId="77777777" w:rsidTr="005B5C48">
        <w:tc>
          <w:tcPr>
            <w:tcW w:w="562" w:type="dxa"/>
            <w:hideMark/>
          </w:tcPr>
          <w:p w14:paraId="51D8D119"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DD10ED8" w14:textId="63296964" w:rsidR="006B223C" w:rsidRDefault="006B223C" w:rsidP="00647956">
            <w:pPr>
              <w:ind w:left="29" w:right="223"/>
              <w:jc w:val="center"/>
              <w:textAlignment w:val="baseline"/>
              <w:rPr>
                <w:rFonts w:ascii="inherit" w:hAnsi="inherit" w:cs="Open Sans"/>
                <w:color w:val="3F3F46"/>
              </w:rPr>
            </w:pPr>
          </w:p>
        </w:tc>
        <w:tc>
          <w:tcPr>
            <w:tcW w:w="851" w:type="dxa"/>
          </w:tcPr>
          <w:p w14:paraId="05DA8C4B" w14:textId="46BD0D73" w:rsidR="006B223C" w:rsidRDefault="006B223C" w:rsidP="00647956">
            <w:pPr>
              <w:ind w:left="29" w:right="223"/>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A.3</w:t>
            </w:r>
          </w:p>
        </w:tc>
        <w:tc>
          <w:tcPr>
            <w:tcW w:w="7229" w:type="dxa"/>
            <w:gridSpan w:val="2"/>
            <w:hideMark/>
          </w:tcPr>
          <w:p w14:paraId="2C44D56A" w14:textId="77777777" w:rsidR="006B223C" w:rsidRDefault="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Byes</w:t>
            </w:r>
          </w:p>
        </w:tc>
      </w:tr>
      <w:tr w:rsidR="00A6169C" w14:paraId="4C79A96C" w14:textId="77777777" w:rsidTr="005B5C48">
        <w:tc>
          <w:tcPr>
            <w:tcW w:w="562" w:type="dxa"/>
            <w:hideMark/>
          </w:tcPr>
          <w:p w14:paraId="35ECDA72"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5DB302F" w14:textId="77777777" w:rsidR="006B223C" w:rsidRDefault="006B223C" w:rsidP="00647956">
            <w:pPr>
              <w:ind w:left="29" w:right="223"/>
              <w:jc w:val="center"/>
              <w:textAlignment w:val="baseline"/>
              <w:rPr>
                <w:rFonts w:ascii="inherit" w:hAnsi="inherit" w:cs="Open Sans"/>
                <w:color w:val="3F3F46"/>
              </w:rPr>
            </w:pPr>
          </w:p>
        </w:tc>
        <w:tc>
          <w:tcPr>
            <w:tcW w:w="851" w:type="dxa"/>
          </w:tcPr>
          <w:p w14:paraId="5A851ABC" w14:textId="2DD740BC" w:rsidR="006B223C" w:rsidRDefault="006B223C" w:rsidP="00647956">
            <w:pPr>
              <w:ind w:left="29" w:right="223"/>
              <w:jc w:val="center"/>
              <w:textAlignment w:val="baseline"/>
              <w:rPr>
                <w:rFonts w:ascii="inherit" w:hAnsi="inherit" w:cs="Open Sans"/>
                <w:color w:val="3F3F46"/>
              </w:rPr>
            </w:pPr>
          </w:p>
        </w:tc>
        <w:tc>
          <w:tcPr>
            <w:tcW w:w="7229" w:type="dxa"/>
            <w:gridSpan w:val="2"/>
            <w:hideMark/>
          </w:tcPr>
          <w:p w14:paraId="3F5F7789" w14:textId="77777777" w:rsidR="006B223C" w:rsidRDefault="006B223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See C.04.1.c </w:t>
            </w:r>
            <w:r>
              <w:rPr>
                <w:rStyle w:val="Emphasis"/>
                <w:rFonts w:ascii="inherit" w:hAnsi="inherit" w:cs="Open Sans"/>
                <w:color w:val="3F3F46"/>
                <w:sz w:val="21"/>
                <w:szCs w:val="21"/>
                <w:bdr w:val="none" w:sz="0" w:space="0" w:color="auto" w:frame="1"/>
              </w:rPr>
              <w:t>(Should the number of players to be paired be odd, one player</w:t>
            </w:r>
            <w:r>
              <w:rPr>
                <w:rFonts w:ascii="inherit" w:hAnsi="inherit" w:cs="Open Sans"/>
                <w:color w:val="3F3F46"/>
              </w:rPr>
              <w:t> </w:t>
            </w:r>
            <w:r>
              <w:rPr>
                <w:rStyle w:val="Emphasis"/>
                <w:rFonts w:ascii="inherit" w:hAnsi="inherit" w:cs="Open Sans"/>
                <w:color w:val="3F3F46"/>
                <w:sz w:val="21"/>
                <w:szCs w:val="21"/>
                <w:bdr w:val="none" w:sz="0" w:space="0" w:color="auto" w:frame="1"/>
              </w:rPr>
              <w:t>is unpaired. This player receives a pairing</w:t>
            </w:r>
            <w:r>
              <w:rPr>
                <w:rStyle w:val="Emphasis"/>
                <w:rFonts w:ascii="inherit" w:hAnsi="inherit" w:cs="Open Sans"/>
                <w:color w:val="3F3F46"/>
                <w:sz w:val="21"/>
                <w:szCs w:val="21"/>
                <w:bdr w:val="none" w:sz="0" w:space="0" w:color="auto" w:frame="1"/>
              </w:rPr>
              <w:noBreakHyphen/>
              <w:t xml:space="preserve">allocated bye: no opponent, no </w:t>
            </w:r>
            <w:proofErr w:type="spellStart"/>
            <w:r>
              <w:rPr>
                <w:rStyle w:val="Emphasis"/>
                <w:rFonts w:ascii="inherit" w:hAnsi="inherit" w:cs="Open Sans"/>
                <w:color w:val="3F3F46"/>
                <w:sz w:val="21"/>
                <w:szCs w:val="21"/>
                <w:bdr w:val="none" w:sz="0" w:space="0" w:color="auto" w:frame="1"/>
              </w:rPr>
              <w:t>colour</w:t>
            </w:r>
            <w:proofErr w:type="spellEnd"/>
            <w:r>
              <w:rPr>
                <w:rStyle w:val="Emphasis"/>
                <w:rFonts w:ascii="inherit" w:hAnsi="inherit" w:cs="Open Sans"/>
                <w:color w:val="3F3F46"/>
                <w:sz w:val="21"/>
                <w:szCs w:val="21"/>
                <w:bdr w:val="none" w:sz="0" w:space="0" w:color="auto" w:frame="1"/>
              </w:rPr>
              <w:t xml:space="preserve"> and as many points as are rewarded for a win, unless the regulations of the tournament state otherwise)</w:t>
            </w:r>
            <w:r>
              <w:rPr>
                <w:rFonts w:ascii="inherit" w:hAnsi="inherit" w:cs="Open Sans"/>
                <w:color w:val="3F3F46"/>
              </w:rPr>
              <w:t>.</w:t>
            </w:r>
          </w:p>
        </w:tc>
      </w:tr>
      <w:tr w:rsidR="00A6169C" w14:paraId="6C8FCA27" w14:textId="77777777" w:rsidTr="005B5C48">
        <w:tc>
          <w:tcPr>
            <w:tcW w:w="562" w:type="dxa"/>
            <w:hideMark/>
          </w:tcPr>
          <w:p w14:paraId="7265683A"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E1FF0A4" w14:textId="09452CEB" w:rsidR="006B223C" w:rsidRDefault="006B223C" w:rsidP="00647956">
            <w:pPr>
              <w:ind w:left="29" w:right="223"/>
              <w:jc w:val="center"/>
              <w:textAlignment w:val="baseline"/>
              <w:rPr>
                <w:rFonts w:ascii="inherit" w:hAnsi="inherit" w:cs="Open Sans"/>
                <w:color w:val="3F3F46"/>
              </w:rPr>
            </w:pPr>
          </w:p>
        </w:tc>
        <w:tc>
          <w:tcPr>
            <w:tcW w:w="851" w:type="dxa"/>
          </w:tcPr>
          <w:p w14:paraId="375C6AAA" w14:textId="3DD8EFD7" w:rsidR="006B223C" w:rsidRDefault="006B223C" w:rsidP="00647956">
            <w:pPr>
              <w:ind w:left="29" w:right="223"/>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A.4</w:t>
            </w:r>
          </w:p>
        </w:tc>
        <w:tc>
          <w:tcPr>
            <w:tcW w:w="7229" w:type="dxa"/>
            <w:gridSpan w:val="2"/>
            <w:hideMark/>
          </w:tcPr>
          <w:p w14:paraId="6F74BD51" w14:textId="77777777" w:rsidR="006B223C" w:rsidRDefault="006B223C">
            <w:pPr>
              <w:pStyle w:val="NormalWeb"/>
              <w:spacing w:before="0" w:beforeAutospacing="0" w:after="0" w:afterAutospacing="0"/>
              <w:ind w:left="29" w:right="29"/>
              <w:jc w:val="both"/>
              <w:textAlignment w:val="baseline"/>
              <w:rPr>
                <w:rFonts w:ascii="inherit" w:hAnsi="inherit" w:cs="Open Sans"/>
                <w:color w:val="3F3F46"/>
              </w:rPr>
            </w:pPr>
            <w:proofErr w:type="spellStart"/>
            <w:r>
              <w:rPr>
                <w:rStyle w:val="Strong"/>
                <w:rFonts w:ascii="inherit" w:hAnsi="inherit" w:cs="Open Sans"/>
                <w:color w:val="3F3F46"/>
                <w:sz w:val="28"/>
                <w:szCs w:val="28"/>
                <w:bdr w:val="none" w:sz="0" w:space="0" w:color="auto" w:frame="1"/>
              </w:rPr>
              <w:t>Colour</w:t>
            </w:r>
            <w:proofErr w:type="spellEnd"/>
            <w:r>
              <w:rPr>
                <w:rStyle w:val="Strong"/>
                <w:rFonts w:ascii="inherit" w:hAnsi="inherit" w:cs="Open Sans"/>
                <w:color w:val="3F3F46"/>
                <w:sz w:val="28"/>
                <w:szCs w:val="28"/>
                <w:bdr w:val="none" w:sz="0" w:space="0" w:color="auto" w:frame="1"/>
              </w:rPr>
              <w:t xml:space="preserve"> differences and </w:t>
            </w:r>
            <w:proofErr w:type="spellStart"/>
            <w:r>
              <w:rPr>
                <w:rStyle w:val="Strong"/>
                <w:rFonts w:ascii="inherit" w:hAnsi="inherit" w:cs="Open Sans"/>
                <w:color w:val="3F3F46"/>
                <w:sz w:val="28"/>
                <w:szCs w:val="28"/>
                <w:bdr w:val="none" w:sz="0" w:space="0" w:color="auto" w:frame="1"/>
              </w:rPr>
              <w:t>colour</w:t>
            </w:r>
            <w:proofErr w:type="spellEnd"/>
            <w:r>
              <w:rPr>
                <w:rStyle w:val="Strong"/>
                <w:rFonts w:ascii="inherit" w:hAnsi="inherit" w:cs="Open Sans"/>
                <w:color w:val="3F3F46"/>
                <w:sz w:val="28"/>
                <w:szCs w:val="28"/>
                <w:bdr w:val="none" w:sz="0" w:space="0" w:color="auto" w:frame="1"/>
              </w:rPr>
              <w:t xml:space="preserve"> preferences</w:t>
            </w:r>
          </w:p>
        </w:tc>
      </w:tr>
      <w:tr w:rsidR="000911D8" w14:paraId="2A900129" w14:textId="77777777" w:rsidTr="005B5C48">
        <w:tc>
          <w:tcPr>
            <w:tcW w:w="562" w:type="dxa"/>
            <w:hideMark/>
          </w:tcPr>
          <w:p w14:paraId="634B3293"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6E02DB5" w14:textId="77777777" w:rsidR="00156633" w:rsidRDefault="00156633">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8080" w:type="dxa"/>
            <w:gridSpan w:val="3"/>
            <w:hideMark/>
          </w:tcPr>
          <w:p w14:paraId="71465FB4" w14:textId="77777777" w:rsidR="00156633" w:rsidRDefault="00156633">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The </w:t>
            </w:r>
            <w:proofErr w:type="spellStart"/>
            <w:r>
              <w:rPr>
                <w:rFonts w:ascii="inherit" w:hAnsi="inherit" w:cs="Open Sans"/>
                <w:color w:val="3F3F46"/>
              </w:rPr>
              <w:t>colour</w:t>
            </w:r>
            <w:proofErr w:type="spellEnd"/>
            <w:r>
              <w:rPr>
                <w:rFonts w:ascii="inherit" w:hAnsi="inherit" w:cs="Open Sans"/>
                <w:color w:val="3F3F46"/>
              </w:rPr>
              <w:t xml:space="preserve"> difference of a player is the number of games played with white minus the number of games played with black by this player.</w:t>
            </w:r>
          </w:p>
          <w:p w14:paraId="33D26C42" w14:textId="77777777" w:rsidR="00156633" w:rsidRDefault="00156633">
            <w:pPr>
              <w:ind w:left="29" w:right="29"/>
              <w:jc w:val="both"/>
              <w:textAlignment w:val="baseline"/>
              <w:rPr>
                <w:rFonts w:ascii="inherit" w:hAnsi="inherit" w:cs="Open Sans"/>
                <w:color w:val="3F3F46"/>
              </w:rPr>
            </w:pPr>
            <w:r>
              <w:rPr>
                <w:rFonts w:ascii="inherit" w:hAnsi="inherit" w:cs="Open Sans"/>
                <w:color w:val="3F3F46"/>
              </w:rPr>
              <w:t xml:space="preserve">The </w:t>
            </w:r>
            <w:proofErr w:type="spellStart"/>
            <w:r>
              <w:rPr>
                <w:rFonts w:ascii="inherit" w:hAnsi="inherit" w:cs="Open Sans"/>
                <w:color w:val="3F3F46"/>
              </w:rPr>
              <w:t>colour</w:t>
            </w:r>
            <w:proofErr w:type="spellEnd"/>
            <w:r>
              <w:rPr>
                <w:rFonts w:ascii="inherit" w:hAnsi="inherit" w:cs="Open Sans"/>
                <w:color w:val="3F3F46"/>
              </w:rPr>
              <w:t xml:space="preserve"> preference </w:t>
            </w:r>
            <w:r>
              <w:rPr>
                <w:rStyle w:val="Emphasis"/>
                <w:rFonts w:ascii="inherit" w:hAnsi="inherit" w:cs="Open Sans"/>
                <w:color w:val="3F3F46"/>
                <w:sz w:val="21"/>
                <w:szCs w:val="21"/>
                <w:bdr w:val="none" w:sz="0" w:space="0" w:color="auto" w:frame="1"/>
              </w:rPr>
              <w:t xml:space="preserve">(also called: due </w:t>
            </w:r>
            <w:proofErr w:type="spellStart"/>
            <w:r>
              <w:rPr>
                <w:rStyle w:val="Emphasis"/>
                <w:rFonts w:ascii="inherit" w:hAnsi="inherit" w:cs="Open Sans"/>
                <w:color w:val="3F3F46"/>
                <w:sz w:val="21"/>
                <w:szCs w:val="21"/>
                <w:bdr w:val="none" w:sz="0" w:space="0" w:color="auto" w:frame="1"/>
              </w:rPr>
              <w:t>colour</w:t>
            </w:r>
            <w:proofErr w:type="spellEnd"/>
            <w:r>
              <w:rPr>
                <w:rStyle w:val="Emphasis"/>
                <w:rFonts w:ascii="inherit" w:hAnsi="inherit" w:cs="Open Sans"/>
                <w:color w:val="3F3F46"/>
                <w:sz w:val="21"/>
                <w:szCs w:val="21"/>
                <w:bdr w:val="none" w:sz="0" w:space="0" w:color="auto" w:frame="1"/>
              </w:rPr>
              <w:t>) </w:t>
            </w:r>
            <w:r>
              <w:rPr>
                <w:rFonts w:ascii="inherit" w:hAnsi="inherit" w:cs="Open Sans"/>
                <w:color w:val="3F3F46"/>
              </w:rPr>
              <w:t xml:space="preserve">is the </w:t>
            </w:r>
            <w:proofErr w:type="spellStart"/>
            <w:r>
              <w:rPr>
                <w:rFonts w:ascii="inherit" w:hAnsi="inherit" w:cs="Open Sans"/>
                <w:color w:val="3F3F46"/>
              </w:rPr>
              <w:t>colour</w:t>
            </w:r>
            <w:proofErr w:type="spellEnd"/>
            <w:r>
              <w:rPr>
                <w:rFonts w:ascii="inherit" w:hAnsi="inherit" w:cs="Open Sans"/>
                <w:color w:val="3F3F46"/>
              </w:rPr>
              <w:t xml:space="preserve"> that a player should ideally receive for the next game. It can be determined for each player who has played at least one game.</w:t>
            </w:r>
          </w:p>
        </w:tc>
      </w:tr>
      <w:tr w:rsidR="00A6169C" w14:paraId="0295BE38" w14:textId="77777777" w:rsidTr="005B5C48">
        <w:tc>
          <w:tcPr>
            <w:tcW w:w="562" w:type="dxa"/>
            <w:hideMark/>
          </w:tcPr>
          <w:p w14:paraId="71894BEC"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B328842"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851" w:type="dxa"/>
            <w:vAlign w:val="center"/>
            <w:hideMark/>
          </w:tcPr>
          <w:p w14:paraId="1CA218A1" w14:textId="77777777" w:rsidR="00156633" w:rsidRDefault="00156633" w:rsidP="006B223C">
            <w:pPr>
              <w:spacing w:before="40" w:after="40"/>
              <w:ind w:left="29" w:right="29"/>
              <w:jc w:val="center"/>
              <w:textAlignment w:val="baseline"/>
              <w:rPr>
                <w:rFonts w:ascii="inherit" w:hAnsi="inherit" w:cs="Open Sans"/>
                <w:color w:val="3F3F46"/>
              </w:rPr>
            </w:pPr>
            <w:r>
              <w:rPr>
                <w:rFonts w:ascii="inherit" w:hAnsi="inherit" w:cs="Open Sans"/>
                <w:color w:val="3F3F46"/>
              </w:rPr>
              <w:t>a.</w:t>
            </w:r>
          </w:p>
        </w:tc>
        <w:tc>
          <w:tcPr>
            <w:tcW w:w="7229" w:type="dxa"/>
            <w:gridSpan w:val="2"/>
            <w:hideMark/>
          </w:tcPr>
          <w:p w14:paraId="1197AB5D" w14:textId="77777777" w:rsidR="00156633" w:rsidRDefault="00156633">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An absolute </w:t>
            </w:r>
            <w:proofErr w:type="spellStart"/>
            <w:r>
              <w:rPr>
                <w:rFonts w:ascii="inherit" w:hAnsi="inherit" w:cs="Open Sans"/>
                <w:color w:val="3F3F46"/>
              </w:rPr>
              <w:t>colour</w:t>
            </w:r>
            <w:proofErr w:type="spellEnd"/>
            <w:r>
              <w:rPr>
                <w:rFonts w:ascii="inherit" w:hAnsi="inherit" w:cs="Open Sans"/>
                <w:color w:val="3F3F46"/>
              </w:rPr>
              <w:t xml:space="preserve"> preference occurs when a player’s </w:t>
            </w:r>
            <w:proofErr w:type="spellStart"/>
            <w:r>
              <w:rPr>
                <w:rFonts w:ascii="inherit" w:hAnsi="inherit" w:cs="Open Sans"/>
                <w:color w:val="3F3F46"/>
              </w:rPr>
              <w:t>colour</w:t>
            </w:r>
            <w:proofErr w:type="spellEnd"/>
            <w:r>
              <w:rPr>
                <w:rFonts w:ascii="inherit" w:hAnsi="inherit" w:cs="Open Sans"/>
                <w:color w:val="3F3F46"/>
              </w:rPr>
              <w:t xml:space="preserve"> difference is greater than +1 or less than </w:t>
            </w:r>
            <w:r>
              <w:rPr>
                <w:rFonts w:ascii="inherit" w:hAnsi="inherit" w:cs="Open Sans"/>
                <w:color w:val="3F3F46"/>
              </w:rPr>
              <w:noBreakHyphen/>
              <w:t xml:space="preserve">1, or when a player had the same </w:t>
            </w:r>
            <w:proofErr w:type="spellStart"/>
            <w:r>
              <w:rPr>
                <w:rFonts w:ascii="inherit" w:hAnsi="inherit" w:cs="Open Sans"/>
                <w:color w:val="3F3F46"/>
              </w:rPr>
              <w:t>colour</w:t>
            </w:r>
            <w:proofErr w:type="spellEnd"/>
            <w:r>
              <w:rPr>
                <w:rFonts w:ascii="inherit" w:hAnsi="inherit" w:cs="Open Sans"/>
                <w:color w:val="3F3F46"/>
              </w:rPr>
              <w:t xml:space="preserve"> in the two last rounds he played. The preference is white when the </w:t>
            </w:r>
            <w:proofErr w:type="spellStart"/>
            <w:r>
              <w:rPr>
                <w:rFonts w:ascii="inherit" w:hAnsi="inherit" w:cs="Open Sans"/>
                <w:color w:val="3F3F46"/>
              </w:rPr>
              <w:t>colour</w:t>
            </w:r>
            <w:proofErr w:type="spellEnd"/>
            <w:r>
              <w:rPr>
                <w:rFonts w:ascii="inherit" w:hAnsi="inherit" w:cs="Open Sans"/>
                <w:color w:val="3F3F46"/>
              </w:rPr>
              <w:t xml:space="preserve"> difference is less than </w:t>
            </w:r>
            <w:r>
              <w:rPr>
                <w:rFonts w:ascii="inherit" w:hAnsi="inherit" w:cs="Open Sans"/>
                <w:color w:val="3F3F46"/>
              </w:rPr>
              <w:softHyphen/>
              <w:t xml:space="preserve">1 or when the last two games were played with black. The preference is black when the </w:t>
            </w:r>
            <w:proofErr w:type="spellStart"/>
            <w:r>
              <w:rPr>
                <w:rFonts w:ascii="inherit" w:hAnsi="inherit" w:cs="Open Sans"/>
                <w:color w:val="3F3F46"/>
              </w:rPr>
              <w:t>colour</w:t>
            </w:r>
            <w:proofErr w:type="spellEnd"/>
            <w:r>
              <w:rPr>
                <w:rFonts w:ascii="inherit" w:hAnsi="inherit" w:cs="Open Sans"/>
                <w:color w:val="3F3F46"/>
              </w:rPr>
              <w:t xml:space="preserve"> difference is greater than +1, or when the last two games were played with white.</w:t>
            </w:r>
          </w:p>
        </w:tc>
      </w:tr>
      <w:tr w:rsidR="00A6169C" w14:paraId="4212E085" w14:textId="77777777" w:rsidTr="005B5C48">
        <w:tc>
          <w:tcPr>
            <w:tcW w:w="562" w:type="dxa"/>
            <w:hideMark/>
          </w:tcPr>
          <w:p w14:paraId="45AF1CFF"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9F83462"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851" w:type="dxa"/>
            <w:vAlign w:val="center"/>
            <w:hideMark/>
          </w:tcPr>
          <w:p w14:paraId="71FE8AF6" w14:textId="77777777" w:rsidR="00156633" w:rsidRDefault="00156633" w:rsidP="006B223C">
            <w:pPr>
              <w:spacing w:before="40" w:after="40"/>
              <w:ind w:left="29" w:right="29"/>
              <w:jc w:val="center"/>
              <w:textAlignment w:val="baseline"/>
              <w:rPr>
                <w:rFonts w:ascii="inherit" w:hAnsi="inherit" w:cs="Open Sans"/>
                <w:color w:val="3F3F46"/>
              </w:rPr>
            </w:pPr>
            <w:r>
              <w:rPr>
                <w:rFonts w:ascii="inherit" w:hAnsi="inherit" w:cs="Open Sans"/>
                <w:color w:val="3F3F46"/>
              </w:rPr>
              <w:t>b.</w:t>
            </w:r>
          </w:p>
        </w:tc>
        <w:tc>
          <w:tcPr>
            <w:tcW w:w="7229" w:type="dxa"/>
            <w:gridSpan w:val="2"/>
            <w:hideMark/>
          </w:tcPr>
          <w:p w14:paraId="4D25E6C5" w14:textId="77777777" w:rsidR="00156633" w:rsidRDefault="00156633">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A strong </w:t>
            </w:r>
            <w:proofErr w:type="spellStart"/>
            <w:r>
              <w:rPr>
                <w:rFonts w:ascii="inherit" w:hAnsi="inherit" w:cs="Open Sans"/>
                <w:color w:val="3F3F46"/>
              </w:rPr>
              <w:t>colour</w:t>
            </w:r>
            <w:proofErr w:type="spellEnd"/>
            <w:r>
              <w:rPr>
                <w:rFonts w:ascii="inherit" w:hAnsi="inherit" w:cs="Open Sans"/>
                <w:color w:val="3F3F46"/>
              </w:rPr>
              <w:t xml:space="preserve"> preference occurs when a player’s </w:t>
            </w:r>
            <w:proofErr w:type="spellStart"/>
            <w:r>
              <w:rPr>
                <w:rFonts w:ascii="inherit" w:hAnsi="inherit" w:cs="Open Sans"/>
                <w:color w:val="3F3F46"/>
              </w:rPr>
              <w:t>colour</w:t>
            </w:r>
            <w:proofErr w:type="spellEnd"/>
            <w:r>
              <w:rPr>
                <w:rFonts w:ascii="inherit" w:hAnsi="inherit" w:cs="Open Sans"/>
                <w:color w:val="3F3F46"/>
              </w:rPr>
              <w:t xml:space="preserve"> difference is +1 (preference for black) or </w:t>
            </w:r>
            <w:r>
              <w:rPr>
                <w:rFonts w:ascii="inherit" w:hAnsi="inherit" w:cs="Open Sans"/>
                <w:color w:val="3F3F46"/>
              </w:rPr>
              <w:softHyphen/>
              <w:t>1 (preference for white).</w:t>
            </w:r>
          </w:p>
        </w:tc>
      </w:tr>
      <w:tr w:rsidR="00A6169C" w14:paraId="0F352A62" w14:textId="77777777" w:rsidTr="005B5C48">
        <w:tc>
          <w:tcPr>
            <w:tcW w:w="562" w:type="dxa"/>
            <w:hideMark/>
          </w:tcPr>
          <w:p w14:paraId="693C16B2"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13F9656"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851" w:type="dxa"/>
            <w:vAlign w:val="center"/>
            <w:hideMark/>
          </w:tcPr>
          <w:p w14:paraId="3F773BC2" w14:textId="77777777" w:rsidR="00156633" w:rsidRDefault="00156633" w:rsidP="006B223C">
            <w:pPr>
              <w:spacing w:before="40" w:after="40"/>
              <w:ind w:left="29" w:right="29"/>
              <w:jc w:val="center"/>
              <w:textAlignment w:val="baseline"/>
              <w:rPr>
                <w:rFonts w:ascii="inherit" w:hAnsi="inherit" w:cs="Open Sans"/>
                <w:color w:val="3F3F46"/>
              </w:rPr>
            </w:pPr>
            <w:r>
              <w:rPr>
                <w:rFonts w:ascii="inherit" w:hAnsi="inherit" w:cs="Open Sans"/>
                <w:color w:val="3F3F46"/>
              </w:rPr>
              <w:t>c.</w:t>
            </w:r>
          </w:p>
        </w:tc>
        <w:tc>
          <w:tcPr>
            <w:tcW w:w="7229" w:type="dxa"/>
            <w:gridSpan w:val="2"/>
            <w:hideMark/>
          </w:tcPr>
          <w:p w14:paraId="5C3C4523" w14:textId="77777777" w:rsidR="00156633" w:rsidRDefault="00156633">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A mild </w:t>
            </w:r>
            <w:proofErr w:type="spellStart"/>
            <w:r>
              <w:rPr>
                <w:rFonts w:ascii="inherit" w:hAnsi="inherit" w:cs="Open Sans"/>
                <w:color w:val="3F3F46"/>
              </w:rPr>
              <w:t>colour</w:t>
            </w:r>
            <w:proofErr w:type="spellEnd"/>
            <w:r>
              <w:rPr>
                <w:rFonts w:ascii="inherit" w:hAnsi="inherit" w:cs="Open Sans"/>
                <w:color w:val="3F3F46"/>
              </w:rPr>
              <w:t xml:space="preserve"> preference occurs when a player’s </w:t>
            </w:r>
            <w:proofErr w:type="spellStart"/>
            <w:r>
              <w:rPr>
                <w:rFonts w:ascii="inherit" w:hAnsi="inherit" w:cs="Open Sans"/>
                <w:color w:val="3F3F46"/>
              </w:rPr>
              <w:t>colour</w:t>
            </w:r>
            <w:proofErr w:type="spellEnd"/>
            <w:r>
              <w:rPr>
                <w:rFonts w:ascii="inherit" w:hAnsi="inherit" w:cs="Open Sans"/>
                <w:color w:val="3F3F46"/>
              </w:rPr>
              <w:t xml:space="preserve"> difference is zero, the preference being to alternate the </w:t>
            </w:r>
            <w:proofErr w:type="spellStart"/>
            <w:r>
              <w:rPr>
                <w:rFonts w:ascii="inherit" w:hAnsi="inherit" w:cs="Open Sans"/>
                <w:color w:val="3F3F46"/>
              </w:rPr>
              <w:t>colour</w:t>
            </w:r>
            <w:proofErr w:type="spellEnd"/>
            <w:r>
              <w:rPr>
                <w:rFonts w:ascii="inherit" w:hAnsi="inherit" w:cs="Open Sans"/>
                <w:color w:val="3F3F46"/>
              </w:rPr>
              <w:t xml:space="preserve"> with respect to the previous game he played.</w:t>
            </w:r>
          </w:p>
        </w:tc>
      </w:tr>
      <w:tr w:rsidR="00A6169C" w14:paraId="6500956F" w14:textId="77777777" w:rsidTr="005B5C48">
        <w:tc>
          <w:tcPr>
            <w:tcW w:w="562" w:type="dxa"/>
            <w:hideMark/>
          </w:tcPr>
          <w:p w14:paraId="05A79CD7"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A38902B"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851" w:type="dxa"/>
            <w:vAlign w:val="center"/>
            <w:hideMark/>
          </w:tcPr>
          <w:p w14:paraId="36FF6D9B" w14:textId="77777777" w:rsidR="00156633" w:rsidRDefault="00156633" w:rsidP="006B223C">
            <w:pPr>
              <w:spacing w:before="40" w:after="40"/>
              <w:ind w:left="29" w:right="29"/>
              <w:jc w:val="center"/>
              <w:textAlignment w:val="baseline"/>
              <w:rPr>
                <w:rFonts w:ascii="inherit" w:hAnsi="inherit" w:cs="Open Sans"/>
                <w:color w:val="3F3F46"/>
              </w:rPr>
            </w:pPr>
            <w:r>
              <w:rPr>
                <w:rFonts w:ascii="inherit" w:hAnsi="inherit" w:cs="Open Sans"/>
                <w:color w:val="3F3F46"/>
              </w:rPr>
              <w:t>d.</w:t>
            </w:r>
          </w:p>
        </w:tc>
        <w:tc>
          <w:tcPr>
            <w:tcW w:w="7229" w:type="dxa"/>
            <w:gridSpan w:val="2"/>
            <w:hideMark/>
          </w:tcPr>
          <w:p w14:paraId="001C9EB1" w14:textId="77777777" w:rsidR="00156633" w:rsidRDefault="00156633">
            <w:pPr>
              <w:spacing w:before="40" w:after="40"/>
              <w:ind w:left="29" w:right="29"/>
              <w:jc w:val="both"/>
              <w:textAlignment w:val="baseline"/>
              <w:rPr>
                <w:rFonts w:ascii="inherit" w:hAnsi="inherit" w:cs="Open Sans"/>
                <w:color w:val="3F3F46"/>
              </w:rPr>
            </w:pPr>
            <w:r>
              <w:rPr>
                <w:rFonts w:ascii="inherit" w:hAnsi="inherit" w:cs="Open Sans"/>
                <w:color w:val="3F3F46"/>
              </w:rPr>
              <w:t xml:space="preserve">Players who did not play any games have no </w:t>
            </w:r>
            <w:proofErr w:type="spellStart"/>
            <w:r>
              <w:rPr>
                <w:rFonts w:ascii="inherit" w:hAnsi="inherit" w:cs="Open Sans"/>
                <w:color w:val="3F3F46"/>
              </w:rPr>
              <w:t>colour</w:t>
            </w:r>
            <w:proofErr w:type="spellEnd"/>
            <w:r>
              <w:rPr>
                <w:rFonts w:ascii="inherit" w:hAnsi="inherit" w:cs="Open Sans"/>
                <w:color w:val="3F3F46"/>
              </w:rPr>
              <w:t xml:space="preserve"> preference (the preference of their opponents is granted).</w:t>
            </w:r>
          </w:p>
        </w:tc>
      </w:tr>
      <w:tr w:rsidR="00A6169C" w14:paraId="7C9B233F" w14:textId="77777777" w:rsidTr="005B5C48">
        <w:tc>
          <w:tcPr>
            <w:tcW w:w="562" w:type="dxa"/>
            <w:hideMark/>
          </w:tcPr>
          <w:p w14:paraId="6271B8D0" w14:textId="77777777" w:rsidR="006B223C" w:rsidRDefault="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21BCD9B" w14:textId="6840A3DA" w:rsidR="006B223C" w:rsidRDefault="006B223C">
            <w:pPr>
              <w:ind w:left="29" w:right="29"/>
              <w:jc w:val="both"/>
              <w:textAlignment w:val="baseline"/>
              <w:rPr>
                <w:rFonts w:ascii="inherit" w:hAnsi="inherit" w:cs="Open Sans"/>
                <w:color w:val="3F3F46"/>
              </w:rPr>
            </w:pPr>
          </w:p>
        </w:tc>
        <w:tc>
          <w:tcPr>
            <w:tcW w:w="851" w:type="dxa"/>
            <w:vAlign w:val="center"/>
          </w:tcPr>
          <w:p w14:paraId="3FCBE498" w14:textId="12DAC375" w:rsidR="006B223C" w:rsidRDefault="006B223C" w:rsidP="006B223C">
            <w:pPr>
              <w:ind w:left="29" w:right="29"/>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A.5</w:t>
            </w:r>
          </w:p>
        </w:tc>
        <w:tc>
          <w:tcPr>
            <w:tcW w:w="7229" w:type="dxa"/>
            <w:gridSpan w:val="2"/>
            <w:hideMark/>
          </w:tcPr>
          <w:p w14:paraId="0C0D7DAE" w14:textId="77777777" w:rsidR="006B223C" w:rsidRDefault="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Seeding Rounds</w:t>
            </w:r>
          </w:p>
        </w:tc>
      </w:tr>
      <w:tr w:rsidR="000911D8" w14:paraId="575CF88C" w14:textId="77777777" w:rsidTr="005B5C48">
        <w:trPr>
          <w:trHeight w:val="57"/>
        </w:trPr>
        <w:tc>
          <w:tcPr>
            <w:tcW w:w="562" w:type="dxa"/>
            <w:hideMark/>
          </w:tcPr>
          <w:p w14:paraId="66A41A13" w14:textId="77777777" w:rsidR="00156633" w:rsidRDefault="00156633">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0894436" w14:textId="77777777" w:rsidR="00156633" w:rsidRDefault="00156633">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 </w:t>
            </w:r>
          </w:p>
        </w:tc>
        <w:tc>
          <w:tcPr>
            <w:tcW w:w="8080" w:type="dxa"/>
            <w:gridSpan w:val="3"/>
            <w:hideMark/>
          </w:tcPr>
          <w:p w14:paraId="6D0AA860" w14:textId="77777777" w:rsidR="00156633" w:rsidRDefault="00156633">
            <w:pPr>
              <w:ind w:left="29" w:right="29"/>
              <w:jc w:val="both"/>
              <w:textAlignment w:val="baseline"/>
              <w:rPr>
                <w:rFonts w:ascii="inherit" w:hAnsi="inherit" w:cs="Open Sans"/>
                <w:color w:val="3F3F46"/>
              </w:rPr>
            </w:pPr>
            <w:r>
              <w:rPr>
                <w:rFonts w:ascii="inherit" w:hAnsi="inherit" w:cs="Open Sans"/>
                <w:color w:val="3F3F46"/>
              </w:rPr>
              <w:t xml:space="preserve">In order to properly seed the system, some initial rounds, called seeding </w:t>
            </w:r>
            <w:proofErr w:type="spellStart"/>
            <w:proofErr w:type="gramStart"/>
            <w:r>
              <w:rPr>
                <w:rFonts w:ascii="inherit" w:hAnsi="inherit" w:cs="Open Sans"/>
                <w:color w:val="3F3F46"/>
              </w:rPr>
              <w:t>rounds,are</w:t>
            </w:r>
            <w:proofErr w:type="spellEnd"/>
            <w:proofErr w:type="gramEnd"/>
            <w:r>
              <w:rPr>
                <w:rFonts w:ascii="inherit" w:hAnsi="inherit" w:cs="Open Sans"/>
                <w:color w:val="3F3F46"/>
              </w:rPr>
              <w:t xml:space="preserve"> paired following the rules of the FIDE (Dutch) System </w:t>
            </w:r>
            <w:r>
              <w:rPr>
                <w:rStyle w:val="Emphasis"/>
                <w:rFonts w:ascii="inherit" w:hAnsi="inherit" w:cs="Open Sans"/>
                <w:color w:val="3F3F46"/>
                <w:sz w:val="21"/>
                <w:szCs w:val="21"/>
                <w:bdr w:val="none" w:sz="0" w:space="0" w:color="auto" w:frame="1"/>
              </w:rPr>
              <w:t>(see C.04.3)</w:t>
            </w:r>
            <w:r>
              <w:rPr>
                <w:rFonts w:ascii="inherit" w:hAnsi="inherit" w:cs="Open Sans"/>
                <w:color w:val="3F3F46"/>
              </w:rPr>
              <w:t>.</w:t>
            </w:r>
          </w:p>
          <w:p w14:paraId="4CEA6622" w14:textId="77777777" w:rsidR="00156633" w:rsidRDefault="00156633">
            <w:pPr>
              <w:spacing w:before="20" w:after="20"/>
              <w:ind w:left="29" w:right="29"/>
              <w:jc w:val="both"/>
              <w:textAlignment w:val="baseline"/>
              <w:rPr>
                <w:rFonts w:ascii="inherit" w:hAnsi="inherit" w:cs="Open Sans"/>
                <w:color w:val="3F3F46"/>
              </w:rPr>
            </w:pPr>
            <w:r>
              <w:rPr>
                <w:rFonts w:ascii="inherit" w:hAnsi="inherit" w:cs="Open Sans"/>
                <w:color w:val="3F3F46"/>
              </w:rPr>
              <w:lastRenderedPageBreak/>
              <w:t>The number of seeding rounds is equal to half the number of rounds in the tournament (rounded down) or 4 (four), whichever is lower.</w:t>
            </w:r>
          </w:p>
        </w:tc>
      </w:tr>
      <w:tr w:rsidR="00A6169C" w14:paraId="70DF5E10" w14:textId="77777777" w:rsidTr="005B5C48">
        <w:tc>
          <w:tcPr>
            <w:tcW w:w="562" w:type="dxa"/>
            <w:hideMark/>
          </w:tcPr>
          <w:p w14:paraId="24B7F6AA"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lastRenderedPageBreak/>
              <w:t> </w:t>
            </w:r>
          </w:p>
        </w:tc>
        <w:tc>
          <w:tcPr>
            <w:tcW w:w="709" w:type="dxa"/>
          </w:tcPr>
          <w:p w14:paraId="78172AE1" w14:textId="1C268B3B" w:rsidR="006B223C" w:rsidRDefault="006B223C" w:rsidP="006B223C">
            <w:pPr>
              <w:ind w:left="29" w:right="29"/>
              <w:jc w:val="both"/>
              <w:textAlignment w:val="baseline"/>
              <w:rPr>
                <w:rFonts w:ascii="inherit" w:hAnsi="inherit" w:cs="Open Sans"/>
                <w:color w:val="3F3F46"/>
              </w:rPr>
            </w:pPr>
          </w:p>
        </w:tc>
        <w:tc>
          <w:tcPr>
            <w:tcW w:w="851" w:type="dxa"/>
            <w:vAlign w:val="center"/>
          </w:tcPr>
          <w:p w14:paraId="407EAF80" w14:textId="48205A85" w:rsidR="006B223C" w:rsidRDefault="006B223C" w:rsidP="006B223C">
            <w:pPr>
              <w:ind w:left="29" w:right="29"/>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A.6</w:t>
            </w:r>
          </w:p>
        </w:tc>
        <w:tc>
          <w:tcPr>
            <w:tcW w:w="7229" w:type="dxa"/>
            <w:gridSpan w:val="2"/>
            <w:hideMark/>
          </w:tcPr>
          <w:p w14:paraId="571F8FE0"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Opposition Evaluation</w:t>
            </w:r>
          </w:p>
        </w:tc>
      </w:tr>
      <w:tr w:rsidR="000911D8" w14:paraId="22B6ABDD" w14:textId="77777777" w:rsidTr="005B5C48">
        <w:tc>
          <w:tcPr>
            <w:tcW w:w="562" w:type="dxa"/>
            <w:hideMark/>
          </w:tcPr>
          <w:p w14:paraId="442875E9"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F404D46"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080" w:type="dxa"/>
            <w:gridSpan w:val="3"/>
            <w:hideMark/>
          </w:tcPr>
          <w:p w14:paraId="40E16A45"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During the pairing process, the players in a bracket need to be sorted </w:t>
            </w:r>
            <w:r>
              <w:rPr>
                <w:rStyle w:val="Emphasis"/>
                <w:rFonts w:ascii="inherit" w:hAnsi="inherit" w:cs="Open Sans"/>
                <w:color w:val="3F3F46"/>
                <w:sz w:val="21"/>
                <w:szCs w:val="21"/>
                <w:bdr w:val="none" w:sz="0" w:space="0" w:color="auto" w:frame="1"/>
              </w:rPr>
              <w:t>(see B.0.e, E.0, E.4, or section D</w:t>
            </w:r>
            <w:r>
              <w:rPr>
                <w:rStyle w:val="Strong"/>
                <w:rFonts w:ascii="inherit" w:hAnsi="inherit" w:cs="Open Sans"/>
                <w:b w:val="0"/>
                <w:bCs w:val="0"/>
                <w:color w:val="3F3F46"/>
                <w:sz w:val="21"/>
                <w:szCs w:val="21"/>
                <w:bdr w:val="none" w:sz="0" w:space="0" w:color="auto" w:frame="1"/>
              </w:rPr>
              <w:t>), by applying some or all of the methods defined here, as directed by article A.</w:t>
            </w:r>
            <w:proofErr w:type="gramStart"/>
            <w:r>
              <w:rPr>
                <w:rStyle w:val="Strong"/>
                <w:rFonts w:ascii="inherit" w:hAnsi="inherit" w:cs="Open Sans"/>
                <w:b w:val="0"/>
                <w:bCs w:val="0"/>
                <w:color w:val="3F3F46"/>
                <w:sz w:val="21"/>
                <w:szCs w:val="21"/>
                <w:bdr w:val="none" w:sz="0" w:space="0" w:color="auto" w:frame="1"/>
              </w:rPr>
              <w:t>7.a.</w:t>
            </w:r>
            <w:proofErr w:type="gramEnd"/>
          </w:p>
        </w:tc>
      </w:tr>
      <w:tr w:rsidR="00A6169C" w14:paraId="180B2453" w14:textId="77777777" w:rsidTr="005B5C48">
        <w:tc>
          <w:tcPr>
            <w:tcW w:w="562" w:type="dxa"/>
            <w:hideMark/>
          </w:tcPr>
          <w:p w14:paraId="54EC0C1C"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E996B4E"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5EB68712"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a.</w:t>
            </w:r>
          </w:p>
        </w:tc>
        <w:tc>
          <w:tcPr>
            <w:tcW w:w="7229" w:type="dxa"/>
            <w:gridSpan w:val="2"/>
            <w:hideMark/>
          </w:tcPr>
          <w:p w14:paraId="1B68A192"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6"/>
                <w:szCs w:val="26"/>
                <w:bdr w:val="none" w:sz="0" w:space="0" w:color="auto" w:frame="1"/>
              </w:rPr>
              <w:t>Sorting Methods</w:t>
            </w:r>
          </w:p>
        </w:tc>
      </w:tr>
      <w:tr w:rsidR="00A6169C" w14:paraId="7A0F64E7" w14:textId="77777777" w:rsidTr="005B5C48">
        <w:tc>
          <w:tcPr>
            <w:tcW w:w="562" w:type="dxa"/>
            <w:hideMark/>
          </w:tcPr>
          <w:p w14:paraId="7E7D4629"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26F99413"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4FB25612"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283" w:type="dxa"/>
            <w:hideMark/>
          </w:tcPr>
          <w:p w14:paraId="079CE116"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1.</w:t>
            </w:r>
          </w:p>
        </w:tc>
        <w:tc>
          <w:tcPr>
            <w:tcW w:w="6946" w:type="dxa"/>
            <w:hideMark/>
          </w:tcPr>
          <w:p w14:paraId="2873B5BA"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Buchholz</w:t>
            </w:r>
          </w:p>
        </w:tc>
      </w:tr>
      <w:tr w:rsidR="00A6169C" w14:paraId="79B89768" w14:textId="77777777" w:rsidTr="005B5C48">
        <w:tc>
          <w:tcPr>
            <w:tcW w:w="562" w:type="dxa"/>
            <w:hideMark/>
          </w:tcPr>
          <w:p w14:paraId="3B9EE4EF"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9C177C5"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6E1C9D53"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283" w:type="dxa"/>
            <w:hideMark/>
          </w:tcPr>
          <w:p w14:paraId="5ACC7468"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6946" w:type="dxa"/>
            <w:hideMark/>
          </w:tcPr>
          <w:p w14:paraId="709AB257"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It is the sum of the (current) scores of the opponents the player met.</w:t>
            </w:r>
          </w:p>
        </w:tc>
      </w:tr>
      <w:tr w:rsidR="00A6169C" w14:paraId="4E68244A" w14:textId="77777777" w:rsidTr="005B5C48">
        <w:tc>
          <w:tcPr>
            <w:tcW w:w="562" w:type="dxa"/>
            <w:hideMark/>
          </w:tcPr>
          <w:p w14:paraId="39956EE3"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4CBC8EA"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08E799AB"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283" w:type="dxa"/>
            <w:hideMark/>
          </w:tcPr>
          <w:p w14:paraId="37FEF4BC"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2.</w:t>
            </w:r>
          </w:p>
        </w:tc>
        <w:tc>
          <w:tcPr>
            <w:tcW w:w="6946" w:type="dxa"/>
            <w:hideMark/>
          </w:tcPr>
          <w:p w14:paraId="4AFFB24E"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Sonneborn-Berger</w:t>
            </w:r>
          </w:p>
        </w:tc>
      </w:tr>
      <w:tr w:rsidR="00A6169C" w14:paraId="1E19B2FE" w14:textId="77777777" w:rsidTr="005B5C48">
        <w:tc>
          <w:tcPr>
            <w:tcW w:w="562" w:type="dxa"/>
            <w:hideMark/>
          </w:tcPr>
          <w:p w14:paraId="0C450F71"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06E0C62"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28DDFD7F"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283" w:type="dxa"/>
            <w:hideMark/>
          </w:tcPr>
          <w:p w14:paraId="6752A835"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 </w:t>
            </w:r>
          </w:p>
        </w:tc>
        <w:tc>
          <w:tcPr>
            <w:tcW w:w="6946" w:type="dxa"/>
            <w:hideMark/>
          </w:tcPr>
          <w:p w14:paraId="690BE67F" w14:textId="7A3C7DAF"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It is the sum of the products given by the points the player earned against each opponent times the (current) scores of that opponent.</w:t>
            </w:r>
          </w:p>
          <w:p w14:paraId="7DAE9583" w14:textId="2DAAB502" w:rsidR="006B223C" w:rsidRDefault="006B223C" w:rsidP="006B223C">
            <w:pPr>
              <w:spacing w:before="40" w:after="40"/>
              <w:ind w:left="29" w:right="29"/>
              <w:jc w:val="both"/>
              <w:textAlignment w:val="baseline"/>
              <w:rPr>
                <w:rFonts w:cs="Open Sans"/>
                <w:color w:val="3F3F46"/>
              </w:rPr>
            </w:pPr>
          </w:p>
          <w:p w14:paraId="08EECF4B" w14:textId="50ADCFF5" w:rsidR="006B223C" w:rsidRDefault="006B223C" w:rsidP="006B223C">
            <w:pPr>
              <w:spacing w:before="40" w:after="40"/>
              <w:ind w:left="29" w:right="29"/>
              <w:jc w:val="both"/>
              <w:textAlignment w:val="baseline"/>
              <w:rPr>
                <w:rFonts w:ascii="inherit" w:hAnsi="inherit" w:cs="Open Sans"/>
                <w:color w:val="3F3F46"/>
              </w:rPr>
            </w:pPr>
            <w:r>
              <w:rPr>
                <w:rFonts w:cs="Open Sans"/>
                <w:color w:val="3F3F46"/>
              </w:rPr>
              <w:t xml:space="preserve">Note: </w:t>
            </w:r>
            <w:r>
              <w:rPr>
                <w:rStyle w:val="Emphasis"/>
                <w:rFonts w:ascii="inherit" w:hAnsi="inherit"/>
                <w:sz w:val="21"/>
                <w:szCs w:val="21"/>
                <w:bdr w:val="none" w:sz="0" w:space="0" w:color="auto" w:frame="1"/>
              </w:rPr>
              <w:t>If the standard scoring system is used, the above means the sum of the score of the opponents a player has defeated plus half the sum of the score of the opponents with whom he has drawn.</w:t>
            </w:r>
          </w:p>
          <w:p w14:paraId="08A431DD" w14:textId="77777777" w:rsidR="006B223C" w:rsidRDefault="006B223C" w:rsidP="006B223C">
            <w:pPr>
              <w:spacing w:before="40" w:after="40"/>
              <w:ind w:left="29" w:right="29"/>
              <w:jc w:val="both"/>
              <w:textAlignment w:val="baseline"/>
              <w:rPr>
                <w:rFonts w:ascii="inherit" w:hAnsi="inherit" w:cs="Open Sans"/>
                <w:color w:val="3F3F46"/>
              </w:rPr>
            </w:pPr>
            <w:r>
              <w:rPr>
                <w:rFonts w:ascii="inherit" w:hAnsi="inherit" w:cs="Open Sans"/>
                <w:color w:val="3F3F46"/>
              </w:rPr>
              <w:t> </w:t>
            </w:r>
          </w:p>
        </w:tc>
      </w:tr>
      <w:tr w:rsidR="00A6169C" w14:paraId="53157403" w14:textId="77777777" w:rsidTr="005B5C48">
        <w:tc>
          <w:tcPr>
            <w:tcW w:w="562" w:type="dxa"/>
            <w:hideMark/>
          </w:tcPr>
          <w:p w14:paraId="5AF48D98"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2E8D975"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69EB4427"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b.</w:t>
            </w:r>
          </w:p>
        </w:tc>
        <w:tc>
          <w:tcPr>
            <w:tcW w:w="7229" w:type="dxa"/>
            <w:gridSpan w:val="2"/>
            <w:hideMark/>
          </w:tcPr>
          <w:p w14:paraId="01A286AE"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6"/>
                <w:szCs w:val="26"/>
                <w:bdr w:val="none" w:sz="0" w:space="0" w:color="auto" w:frame="1"/>
              </w:rPr>
              <w:t>Common Rules</w:t>
            </w:r>
          </w:p>
        </w:tc>
      </w:tr>
      <w:tr w:rsidR="00A6169C" w14:paraId="3CDCB3B4" w14:textId="77777777" w:rsidTr="005B5C48">
        <w:tc>
          <w:tcPr>
            <w:tcW w:w="562" w:type="dxa"/>
            <w:hideMark/>
          </w:tcPr>
          <w:p w14:paraId="791076C5"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7A96D83"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09DAFD81"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283" w:type="dxa"/>
            <w:hideMark/>
          </w:tcPr>
          <w:p w14:paraId="313BF935"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1.</w:t>
            </w:r>
          </w:p>
        </w:tc>
        <w:tc>
          <w:tcPr>
            <w:tcW w:w="6946" w:type="dxa"/>
            <w:hideMark/>
          </w:tcPr>
          <w:p w14:paraId="64D43AB2"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proofErr w:type="spellStart"/>
            <w:r>
              <w:rPr>
                <w:rStyle w:val="Strong"/>
                <w:rFonts w:ascii="inherit" w:hAnsi="inherit" w:cs="Open Sans"/>
                <w:color w:val="3F3F46"/>
                <w:sz w:val="21"/>
                <w:szCs w:val="21"/>
                <w:bdr w:val="none" w:sz="0" w:space="0" w:color="auto" w:frame="1"/>
              </w:rPr>
              <w:t>Unplayed</w:t>
            </w:r>
            <w:proofErr w:type="spellEnd"/>
            <w:r>
              <w:rPr>
                <w:rStyle w:val="Strong"/>
                <w:rFonts w:ascii="inherit" w:hAnsi="inherit" w:cs="Open Sans"/>
                <w:color w:val="3F3F46"/>
                <w:sz w:val="21"/>
                <w:szCs w:val="21"/>
                <w:bdr w:val="none" w:sz="0" w:space="0" w:color="auto" w:frame="1"/>
              </w:rPr>
              <w:t xml:space="preserve"> games</w:t>
            </w:r>
          </w:p>
        </w:tc>
      </w:tr>
      <w:tr w:rsidR="00A6169C" w14:paraId="43D2B213" w14:textId="77777777" w:rsidTr="005B5C48">
        <w:tc>
          <w:tcPr>
            <w:tcW w:w="562" w:type="dxa"/>
            <w:hideMark/>
          </w:tcPr>
          <w:p w14:paraId="79E6CF96"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26B6AD79"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4929B7B9"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283" w:type="dxa"/>
            <w:hideMark/>
          </w:tcPr>
          <w:p w14:paraId="607A19F5"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6946" w:type="dxa"/>
            <w:hideMark/>
          </w:tcPr>
          <w:p w14:paraId="4742BF78"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If a player does not play in a round, the round shall be considered as one in which that player played against himself getting the result (win, draw, loss) that yields the same number of points as registered for the standings (and the future pairings). </w:t>
            </w:r>
          </w:p>
          <w:p w14:paraId="66B834E9" w14:textId="77777777" w:rsidR="006B223C" w:rsidRDefault="006B223C" w:rsidP="006B223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Exception: if a player has a series of consecutive zero-point-byes up to the current round, each of the ones gathered in previous rounds, for the benefit of the player’s actual over-the-board opponents, is considered as a draw.</w:t>
            </w:r>
          </w:p>
        </w:tc>
      </w:tr>
      <w:tr w:rsidR="00A6169C" w14:paraId="57165046" w14:textId="77777777" w:rsidTr="005B5C48">
        <w:tc>
          <w:tcPr>
            <w:tcW w:w="562" w:type="dxa"/>
            <w:hideMark/>
          </w:tcPr>
          <w:p w14:paraId="05065E2B"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057543D"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11477FFB"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283" w:type="dxa"/>
            <w:hideMark/>
          </w:tcPr>
          <w:p w14:paraId="7F056F29"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2.</w:t>
            </w:r>
          </w:p>
        </w:tc>
        <w:tc>
          <w:tcPr>
            <w:tcW w:w="6946" w:type="dxa"/>
            <w:hideMark/>
          </w:tcPr>
          <w:p w14:paraId="0E8673D4"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Acceleration methods</w:t>
            </w:r>
          </w:p>
        </w:tc>
      </w:tr>
      <w:tr w:rsidR="00A6169C" w14:paraId="5733BE4C" w14:textId="77777777" w:rsidTr="005B5C48">
        <w:tc>
          <w:tcPr>
            <w:tcW w:w="562" w:type="dxa"/>
            <w:hideMark/>
          </w:tcPr>
          <w:p w14:paraId="0E12797B" w14:textId="77777777" w:rsidR="006B223C" w:rsidRDefault="006B223C" w:rsidP="006B223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5CB144F" w14:textId="77777777" w:rsidR="006B223C" w:rsidRDefault="006B223C" w:rsidP="006B223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51" w:type="dxa"/>
            <w:hideMark/>
          </w:tcPr>
          <w:p w14:paraId="0AD7167C"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283" w:type="dxa"/>
            <w:hideMark/>
          </w:tcPr>
          <w:p w14:paraId="78864938" w14:textId="77777777" w:rsidR="006B223C" w:rsidRDefault="006B223C" w:rsidP="006B223C">
            <w:pPr>
              <w:pStyle w:val="NormalWeb"/>
              <w:spacing w:before="0" w:beforeAutospacing="0" w:after="0" w:afterAutospacing="0"/>
              <w:ind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w:t>
            </w:r>
          </w:p>
        </w:tc>
        <w:tc>
          <w:tcPr>
            <w:tcW w:w="6946" w:type="dxa"/>
            <w:hideMark/>
          </w:tcPr>
          <w:p w14:paraId="52B3CFB2" w14:textId="77777777" w:rsidR="006B223C" w:rsidRDefault="006B223C" w:rsidP="006B223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If virtual points are used </w:t>
            </w:r>
            <w:r>
              <w:rPr>
                <w:rStyle w:val="Emphasis"/>
                <w:rFonts w:ascii="inherit" w:hAnsi="inherit" w:cs="Open Sans"/>
                <w:color w:val="3F3F46"/>
                <w:sz w:val="21"/>
                <w:szCs w:val="21"/>
                <w:bdr w:val="none" w:sz="0" w:space="0" w:color="auto" w:frame="1"/>
              </w:rPr>
              <w:t xml:space="preserve">(e.g. with </w:t>
            </w:r>
            <w:proofErr w:type="gramStart"/>
            <w:r>
              <w:rPr>
                <w:rStyle w:val="Emphasis"/>
                <w:rFonts w:ascii="inherit" w:hAnsi="inherit" w:cs="Open Sans"/>
                <w:color w:val="3F3F46"/>
                <w:sz w:val="21"/>
                <w:szCs w:val="21"/>
                <w:bdr w:val="none" w:sz="0" w:space="0" w:color="auto" w:frame="1"/>
              </w:rPr>
              <w:t>the  Baku</w:t>
            </w:r>
            <w:proofErr w:type="gramEnd"/>
            <w:r>
              <w:rPr>
                <w:rStyle w:val="Emphasis"/>
                <w:rFonts w:ascii="inherit" w:hAnsi="inherit" w:cs="Open Sans"/>
                <w:color w:val="3F3F46"/>
                <w:sz w:val="21"/>
                <w:szCs w:val="21"/>
                <w:bdr w:val="none" w:sz="0" w:space="0" w:color="auto" w:frame="1"/>
              </w:rPr>
              <w:t xml:space="preserve"> Acceleration Method – see C.04.5.1)</w:t>
            </w:r>
            <w:r>
              <w:rPr>
                <w:rStyle w:val="Strong"/>
                <w:rFonts w:ascii="inherit" w:hAnsi="inherit" w:cs="Open Sans"/>
                <w:b w:val="0"/>
                <w:bCs w:val="0"/>
                <w:color w:val="3F3F46"/>
                <w:sz w:val="21"/>
                <w:szCs w:val="21"/>
                <w:bdr w:val="none" w:sz="0" w:space="0" w:color="auto" w:frame="1"/>
              </w:rPr>
              <w:t>, such virtual points shall be excluded from the computation of any method.</w:t>
            </w:r>
          </w:p>
        </w:tc>
      </w:tr>
      <w:tr w:rsidR="00A6169C" w14:paraId="520A5F93" w14:textId="77777777" w:rsidTr="005B5C48">
        <w:tc>
          <w:tcPr>
            <w:tcW w:w="562" w:type="dxa"/>
            <w:hideMark/>
          </w:tcPr>
          <w:p w14:paraId="77185341"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tcPr>
          <w:p w14:paraId="501FEBD4" w14:textId="53117AF3" w:rsidR="00A6169C" w:rsidRDefault="00A6169C" w:rsidP="00A6169C">
            <w:pPr>
              <w:ind w:left="29" w:right="29"/>
              <w:jc w:val="both"/>
              <w:textAlignment w:val="baseline"/>
              <w:rPr>
                <w:rFonts w:ascii="inherit" w:hAnsi="inherit" w:cs="Open Sans"/>
                <w:color w:val="3F3F46"/>
              </w:rPr>
            </w:pPr>
          </w:p>
        </w:tc>
        <w:tc>
          <w:tcPr>
            <w:tcW w:w="851" w:type="dxa"/>
          </w:tcPr>
          <w:p w14:paraId="7B3EE928" w14:textId="376104A6"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A.7</w:t>
            </w:r>
          </w:p>
        </w:tc>
        <w:tc>
          <w:tcPr>
            <w:tcW w:w="7229" w:type="dxa"/>
            <w:gridSpan w:val="2"/>
            <w:hideMark/>
          </w:tcPr>
          <w:p w14:paraId="3783B02C"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Ranking Order</w:t>
            </w:r>
          </w:p>
        </w:tc>
      </w:tr>
      <w:tr w:rsidR="00A6169C" w14:paraId="6D33B3C2" w14:textId="77777777" w:rsidTr="005B5C48">
        <w:tc>
          <w:tcPr>
            <w:tcW w:w="562" w:type="dxa"/>
            <w:hideMark/>
          </w:tcPr>
          <w:p w14:paraId="73017133"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1960B9D3" w14:textId="77777777" w:rsidR="00A6169C" w:rsidRDefault="00A6169C" w:rsidP="00A6169C">
            <w:pPr>
              <w:ind w:left="29" w:right="29"/>
              <w:textAlignment w:val="baseline"/>
              <w:rPr>
                <w:rFonts w:ascii="inherit" w:hAnsi="inherit" w:cs="Open Sans"/>
                <w:color w:val="3F3F46"/>
              </w:rPr>
            </w:pPr>
            <w:r>
              <w:rPr>
                <w:rFonts w:ascii="inherit" w:hAnsi="inherit" w:cs="Open Sans"/>
                <w:color w:val="3F3F46"/>
                <w:sz w:val="23"/>
                <w:szCs w:val="23"/>
                <w:bdr w:val="none" w:sz="0" w:space="0" w:color="auto" w:frame="1"/>
              </w:rPr>
              <w:t> </w:t>
            </w:r>
          </w:p>
        </w:tc>
        <w:tc>
          <w:tcPr>
            <w:tcW w:w="8080" w:type="dxa"/>
            <w:gridSpan w:val="3"/>
            <w:hideMark/>
          </w:tcPr>
          <w:p w14:paraId="2EC596B7"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After the seeding rounds </w:t>
            </w:r>
            <w:r>
              <w:rPr>
                <w:rStyle w:val="Emphasis"/>
                <w:rFonts w:ascii="inherit" w:hAnsi="inherit" w:cs="Open Sans"/>
                <w:color w:val="3F3F46"/>
                <w:sz w:val="21"/>
                <w:szCs w:val="21"/>
                <w:bdr w:val="none" w:sz="0" w:space="0" w:color="auto" w:frame="1"/>
              </w:rPr>
              <w:t>(see A.5)</w:t>
            </w:r>
            <w:r>
              <w:rPr>
                <w:rFonts w:ascii="inherit" w:hAnsi="inherit" w:cs="Open Sans"/>
                <w:color w:val="3F3F46"/>
              </w:rPr>
              <w:t>, for pairings purposes only, the players in a bracket are ranked in order of, respectively:</w:t>
            </w:r>
          </w:p>
        </w:tc>
      </w:tr>
      <w:tr w:rsidR="00A6169C" w14:paraId="2D7BE4B1" w14:textId="77777777" w:rsidTr="005B5C48">
        <w:tc>
          <w:tcPr>
            <w:tcW w:w="562" w:type="dxa"/>
            <w:hideMark/>
          </w:tcPr>
          <w:p w14:paraId="73840C0A"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2BCED17F" w14:textId="77777777" w:rsidR="00A6169C" w:rsidRDefault="00A6169C" w:rsidP="00A6169C">
            <w:pPr>
              <w:ind w:left="29" w:right="29"/>
              <w:textAlignment w:val="baseline"/>
              <w:rPr>
                <w:rFonts w:ascii="inherit" w:hAnsi="inherit" w:cs="Open Sans"/>
                <w:color w:val="3F3F46"/>
              </w:rPr>
            </w:pPr>
            <w:r>
              <w:rPr>
                <w:rFonts w:ascii="inherit" w:hAnsi="inherit" w:cs="Open Sans"/>
                <w:color w:val="3F3F46"/>
                <w:sz w:val="23"/>
                <w:szCs w:val="23"/>
                <w:bdr w:val="none" w:sz="0" w:space="0" w:color="auto" w:frame="1"/>
              </w:rPr>
              <w:t> </w:t>
            </w:r>
          </w:p>
        </w:tc>
        <w:tc>
          <w:tcPr>
            <w:tcW w:w="851" w:type="dxa"/>
            <w:hideMark/>
          </w:tcPr>
          <w:p w14:paraId="3847C456"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sz w:val="23"/>
                <w:szCs w:val="23"/>
                <w:bdr w:val="none" w:sz="0" w:space="0" w:color="auto" w:frame="1"/>
              </w:rPr>
              <w:t>a</w:t>
            </w:r>
          </w:p>
        </w:tc>
        <w:tc>
          <w:tcPr>
            <w:tcW w:w="7229" w:type="dxa"/>
            <w:gridSpan w:val="2"/>
            <w:hideMark/>
          </w:tcPr>
          <w:p w14:paraId="3443F0DC"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(Opposition Evaluation) Index, which is a sequence of the methods seen in A.6.a</w:t>
            </w:r>
            <w:r>
              <w:rPr>
                <w:rStyle w:val="Emphasis"/>
                <w:rFonts w:ascii="inherit" w:hAnsi="inherit" w:cs="Open Sans"/>
                <w:color w:val="3F3F46"/>
                <w:sz w:val="21"/>
                <w:szCs w:val="21"/>
                <w:bdr w:val="none" w:sz="0" w:space="0" w:color="auto" w:frame="1"/>
              </w:rPr>
              <w:t>,</w:t>
            </w:r>
            <w:r>
              <w:rPr>
                <w:rFonts w:ascii="inherit" w:hAnsi="inherit" w:cs="Open Sans"/>
                <w:color w:val="3F3F46"/>
              </w:rPr>
              <w:t> to be applied in the following order </w:t>
            </w:r>
            <w:r>
              <w:rPr>
                <w:rStyle w:val="Emphasis"/>
                <w:rFonts w:ascii="inherit" w:hAnsi="inherit" w:cs="Open Sans"/>
                <w:color w:val="3F3F46"/>
                <w:sz w:val="21"/>
                <w:szCs w:val="21"/>
                <w:bdr w:val="none" w:sz="0" w:space="0" w:color="auto" w:frame="1"/>
              </w:rPr>
              <w:t>(any subsequent method is used when preceding method(s) yield equal values)</w:t>
            </w:r>
            <w:r>
              <w:rPr>
                <w:rFonts w:ascii="inherit" w:hAnsi="inherit" w:cs="Open Sans"/>
                <w:color w:val="3F3F46"/>
              </w:rPr>
              <w:t>:</w:t>
            </w:r>
          </w:p>
        </w:tc>
      </w:tr>
      <w:tr w:rsidR="00A6169C" w14:paraId="21396883" w14:textId="77777777" w:rsidTr="005B5C48">
        <w:tc>
          <w:tcPr>
            <w:tcW w:w="562" w:type="dxa"/>
            <w:hideMark/>
          </w:tcPr>
          <w:p w14:paraId="050119B2"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16436868" w14:textId="77777777" w:rsidR="00A6169C" w:rsidRDefault="00A6169C" w:rsidP="00A6169C">
            <w:pPr>
              <w:ind w:left="29" w:right="29"/>
              <w:textAlignment w:val="baseline"/>
              <w:rPr>
                <w:rFonts w:ascii="inherit" w:hAnsi="inherit" w:cs="Open Sans"/>
                <w:color w:val="3F3F46"/>
              </w:rPr>
            </w:pPr>
            <w:r>
              <w:rPr>
                <w:rFonts w:ascii="inherit" w:hAnsi="inherit" w:cs="Open Sans"/>
                <w:color w:val="3F3F46"/>
                <w:sz w:val="23"/>
                <w:szCs w:val="23"/>
                <w:bdr w:val="none" w:sz="0" w:space="0" w:color="auto" w:frame="1"/>
              </w:rPr>
              <w:t> </w:t>
            </w:r>
          </w:p>
        </w:tc>
        <w:tc>
          <w:tcPr>
            <w:tcW w:w="851" w:type="dxa"/>
            <w:hideMark/>
          </w:tcPr>
          <w:p w14:paraId="33090DBD"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sz w:val="23"/>
                <w:szCs w:val="23"/>
                <w:bdr w:val="none" w:sz="0" w:space="0" w:color="auto" w:frame="1"/>
              </w:rPr>
              <w:t> </w:t>
            </w:r>
          </w:p>
        </w:tc>
        <w:tc>
          <w:tcPr>
            <w:tcW w:w="7229" w:type="dxa"/>
            <w:gridSpan w:val="2"/>
            <w:hideMark/>
          </w:tcPr>
          <w:p w14:paraId="7D60C8B9" w14:textId="77777777" w:rsidR="00A6169C" w:rsidRDefault="00A6169C" w:rsidP="00A6169C">
            <w:pPr>
              <w:numPr>
                <w:ilvl w:val="0"/>
                <w:numId w:val="18"/>
              </w:numPr>
              <w:textAlignment w:val="baseline"/>
              <w:rPr>
                <w:rFonts w:ascii="inherit" w:hAnsi="inherit" w:cs="Open Sans"/>
                <w:color w:val="3F3F46"/>
              </w:rPr>
            </w:pPr>
            <w:r>
              <w:rPr>
                <w:rStyle w:val="Strong"/>
                <w:rFonts w:ascii="inherit" w:hAnsi="inherit" w:cs="Open Sans"/>
                <w:b w:val="0"/>
                <w:bCs w:val="0"/>
                <w:color w:val="3F3F46"/>
                <w:bdr w:val="none" w:sz="0" w:space="0" w:color="auto" w:frame="1"/>
              </w:rPr>
              <w:t>Buchholz </w:t>
            </w:r>
            <w:r>
              <w:rPr>
                <w:rStyle w:val="Emphasis"/>
                <w:rFonts w:ascii="inherit" w:hAnsi="inherit" w:cs="Open Sans"/>
                <w:color w:val="3F3F46"/>
                <w:bdr w:val="none" w:sz="0" w:space="0" w:color="auto" w:frame="1"/>
              </w:rPr>
              <w:t>(see A.6.a.1)</w:t>
            </w:r>
          </w:p>
          <w:p w14:paraId="050162D6" w14:textId="77777777" w:rsidR="00A6169C" w:rsidRDefault="00A6169C" w:rsidP="00A6169C">
            <w:pPr>
              <w:numPr>
                <w:ilvl w:val="0"/>
                <w:numId w:val="18"/>
              </w:numPr>
              <w:textAlignment w:val="baseline"/>
              <w:rPr>
                <w:rFonts w:ascii="inherit" w:hAnsi="inherit" w:cs="Open Sans"/>
                <w:color w:val="3F3F46"/>
              </w:rPr>
            </w:pPr>
            <w:r>
              <w:rPr>
                <w:rStyle w:val="Strong"/>
                <w:rFonts w:ascii="inherit" w:hAnsi="inherit" w:cs="Open Sans"/>
                <w:b w:val="0"/>
                <w:bCs w:val="0"/>
                <w:color w:val="3F3F46"/>
                <w:bdr w:val="none" w:sz="0" w:space="0" w:color="auto" w:frame="1"/>
              </w:rPr>
              <w:t>Sonneborn-Berger </w:t>
            </w:r>
            <w:r>
              <w:rPr>
                <w:rStyle w:val="Emphasis"/>
                <w:rFonts w:ascii="inherit" w:hAnsi="inherit" w:cs="Open Sans"/>
                <w:color w:val="3F3F46"/>
                <w:bdr w:val="none" w:sz="0" w:space="0" w:color="auto" w:frame="1"/>
              </w:rPr>
              <w:t>(see A.6.a.2)</w:t>
            </w:r>
          </w:p>
        </w:tc>
      </w:tr>
      <w:tr w:rsidR="00A6169C" w14:paraId="42FEA440" w14:textId="77777777" w:rsidTr="005B5C48">
        <w:tc>
          <w:tcPr>
            <w:tcW w:w="562" w:type="dxa"/>
            <w:hideMark/>
          </w:tcPr>
          <w:p w14:paraId="326B28FB"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40FF249" w14:textId="77777777" w:rsidR="00A6169C" w:rsidRDefault="00A6169C" w:rsidP="00A6169C">
            <w:pPr>
              <w:ind w:left="29" w:right="29"/>
              <w:textAlignment w:val="baseline"/>
              <w:rPr>
                <w:rFonts w:ascii="inherit" w:hAnsi="inherit" w:cs="Open Sans"/>
                <w:color w:val="3F3F46"/>
              </w:rPr>
            </w:pPr>
            <w:r>
              <w:rPr>
                <w:rFonts w:ascii="inherit" w:hAnsi="inherit" w:cs="Open Sans"/>
                <w:color w:val="3F3F46"/>
                <w:sz w:val="23"/>
                <w:szCs w:val="23"/>
                <w:bdr w:val="none" w:sz="0" w:space="0" w:color="auto" w:frame="1"/>
              </w:rPr>
              <w:t> </w:t>
            </w:r>
          </w:p>
        </w:tc>
        <w:tc>
          <w:tcPr>
            <w:tcW w:w="851" w:type="dxa"/>
            <w:hideMark/>
          </w:tcPr>
          <w:p w14:paraId="02CEB0D7"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sz w:val="23"/>
                <w:szCs w:val="23"/>
                <w:bdr w:val="none" w:sz="0" w:space="0" w:color="auto" w:frame="1"/>
              </w:rPr>
              <w:t>b</w:t>
            </w:r>
          </w:p>
        </w:tc>
        <w:tc>
          <w:tcPr>
            <w:tcW w:w="7229" w:type="dxa"/>
            <w:gridSpan w:val="2"/>
            <w:hideMark/>
          </w:tcPr>
          <w:p w14:paraId="4E62E52C"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rPr>
              <w:t>pairing numbers assigned to the players according to the initial ranking list </w:t>
            </w:r>
            <w:r>
              <w:rPr>
                <w:rStyle w:val="Emphasis"/>
                <w:rFonts w:ascii="inherit" w:hAnsi="inherit" w:cs="Open Sans"/>
                <w:color w:val="3F3F46"/>
                <w:sz w:val="21"/>
                <w:szCs w:val="21"/>
                <w:bdr w:val="none" w:sz="0" w:space="0" w:color="auto" w:frame="1"/>
              </w:rPr>
              <w:t>(see A.1) </w:t>
            </w:r>
            <w:r>
              <w:rPr>
                <w:rFonts w:ascii="inherit" w:hAnsi="inherit" w:cs="Open Sans"/>
                <w:color w:val="3F3F46"/>
              </w:rPr>
              <w:t>and subsequent modifications depending on possible late entries or rating adjustments.</w:t>
            </w:r>
          </w:p>
        </w:tc>
      </w:tr>
      <w:tr w:rsidR="00A6169C" w14:paraId="4D9EEABF" w14:textId="77777777" w:rsidTr="005B5C48">
        <w:tc>
          <w:tcPr>
            <w:tcW w:w="562" w:type="dxa"/>
            <w:hideMark/>
          </w:tcPr>
          <w:p w14:paraId="3DEFFEDF"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lastRenderedPageBreak/>
              <w:t> </w:t>
            </w:r>
          </w:p>
        </w:tc>
        <w:tc>
          <w:tcPr>
            <w:tcW w:w="709" w:type="dxa"/>
            <w:hideMark/>
          </w:tcPr>
          <w:p w14:paraId="3B117FC3"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 </w:t>
            </w:r>
          </w:p>
        </w:tc>
        <w:tc>
          <w:tcPr>
            <w:tcW w:w="8080" w:type="dxa"/>
            <w:gridSpan w:val="3"/>
            <w:hideMark/>
          </w:tcPr>
          <w:p w14:paraId="4BC7DE10" w14:textId="3C2D86F0" w:rsidR="00A6169C" w:rsidRDefault="00A6169C" w:rsidP="00A6169C">
            <w:pPr>
              <w:rPr>
                <w:rFonts w:ascii="inherit" w:hAnsi="inherit" w:cs="Open Sans"/>
                <w:color w:val="3F3F46"/>
              </w:rPr>
            </w:pPr>
            <w:r w:rsidRPr="000911D8">
              <w:rPr>
                <w:rFonts w:ascii="inherit" w:hAnsi="inherit" w:cs="Open Sans"/>
                <w:color w:val="3F3F46"/>
              </w:rPr>
              <w:t>Note:</w:t>
            </w:r>
            <w:r w:rsidRPr="000911D8">
              <w:rPr>
                <w:rFonts w:ascii="inherit" w:hAnsi="inherit" w:cs="Open Sans"/>
                <w:color w:val="3F3F46"/>
              </w:rPr>
              <w:tab/>
              <w:t>Players’ scores are not used in the pairing ranking order.</w:t>
            </w:r>
          </w:p>
        </w:tc>
      </w:tr>
      <w:tr w:rsidR="00A6169C" w14:paraId="608D3221" w14:textId="77777777" w:rsidTr="005B5C48">
        <w:tc>
          <w:tcPr>
            <w:tcW w:w="562" w:type="dxa"/>
            <w:hideMark/>
          </w:tcPr>
          <w:p w14:paraId="64A0808B" w14:textId="77777777" w:rsidR="00A6169C" w:rsidRDefault="00A6169C" w:rsidP="00A6169C">
            <w:pPr>
              <w:jc w:val="both"/>
              <w:textAlignment w:val="baseline"/>
              <w:rPr>
                <w:rFonts w:ascii="inherit" w:hAnsi="inherit" w:cs="Open Sans"/>
                <w:color w:val="3F3F46"/>
                <w:sz w:val="24"/>
                <w:szCs w:val="24"/>
              </w:rPr>
            </w:pPr>
            <w:r>
              <w:rPr>
                <w:rFonts w:ascii="inherit" w:hAnsi="inherit" w:cs="Open Sans"/>
                <w:color w:val="3F3F46"/>
              </w:rPr>
              <w:t> </w:t>
            </w:r>
          </w:p>
        </w:tc>
        <w:tc>
          <w:tcPr>
            <w:tcW w:w="709" w:type="dxa"/>
          </w:tcPr>
          <w:p w14:paraId="4E95A3BD" w14:textId="70ED97C9" w:rsidR="00A6169C" w:rsidRDefault="00A6169C" w:rsidP="00A6169C">
            <w:pPr>
              <w:ind w:left="29" w:right="29"/>
              <w:jc w:val="both"/>
              <w:textAlignment w:val="baseline"/>
              <w:rPr>
                <w:rFonts w:ascii="inherit" w:hAnsi="inherit" w:cs="Open Sans"/>
                <w:color w:val="3F3F46"/>
              </w:rPr>
            </w:pPr>
          </w:p>
        </w:tc>
        <w:tc>
          <w:tcPr>
            <w:tcW w:w="851" w:type="dxa"/>
            <w:vAlign w:val="center"/>
          </w:tcPr>
          <w:p w14:paraId="7C70488F" w14:textId="304EA1D7" w:rsidR="00A6169C" w:rsidRDefault="00A6169C" w:rsidP="00A6169C">
            <w:pPr>
              <w:ind w:left="29" w:right="29"/>
              <w:jc w:val="center"/>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A.8</w:t>
            </w:r>
          </w:p>
        </w:tc>
        <w:tc>
          <w:tcPr>
            <w:tcW w:w="7229" w:type="dxa"/>
            <w:gridSpan w:val="2"/>
            <w:hideMark/>
          </w:tcPr>
          <w:p w14:paraId="7A9C7DA6"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proofErr w:type="spellStart"/>
            <w:r>
              <w:rPr>
                <w:rStyle w:val="Strong"/>
                <w:rFonts w:ascii="inherit" w:hAnsi="inherit" w:cs="Open Sans"/>
                <w:color w:val="3F3F46"/>
                <w:sz w:val="28"/>
                <w:szCs w:val="28"/>
                <w:bdr w:val="none" w:sz="0" w:space="0" w:color="auto" w:frame="1"/>
              </w:rPr>
              <w:t>Round</w:t>
            </w:r>
            <w:r>
              <w:rPr>
                <w:rStyle w:val="Strong"/>
                <w:rFonts w:ascii="inherit" w:hAnsi="inherit" w:cs="Open Sans"/>
                <w:color w:val="3F3F46"/>
                <w:sz w:val="28"/>
                <w:szCs w:val="28"/>
                <w:bdr w:val="none" w:sz="0" w:space="0" w:color="auto" w:frame="1"/>
              </w:rPr>
              <w:softHyphen/>
              <w:t>Pairing</w:t>
            </w:r>
            <w:proofErr w:type="spellEnd"/>
            <w:r>
              <w:rPr>
                <w:rStyle w:val="Strong"/>
                <w:rFonts w:ascii="inherit" w:hAnsi="inherit" w:cs="Open Sans"/>
                <w:color w:val="3F3F46"/>
                <w:sz w:val="28"/>
                <w:szCs w:val="28"/>
                <w:bdr w:val="none" w:sz="0" w:space="0" w:color="auto" w:frame="1"/>
              </w:rPr>
              <w:t xml:space="preserve"> Outlook</w:t>
            </w:r>
          </w:p>
        </w:tc>
      </w:tr>
      <w:tr w:rsidR="00A6169C" w14:paraId="7EEBC9BD" w14:textId="77777777" w:rsidTr="005B5C48">
        <w:tc>
          <w:tcPr>
            <w:tcW w:w="562" w:type="dxa"/>
            <w:hideMark/>
          </w:tcPr>
          <w:p w14:paraId="23C8FA53"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0380FED"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8080" w:type="dxa"/>
            <w:gridSpan w:val="3"/>
            <w:hideMark/>
          </w:tcPr>
          <w:p w14:paraId="31C7E5C5" w14:textId="77777777" w:rsidR="00A6169C" w:rsidRPr="000911D8" w:rsidRDefault="00A6169C" w:rsidP="00A6169C">
            <w:pPr>
              <w:textAlignment w:val="baseline"/>
              <w:rPr>
                <w:rFonts w:ascii="inherit" w:hAnsi="inherit" w:cs="Open Sans"/>
                <w:b/>
                <w:bCs/>
                <w:color w:val="3F3F46"/>
              </w:rPr>
            </w:pPr>
            <w:r>
              <w:rPr>
                <w:rFonts w:ascii="inherit" w:hAnsi="inherit" w:cs="Open Sans"/>
                <w:color w:val="3F3F46"/>
                <w:sz w:val="8"/>
                <w:szCs w:val="8"/>
                <w:bdr w:val="none" w:sz="0" w:space="0" w:color="auto" w:frame="1"/>
              </w:rPr>
              <w:t> </w:t>
            </w:r>
          </w:p>
          <w:p w14:paraId="5F0D2DED" w14:textId="77777777" w:rsidR="00A6169C" w:rsidRPr="000911D8" w:rsidRDefault="00A6169C" w:rsidP="00A6169C">
            <w:pPr>
              <w:ind w:left="29" w:right="29"/>
              <w:jc w:val="both"/>
              <w:textAlignment w:val="baseline"/>
              <w:rPr>
                <w:rStyle w:val="Strong"/>
                <w:rFonts w:ascii="inherit" w:hAnsi="inherit" w:cs="Open Sans"/>
                <w:color w:val="3F3F46"/>
                <w:sz w:val="21"/>
                <w:szCs w:val="21"/>
                <w:bdr w:val="none" w:sz="0" w:space="0" w:color="auto" w:frame="1"/>
              </w:rPr>
            </w:pPr>
            <w:r w:rsidRPr="000911D8">
              <w:rPr>
                <w:rStyle w:val="Strong"/>
                <w:rFonts w:ascii="inherit" w:hAnsi="inherit" w:cs="Open Sans"/>
                <w:color w:val="3F3F46"/>
                <w:sz w:val="21"/>
                <w:szCs w:val="21"/>
                <w:bdr w:val="none" w:sz="0" w:space="0" w:color="auto" w:frame="1"/>
              </w:rPr>
              <w:t>Note</w:t>
            </w:r>
            <w:r w:rsidRPr="000911D8">
              <w:rPr>
                <w:rStyle w:val="Strong"/>
                <w:rFonts w:ascii="inherit" w:hAnsi="inherit" w:cs="Open Sans"/>
                <w:color w:val="3F3F46"/>
                <w:sz w:val="21"/>
                <w:szCs w:val="21"/>
                <w:bdr w:val="none" w:sz="0" w:space="0" w:color="auto" w:frame="1"/>
              </w:rPr>
              <w:tab/>
              <w:t>This outlook is valid after the seeding rounds (see A.5) have been completed.</w:t>
            </w:r>
          </w:p>
          <w:p w14:paraId="1A9A4A69" w14:textId="77777777" w:rsidR="00A6169C" w:rsidRDefault="00A6169C" w:rsidP="00A6169C">
            <w:pPr>
              <w:ind w:left="29" w:right="29"/>
              <w:jc w:val="both"/>
              <w:textAlignment w:val="baseline"/>
              <w:rPr>
                <w:rStyle w:val="Strong"/>
                <w:rFonts w:ascii="inherit" w:hAnsi="inherit" w:cs="Open Sans"/>
                <w:b w:val="0"/>
                <w:bCs w:val="0"/>
                <w:color w:val="3F3F46"/>
                <w:sz w:val="21"/>
                <w:szCs w:val="21"/>
                <w:bdr w:val="none" w:sz="0" w:space="0" w:color="auto" w:frame="1"/>
              </w:rPr>
            </w:pPr>
          </w:p>
          <w:p w14:paraId="757CA36A" w14:textId="17A7C76C"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The pairing of a round (called round</w:t>
            </w:r>
            <w:r>
              <w:rPr>
                <w:rStyle w:val="Strong"/>
                <w:rFonts w:ascii="inherit" w:hAnsi="inherit" w:cs="Open Sans"/>
                <w:b w:val="0"/>
                <w:bCs w:val="0"/>
                <w:color w:val="3F3F46"/>
                <w:sz w:val="21"/>
                <w:szCs w:val="21"/>
                <w:bdr w:val="none" w:sz="0" w:space="0" w:color="auto" w:frame="1"/>
              </w:rPr>
              <w:noBreakHyphen/>
              <w:t>pairing) is complete if all the players (except at most one, who receives the pairing</w:t>
            </w:r>
            <w:r>
              <w:rPr>
                <w:rStyle w:val="Strong"/>
                <w:rFonts w:ascii="inherit" w:hAnsi="inherit" w:cs="Open Sans"/>
                <w:b w:val="0"/>
                <w:bCs w:val="0"/>
                <w:color w:val="3F3F46"/>
                <w:sz w:val="21"/>
                <w:szCs w:val="21"/>
                <w:bdr w:val="none" w:sz="0" w:space="0" w:color="auto" w:frame="1"/>
              </w:rPr>
              <w:noBreakHyphen/>
              <w:t>allocated bye) have been paired and the absolute criteria C1</w:t>
            </w:r>
            <w:r>
              <w:rPr>
                <w:rStyle w:val="Strong"/>
                <w:rFonts w:ascii="inherit" w:hAnsi="inherit" w:cs="Open Sans"/>
                <w:b w:val="0"/>
                <w:bCs w:val="0"/>
                <w:color w:val="3F3F46"/>
                <w:sz w:val="21"/>
                <w:szCs w:val="21"/>
                <w:bdr w:val="none" w:sz="0" w:space="0" w:color="auto" w:frame="1"/>
              </w:rPr>
              <w:softHyphen/>
              <w:t>C3 have been complied with.</w:t>
            </w:r>
          </w:p>
          <w:p w14:paraId="4996228D"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The pairing process starts with the assignment of the pairing-allocated-bye </w:t>
            </w:r>
            <w:r>
              <w:rPr>
                <w:rStyle w:val="Emphasis"/>
                <w:rFonts w:ascii="inherit" w:hAnsi="inherit" w:cs="Open Sans"/>
                <w:color w:val="3F3F46"/>
                <w:sz w:val="21"/>
                <w:szCs w:val="21"/>
                <w:bdr w:val="none" w:sz="0" w:space="0" w:color="auto" w:frame="1"/>
              </w:rPr>
              <w:t>(see B.0)</w:t>
            </w:r>
            <w:r>
              <w:rPr>
                <w:rStyle w:val="Strong"/>
                <w:rFonts w:ascii="inherit" w:hAnsi="inherit" w:cs="Open Sans"/>
                <w:b w:val="0"/>
                <w:bCs w:val="0"/>
                <w:color w:val="3F3F46"/>
                <w:sz w:val="21"/>
                <w:szCs w:val="21"/>
                <w:bdr w:val="none" w:sz="0" w:space="0" w:color="auto" w:frame="1"/>
              </w:rPr>
              <w:t xml:space="preserve"> and continues by pairing the top </w:t>
            </w:r>
            <w:proofErr w:type="spellStart"/>
            <w:r>
              <w:rPr>
                <w:rStyle w:val="Strong"/>
                <w:rFonts w:ascii="inherit" w:hAnsi="inherit" w:cs="Open Sans"/>
                <w:b w:val="0"/>
                <w:bCs w:val="0"/>
                <w:color w:val="3F3F46"/>
                <w:sz w:val="21"/>
                <w:szCs w:val="21"/>
                <w:bdr w:val="none" w:sz="0" w:space="0" w:color="auto" w:frame="1"/>
              </w:rPr>
              <w:t>scoregroup</w:t>
            </w:r>
            <w:proofErr w:type="spellEnd"/>
            <w:r>
              <w:rPr>
                <w:rStyle w:val="Strong"/>
                <w:rFonts w:ascii="inherit" w:hAnsi="inherit" w:cs="Open Sans"/>
                <w:b w:val="0"/>
                <w:bCs w:val="0"/>
                <w:color w:val="3F3F46"/>
                <w:sz w:val="21"/>
                <w:szCs w:val="21"/>
                <w:bdr w:val="none" w:sz="0" w:space="0" w:color="auto" w:frame="1"/>
              </w:rPr>
              <w:t xml:space="preserve">, and then bracket by bracket until all the </w:t>
            </w:r>
            <w:proofErr w:type="spellStart"/>
            <w:r>
              <w:rPr>
                <w:rStyle w:val="Strong"/>
                <w:rFonts w:ascii="inherit" w:hAnsi="inherit" w:cs="Open Sans"/>
                <w:b w:val="0"/>
                <w:bCs w:val="0"/>
                <w:color w:val="3F3F46"/>
                <w:sz w:val="21"/>
                <w:szCs w:val="21"/>
                <w:bdr w:val="none" w:sz="0" w:space="0" w:color="auto" w:frame="1"/>
              </w:rPr>
              <w:t>scoregroups</w:t>
            </w:r>
            <w:proofErr w:type="spellEnd"/>
            <w:r>
              <w:rPr>
                <w:rStyle w:val="Strong"/>
                <w:rFonts w:ascii="inherit" w:hAnsi="inherit" w:cs="Open Sans"/>
                <w:b w:val="0"/>
                <w:bCs w:val="0"/>
                <w:color w:val="3F3F46"/>
                <w:sz w:val="21"/>
                <w:szCs w:val="21"/>
                <w:bdr w:val="none" w:sz="0" w:space="0" w:color="auto" w:frame="1"/>
              </w:rPr>
              <w:t>, in descending order, have been used and the round</w:t>
            </w:r>
            <w:r>
              <w:rPr>
                <w:rStyle w:val="Strong"/>
                <w:rFonts w:ascii="inherit" w:hAnsi="inherit" w:cs="Open Sans"/>
                <w:b w:val="0"/>
                <w:bCs w:val="0"/>
                <w:color w:val="3F3F46"/>
                <w:sz w:val="21"/>
                <w:szCs w:val="21"/>
                <w:bdr w:val="none" w:sz="0" w:space="0" w:color="auto" w:frame="1"/>
              </w:rPr>
              <w:noBreakHyphen/>
              <w:t>pairing is complete.</w:t>
            </w:r>
          </w:p>
          <w:p w14:paraId="1FB85D9B"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If it is impossible to complete a round</w:t>
            </w:r>
            <w:r>
              <w:rPr>
                <w:rStyle w:val="Strong"/>
                <w:rFonts w:ascii="inherit" w:hAnsi="inherit" w:cs="Open Sans"/>
                <w:b w:val="0"/>
                <w:bCs w:val="0"/>
                <w:color w:val="3F3F46"/>
                <w:sz w:val="21"/>
                <w:szCs w:val="21"/>
                <w:bdr w:val="none" w:sz="0" w:space="0" w:color="auto" w:frame="1"/>
              </w:rPr>
              <w:noBreakHyphen/>
              <w:t>pairing, the arbiter shall decide what to do.</w:t>
            </w:r>
          </w:p>
        </w:tc>
      </w:tr>
      <w:tr w:rsidR="00A6169C" w14:paraId="61EAF052" w14:textId="77777777" w:rsidTr="005B5C48">
        <w:trPr>
          <w:trHeight w:val="1283"/>
        </w:trPr>
        <w:tc>
          <w:tcPr>
            <w:tcW w:w="562" w:type="dxa"/>
            <w:hideMark/>
          </w:tcPr>
          <w:p w14:paraId="36A74DF9"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B671C1A"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8080" w:type="dxa"/>
            <w:gridSpan w:val="3"/>
            <w:hideMark/>
          </w:tcPr>
          <w:p w14:paraId="4DADF8B2"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Section B describes the pairing procedures.</w:t>
            </w:r>
          </w:p>
          <w:p w14:paraId="262AAA0B"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Section C defines all the criteria that the pairing of a bracket has to satisfy (in order of priority).</w:t>
            </w:r>
          </w:p>
          <w:p w14:paraId="4DCA389E"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 xml:space="preserve">Section E defines the </w:t>
            </w:r>
            <w:proofErr w:type="spellStart"/>
            <w:r>
              <w:rPr>
                <w:rStyle w:val="Strong"/>
                <w:rFonts w:ascii="inherit" w:hAnsi="inherit" w:cs="Open Sans"/>
                <w:b w:val="0"/>
                <w:bCs w:val="0"/>
                <w:color w:val="3F3F46"/>
                <w:sz w:val="21"/>
                <w:szCs w:val="21"/>
                <w:bdr w:val="none" w:sz="0" w:space="0" w:color="auto" w:frame="1"/>
              </w:rPr>
              <w:t>colour</w:t>
            </w:r>
            <w:proofErr w:type="spellEnd"/>
            <w:r>
              <w:rPr>
                <w:rStyle w:val="Strong"/>
                <w:rFonts w:ascii="inherit" w:hAnsi="inherit" w:cs="Open Sans"/>
                <w:b w:val="0"/>
                <w:bCs w:val="0"/>
                <w:color w:val="3F3F46"/>
                <w:sz w:val="21"/>
                <w:szCs w:val="21"/>
                <w:bdr w:val="none" w:sz="0" w:space="0" w:color="auto" w:frame="1"/>
              </w:rPr>
              <w:t xml:space="preserve"> allocation rules that determine which players will play with White.</w:t>
            </w:r>
          </w:p>
        </w:tc>
      </w:tr>
      <w:tr w:rsidR="00A6169C" w14:paraId="14472BD8" w14:textId="77777777" w:rsidTr="005B5C48">
        <w:trPr>
          <w:trHeight w:val="748"/>
        </w:trPr>
        <w:tc>
          <w:tcPr>
            <w:tcW w:w="9351" w:type="dxa"/>
            <w:gridSpan w:val="5"/>
            <w:hideMark/>
          </w:tcPr>
          <w:p w14:paraId="0D125B59" w14:textId="77777777" w:rsidR="00A6169C" w:rsidRPr="005B5C48" w:rsidRDefault="00A6169C" w:rsidP="00A6169C">
            <w:pPr>
              <w:jc w:val="both"/>
              <w:textAlignment w:val="baseline"/>
              <w:rPr>
                <w:rFonts w:ascii="inherit" w:hAnsi="inherit" w:cs="Open Sans"/>
                <w:color w:val="3F3F46"/>
                <w:sz w:val="40"/>
                <w:szCs w:val="40"/>
              </w:rPr>
            </w:pPr>
            <w:r w:rsidRPr="005B5C48">
              <w:rPr>
                <w:rFonts w:ascii="inherit" w:hAnsi="inherit" w:cs="Open Sans"/>
                <w:color w:val="3F3F46"/>
                <w:sz w:val="40"/>
                <w:szCs w:val="40"/>
                <w:bdr w:val="none" w:sz="0" w:space="0" w:color="auto" w:frame="1"/>
              </w:rPr>
              <w:t> </w:t>
            </w:r>
          </w:p>
        </w:tc>
      </w:tr>
      <w:tr w:rsidR="00A6169C" w14:paraId="33470326" w14:textId="77777777" w:rsidTr="005B5C48">
        <w:tc>
          <w:tcPr>
            <w:tcW w:w="562" w:type="dxa"/>
            <w:hideMark/>
          </w:tcPr>
          <w:p w14:paraId="0969AE07"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B.</w:t>
            </w:r>
          </w:p>
        </w:tc>
        <w:tc>
          <w:tcPr>
            <w:tcW w:w="8789" w:type="dxa"/>
            <w:gridSpan w:val="4"/>
            <w:hideMark/>
          </w:tcPr>
          <w:p w14:paraId="3645EAA1"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Pairing Procedures</w:t>
            </w:r>
          </w:p>
        </w:tc>
      </w:tr>
      <w:tr w:rsidR="00A6169C" w14:paraId="610E4BB1" w14:textId="77777777" w:rsidTr="005B5C48">
        <w:tc>
          <w:tcPr>
            <w:tcW w:w="562" w:type="dxa"/>
            <w:hideMark/>
          </w:tcPr>
          <w:p w14:paraId="4650886B"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1A8E52E1"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Pairing-Allocated-Bye assignment</w:t>
            </w:r>
          </w:p>
        </w:tc>
      </w:tr>
      <w:tr w:rsidR="00A6169C" w14:paraId="4336242B" w14:textId="77777777" w:rsidTr="005B5C48">
        <w:tc>
          <w:tcPr>
            <w:tcW w:w="562" w:type="dxa"/>
            <w:hideMark/>
          </w:tcPr>
          <w:p w14:paraId="7C7AA9DA"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8D30743"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B.0</w:t>
            </w:r>
          </w:p>
        </w:tc>
        <w:tc>
          <w:tcPr>
            <w:tcW w:w="8080" w:type="dxa"/>
            <w:gridSpan w:val="3"/>
            <w:hideMark/>
          </w:tcPr>
          <w:p w14:paraId="22CA3A95"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The pairing-allocated-bye is assigned to the player who:</w:t>
            </w:r>
          </w:p>
        </w:tc>
      </w:tr>
      <w:tr w:rsidR="00A6169C" w14:paraId="73EC574E" w14:textId="77777777" w:rsidTr="005B5C48">
        <w:tc>
          <w:tcPr>
            <w:tcW w:w="562" w:type="dxa"/>
            <w:hideMark/>
          </w:tcPr>
          <w:p w14:paraId="0F166EC0"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AA36927"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51" w:type="dxa"/>
            <w:hideMark/>
          </w:tcPr>
          <w:p w14:paraId="1A060038"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a.</w:t>
            </w:r>
          </w:p>
        </w:tc>
        <w:tc>
          <w:tcPr>
            <w:tcW w:w="7229" w:type="dxa"/>
            <w:gridSpan w:val="2"/>
            <w:hideMark/>
          </w:tcPr>
          <w:p w14:paraId="73433244" w14:textId="77777777" w:rsidR="00A6169C" w:rsidRDefault="00A6169C" w:rsidP="00A6169C">
            <w:pPr>
              <w:pStyle w:val="NormalWeb"/>
              <w:spacing w:before="0" w:beforeAutospacing="0" w:after="0" w:afterAutospacing="0"/>
              <w:jc w:val="both"/>
              <w:textAlignment w:val="baseline"/>
              <w:rPr>
                <w:rFonts w:ascii="inherit" w:hAnsi="inherit" w:cs="Open Sans"/>
                <w:color w:val="3F3F46"/>
              </w:rPr>
            </w:pPr>
            <w:r>
              <w:rPr>
                <w:rFonts w:ascii="inherit" w:hAnsi="inherit" w:cs="Open Sans"/>
                <w:color w:val="3F3F46"/>
              </w:rPr>
              <w:t>has neither received a pairing-allocated-bye, nor scored a forfeit win in the previous rounds (see C.2)</w:t>
            </w:r>
          </w:p>
        </w:tc>
      </w:tr>
      <w:tr w:rsidR="00A6169C" w14:paraId="6A5F19D9" w14:textId="77777777" w:rsidTr="005B5C48">
        <w:tc>
          <w:tcPr>
            <w:tcW w:w="562" w:type="dxa"/>
            <w:hideMark/>
          </w:tcPr>
          <w:p w14:paraId="4CDE4E3C"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076C3A3A"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51" w:type="dxa"/>
            <w:hideMark/>
          </w:tcPr>
          <w:p w14:paraId="5E028229"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b.</w:t>
            </w:r>
          </w:p>
        </w:tc>
        <w:tc>
          <w:tcPr>
            <w:tcW w:w="7229" w:type="dxa"/>
            <w:gridSpan w:val="2"/>
            <w:hideMark/>
          </w:tcPr>
          <w:p w14:paraId="2148367D" w14:textId="77777777" w:rsidR="00A6169C" w:rsidRDefault="00A6169C" w:rsidP="00A6169C">
            <w:pPr>
              <w:pStyle w:val="NormalWeb"/>
              <w:spacing w:before="0" w:beforeAutospacing="0" w:after="0" w:afterAutospacing="0"/>
              <w:jc w:val="both"/>
              <w:textAlignment w:val="baseline"/>
              <w:rPr>
                <w:rFonts w:ascii="inherit" w:hAnsi="inherit" w:cs="Open Sans"/>
                <w:color w:val="3F3F46"/>
              </w:rPr>
            </w:pPr>
            <w:r>
              <w:rPr>
                <w:rFonts w:ascii="inherit" w:hAnsi="inherit" w:cs="Open Sans"/>
                <w:color w:val="3F3F46"/>
              </w:rPr>
              <w:t>allows a complete pairing of all the remaining players (see C.4) </w:t>
            </w:r>
          </w:p>
        </w:tc>
      </w:tr>
      <w:tr w:rsidR="00A6169C" w14:paraId="7736CDF8" w14:textId="77777777" w:rsidTr="005B5C48">
        <w:tc>
          <w:tcPr>
            <w:tcW w:w="562" w:type="dxa"/>
            <w:hideMark/>
          </w:tcPr>
          <w:p w14:paraId="5D6F7BC3"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18EBD131"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51" w:type="dxa"/>
            <w:hideMark/>
          </w:tcPr>
          <w:p w14:paraId="29C5071D"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c.</w:t>
            </w:r>
          </w:p>
        </w:tc>
        <w:tc>
          <w:tcPr>
            <w:tcW w:w="7229" w:type="dxa"/>
            <w:gridSpan w:val="2"/>
            <w:hideMark/>
          </w:tcPr>
          <w:p w14:paraId="06AEB3DD" w14:textId="77777777" w:rsidR="00A6169C" w:rsidRDefault="00A6169C" w:rsidP="00A6169C">
            <w:pPr>
              <w:pStyle w:val="NormalWeb"/>
              <w:spacing w:before="0" w:beforeAutospacing="0" w:after="0" w:afterAutospacing="0"/>
              <w:jc w:val="both"/>
              <w:textAlignment w:val="baseline"/>
              <w:rPr>
                <w:rFonts w:ascii="inherit" w:hAnsi="inherit" w:cs="Open Sans"/>
                <w:color w:val="3F3F46"/>
              </w:rPr>
            </w:pPr>
            <w:r>
              <w:rPr>
                <w:rFonts w:ascii="inherit" w:hAnsi="inherit" w:cs="Open Sans"/>
                <w:color w:val="3F3F46"/>
              </w:rPr>
              <w:t>has the lowest score</w:t>
            </w:r>
          </w:p>
        </w:tc>
      </w:tr>
      <w:tr w:rsidR="00A6169C" w14:paraId="26F4933A" w14:textId="77777777" w:rsidTr="005B5C48">
        <w:tc>
          <w:tcPr>
            <w:tcW w:w="562" w:type="dxa"/>
            <w:hideMark/>
          </w:tcPr>
          <w:p w14:paraId="0C889523"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ECE24DF"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51" w:type="dxa"/>
            <w:hideMark/>
          </w:tcPr>
          <w:p w14:paraId="756971F3"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d.</w:t>
            </w:r>
          </w:p>
        </w:tc>
        <w:tc>
          <w:tcPr>
            <w:tcW w:w="7229" w:type="dxa"/>
            <w:gridSpan w:val="2"/>
            <w:hideMark/>
          </w:tcPr>
          <w:p w14:paraId="694569B1" w14:textId="77777777" w:rsidR="00A6169C" w:rsidRDefault="00A6169C" w:rsidP="00A6169C">
            <w:pPr>
              <w:pStyle w:val="NormalWeb"/>
              <w:spacing w:before="0" w:beforeAutospacing="0" w:after="0" w:afterAutospacing="0"/>
              <w:jc w:val="both"/>
              <w:textAlignment w:val="baseline"/>
              <w:rPr>
                <w:rFonts w:ascii="inherit" w:hAnsi="inherit" w:cs="Open Sans"/>
                <w:color w:val="3F3F46"/>
              </w:rPr>
            </w:pPr>
            <w:r>
              <w:rPr>
                <w:rFonts w:ascii="inherit" w:hAnsi="inherit" w:cs="Open Sans"/>
                <w:color w:val="3F3F46"/>
              </w:rPr>
              <w:t>has played the highest number of games</w:t>
            </w:r>
          </w:p>
        </w:tc>
      </w:tr>
      <w:tr w:rsidR="00A6169C" w14:paraId="4D12C9D1" w14:textId="77777777" w:rsidTr="005B5C48">
        <w:tc>
          <w:tcPr>
            <w:tcW w:w="562" w:type="dxa"/>
            <w:hideMark/>
          </w:tcPr>
          <w:p w14:paraId="0FC0EF71"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7AE6D95"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51" w:type="dxa"/>
            <w:hideMark/>
          </w:tcPr>
          <w:p w14:paraId="79AEDB6C"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e.</w:t>
            </w:r>
          </w:p>
        </w:tc>
        <w:tc>
          <w:tcPr>
            <w:tcW w:w="7229" w:type="dxa"/>
            <w:gridSpan w:val="2"/>
            <w:hideMark/>
          </w:tcPr>
          <w:p w14:paraId="4424A676"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occupies the lowest ranking </w:t>
            </w:r>
            <w:r>
              <w:rPr>
                <w:rStyle w:val="Emphasis"/>
                <w:rFonts w:ascii="inherit" w:hAnsi="inherit" w:cs="Open Sans"/>
                <w:color w:val="3F3F46"/>
                <w:sz w:val="21"/>
                <w:szCs w:val="21"/>
                <w:bdr w:val="none" w:sz="0" w:space="0" w:color="auto" w:frame="1"/>
              </w:rPr>
              <w:t>(according to A.7)</w:t>
            </w:r>
          </w:p>
        </w:tc>
      </w:tr>
      <w:tr w:rsidR="00A6169C" w14:paraId="4B31F242" w14:textId="77777777" w:rsidTr="005B5C48">
        <w:tc>
          <w:tcPr>
            <w:tcW w:w="562" w:type="dxa"/>
            <w:hideMark/>
          </w:tcPr>
          <w:p w14:paraId="64D545AB"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64DE9CCB"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Pairing Process for a bracket</w:t>
            </w:r>
          </w:p>
        </w:tc>
      </w:tr>
      <w:tr w:rsidR="00A6169C" w14:paraId="76A64148" w14:textId="77777777" w:rsidTr="005B5C48">
        <w:tc>
          <w:tcPr>
            <w:tcW w:w="562" w:type="dxa"/>
            <w:hideMark/>
          </w:tcPr>
          <w:p w14:paraId="5627B800"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CCAB2AA"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B.1</w:t>
            </w:r>
          </w:p>
        </w:tc>
        <w:tc>
          <w:tcPr>
            <w:tcW w:w="8080" w:type="dxa"/>
            <w:gridSpan w:val="3"/>
            <w:hideMark/>
          </w:tcPr>
          <w:p w14:paraId="1734F55C"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The pairing of a bracket is composed of pairs and outgoing floaters.</w:t>
            </w:r>
          </w:p>
          <w:p w14:paraId="65B5767A"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Determine the maximum number of pairs that can be obtained in the current bracket while complying with criteria from C.1 to C.5.</w:t>
            </w:r>
          </w:p>
          <w:p w14:paraId="7D8F1F07"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This automatically determines the number of outgoing floaters.</w:t>
            </w:r>
          </w:p>
        </w:tc>
      </w:tr>
      <w:tr w:rsidR="00A6169C" w14:paraId="062B9AD5" w14:textId="77777777" w:rsidTr="005B5C48">
        <w:tc>
          <w:tcPr>
            <w:tcW w:w="562" w:type="dxa"/>
            <w:hideMark/>
          </w:tcPr>
          <w:p w14:paraId="63235D2B"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EBA17C1"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B.2</w:t>
            </w:r>
          </w:p>
        </w:tc>
        <w:tc>
          <w:tcPr>
            <w:tcW w:w="8080" w:type="dxa"/>
            <w:gridSpan w:val="3"/>
            <w:hideMark/>
          </w:tcPr>
          <w:p w14:paraId="242E3EDA"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Choose the first pairing (as ordered according to D.1) that complies best with all the pairing criteria (C.1 to C.8).</w:t>
            </w:r>
          </w:p>
          <w:p w14:paraId="1D2DEEB7"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Consider that a pairing is better than another if it better satisfies a quality criterion (C.5-C.8) of higher priority.</w:t>
            </w:r>
          </w:p>
        </w:tc>
      </w:tr>
      <w:tr w:rsidR="00A6169C" w14:paraId="066F0E22" w14:textId="77777777" w:rsidTr="005B5C48">
        <w:tc>
          <w:tcPr>
            <w:tcW w:w="9351" w:type="dxa"/>
            <w:gridSpan w:val="5"/>
            <w:hideMark/>
          </w:tcPr>
          <w:p w14:paraId="51DF8145" w14:textId="77777777" w:rsidR="00A6169C" w:rsidRDefault="00A6169C" w:rsidP="00A6169C">
            <w:pPr>
              <w:jc w:val="both"/>
              <w:textAlignment w:val="baseline"/>
              <w:rPr>
                <w:rFonts w:ascii="inherit" w:hAnsi="inherit" w:cs="Open Sans"/>
                <w:color w:val="3F3F46"/>
              </w:rPr>
            </w:pPr>
            <w:r>
              <w:rPr>
                <w:rFonts w:ascii="inherit" w:hAnsi="inherit" w:cs="Open Sans"/>
                <w:color w:val="3F3F46"/>
                <w:sz w:val="40"/>
                <w:szCs w:val="40"/>
                <w:bdr w:val="none" w:sz="0" w:space="0" w:color="auto" w:frame="1"/>
              </w:rPr>
              <w:t> </w:t>
            </w:r>
          </w:p>
        </w:tc>
      </w:tr>
      <w:tr w:rsidR="005B5C48" w14:paraId="1952B1BE" w14:textId="77777777" w:rsidTr="005B5C48">
        <w:tc>
          <w:tcPr>
            <w:tcW w:w="562" w:type="dxa"/>
            <w:hideMark/>
          </w:tcPr>
          <w:p w14:paraId="6D7DEE90"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sz w:val="32"/>
                <w:szCs w:val="32"/>
                <w:bdr w:val="none" w:sz="0" w:space="0" w:color="auto" w:frame="1"/>
              </w:rPr>
              <w:t>C.</w:t>
            </w:r>
          </w:p>
        </w:tc>
        <w:tc>
          <w:tcPr>
            <w:tcW w:w="8789" w:type="dxa"/>
            <w:gridSpan w:val="4"/>
            <w:hideMark/>
          </w:tcPr>
          <w:p w14:paraId="1335FDB5"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Pairing Criteria</w:t>
            </w:r>
          </w:p>
        </w:tc>
      </w:tr>
      <w:tr w:rsidR="005B5C48" w14:paraId="12BE245E" w14:textId="77777777" w:rsidTr="005B5C48">
        <w:tc>
          <w:tcPr>
            <w:tcW w:w="562" w:type="dxa"/>
            <w:hideMark/>
          </w:tcPr>
          <w:p w14:paraId="14798737"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1544FD82"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Absolute Criteria</w:t>
            </w:r>
          </w:p>
        </w:tc>
      </w:tr>
      <w:tr w:rsidR="00A6169C" w14:paraId="5D254462" w14:textId="77777777" w:rsidTr="005B5C48">
        <w:tc>
          <w:tcPr>
            <w:tcW w:w="562" w:type="dxa"/>
            <w:hideMark/>
          </w:tcPr>
          <w:p w14:paraId="2385F035" w14:textId="77777777" w:rsidR="00A6169C" w:rsidRDefault="00A6169C" w:rsidP="00A6169C">
            <w:pPr>
              <w:spacing w:before="40" w:after="40"/>
              <w:ind w:left="29" w:right="29"/>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645CF4B9"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No pairing shall violate the following absolute criteria:</w:t>
            </w:r>
          </w:p>
        </w:tc>
      </w:tr>
      <w:tr w:rsidR="00A6169C" w14:paraId="4834B31F" w14:textId="77777777" w:rsidTr="005B5C48">
        <w:tc>
          <w:tcPr>
            <w:tcW w:w="562" w:type="dxa"/>
            <w:hideMark/>
          </w:tcPr>
          <w:p w14:paraId="79BD4202"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C9A41D5"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C.1</w:t>
            </w:r>
          </w:p>
        </w:tc>
        <w:tc>
          <w:tcPr>
            <w:tcW w:w="8080" w:type="dxa"/>
            <w:gridSpan w:val="3"/>
            <w:hideMark/>
          </w:tcPr>
          <w:p w14:paraId="74DC7300"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see C.04.1.b </w:t>
            </w:r>
            <w:r>
              <w:rPr>
                <w:rStyle w:val="Emphasis"/>
                <w:rFonts w:ascii="inherit" w:hAnsi="inherit" w:cs="Open Sans"/>
                <w:color w:val="3F3F46"/>
                <w:sz w:val="21"/>
                <w:szCs w:val="21"/>
                <w:bdr w:val="none" w:sz="0" w:space="0" w:color="auto" w:frame="1"/>
              </w:rPr>
              <w:t>(Two players shall not play against each other more than once)</w:t>
            </w:r>
          </w:p>
        </w:tc>
      </w:tr>
      <w:tr w:rsidR="00A6169C" w14:paraId="42FBB577" w14:textId="77777777" w:rsidTr="005B5C48">
        <w:tc>
          <w:tcPr>
            <w:tcW w:w="562" w:type="dxa"/>
            <w:hideMark/>
          </w:tcPr>
          <w:p w14:paraId="28C88A4C"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lastRenderedPageBreak/>
              <w:t> </w:t>
            </w:r>
          </w:p>
        </w:tc>
        <w:tc>
          <w:tcPr>
            <w:tcW w:w="709" w:type="dxa"/>
            <w:hideMark/>
          </w:tcPr>
          <w:p w14:paraId="306E5DE0"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C.2</w:t>
            </w:r>
          </w:p>
        </w:tc>
        <w:tc>
          <w:tcPr>
            <w:tcW w:w="8080" w:type="dxa"/>
            <w:gridSpan w:val="3"/>
            <w:hideMark/>
          </w:tcPr>
          <w:p w14:paraId="1514332B"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see C.04.1.d </w:t>
            </w:r>
            <w:r>
              <w:rPr>
                <w:rStyle w:val="Emphasis"/>
                <w:rFonts w:ascii="inherit" w:hAnsi="inherit" w:cs="Open Sans"/>
                <w:color w:val="3F3F46"/>
                <w:sz w:val="21"/>
                <w:szCs w:val="21"/>
                <w:bdr w:val="none" w:sz="0" w:space="0" w:color="auto" w:frame="1"/>
              </w:rPr>
              <w:t>(A player who has already received a pairing</w:t>
            </w:r>
            <w:r>
              <w:rPr>
                <w:rStyle w:val="Emphasis"/>
                <w:rFonts w:ascii="inherit" w:hAnsi="inherit" w:cs="Open Sans"/>
                <w:color w:val="3F3F46"/>
                <w:sz w:val="21"/>
                <w:szCs w:val="21"/>
                <w:bdr w:val="none" w:sz="0" w:space="0" w:color="auto" w:frame="1"/>
              </w:rPr>
              <w:noBreakHyphen/>
              <w:t>allocated bye, or has already scored a (forfeit) win due to an opponent not appearing in time, shall not receive the pairing</w:t>
            </w:r>
            <w:r>
              <w:rPr>
                <w:rStyle w:val="Emphasis"/>
                <w:rFonts w:ascii="inherit" w:hAnsi="inherit" w:cs="Open Sans"/>
                <w:color w:val="3F3F46"/>
                <w:sz w:val="21"/>
                <w:szCs w:val="21"/>
                <w:bdr w:val="none" w:sz="0" w:space="0" w:color="auto" w:frame="1"/>
              </w:rPr>
              <w:noBreakHyphen/>
              <w:t>allocated bye)</w:t>
            </w:r>
            <w:r>
              <w:rPr>
                <w:rFonts w:ascii="inherit" w:hAnsi="inherit" w:cs="Open Sans"/>
                <w:color w:val="3F3F46"/>
              </w:rPr>
              <w:t>.</w:t>
            </w:r>
          </w:p>
        </w:tc>
      </w:tr>
      <w:tr w:rsidR="00A6169C" w14:paraId="3633074F" w14:textId="77777777" w:rsidTr="005B5C48">
        <w:tc>
          <w:tcPr>
            <w:tcW w:w="562" w:type="dxa"/>
            <w:hideMark/>
          </w:tcPr>
          <w:p w14:paraId="4D6D5C96"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7785D5D5"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C.3</w:t>
            </w:r>
          </w:p>
        </w:tc>
        <w:tc>
          <w:tcPr>
            <w:tcW w:w="8080" w:type="dxa"/>
            <w:gridSpan w:val="3"/>
            <w:hideMark/>
          </w:tcPr>
          <w:p w14:paraId="6469496F"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rPr>
              <w:t xml:space="preserve">two players with the same absolute </w:t>
            </w:r>
            <w:proofErr w:type="spellStart"/>
            <w:r>
              <w:rPr>
                <w:rFonts w:ascii="inherit" w:hAnsi="inherit" w:cs="Open Sans"/>
                <w:color w:val="3F3F46"/>
              </w:rPr>
              <w:t>colour</w:t>
            </w:r>
            <w:proofErr w:type="spellEnd"/>
            <w:r>
              <w:rPr>
                <w:rFonts w:ascii="inherit" w:hAnsi="inherit" w:cs="Open Sans"/>
                <w:color w:val="3F3F46"/>
              </w:rPr>
              <w:t xml:space="preserve"> preference </w:t>
            </w:r>
            <w:r>
              <w:rPr>
                <w:rStyle w:val="Emphasis"/>
                <w:rFonts w:ascii="inherit" w:hAnsi="inherit" w:cs="Open Sans"/>
                <w:color w:val="3F3F46"/>
                <w:sz w:val="21"/>
                <w:szCs w:val="21"/>
                <w:bdr w:val="none" w:sz="0" w:space="0" w:color="auto" w:frame="1"/>
              </w:rPr>
              <w:t>(see A.4.a)</w:t>
            </w:r>
            <w:r>
              <w:rPr>
                <w:rFonts w:ascii="inherit" w:hAnsi="inherit" w:cs="Open Sans"/>
                <w:color w:val="3F3F46"/>
              </w:rPr>
              <w:t> shall not meet </w:t>
            </w:r>
            <w:r>
              <w:rPr>
                <w:rStyle w:val="Emphasis"/>
                <w:rFonts w:ascii="inherit" w:hAnsi="inherit" w:cs="Open Sans"/>
                <w:color w:val="3F3F46"/>
                <w:sz w:val="21"/>
                <w:szCs w:val="21"/>
                <w:bdr w:val="none" w:sz="0" w:space="0" w:color="auto" w:frame="1"/>
              </w:rPr>
              <w:t>(see C.04.1.f and C.04.1.g).</w:t>
            </w:r>
          </w:p>
        </w:tc>
      </w:tr>
      <w:tr w:rsidR="00A6169C" w14:paraId="3A24C20C" w14:textId="77777777" w:rsidTr="005B5C48">
        <w:tc>
          <w:tcPr>
            <w:tcW w:w="562" w:type="dxa"/>
            <w:hideMark/>
          </w:tcPr>
          <w:p w14:paraId="5EAC2F53"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0EA063E3"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Completion Criterion</w:t>
            </w:r>
          </w:p>
        </w:tc>
      </w:tr>
      <w:tr w:rsidR="00A6169C" w14:paraId="63809F8B" w14:textId="77777777" w:rsidTr="005B5C48">
        <w:tc>
          <w:tcPr>
            <w:tcW w:w="562" w:type="dxa"/>
            <w:hideMark/>
          </w:tcPr>
          <w:p w14:paraId="2F35243F"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24BC4F38"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C.4</w:t>
            </w:r>
          </w:p>
        </w:tc>
        <w:tc>
          <w:tcPr>
            <w:tcW w:w="8080" w:type="dxa"/>
            <w:gridSpan w:val="3"/>
            <w:hideMark/>
          </w:tcPr>
          <w:p w14:paraId="6737D203"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choose the set of outgoing floaters in order to complete the round</w:t>
            </w:r>
            <w:r>
              <w:rPr>
                <w:rFonts w:ascii="inherit" w:hAnsi="inherit" w:cs="Open Sans"/>
                <w:color w:val="3F3F46"/>
              </w:rPr>
              <w:noBreakHyphen/>
              <w:t>pairing.</w:t>
            </w:r>
          </w:p>
        </w:tc>
      </w:tr>
      <w:tr w:rsidR="00A6169C" w14:paraId="470C2591" w14:textId="77777777" w:rsidTr="005B5C48">
        <w:tc>
          <w:tcPr>
            <w:tcW w:w="562" w:type="dxa"/>
            <w:hideMark/>
          </w:tcPr>
          <w:p w14:paraId="58758B42"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306C552B"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28"/>
                <w:szCs w:val="28"/>
                <w:bdr w:val="none" w:sz="0" w:space="0" w:color="auto" w:frame="1"/>
              </w:rPr>
              <w:t>Quality Criteria</w:t>
            </w:r>
          </w:p>
        </w:tc>
      </w:tr>
      <w:tr w:rsidR="00A6169C" w14:paraId="39FB7740" w14:textId="77777777" w:rsidTr="005B5C48">
        <w:tc>
          <w:tcPr>
            <w:tcW w:w="562" w:type="dxa"/>
            <w:hideMark/>
          </w:tcPr>
          <w:p w14:paraId="380A0870"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73F28594"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To obtain the best possible pairing for a bracket, comply as much as possible with the following criteria, given in descending priority:</w:t>
            </w:r>
          </w:p>
        </w:tc>
      </w:tr>
      <w:tr w:rsidR="00A6169C" w14:paraId="170BD7E7" w14:textId="77777777" w:rsidTr="005B5C48">
        <w:tc>
          <w:tcPr>
            <w:tcW w:w="562" w:type="dxa"/>
            <w:hideMark/>
          </w:tcPr>
          <w:p w14:paraId="7F1AAF15"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DBBBADB"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C.5</w:t>
            </w:r>
          </w:p>
        </w:tc>
        <w:tc>
          <w:tcPr>
            <w:tcW w:w="8080" w:type="dxa"/>
            <w:gridSpan w:val="3"/>
            <w:hideMark/>
          </w:tcPr>
          <w:p w14:paraId="65FC31B5"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maximize the number of pairs </w:t>
            </w:r>
            <w:r>
              <w:rPr>
                <w:rStyle w:val="Emphasis"/>
                <w:rFonts w:ascii="inherit" w:hAnsi="inherit" w:cs="Open Sans"/>
                <w:color w:val="3F3F46"/>
                <w:sz w:val="21"/>
                <w:szCs w:val="21"/>
                <w:bdr w:val="none" w:sz="0" w:space="0" w:color="auto" w:frame="1"/>
              </w:rPr>
              <w:t>(equivalent to: minimize the number of outgoing floaters)</w:t>
            </w:r>
          </w:p>
        </w:tc>
      </w:tr>
      <w:tr w:rsidR="00A6169C" w14:paraId="07FAEF09" w14:textId="77777777" w:rsidTr="005B5C48">
        <w:tc>
          <w:tcPr>
            <w:tcW w:w="562" w:type="dxa"/>
            <w:hideMark/>
          </w:tcPr>
          <w:p w14:paraId="3C668904"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4A33EF6"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C.6</w:t>
            </w:r>
          </w:p>
        </w:tc>
        <w:tc>
          <w:tcPr>
            <w:tcW w:w="8080" w:type="dxa"/>
            <w:gridSpan w:val="3"/>
            <w:hideMark/>
          </w:tcPr>
          <w:p w14:paraId="45B33B68"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first maximize the number and then the scores of the incoming floaters that can be paired.</w:t>
            </w:r>
          </w:p>
        </w:tc>
      </w:tr>
      <w:tr w:rsidR="00A6169C" w14:paraId="4AAE4551" w14:textId="77777777" w:rsidTr="005B5C48">
        <w:tc>
          <w:tcPr>
            <w:tcW w:w="562" w:type="dxa"/>
            <w:hideMark/>
          </w:tcPr>
          <w:p w14:paraId="40B0CF1D"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5A0650C5"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C.7</w:t>
            </w:r>
          </w:p>
        </w:tc>
        <w:tc>
          <w:tcPr>
            <w:tcW w:w="8080" w:type="dxa"/>
            <w:gridSpan w:val="3"/>
            <w:hideMark/>
          </w:tcPr>
          <w:p w14:paraId="3F55691D"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choose the outgoing floaters so that in the following bracket C.4, C.5 and C.6 are complied with in the best possible way </w:t>
            </w:r>
            <w:r>
              <w:rPr>
                <w:rStyle w:val="Emphasis"/>
                <w:rFonts w:ascii="inherit" w:hAnsi="inherit" w:cs="Open Sans"/>
                <w:color w:val="3F3F46"/>
                <w:sz w:val="21"/>
                <w:szCs w:val="21"/>
                <w:bdr w:val="none" w:sz="0" w:space="0" w:color="auto" w:frame="1"/>
              </w:rPr>
              <w:t>(i.e., besides C.4 compliance, the number of pairs must be maximized, and all these floaters must be paired – or, at least, the ones with the highest scores)</w:t>
            </w:r>
            <w:r>
              <w:rPr>
                <w:rFonts w:ascii="inherit" w:hAnsi="inherit" w:cs="Open Sans"/>
                <w:color w:val="3F3F46"/>
              </w:rPr>
              <w:t>.</w:t>
            </w:r>
          </w:p>
        </w:tc>
      </w:tr>
      <w:tr w:rsidR="00A6169C" w14:paraId="1C668439" w14:textId="77777777" w:rsidTr="005B5C48">
        <w:tc>
          <w:tcPr>
            <w:tcW w:w="562" w:type="dxa"/>
            <w:hideMark/>
          </w:tcPr>
          <w:p w14:paraId="1AA60EB8"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F8F5799"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C.8</w:t>
            </w:r>
          </w:p>
        </w:tc>
        <w:tc>
          <w:tcPr>
            <w:tcW w:w="8080" w:type="dxa"/>
            <w:gridSpan w:val="3"/>
            <w:hideMark/>
          </w:tcPr>
          <w:p w14:paraId="69206F9B"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minimize the number of players who do not get their </w:t>
            </w:r>
            <w:proofErr w:type="spellStart"/>
            <w:r>
              <w:rPr>
                <w:rFonts w:ascii="inherit" w:hAnsi="inherit" w:cs="Open Sans"/>
                <w:color w:val="3F3F46"/>
              </w:rPr>
              <w:t>colour</w:t>
            </w:r>
            <w:proofErr w:type="spellEnd"/>
            <w:r>
              <w:rPr>
                <w:rFonts w:ascii="inherit" w:hAnsi="inherit" w:cs="Open Sans"/>
                <w:color w:val="3F3F46"/>
              </w:rPr>
              <w:t xml:space="preserve"> preference.</w:t>
            </w:r>
          </w:p>
        </w:tc>
      </w:tr>
      <w:tr w:rsidR="00A6169C" w14:paraId="1275154A" w14:textId="77777777" w:rsidTr="005B5C48">
        <w:tc>
          <w:tcPr>
            <w:tcW w:w="9351" w:type="dxa"/>
            <w:gridSpan w:val="5"/>
            <w:hideMark/>
          </w:tcPr>
          <w:p w14:paraId="23EB3C4D" w14:textId="77777777" w:rsidR="00A6169C" w:rsidRDefault="00A6169C" w:rsidP="00A6169C">
            <w:pPr>
              <w:jc w:val="both"/>
              <w:textAlignment w:val="baseline"/>
              <w:rPr>
                <w:rFonts w:ascii="inherit" w:hAnsi="inherit" w:cs="Open Sans"/>
                <w:color w:val="3F3F46"/>
              </w:rPr>
            </w:pPr>
            <w:r>
              <w:rPr>
                <w:rFonts w:ascii="inherit" w:hAnsi="inherit" w:cs="Open Sans"/>
                <w:color w:val="3F3F46"/>
                <w:sz w:val="40"/>
                <w:szCs w:val="40"/>
                <w:bdr w:val="none" w:sz="0" w:space="0" w:color="auto" w:frame="1"/>
              </w:rPr>
              <w:t> </w:t>
            </w:r>
          </w:p>
        </w:tc>
      </w:tr>
      <w:tr w:rsidR="00A6169C" w14:paraId="58BAC2E2" w14:textId="77777777" w:rsidTr="005B5C48">
        <w:tc>
          <w:tcPr>
            <w:tcW w:w="562" w:type="dxa"/>
            <w:hideMark/>
          </w:tcPr>
          <w:p w14:paraId="30BE7E04"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D.</w:t>
            </w:r>
          </w:p>
        </w:tc>
        <w:tc>
          <w:tcPr>
            <w:tcW w:w="8789" w:type="dxa"/>
            <w:gridSpan w:val="4"/>
            <w:hideMark/>
          </w:tcPr>
          <w:p w14:paraId="16F539E5"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Order of pairings</w:t>
            </w:r>
          </w:p>
        </w:tc>
      </w:tr>
      <w:tr w:rsidR="00A6169C" w14:paraId="73A12AB0" w14:textId="77777777" w:rsidTr="005B5C48">
        <w:tc>
          <w:tcPr>
            <w:tcW w:w="562" w:type="dxa"/>
            <w:hideMark/>
          </w:tcPr>
          <w:p w14:paraId="0FD336E4"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 </w:t>
            </w:r>
          </w:p>
        </w:tc>
        <w:tc>
          <w:tcPr>
            <w:tcW w:w="8789" w:type="dxa"/>
            <w:gridSpan w:val="4"/>
            <w:hideMark/>
          </w:tcPr>
          <w:p w14:paraId="34ED73B0" w14:textId="77777777" w:rsidR="00A6169C" w:rsidRDefault="00A6169C" w:rsidP="00A6169C">
            <w:pPr>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All players in the bracket shall be tagged with consecutive in</w:t>
            </w:r>
            <w:r>
              <w:rPr>
                <w:rStyle w:val="Strong"/>
                <w:rFonts w:ascii="inherit" w:hAnsi="inherit" w:cs="Open Sans"/>
                <w:b w:val="0"/>
                <w:bCs w:val="0"/>
                <w:color w:val="3F3F46"/>
                <w:sz w:val="21"/>
                <w:szCs w:val="21"/>
                <w:bdr w:val="none" w:sz="0" w:space="0" w:color="auto" w:frame="1"/>
              </w:rPr>
              <w:noBreakHyphen/>
              <w:t>bracket sequence</w:t>
            </w:r>
            <w:r>
              <w:rPr>
                <w:rStyle w:val="Strong"/>
                <w:rFonts w:ascii="inherit" w:hAnsi="inherit" w:cs="Open Sans"/>
                <w:b w:val="0"/>
                <w:bCs w:val="0"/>
                <w:color w:val="3F3F46"/>
                <w:sz w:val="21"/>
                <w:szCs w:val="21"/>
                <w:bdr w:val="none" w:sz="0" w:space="0" w:color="auto" w:frame="1"/>
              </w:rPr>
              <w:noBreakHyphen/>
              <w:t>numbers (BSN for short) representing their respective ranking order </w:t>
            </w:r>
            <w:r>
              <w:rPr>
                <w:rStyle w:val="Emphasis"/>
                <w:rFonts w:ascii="inherit" w:hAnsi="inherit" w:cs="Open Sans"/>
                <w:color w:val="3F3F46"/>
                <w:sz w:val="21"/>
                <w:szCs w:val="21"/>
                <w:bdr w:val="none" w:sz="0" w:space="0" w:color="auto" w:frame="1"/>
              </w:rPr>
              <w:t>(according to A.7)</w:t>
            </w:r>
            <w:r>
              <w:rPr>
                <w:rStyle w:val="Strong"/>
                <w:rFonts w:ascii="inherit" w:hAnsi="inherit" w:cs="Open Sans"/>
                <w:b w:val="0"/>
                <w:bCs w:val="0"/>
                <w:color w:val="3F3F46"/>
                <w:sz w:val="21"/>
                <w:szCs w:val="21"/>
                <w:bdr w:val="none" w:sz="0" w:space="0" w:color="auto" w:frame="1"/>
              </w:rPr>
              <w:t> in the bracket </w:t>
            </w:r>
            <w:r>
              <w:rPr>
                <w:rStyle w:val="Emphasis"/>
                <w:rFonts w:ascii="inherit" w:hAnsi="inherit" w:cs="Open Sans"/>
                <w:color w:val="3F3F46"/>
                <w:sz w:val="21"/>
                <w:szCs w:val="21"/>
                <w:bdr w:val="none" w:sz="0" w:space="0" w:color="auto" w:frame="1"/>
              </w:rPr>
              <w:t>(</w:t>
            </w:r>
            <w:proofErr w:type="gramStart"/>
            <w:r>
              <w:rPr>
                <w:rStyle w:val="Emphasis"/>
                <w:rFonts w:ascii="inherit" w:hAnsi="inherit" w:cs="Open Sans"/>
                <w:color w:val="3F3F46"/>
                <w:sz w:val="21"/>
                <w:szCs w:val="21"/>
                <w:bdr w:val="none" w:sz="0" w:space="0" w:color="auto" w:frame="1"/>
              </w:rPr>
              <w:t>i.e.</w:t>
            </w:r>
            <w:proofErr w:type="gramEnd"/>
            <w:r>
              <w:rPr>
                <w:rStyle w:val="Emphasis"/>
                <w:rFonts w:ascii="inherit" w:hAnsi="inherit" w:cs="Open Sans"/>
                <w:color w:val="3F3F46"/>
                <w:sz w:val="21"/>
                <w:szCs w:val="21"/>
                <w:bdr w:val="none" w:sz="0" w:space="0" w:color="auto" w:frame="1"/>
              </w:rPr>
              <w:t xml:space="preserve"> 1, 2, 3, 4, …)</w:t>
            </w:r>
            <w:r>
              <w:rPr>
                <w:rStyle w:val="Strong"/>
                <w:rFonts w:ascii="inherit" w:hAnsi="inherit" w:cs="Open Sans"/>
                <w:b w:val="0"/>
                <w:bCs w:val="0"/>
                <w:color w:val="3F3F46"/>
                <w:sz w:val="21"/>
                <w:szCs w:val="21"/>
                <w:bdr w:val="none" w:sz="0" w:space="0" w:color="auto" w:frame="1"/>
              </w:rPr>
              <w:t>.</w:t>
            </w:r>
          </w:p>
          <w:p w14:paraId="147BFCE2" w14:textId="77777777" w:rsidR="00A6169C" w:rsidRDefault="00A6169C" w:rsidP="00A6169C">
            <w:pPr>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The bracket is then extended, adding a number of virtual players equal to the number of outgoing floaters </w:t>
            </w:r>
            <w:r>
              <w:rPr>
                <w:rStyle w:val="Emphasis"/>
                <w:rFonts w:ascii="inherit" w:hAnsi="inherit" w:cs="Open Sans"/>
                <w:color w:val="3F3F46"/>
                <w:sz w:val="21"/>
                <w:szCs w:val="21"/>
                <w:bdr w:val="none" w:sz="0" w:space="0" w:color="auto" w:frame="1"/>
              </w:rPr>
              <w:t>(see C.5)</w:t>
            </w:r>
            <w:r>
              <w:rPr>
                <w:rStyle w:val="Strong"/>
                <w:rFonts w:ascii="inherit" w:hAnsi="inherit" w:cs="Open Sans"/>
                <w:b w:val="0"/>
                <w:bCs w:val="0"/>
                <w:color w:val="3F3F46"/>
                <w:sz w:val="21"/>
                <w:szCs w:val="21"/>
                <w:bdr w:val="none" w:sz="0" w:space="0" w:color="auto" w:frame="1"/>
              </w:rPr>
              <w:t>. All those virtual players are assigned a BSN equal to zero, meaning that their opponent shall float.</w:t>
            </w:r>
          </w:p>
        </w:tc>
      </w:tr>
      <w:tr w:rsidR="00A6169C" w14:paraId="2C7DA3FE" w14:textId="77777777" w:rsidTr="005B5C48">
        <w:tc>
          <w:tcPr>
            <w:tcW w:w="562" w:type="dxa"/>
            <w:hideMark/>
          </w:tcPr>
          <w:p w14:paraId="08EF91CF"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9B96D04" w14:textId="77777777" w:rsidR="00A6169C" w:rsidRDefault="00A6169C" w:rsidP="00A6169C">
            <w:pPr>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D.1</w:t>
            </w:r>
          </w:p>
        </w:tc>
        <w:tc>
          <w:tcPr>
            <w:tcW w:w="8080" w:type="dxa"/>
            <w:gridSpan w:val="3"/>
            <w:hideMark/>
          </w:tcPr>
          <w:p w14:paraId="099822D9" w14:textId="77777777" w:rsidR="00A6169C" w:rsidRDefault="00A6169C" w:rsidP="00A6169C">
            <w:pPr>
              <w:jc w:val="both"/>
              <w:textAlignment w:val="baseline"/>
              <w:rPr>
                <w:rFonts w:ascii="inherit" w:hAnsi="inherit" w:cs="Open Sans"/>
                <w:color w:val="3F3F46"/>
              </w:rPr>
            </w:pPr>
            <w:r>
              <w:rPr>
                <w:rStyle w:val="Strong"/>
                <w:rFonts w:ascii="inherit" w:hAnsi="inherit" w:cs="Open Sans"/>
                <w:b w:val="0"/>
                <w:bCs w:val="0"/>
                <w:color w:val="3F3F46"/>
                <w:sz w:val="21"/>
                <w:szCs w:val="21"/>
                <w:bdr w:val="none" w:sz="0" w:space="0" w:color="auto" w:frame="1"/>
              </w:rPr>
              <w:t>In order to sort all the possible pairings, apply the following rule: a pairing precedes another if its BSN #1’s opponent has a higher BSN (</w:t>
            </w:r>
            <w:proofErr w:type="gramStart"/>
            <w:r>
              <w:rPr>
                <w:rStyle w:val="Strong"/>
                <w:rFonts w:ascii="inherit" w:hAnsi="inherit" w:cs="Open Sans"/>
                <w:b w:val="0"/>
                <w:bCs w:val="0"/>
                <w:color w:val="3F3F46"/>
                <w:sz w:val="21"/>
                <w:szCs w:val="21"/>
                <w:bdr w:val="none" w:sz="0" w:space="0" w:color="auto" w:frame="1"/>
              </w:rPr>
              <w:t>i.e.</w:t>
            </w:r>
            <w:proofErr w:type="gramEnd"/>
            <w:r>
              <w:rPr>
                <w:rStyle w:val="Strong"/>
                <w:rFonts w:ascii="inherit" w:hAnsi="inherit" w:cs="Open Sans"/>
                <w:b w:val="0"/>
                <w:bCs w:val="0"/>
                <w:color w:val="3F3F46"/>
                <w:sz w:val="21"/>
                <w:szCs w:val="21"/>
                <w:bdr w:val="none" w:sz="0" w:space="0" w:color="auto" w:frame="1"/>
              </w:rPr>
              <w:t xml:space="preserve"> lower ranking) than the other’s. If BSN #1’s opponents are the same, then compare BSN #2’s opponents; and so on.</w:t>
            </w:r>
          </w:p>
        </w:tc>
      </w:tr>
      <w:tr w:rsidR="00A6169C" w14:paraId="564B5E19" w14:textId="77777777" w:rsidTr="005B5C48">
        <w:trPr>
          <w:trHeight w:val="198"/>
        </w:trPr>
        <w:tc>
          <w:tcPr>
            <w:tcW w:w="9351" w:type="dxa"/>
            <w:gridSpan w:val="5"/>
            <w:hideMark/>
          </w:tcPr>
          <w:p w14:paraId="6B0913D9"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Style w:val="Strong"/>
                <w:rFonts w:ascii="inherit" w:hAnsi="inherit" w:cs="Open Sans"/>
                <w:color w:val="3F3F46"/>
                <w:sz w:val="40"/>
                <w:szCs w:val="40"/>
                <w:bdr w:val="none" w:sz="0" w:space="0" w:color="auto" w:frame="1"/>
              </w:rPr>
              <w:t> </w:t>
            </w:r>
          </w:p>
        </w:tc>
      </w:tr>
      <w:tr w:rsidR="00A6169C" w14:paraId="724C83F3" w14:textId="77777777" w:rsidTr="005B5C48">
        <w:tc>
          <w:tcPr>
            <w:tcW w:w="562" w:type="dxa"/>
            <w:hideMark/>
          </w:tcPr>
          <w:p w14:paraId="2465BF13"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32"/>
                <w:szCs w:val="32"/>
                <w:bdr w:val="none" w:sz="0" w:space="0" w:color="auto" w:frame="1"/>
              </w:rPr>
              <w:t>E.</w:t>
            </w:r>
          </w:p>
        </w:tc>
        <w:tc>
          <w:tcPr>
            <w:tcW w:w="8789" w:type="dxa"/>
            <w:gridSpan w:val="4"/>
            <w:hideMark/>
          </w:tcPr>
          <w:p w14:paraId="6E5FF525"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proofErr w:type="spellStart"/>
            <w:r>
              <w:rPr>
                <w:rStyle w:val="Strong"/>
                <w:rFonts w:ascii="inherit" w:hAnsi="inherit" w:cs="Open Sans"/>
                <w:color w:val="3F3F46"/>
                <w:sz w:val="32"/>
                <w:szCs w:val="32"/>
                <w:bdr w:val="none" w:sz="0" w:space="0" w:color="auto" w:frame="1"/>
              </w:rPr>
              <w:t>Colour</w:t>
            </w:r>
            <w:proofErr w:type="spellEnd"/>
            <w:r>
              <w:rPr>
                <w:rStyle w:val="Strong"/>
                <w:rFonts w:ascii="inherit" w:hAnsi="inherit" w:cs="Open Sans"/>
                <w:color w:val="3F3F46"/>
                <w:sz w:val="32"/>
                <w:szCs w:val="32"/>
                <w:bdr w:val="none" w:sz="0" w:space="0" w:color="auto" w:frame="1"/>
              </w:rPr>
              <w:t xml:space="preserve"> Allocation rules</w:t>
            </w:r>
          </w:p>
        </w:tc>
      </w:tr>
      <w:tr w:rsidR="00A6169C" w14:paraId="0D3D8792" w14:textId="77777777" w:rsidTr="005B5C48">
        <w:tc>
          <w:tcPr>
            <w:tcW w:w="562" w:type="dxa"/>
            <w:hideMark/>
          </w:tcPr>
          <w:p w14:paraId="7C6EF6B0"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47FAB00E"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proofErr w:type="spellStart"/>
            <w:r>
              <w:rPr>
                <w:rStyle w:val="Emphasis"/>
                <w:rFonts w:ascii="inherit" w:hAnsi="inherit" w:cs="Open Sans"/>
                <w:color w:val="3F3F46"/>
                <w:sz w:val="21"/>
                <w:szCs w:val="21"/>
                <w:bdr w:val="none" w:sz="0" w:space="0" w:color="auto" w:frame="1"/>
              </w:rPr>
              <w:t>Initial</w:t>
            </w:r>
            <w:r>
              <w:rPr>
                <w:rStyle w:val="Emphasis"/>
                <w:rFonts w:ascii="inherit" w:hAnsi="inherit" w:cs="Open Sans"/>
                <w:color w:val="3F3F46"/>
                <w:sz w:val="21"/>
                <w:szCs w:val="21"/>
                <w:bdr w:val="none" w:sz="0" w:space="0" w:color="auto" w:frame="1"/>
              </w:rPr>
              <w:softHyphen/>
              <w:t>colour</w:t>
            </w:r>
            <w:proofErr w:type="spellEnd"/>
          </w:p>
          <w:p w14:paraId="7740D523"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It is the </w:t>
            </w:r>
            <w:proofErr w:type="spellStart"/>
            <w:r>
              <w:rPr>
                <w:rFonts w:ascii="inherit" w:hAnsi="inherit" w:cs="Open Sans"/>
                <w:color w:val="3F3F46"/>
              </w:rPr>
              <w:t>colour</w:t>
            </w:r>
            <w:proofErr w:type="spellEnd"/>
            <w:r>
              <w:rPr>
                <w:rFonts w:ascii="inherit" w:hAnsi="inherit" w:cs="Open Sans"/>
                <w:color w:val="3F3F46"/>
              </w:rPr>
              <w:t xml:space="preserve"> determined by drawing of lots before the pairing of the first round.</w:t>
            </w:r>
          </w:p>
        </w:tc>
      </w:tr>
      <w:tr w:rsidR="00A6169C" w14:paraId="3CACF513" w14:textId="77777777" w:rsidTr="005B5C48">
        <w:tc>
          <w:tcPr>
            <w:tcW w:w="562" w:type="dxa"/>
            <w:hideMark/>
          </w:tcPr>
          <w:p w14:paraId="0C86963A" w14:textId="77777777" w:rsidR="00A6169C" w:rsidRDefault="00A6169C" w:rsidP="00A6169C">
            <w:pPr>
              <w:spacing w:before="40" w:after="40"/>
              <w:jc w:val="both"/>
              <w:textAlignment w:val="baseline"/>
              <w:rPr>
                <w:rFonts w:ascii="inherit" w:hAnsi="inherit" w:cs="Open Sans"/>
                <w:color w:val="3F3F46"/>
              </w:rPr>
            </w:pPr>
            <w:r>
              <w:rPr>
                <w:rFonts w:ascii="inherit" w:hAnsi="inherit" w:cs="Open Sans"/>
                <w:color w:val="3F3F46"/>
              </w:rPr>
              <w:t> </w:t>
            </w:r>
          </w:p>
        </w:tc>
        <w:tc>
          <w:tcPr>
            <w:tcW w:w="8789" w:type="dxa"/>
            <w:gridSpan w:val="4"/>
            <w:hideMark/>
          </w:tcPr>
          <w:p w14:paraId="223DECAA"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For each pair apply (with descending priority):</w:t>
            </w:r>
          </w:p>
        </w:tc>
      </w:tr>
      <w:tr w:rsidR="00A6169C" w14:paraId="578A73FA" w14:textId="77777777" w:rsidTr="005B5C48">
        <w:tc>
          <w:tcPr>
            <w:tcW w:w="562" w:type="dxa"/>
            <w:hideMark/>
          </w:tcPr>
          <w:p w14:paraId="5242A009"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610253B5"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E.0</w:t>
            </w:r>
          </w:p>
        </w:tc>
        <w:tc>
          <w:tcPr>
            <w:tcW w:w="8080" w:type="dxa"/>
            <w:gridSpan w:val="3"/>
            <w:hideMark/>
          </w:tcPr>
          <w:p w14:paraId="315229CF" w14:textId="77777777" w:rsidR="00A6169C" w:rsidRDefault="00A6169C" w:rsidP="00A6169C">
            <w:pPr>
              <w:pStyle w:val="NormalWeb"/>
              <w:spacing w:before="0" w:beforeAutospacing="0" w:after="0" w:afterAutospacing="0"/>
              <w:ind w:left="29" w:right="29"/>
              <w:jc w:val="both"/>
              <w:textAlignment w:val="baseline"/>
              <w:rPr>
                <w:rFonts w:ascii="inherit" w:hAnsi="inherit" w:cs="Open Sans"/>
                <w:color w:val="3F3F46"/>
              </w:rPr>
            </w:pPr>
            <w:r>
              <w:rPr>
                <w:rFonts w:ascii="inherit" w:hAnsi="inherit" w:cs="Open Sans"/>
                <w:color w:val="3F3F46"/>
              </w:rPr>
              <w:t>When both players have yet to play a game, if the higher ranked player </w:t>
            </w:r>
            <w:r>
              <w:rPr>
                <w:rStyle w:val="Emphasis"/>
                <w:rFonts w:ascii="inherit" w:hAnsi="inherit" w:cs="Open Sans"/>
                <w:color w:val="3F3F46"/>
                <w:sz w:val="21"/>
                <w:szCs w:val="21"/>
                <w:bdr w:val="none" w:sz="0" w:space="0" w:color="auto" w:frame="1"/>
              </w:rPr>
              <w:t>(according to A.7)</w:t>
            </w:r>
            <w:r>
              <w:rPr>
                <w:rFonts w:ascii="inherit" w:hAnsi="inherit" w:cs="Open Sans"/>
                <w:color w:val="3F3F46"/>
              </w:rPr>
              <w:t xml:space="preserve"> has an odd pairing number, give him the </w:t>
            </w:r>
            <w:proofErr w:type="spellStart"/>
            <w:r>
              <w:rPr>
                <w:rFonts w:ascii="inherit" w:hAnsi="inherit" w:cs="Open Sans"/>
                <w:color w:val="3F3F46"/>
              </w:rPr>
              <w:t>initial</w:t>
            </w:r>
            <w:r>
              <w:rPr>
                <w:rFonts w:ascii="inherit" w:hAnsi="inherit" w:cs="Open Sans"/>
                <w:color w:val="3F3F46"/>
              </w:rPr>
              <w:softHyphen/>
              <w:t>colour</w:t>
            </w:r>
            <w:proofErr w:type="spellEnd"/>
            <w:r>
              <w:rPr>
                <w:rFonts w:ascii="inherit" w:hAnsi="inherit" w:cs="Open Sans"/>
                <w:color w:val="3F3F46"/>
              </w:rPr>
              <w:t xml:space="preserve">; otherwise give him the opposite </w:t>
            </w:r>
            <w:proofErr w:type="spellStart"/>
            <w:r>
              <w:rPr>
                <w:rFonts w:ascii="inherit" w:hAnsi="inherit" w:cs="Open Sans"/>
                <w:color w:val="3F3F46"/>
              </w:rPr>
              <w:t>colour</w:t>
            </w:r>
            <w:proofErr w:type="spellEnd"/>
            <w:r>
              <w:rPr>
                <w:rFonts w:ascii="inherit" w:hAnsi="inherit" w:cs="Open Sans"/>
                <w:color w:val="3F3F46"/>
              </w:rPr>
              <w:t>.</w:t>
            </w:r>
          </w:p>
          <w:p w14:paraId="11EEF4C8"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p>
          <w:p w14:paraId="5EC8C716" w14:textId="3EE27D55"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sidRPr="00A6169C">
              <w:rPr>
                <w:rFonts w:ascii="inherit" w:hAnsi="inherit" w:cs="Open Sans"/>
                <w:color w:val="3F3F46"/>
              </w:rPr>
              <w:t>Note:</w:t>
            </w:r>
            <w:r w:rsidRPr="00A6169C">
              <w:rPr>
                <w:rFonts w:ascii="inherit" w:hAnsi="inherit" w:cs="Open Sans"/>
                <w:color w:val="3F3F46"/>
              </w:rPr>
              <w:tab/>
              <w:t>Always consider sections C.04.2.B/C (Initial Order/Late Entries) for the proper management of the pairing numbers.</w:t>
            </w:r>
            <w:r>
              <w:rPr>
                <w:rFonts w:ascii="inherit" w:hAnsi="inherit" w:cs="Open Sans"/>
                <w:color w:val="3F3F46"/>
              </w:rPr>
              <w:t> </w:t>
            </w:r>
          </w:p>
        </w:tc>
      </w:tr>
      <w:tr w:rsidR="00A6169C" w14:paraId="5F4654F6" w14:textId="77777777" w:rsidTr="005B5C48">
        <w:tc>
          <w:tcPr>
            <w:tcW w:w="562" w:type="dxa"/>
            <w:hideMark/>
          </w:tcPr>
          <w:p w14:paraId="7590279E"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364CC485"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E.1</w:t>
            </w:r>
          </w:p>
        </w:tc>
        <w:tc>
          <w:tcPr>
            <w:tcW w:w="8080" w:type="dxa"/>
            <w:gridSpan w:val="3"/>
            <w:hideMark/>
          </w:tcPr>
          <w:p w14:paraId="3A1C005A"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Grant both </w:t>
            </w:r>
            <w:proofErr w:type="spellStart"/>
            <w:r>
              <w:rPr>
                <w:rFonts w:ascii="inherit" w:hAnsi="inherit" w:cs="Open Sans"/>
                <w:color w:val="3F3F46"/>
              </w:rPr>
              <w:t>colour</w:t>
            </w:r>
            <w:proofErr w:type="spellEnd"/>
            <w:r>
              <w:rPr>
                <w:rFonts w:ascii="inherit" w:hAnsi="inherit" w:cs="Open Sans"/>
                <w:color w:val="3F3F46"/>
              </w:rPr>
              <w:t xml:space="preserve"> preferences.</w:t>
            </w:r>
          </w:p>
        </w:tc>
      </w:tr>
      <w:tr w:rsidR="00A6169C" w14:paraId="180068CD" w14:textId="77777777" w:rsidTr="005B5C48">
        <w:tc>
          <w:tcPr>
            <w:tcW w:w="562" w:type="dxa"/>
            <w:hideMark/>
          </w:tcPr>
          <w:p w14:paraId="28363A29"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lastRenderedPageBreak/>
              <w:t> </w:t>
            </w:r>
          </w:p>
        </w:tc>
        <w:tc>
          <w:tcPr>
            <w:tcW w:w="709" w:type="dxa"/>
            <w:hideMark/>
          </w:tcPr>
          <w:p w14:paraId="4361F3BD"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E.2</w:t>
            </w:r>
          </w:p>
        </w:tc>
        <w:tc>
          <w:tcPr>
            <w:tcW w:w="8080" w:type="dxa"/>
            <w:gridSpan w:val="3"/>
            <w:hideMark/>
          </w:tcPr>
          <w:p w14:paraId="1FD06005"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Grant the stronger </w:t>
            </w:r>
            <w:proofErr w:type="spellStart"/>
            <w:r>
              <w:rPr>
                <w:rFonts w:ascii="inherit" w:hAnsi="inherit" w:cs="Open Sans"/>
                <w:color w:val="3F3F46"/>
              </w:rPr>
              <w:t>colour</w:t>
            </w:r>
            <w:proofErr w:type="spellEnd"/>
            <w:r>
              <w:rPr>
                <w:rFonts w:ascii="inherit" w:hAnsi="inherit" w:cs="Open Sans"/>
                <w:color w:val="3F3F46"/>
              </w:rPr>
              <w:t xml:space="preserve"> preference.</w:t>
            </w:r>
          </w:p>
        </w:tc>
      </w:tr>
      <w:tr w:rsidR="00A6169C" w14:paraId="5F4CEED4" w14:textId="77777777" w:rsidTr="005B5C48">
        <w:tc>
          <w:tcPr>
            <w:tcW w:w="562" w:type="dxa"/>
            <w:hideMark/>
          </w:tcPr>
          <w:p w14:paraId="62C130CD"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287A0862"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E.3</w:t>
            </w:r>
          </w:p>
        </w:tc>
        <w:tc>
          <w:tcPr>
            <w:tcW w:w="8080" w:type="dxa"/>
            <w:gridSpan w:val="3"/>
            <w:hideMark/>
          </w:tcPr>
          <w:p w14:paraId="6CA05E42" w14:textId="77777777" w:rsidR="00A6169C" w:rsidRDefault="00A6169C" w:rsidP="00A6169C">
            <w:pPr>
              <w:pStyle w:val="NormalWeb"/>
              <w:spacing w:before="40" w:beforeAutospacing="0" w:after="40" w:afterAutospacing="0"/>
              <w:ind w:left="29" w:right="29"/>
              <w:jc w:val="both"/>
              <w:textAlignment w:val="baseline"/>
              <w:rPr>
                <w:rFonts w:ascii="inherit" w:hAnsi="inherit" w:cs="Open Sans"/>
                <w:color w:val="3F3F46"/>
              </w:rPr>
            </w:pPr>
            <w:r>
              <w:rPr>
                <w:rFonts w:ascii="inherit" w:hAnsi="inherit" w:cs="Open Sans"/>
                <w:color w:val="3F3F46"/>
              </w:rPr>
              <w:t xml:space="preserve">Taking into account C.04.2.D.5, alternate the </w:t>
            </w:r>
            <w:proofErr w:type="spellStart"/>
            <w:r>
              <w:rPr>
                <w:rFonts w:ascii="inherit" w:hAnsi="inherit" w:cs="Open Sans"/>
                <w:color w:val="3F3F46"/>
              </w:rPr>
              <w:t>colours</w:t>
            </w:r>
            <w:proofErr w:type="spellEnd"/>
            <w:r>
              <w:rPr>
                <w:rFonts w:ascii="inherit" w:hAnsi="inherit" w:cs="Open Sans"/>
                <w:color w:val="3F3F46"/>
              </w:rPr>
              <w:t xml:space="preserve"> to the most recent time in which one player had white and the other black.</w:t>
            </w:r>
          </w:p>
        </w:tc>
      </w:tr>
      <w:tr w:rsidR="00A6169C" w14:paraId="2D57AEFA" w14:textId="77777777" w:rsidTr="005B5C48">
        <w:tc>
          <w:tcPr>
            <w:tcW w:w="562" w:type="dxa"/>
            <w:hideMark/>
          </w:tcPr>
          <w:p w14:paraId="257327BD" w14:textId="77777777" w:rsidR="00A6169C" w:rsidRDefault="00A6169C" w:rsidP="00A6169C">
            <w:pPr>
              <w:jc w:val="both"/>
              <w:textAlignment w:val="baseline"/>
              <w:rPr>
                <w:rFonts w:ascii="inherit" w:hAnsi="inherit" w:cs="Open Sans"/>
                <w:color w:val="3F3F46"/>
              </w:rPr>
            </w:pPr>
            <w:r>
              <w:rPr>
                <w:rFonts w:ascii="inherit" w:hAnsi="inherit" w:cs="Open Sans"/>
                <w:color w:val="3F3F46"/>
              </w:rPr>
              <w:t> </w:t>
            </w:r>
          </w:p>
        </w:tc>
        <w:tc>
          <w:tcPr>
            <w:tcW w:w="709" w:type="dxa"/>
            <w:hideMark/>
          </w:tcPr>
          <w:p w14:paraId="4DC846A4" w14:textId="77777777" w:rsidR="00A6169C" w:rsidRDefault="00A6169C" w:rsidP="00A6169C">
            <w:pPr>
              <w:ind w:left="29" w:right="29"/>
              <w:jc w:val="both"/>
              <w:textAlignment w:val="baseline"/>
              <w:rPr>
                <w:rFonts w:ascii="inherit" w:hAnsi="inherit" w:cs="Open Sans"/>
                <w:color w:val="3F3F46"/>
              </w:rPr>
            </w:pPr>
            <w:r>
              <w:rPr>
                <w:rStyle w:val="Strong"/>
                <w:rFonts w:ascii="inherit" w:hAnsi="inherit" w:cs="Open Sans"/>
                <w:color w:val="3F3F46"/>
                <w:sz w:val="21"/>
                <w:szCs w:val="21"/>
                <w:bdr w:val="none" w:sz="0" w:space="0" w:color="auto" w:frame="1"/>
              </w:rPr>
              <w:t>E.4</w:t>
            </w:r>
          </w:p>
        </w:tc>
        <w:tc>
          <w:tcPr>
            <w:tcW w:w="8080" w:type="dxa"/>
            <w:gridSpan w:val="3"/>
            <w:hideMark/>
          </w:tcPr>
          <w:p w14:paraId="174AD846" w14:textId="77777777" w:rsidR="00A6169C" w:rsidRDefault="00A6169C" w:rsidP="00A6169C">
            <w:pPr>
              <w:ind w:left="29" w:right="29"/>
              <w:jc w:val="both"/>
              <w:textAlignment w:val="baseline"/>
              <w:rPr>
                <w:rFonts w:ascii="inherit" w:hAnsi="inherit" w:cs="Open Sans"/>
                <w:color w:val="3F3F46"/>
              </w:rPr>
            </w:pPr>
            <w:r>
              <w:rPr>
                <w:rFonts w:ascii="inherit" w:hAnsi="inherit" w:cs="Open Sans"/>
                <w:color w:val="3F3F46"/>
              </w:rPr>
              <w:t xml:space="preserve">Grant the </w:t>
            </w:r>
            <w:proofErr w:type="spellStart"/>
            <w:r>
              <w:rPr>
                <w:rFonts w:ascii="inherit" w:hAnsi="inherit" w:cs="Open Sans"/>
                <w:color w:val="3F3F46"/>
              </w:rPr>
              <w:t>colour</w:t>
            </w:r>
            <w:proofErr w:type="spellEnd"/>
            <w:r>
              <w:rPr>
                <w:rFonts w:ascii="inherit" w:hAnsi="inherit" w:cs="Open Sans"/>
                <w:color w:val="3F3F46"/>
              </w:rPr>
              <w:t xml:space="preserve"> preference of the higher ranked player </w:t>
            </w:r>
            <w:r>
              <w:rPr>
                <w:rStyle w:val="Emphasis"/>
                <w:rFonts w:ascii="inherit" w:hAnsi="inherit" w:cs="Open Sans"/>
                <w:color w:val="3F3F46"/>
                <w:sz w:val="21"/>
                <w:szCs w:val="21"/>
                <w:bdr w:val="none" w:sz="0" w:space="0" w:color="auto" w:frame="1"/>
              </w:rPr>
              <w:t>(see A.7)</w:t>
            </w:r>
            <w:r>
              <w:rPr>
                <w:rFonts w:ascii="inherit" w:hAnsi="inherit" w:cs="Open Sans"/>
                <w:color w:val="3F3F46"/>
              </w:rPr>
              <w:t>.</w:t>
            </w:r>
          </w:p>
        </w:tc>
      </w:tr>
    </w:tbl>
    <w:p w14:paraId="17E0737B" w14:textId="77777777" w:rsidR="00156633" w:rsidRDefault="00156633" w:rsidP="00156633">
      <w:pPr>
        <w:shd w:val="clear" w:color="auto" w:fill="FFFFFF"/>
        <w:textAlignment w:val="baseline"/>
        <w:rPr>
          <w:rFonts w:ascii="Open Sans" w:hAnsi="Open Sans" w:cs="Open Sans"/>
          <w:color w:val="3F3F46"/>
        </w:rPr>
      </w:pPr>
      <w:r>
        <w:rPr>
          <w:rFonts w:ascii="Open Sans" w:hAnsi="Open Sans" w:cs="Open Sans"/>
          <w:color w:val="3F3F46"/>
        </w:rPr>
        <w:t> </w:t>
      </w:r>
    </w:p>
    <w:p w14:paraId="42AB4538" w14:textId="77777777" w:rsidR="00070E7B" w:rsidRDefault="00070E7B" w:rsidP="00070E7B">
      <w:pPr>
        <w:pStyle w:val="Heading1"/>
        <w:spacing w:before="0" w:after="180"/>
        <w:textAlignment w:val="baseline"/>
        <w:rPr>
          <w:rFonts w:ascii="Open Sans" w:hAnsi="Open Sans" w:cs="Open Sans"/>
          <w:color w:val="27272A"/>
        </w:rPr>
      </w:pPr>
      <w:r>
        <w:rPr>
          <w:rFonts w:ascii="Open Sans" w:hAnsi="Open Sans" w:cs="Open Sans"/>
          <w:b/>
          <w:bCs/>
          <w:color w:val="27272A"/>
        </w:rPr>
        <w:t>C.04.4.3 Lim System</w:t>
      </w:r>
    </w:p>
    <w:tbl>
      <w:tblPr>
        <w:tblStyle w:val="TableGrid"/>
        <w:tblW w:w="9351" w:type="dxa"/>
        <w:tblLayout w:type="fixed"/>
        <w:tblLook w:val="04A0" w:firstRow="1" w:lastRow="0" w:firstColumn="1" w:lastColumn="0" w:noHBand="0" w:noVBand="1"/>
      </w:tblPr>
      <w:tblGrid>
        <w:gridCol w:w="420"/>
        <w:gridCol w:w="850"/>
        <w:gridCol w:w="425"/>
        <w:gridCol w:w="285"/>
        <w:gridCol w:w="142"/>
        <w:gridCol w:w="4394"/>
        <w:gridCol w:w="2835"/>
      </w:tblGrid>
      <w:tr w:rsidR="00070E7B" w14:paraId="5ED3EAF6" w14:textId="77777777" w:rsidTr="00961B92">
        <w:tc>
          <w:tcPr>
            <w:tcW w:w="9351" w:type="dxa"/>
            <w:gridSpan w:val="7"/>
            <w:hideMark/>
          </w:tcPr>
          <w:p w14:paraId="3F8B51F5" w14:textId="77777777" w:rsidR="00070E7B" w:rsidRDefault="00070E7B">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Approved by the General Assembly of 1987.</w:t>
            </w:r>
            <w:r>
              <w:rPr>
                <w:rFonts w:ascii="inherit" w:hAnsi="inherit"/>
              </w:rPr>
              <w:br/>
            </w:r>
            <w:r>
              <w:rPr>
                <w:rStyle w:val="Emphasis"/>
                <w:rFonts w:ascii="inherit" w:hAnsi="inherit"/>
                <w:sz w:val="21"/>
                <w:szCs w:val="21"/>
                <w:bdr w:val="none" w:sz="0" w:space="0" w:color="auto" w:frame="1"/>
              </w:rPr>
              <w:t>Amended by the 1988, 1989, 1997, 1998 General Assemblies and 1999 Executive Board.</w:t>
            </w:r>
          </w:p>
        </w:tc>
      </w:tr>
      <w:tr w:rsidR="00070E7B" w14:paraId="5B871705" w14:textId="77777777" w:rsidTr="00961B92">
        <w:tc>
          <w:tcPr>
            <w:tcW w:w="9351" w:type="dxa"/>
            <w:gridSpan w:val="7"/>
            <w:hideMark/>
          </w:tcPr>
          <w:p w14:paraId="02E9B9BC" w14:textId="77777777" w:rsidR="00070E7B" w:rsidRDefault="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General Pairing Rules</w:t>
            </w:r>
          </w:p>
        </w:tc>
      </w:tr>
      <w:tr w:rsidR="009A1560" w14:paraId="75A131D8" w14:textId="77777777" w:rsidTr="00961B92">
        <w:tc>
          <w:tcPr>
            <w:tcW w:w="420" w:type="dxa"/>
            <w:hideMark/>
          </w:tcPr>
          <w:p w14:paraId="688AFDB9" w14:textId="77777777" w:rsidR="00070E7B" w:rsidRDefault="00070E7B">
            <w:pPr>
              <w:pStyle w:val="NormalWeb"/>
              <w:spacing w:before="0" w:beforeAutospacing="0" w:after="0" w:afterAutospacing="0"/>
              <w:textAlignment w:val="baseline"/>
              <w:rPr>
                <w:rFonts w:ascii="inherit" w:hAnsi="inherit"/>
              </w:rPr>
            </w:pPr>
            <w:r>
              <w:rPr>
                <w:rFonts w:ascii="inherit" w:hAnsi="inherit"/>
              </w:rPr>
              <w:t>1</w:t>
            </w:r>
          </w:p>
        </w:tc>
        <w:tc>
          <w:tcPr>
            <w:tcW w:w="8931" w:type="dxa"/>
            <w:gridSpan w:val="6"/>
            <w:hideMark/>
          </w:tcPr>
          <w:p w14:paraId="37348A0F" w14:textId="77777777" w:rsidR="00070E7B" w:rsidRDefault="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Awarding the pairing-allocated bye</w:t>
            </w:r>
          </w:p>
        </w:tc>
      </w:tr>
      <w:tr w:rsidR="009A1560" w14:paraId="42E67B9E" w14:textId="77777777" w:rsidTr="00961B92">
        <w:tc>
          <w:tcPr>
            <w:tcW w:w="420" w:type="dxa"/>
            <w:hideMark/>
          </w:tcPr>
          <w:p w14:paraId="440227DA" w14:textId="77777777" w:rsidR="00070E7B" w:rsidRDefault="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21BF9DC1" w14:textId="77777777" w:rsidR="00070E7B" w:rsidRDefault="00070E7B">
            <w:pPr>
              <w:pStyle w:val="NormalWeb"/>
              <w:spacing w:before="0" w:beforeAutospacing="0" w:after="0" w:afterAutospacing="0"/>
              <w:textAlignment w:val="baseline"/>
              <w:rPr>
                <w:rFonts w:ascii="inherit" w:hAnsi="inherit"/>
              </w:rPr>
            </w:pPr>
            <w:r>
              <w:rPr>
                <w:rFonts w:ascii="inherit" w:hAnsi="inherit"/>
              </w:rPr>
              <w:t>1.1</w:t>
            </w:r>
          </w:p>
        </w:tc>
        <w:tc>
          <w:tcPr>
            <w:tcW w:w="8081" w:type="dxa"/>
            <w:gridSpan w:val="5"/>
            <w:hideMark/>
          </w:tcPr>
          <w:p w14:paraId="4F13BA7F" w14:textId="77777777" w:rsidR="00070E7B" w:rsidRDefault="00070E7B">
            <w:pPr>
              <w:pStyle w:val="NormalWeb"/>
              <w:spacing w:before="0" w:beforeAutospacing="0" w:after="0" w:afterAutospacing="0"/>
              <w:textAlignment w:val="baseline"/>
              <w:rPr>
                <w:rFonts w:ascii="inherit" w:hAnsi="inherit"/>
              </w:rPr>
            </w:pPr>
            <w:r>
              <w:rPr>
                <w:rFonts w:ascii="inherit" w:hAnsi="inherit"/>
              </w:rPr>
              <w:t>In addition of what is stated in the basic rules (C.04.1.c), the pairing-allocated bye is awarded to the player with the lowest rank in the lowest score-group.</w:t>
            </w:r>
          </w:p>
        </w:tc>
      </w:tr>
      <w:tr w:rsidR="009A1560" w14:paraId="4EBEC42A" w14:textId="77777777" w:rsidTr="00961B92">
        <w:tc>
          <w:tcPr>
            <w:tcW w:w="420" w:type="dxa"/>
            <w:hideMark/>
          </w:tcPr>
          <w:p w14:paraId="1F21424E" w14:textId="77777777" w:rsidR="00070E7B" w:rsidRDefault="00070E7B">
            <w:pPr>
              <w:pStyle w:val="NormalWeb"/>
              <w:spacing w:before="0" w:beforeAutospacing="0" w:after="0" w:afterAutospacing="0"/>
              <w:textAlignment w:val="baseline"/>
              <w:rPr>
                <w:rFonts w:ascii="inherit" w:hAnsi="inherit"/>
              </w:rPr>
            </w:pPr>
            <w:r>
              <w:rPr>
                <w:rFonts w:ascii="inherit" w:hAnsi="inherit"/>
              </w:rPr>
              <w:t>2</w:t>
            </w:r>
          </w:p>
        </w:tc>
        <w:tc>
          <w:tcPr>
            <w:tcW w:w="8931" w:type="dxa"/>
            <w:gridSpan w:val="6"/>
            <w:hideMark/>
          </w:tcPr>
          <w:p w14:paraId="59F95F02" w14:textId="77777777" w:rsidR="00070E7B" w:rsidRDefault="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a Score-group</w:t>
            </w:r>
          </w:p>
        </w:tc>
      </w:tr>
      <w:tr w:rsidR="009A1560" w14:paraId="63E0BD11" w14:textId="77777777" w:rsidTr="00961B92">
        <w:tc>
          <w:tcPr>
            <w:tcW w:w="420" w:type="dxa"/>
            <w:hideMark/>
          </w:tcPr>
          <w:p w14:paraId="07786371" w14:textId="77777777" w:rsidR="00070E7B" w:rsidRDefault="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308B93E8" w14:textId="77777777" w:rsidR="00070E7B" w:rsidRDefault="00070E7B">
            <w:pPr>
              <w:pStyle w:val="NormalWeb"/>
              <w:spacing w:before="0" w:beforeAutospacing="0" w:after="0" w:afterAutospacing="0"/>
              <w:textAlignment w:val="baseline"/>
              <w:rPr>
                <w:rFonts w:ascii="inherit" w:hAnsi="inherit"/>
              </w:rPr>
            </w:pPr>
            <w:r>
              <w:rPr>
                <w:rFonts w:ascii="inherit" w:hAnsi="inherit"/>
              </w:rPr>
              <w:t>2.1</w:t>
            </w:r>
          </w:p>
        </w:tc>
        <w:tc>
          <w:tcPr>
            <w:tcW w:w="8081" w:type="dxa"/>
            <w:gridSpan w:val="5"/>
            <w:hideMark/>
          </w:tcPr>
          <w:p w14:paraId="75B60B69" w14:textId="77777777" w:rsidR="00070E7B" w:rsidRDefault="00070E7B">
            <w:pPr>
              <w:pStyle w:val="NormalWeb"/>
              <w:spacing w:before="0" w:beforeAutospacing="0" w:after="0" w:afterAutospacing="0"/>
              <w:textAlignment w:val="baseline"/>
              <w:rPr>
                <w:rFonts w:ascii="inherit" w:hAnsi="inherit"/>
              </w:rPr>
            </w:pPr>
            <w:r>
              <w:rPr>
                <w:rFonts w:ascii="inherit" w:hAnsi="inherit"/>
              </w:rPr>
              <w:t xml:space="preserve">Two players who have not yet played each other are said to be compatible provided that the pairing will not require either player to have the same </w:t>
            </w:r>
            <w:proofErr w:type="spellStart"/>
            <w:r>
              <w:rPr>
                <w:rFonts w:ascii="inherit" w:hAnsi="inherit"/>
              </w:rPr>
              <w:t>colour</w:t>
            </w:r>
            <w:proofErr w:type="spellEnd"/>
            <w:r>
              <w:rPr>
                <w:rFonts w:ascii="inherit" w:hAnsi="inherit"/>
              </w:rPr>
              <w:t xml:space="preserve"> in three successive rounds, or to have three more of one </w:t>
            </w:r>
            <w:proofErr w:type="spellStart"/>
            <w:r>
              <w:rPr>
                <w:rFonts w:ascii="inherit" w:hAnsi="inherit"/>
              </w:rPr>
              <w:t>colour</w:t>
            </w:r>
            <w:proofErr w:type="spellEnd"/>
            <w:r>
              <w:rPr>
                <w:rFonts w:ascii="inherit" w:hAnsi="inherit"/>
              </w:rPr>
              <w:t xml:space="preserve"> than the other.</w:t>
            </w:r>
          </w:p>
        </w:tc>
      </w:tr>
      <w:tr w:rsidR="009A1560" w14:paraId="24DA0B41" w14:textId="77777777" w:rsidTr="00961B92">
        <w:tc>
          <w:tcPr>
            <w:tcW w:w="420" w:type="dxa"/>
            <w:hideMark/>
          </w:tcPr>
          <w:p w14:paraId="3FC2342E" w14:textId="77777777" w:rsidR="00070E7B" w:rsidRDefault="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18589DFB" w14:textId="77777777" w:rsidR="00070E7B" w:rsidRDefault="00070E7B">
            <w:pPr>
              <w:pStyle w:val="NormalWeb"/>
              <w:spacing w:before="0" w:beforeAutospacing="0" w:after="0" w:afterAutospacing="0"/>
              <w:textAlignment w:val="baseline"/>
              <w:rPr>
                <w:rFonts w:ascii="inherit" w:hAnsi="inherit"/>
              </w:rPr>
            </w:pPr>
            <w:r>
              <w:rPr>
                <w:rFonts w:ascii="inherit" w:hAnsi="inherit"/>
              </w:rPr>
              <w:t>2.2</w:t>
            </w:r>
          </w:p>
        </w:tc>
        <w:tc>
          <w:tcPr>
            <w:tcW w:w="8081" w:type="dxa"/>
            <w:gridSpan w:val="5"/>
            <w:hideMark/>
          </w:tcPr>
          <w:p w14:paraId="1AB174C9" w14:textId="77777777" w:rsidR="00070E7B" w:rsidRDefault="00070E7B">
            <w:pPr>
              <w:pStyle w:val="NormalWeb"/>
              <w:spacing w:before="0" w:beforeAutospacing="0" w:after="0" w:afterAutospacing="0"/>
              <w:textAlignment w:val="baseline"/>
              <w:rPr>
                <w:rFonts w:ascii="inherit" w:hAnsi="inherit"/>
              </w:rPr>
            </w:pPr>
            <w:r>
              <w:rPr>
                <w:rFonts w:ascii="inherit" w:hAnsi="inherit"/>
              </w:rPr>
              <w:t>The players with the same score form a score-group. The Median Score-group is the score-group with players having the score equal to half the number of rounds that have been played. Pairing begins with the highest score-group and proceeds downward until just before the Median Score-group, then continues with the lowest score-group and proceeds upwards to the Median Score-Group which is paired last. The Median-Score-group is paired downward.</w:t>
            </w:r>
          </w:p>
        </w:tc>
      </w:tr>
      <w:tr w:rsidR="009A1560" w14:paraId="0BDCAE99" w14:textId="77777777" w:rsidTr="00961B92">
        <w:tc>
          <w:tcPr>
            <w:tcW w:w="420" w:type="dxa"/>
            <w:hideMark/>
          </w:tcPr>
          <w:p w14:paraId="5BEE73FC" w14:textId="77777777" w:rsidR="00070E7B" w:rsidRDefault="00070E7B">
            <w:pPr>
              <w:rPr>
                <w:rFonts w:ascii="inherit" w:hAnsi="inherit"/>
              </w:rPr>
            </w:pPr>
            <w:r>
              <w:rPr>
                <w:rFonts w:ascii="inherit" w:hAnsi="inherit"/>
              </w:rPr>
              <w:t> </w:t>
            </w:r>
          </w:p>
        </w:tc>
        <w:tc>
          <w:tcPr>
            <w:tcW w:w="850" w:type="dxa"/>
            <w:hideMark/>
          </w:tcPr>
          <w:p w14:paraId="65E46D4D" w14:textId="77777777" w:rsidR="00070E7B" w:rsidRDefault="00070E7B">
            <w:pPr>
              <w:pStyle w:val="NormalWeb"/>
              <w:spacing w:before="0" w:beforeAutospacing="0" w:after="0" w:afterAutospacing="0"/>
              <w:textAlignment w:val="baseline"/>
              <w:rPr>
                <w:rFonts w:ascii="inherit" w:hAnsi="inherit"/>
              </w:rPr>
            </w:pPr>
            <w:r>
              <w:rPr>
                <w:rFonts w:ascii="inherit" w:hAnsi="inherit"/>
              </w:rPr>
              <w:t>2.3</w:t>
            </w:r>
          </w:p>
        </w:tc>
        <w:tc>
          <w:tcPr>
            <w:tcW w:w="8081" w:type="dxa"/>
            <w:gridSpan w:val="5"/>
            <w:hideMark/>
          </w:tcPr>
          <w:p w14:paraId="07420C40" w14:textId="77777777" w:rsidR="00070E7B" w:rsidRDefault="00070E7B">
            <w:pPr>
              <w:pStyle w:val="NormalWeb"/>
              <w:spacing w:before="0" w:beforeAutospacing="0" w:after="0" w:afterAutospacing="0"/>
              <w:textAlignment w:val="baseline"/>
              <w:rPr>
                <w:rFonts w:ascii="inherit" w:hAnsi="inherit"/>
              </w:rPr>
            </w:pPr>
            <w:r>
              <w:rPr>
                <w:rFonts w:ascii="inherit" w:hAnsi="inherit"/>
              </w:rPr>
              <w:t xml:space="preserve">Before the players in a score-group are paired, the players in the score-group who have no suitable opponents for the following reasons are identified and transferred to a </w:t>
            </w:r>
            <w:proofErr w:type="spellStart"/>
            <w:r>
              <w:rPr>
                <w:rFonts w:ascii="inherit" w:hAnsi="inherit"/>
              </w:rPr>
              <w:t>neighbouring</w:t>
            </w:r>
            <w:proofErr w:type="spellEnd"/>
            <w:r>
              <w:rPr>
                <w:rFonts w:ascii="inherit" w:hAnsi="inherit"/>
              </w:rPr>
              <w:t xml:space="preserve"> score-group:</w:t>
            </w:r>
          </w:p>
        </w:tc>
      </w:tr>
      <w:tr w:rsidR="009A1560" w14:paraId="21705861" w14:textId="77777777" w:rsidTr="00961B92">
        <w:tc>
          <w:tcPr>
            <w:tcW w:w="420" w:type="dxa"/>
            <w:hideMark/>
          </w:tcPr>
          <w:p w14:paraId="2C22D1AA"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4ED2356F" w14:textId="77777777" w:rsidR="00070E7B" w:rsidRDefault="00070E7B" w:rsidP="00070E7B">
            <w:pPr>
              <w:rPr>
                <w:rFonts w:ascii="inherit" w:hAnsi="inherit"/>
              </w:rPr>
            </w:pPr>
            <w:r>
              <w:rPr>
                <w:rFonts w:ascii="inherit" w:hAnsi="inherit"/>
              </w:rPr>
              <w:t> </w:t>
            </w:r>
          </w:p>
        </w:tc>
        <w:tc>
          <w:tcPr>
            <w:tcW w:w="710" w:type="dxa"/>
            <w:gridSpan w:val="2"/>
            <w:hideMark/>
          </w:tcPr>
          <w:p w14:paraId="02963CA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w:t>
            </w:r>
          </w:p>
        </w:tc>
        <w:tc>
          <w:tcPr>
            <w:tcW w:w="7371" w:type="dxa"/>
            <w:gridSpan w:val="3"/>
          </w:tcPr>
          <w:p w14:paraId="72C5984B" w14:textId="2CC134F7" w:rsidR="00070E7B" w:rsidRDefault="00070E7B" w:rsidP="00070E7B">
            <w:pPr>
              <w:pStyle w:val="NormalWeb"/>
              <w:spacing w:before="0" w:beforeAutospacing="0" w:after="0" w:afterAutospacing="0"/>
              <w:textAlignment w:val="baseline"/>
              <w:rPr>
                <w:rFonts w:ascii="inherit" w:hAnsi="inherit"/>
              </w:rPr>
            </w:pPr>
            <w:r>
              <w:rPr>
                <w:rFonts w:ascii="inherit" w:hAnsi="inherit"/>
              </w:rPr>
              <w:t>the player has already played all the players of his score-group; or</w:t>
            </w:r>
          </w:p>
        </w:tc>
      </w:tr>
      <w:tr w:rsidR="009A1560" w14:paraId="18136813" w14:textId="77777777" w:rsidTr="00961B92">
        <w:tc>
          <w:tcPr>
            <w:tcW w:w="420" w:type="dxa"/>
            <w:hideMark/>
          </w:tcPr>
          <w:p w14:paraId="6DFB40B3" w14:textId="77777777" w:rsidR="00070E7B" w:rsidRDefault="00070E7B" w:rsidP="00070E7B">
            <w:pPr>
              <w:rPr>
                <w:rFonts w:ascii="inherit" w:hAnsi="inherit"/>
              </w:rPr>
            </w:pPr>
            <w:r>
              <w:rPr>
                <w:rFonts w:ascii="inherit" w:hAnsi="inherit"/>
              </w:rPr>
              <w:t> </w:t>
            </w:r>
          </w:p>
        </w:tc>
        <w:tc>
          <w:tcPr>
            <w:tcW w:w="850" w:type="dxa"/>
            <w:hideMark/>
          </w:tcPr>
          <w:p w14:paraId="5AEE0D75" w14:textId="77777777" w:rsidR="00070E7B" w:rsidRDefault="00070E7B" w:rsidP="00070E7B">
            <w:pPr>
              <w:rPr>
                <w:rFonts w:ascii="inherit" w:hAnsi="inherit"/>
              </w:rPr>
            </w:pPr>
            <w:r>
              <w:rPr>
                <w:rFonts w:ascii="inherit" w:hAnsi="inherit"/>
              </w:rPr>
              <w:t> </w:t>
            </w:r>
          </w:p>
        </w:tc>
        <w:tc>
          <w:tcPr>
            <w:tcW w:w="710" w:type="dxa"/>
            <w:gridSpan w:val="2"/>
            <w:hideMark/>
          </w:tcPr>
          <w:p w14:paraId="30D82045"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b.</w:t>
            </w:r>
          </w:p>
        </w:tc>
        <w:tc>
          <w:tcPr>
            <w:tcW w:w="7371" w:type="dxa"/>
            <w:gridSpan w:val="3"/>
          </w:tcPr>
          <w:p w14:paraId="53D11B5C" w14:textId="78946571"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the player has already received two more of one </w:t>
            </w:r>
            <w:proofErr w:type="spellStart"/>
            <w:r>
              <w:rPr>
                <w:rFonts w:ascii="inherit" w:hAnsi="inherit"/>
              </w:rPr>
              <w:t>colour</w:t>
            </w:r>
            <w:proofErr w:type="spellEnd"/>
            <w:r>
              <w:rPr>
                <w:rFonts w:ascii="inherit" w:hAnsi="inherit"/>
              </w:rPr>
              <w:t xml:space="preserve"> over an equal allocation and there is no compatible opponent available in the score-group to enable him to have a permissible </w:t>
            </w:r>
            <w:proofErr w:type="spellStart"/>
            <w:r>
              <w:rPr>
                <w:rFonts w:ascii="inherit" w:hAnsi="inherit"/>
              </w:rPr>
              <w:t>colour</w:t>
            </w:r>
            <w:proofErr w:type="spellEnd"/>
            <w:r>
              <w:rPr>
                <w:rFonts w:ascii="inherit" w:hAnsi="inherit"/>
              </w:rPr>
              <w:t>; or</w:t>
            </w:r>
          </w:p>
        </w:tc>
      </w:tr>
      <w:tr w:rsidR="009A1560" w14:paraId="257C65C2" w14:textId="77777777" w:rsidTr="00961B92">
        <w:tc>
          <w:tcPr>
            <w:tcW w:w="420" w:type="dxa"/>
            <w:hideMark/>
          </w:tcPr>
          <w:p w14:paraId="3B8C579A" w14:textId="77777777" w:rsidR="00070E7B" w:rsidRDefault="00070E7B" w:rsidP="00070E7B">
            <w:pPr>
              <w:rPr>
                <w:rFonts w:ascii="inherit" w:hAnsi="inherit"/>
              </w:rPr>
            </w:pPr>
            <w:r>
              <w:rPr>
                <w:rFonts w:ascii="inherit" w:hAnsi="inherit"/>
              </w:rPr>
              <w:t> </w:t>
            </w:r>
          </w:p>
        </w:tc>
        <w:tc>
          <w:tcPr>
            <w:tcW w:w="850" w:type="dxa"/>
            <w:hideMark/>
          </w:tcPr>
          <w:p w14:paraId="1209795A"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710" w:type="dxa"/>
            <w:gridSpan w:val="2"/>
            <w:hideMark/>
          </w:tcPr>
          <w:p w14:paraId="2CB28390"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c.</w:t>
            </w:r>
          </w:p>
        </w:tc>
        <w:tc>
          <w:tcPr>
            <w:tcW w:w="7371" w:type="dxa"/>
            <w:gridSpan w:val="3"/>
          </w:tcPr>
          <w:p w14:paraId="479B2237" w14:textId="19A93DF9"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the player has already received the same </w:t>
            </w:r>
            <w:proofErr w:type="spellStart"/>
            <w:r>
              <w:rPr>
                <w:rFonts w:ascii="inherit" w:hAnsi="inherit"/>
              </w:rPr>
              <w:t>colour</w:t>
            </w:r>
            <w:proofErr w:type="spellEnd"/>
            <w:r>
              <w:rPr>
                <w:rFonts w:ascii="inherit" w:hAnsi="inherit"/>
              </w:rPr>
              <w:t xml:space="preserve"> in the previous two rounds and there is no compatible player in the score-group to enable the player to have the alternate </w:t>
            </w:r>
            <w:proofErr w:type="spellStart"/>
            <w:r>
              <w:rPr>
                <w:rFonts w:ascii="inherit" w:hAnsi="inherit"/>
              </w:rPr>
              <w:t>colour</w:t>
            </w:r>
            <w:proofErr w:type="spellEnd"/>
            <w:r>
              <w:rPr>
                <w:rFonts w:ascii="inherit" w:hAnsi="inherit"/>
              </w:rPr>
              <w:t>; or</w:t>
            </w:r>
          </w:p>
        </w:tc>
      </w:tr>
      <w:tr w:rsidR="009A1560" w14:paraId="1B93787C" w14:textId="77777777" w:rsidTr="00961B92">
        <w:tc>
          <w:tcPr>
            <w:tcW w:w="420" w:type="dxa"/>
            <w:hideMark/>
          </w:tcPr>
          <w:p w14:paraId="30588BC9" w14:textId="77777777" w:rsidR="00070E7B" w:rsidRDefault="00070E7B" w:rsidP="00070E7B">
            <w:pPr>
              <w:rPr>
                <w:rFonts w:ascii="inherit" w:hAnsi="inherit"/>
              </w:rPr>
            </w:pPr>
            <w:r>
              <w:rPr>
                <w:rFonts w:ascii="inherit" w:hAnsi="inherit"/>
              </w:rPr>
              <w:t> </w:t>
            </w:r>
          </w:p>
        </w:tc>
        <w:tc>
          <w:tcPr>
            <w:tcW w:w="850" w:type="dxa"/>
            <w:hideMark/>
          </w:tcPr>
          <w:p w14:paraId="4FF75C5C" w14:textId="77777777" w:rsidR="00070E7B" w:rsidRDefault="00070E7B" w:rsidP="00070E7B">
            <w:pPr>
              <w:rPr>
                <w:rFonts w:ascii="inherit" w:hAnsi="inherit"/>
              </w:rPr>
            </w:pPr>
            <w:r>
              <w:rPr>
                <w:rFonts w:ascii="inherit" w:hAnsi="inherit"/>
              </w:rPr>
              <w:t> </w:t>
            </w:r>
          </w:p>
        </w:tc>
        <w:tc>
          <w:tcPr>
            <w:tcW w:w="710" w:type="dxa"/>
            <w:gridSpan w:val="2"/>
            <w:hideMark/>
          </w:tcPr>
          <w:p w14:paraId="5A6C6481"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d.</w:t>
            </w:r>
          </w:p>
        </w:tc>
        <w:tc>
          <w:tcPr>
            <w:tcW w:w="7371" w:type="dxa"/>
            <w:gridSpan w:val="3"/>
          </w:tcPr>
          <w:p w14:paraId="74D146B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it is necessary to make even the number of players in the score-group</w:t>
            </w:r>
          </w:p>
        </w:tc>
      </w:tr>
      <w:tr w:rsidR="009A1560" w14:paraId="590D4FE0" w14:textId="77777777" w:rsidTr="00961B92">
        <w:tc>
          <w:tcPr>
            <w:tcW w:w="420" w:type="dxa"/>
            <w:hideMark/>
          </w:tcPr>
          <w:p w14:paraId="0381ECF7" w14:textId="77777777" w:rsidR="00070E7B" w:rsidRDefault="00070E7B" w:rsidP="00070E7B">
            <w:pPr>
              <w:rPr>
                <w:rFonts w:ascii="inherit" w:hAnsi="inherit"/>
              </w:rPr>
            </w:pPr>
            <w:r>
              <w:rPr>
                <w:rFonts w:ascii="inherit" w:hAnsi="inherit"/>
              </w:rPr>
              <w:t> </w:t>
            </w:r>
          </w:p>
        </w:tc>
        <w:tc>
          <w:tcPr>
            <w:tcW w:w="850" w:type="dxa"/>
            <w:hideMark/>
          </w:tcPr>
          <w:p w14:paraId="2A6C70E3"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081" w:type="dxa"/>
            <w:gridSpan w:val="5"/>
            <w:hideMark/>
          </w:tcPr>
          <w:p w14:paraId="1D336DF0"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Such a transferred player is described as a floater. Rules on how to select the floater, if a choice is available, are given in the section on “Floater Selection Rules” (section 3).</w:t>
            </w:r>
          </w:p>
        </w:tc>
      </w:tr>
      <w:tr w:rsidR="009A1560" w14:paraId="1D0B13A3" w14:textId="77777777" w:rsidTr="00961B92">
        <w:tc>
          <w:tcPr>
            <w:tcW w:w="420" w:type="dxa"/>
            <w:hideMark/>
          </w:tcPr>
          <w:p w14:paraId="6EBE2D5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10DE9B88"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2.4</w:t>
            </w:r>
          </w:p>
        </w:tc>
        <w:tc>
          <w:tcPr>
            <w:tcW w:w="8081" w:type="dxa"/>
            <w:gridSpan w:val="5"/>
            <w:hideMark/>
          </w:tcPr>
          <w:p w14:paraId="47016EF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The players in a score-group, after transfer of players where necessary, are arranged in the order of their pairing numbers and the players in the top half are tentatively paired with the players in the bottom half. These pairings are said to be proposed pairings, to be confirmed after scrutiny for compatibility </w:t>
            </w:r>
            <w:r>
              <w:rPr>
                <w:rFonts w:ascii="inherit" w:hAnsi="inherit"/>
              </w:rPr>
              <w:lastRenderedPageBreak/>
              <w:t xml:space="preserve">and proper </w:t>
            </w:r>
            <w:proofErr w:type="spellStart"/>
            <w:r>
              <w:rPr>
                <w:rFonts w:ascii="inherit" w:hAnsi="inherit"/>
              </w:rPr>
              <w:t>colour</w:t>
            </w:r>
            <w:proofErr w:type="spellEnd"/>
            <w:r>
              <w:rPr>
                <w:rFonts w:ascii="inherit" w:hAnsi="inherit"/>
              </w:rPr>
              <w:t xml:space="preserve">. If the players in a score-group are </w:t>
            </w:r>
            <w:proofErr w:type="gramStart"/>
            <w:r>
              <w:rPr>
                <w:rFonts w:ascii="inherit" w:hAnsi="inherit"/>
              </w:rPr>
              <w:t>numbered :</w:t>
            </w:r>
            <w:proofErr w:type="gramEnd"/>
            <w:r>
              <w:rPr>
                <w:rFonts w:ascii="inherit" w:hAnsi="inherit"/>
              </w:rPr>
              <w:t xml:space="preserve"> 1, 2, 3 … n, then the proposed pairings are (ignoring </w:t>
            </w:r>
            <w:proofErr w:type="spellStart"/>
            <w:r>
              <w:rPr>
                <w:rFonts w:ascii="inherit" w:hAnsi="inherit"/>
              </w:rPr>
              <w:t>colours</w:t>
            </w:r>
            <w:proofErr w:type="spellEnd"/>
            <w:r>
              <w:rPr>
                <w:rFonts w:ascii="inherit" w:hAnsi="inherit"/>
              </w:rPr>
              <w:t>): 1 v (n/2 + 1), 2 v (n/2 + 2), 3 v (n/2 + 3) … n/2 v n.</w:t>
            </w:r>
          </w:p>
        </w:tc>
      </w:tr>
      <w:tr w:rsidR="009A1560" w14:paraId="3FBA1363" w14:textId="77777777" w:rsidTr="00961B92">
        <w:tc>
          <w:tcPr>
            <w:tcW w:w="420" w:type="dxa"/>
            <w:hideMark/>
          </w:tcPr>
          <w:p w14:paraId="4CFD0B23"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lastRenderedPageBreak/>
              <w:t> </w:t>
            </w:r>
          </w:p>
        </w:tc>
        <w:tc>
          <w:tcPr>
            <w:tcW w:w="850" w:type="dxa"/>
            <w:vAlign w:val="center"/>
            <w:hideMark/>
          </w:tcPr>
          <w:p w14:paraId="22A11D07"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2.5</w:t>
            </w:r>
          </w:p>
        </w:tc>
        <w:tc>
          <w:tcPr>
            <w:tcW w:w="8081" w:type="dxa"/>
            <w:gridSpan w:val="5"/>
            <w:hideMark/>
          </w:tcPr>
          <w:p w14:paraId="19E34AD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Where a proposed pairing would result in the pairing of players who have already played each other, the lower numbered player of the two is exchanged for another within the same score-group. Further exchanges of opponents may be made to allow alternation or </w:t>
            </w:r>
            <w:proofErr w:type="spellStart"/>
            <w:r>
              <w:rPr>
                <w:rFonts w:ascii="inherit" w:hAnsi="inherit"/>
              </w:rPr>
              <w:t>equalisation</w:t>
            </w:r>
            <w:proofErr w:type="spellEnd"/>
            <w:r>
              <w:rPr>
                <w:rFonts w:ascii="inherit" w:hAnsi="inherit"/>
              </w:rPr>
              <w:t xml:space="preserve"> of </w:t>
            </w:r>
            <w:proofErr w:type="spellStart"/>
            <w:r>
              <w:rPr>
                <w:rFonts w:ascii="inherit" w:hAnsi="inherit"/>
              </w:rPr>
              <w:t>colours</w:t>
            </w:r>
            <w:proofErr w:type="spellEnd"/>
            <w:r>
              <w:rPr>
                <w:rFonts w:ascii="inherit" w:hAnsi="inherit"/>
              </w:rPr>
              <w:t xml:space="preserve"> where possible. How players are exchanged is described in the “Exchange Rules” (section 4).</w:t>
            </w:r>
          </w:p>
        </w:tc>
      </w:tr>
      <w:tr w:rsidR="009A1560" w14:paraId="761BABC9" w14:textId="77777777" w:rsidTr="00961B92">
        <w:tc>
          <w:tcPr>
            <w:tcW w:w="420" w:type="dxa"/>
            <w:hideMark/>
          </w:tcPr>
          <w:p w14:paraId="6086802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22F01591"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2.6</w:t>
            </w:r>
          </w:p>
        </w:tc>
        <w:tc>
          <w:tcPr>
            <w:tcW w:w="8081" w:type="dxa"/>
            <w:gridSpan w:val="5"/>
            <w:hideMark/>
          </w:tcPr>
          <w:p w14:paraId="6F781FA2" w14:textId="77777777" w:rsidR="00070E7B" w:rsidRDefault="00070E7B" w:rsidP="00070E7B">
            <w:pPr>
              <w:pStyle w:val="NormalWeb"/>
              <w:spacing w:before="0" w:beforeAutospacing="0" w:after="360" w:afterAutospacing="0"/>
              <w:textAlignment w:val="baseline"/>
              <w:rPr>
                <w:rFonts w:ascii="inherit" w:hAnsi="inherit"/>
              </w:rPr>
            </w:pPr>
            <w:r>
              <w:rPr>
                <w:rFonts w:ascii="inherit" w:hAnsi="inherit"/>
              </w:rPr>
              <w:t>Pairing a blocked median score-group</w:t>
            </w:r>
            <w:r>
              <w:rPr>
                <w:rFonts w:ascii="inherit" w:hAnsi="inherit"/>
              </w:rPr>
              <w:br/>
              <w:t>If the median score-group cannot be paired it should be extended step by step under the following rules:</w:t>
            </w:r>
          </w:p>
          <w:p w14:paraId="6E628063" w14:textId="77777777" w:rsidR="00070E7B" w:rsidRDefault="00070E7B" w:rsidP="00070E7B">
            <w:pPr>
              <w:numPr>
                <w:ilvl w:val="0"/>
                <w:numId w:val="19"/>
              </w:numPr>
              <w:textAlignment w:val="baseline"/>
              <w:rPr>
                <w:rFonts w:ascii="inherit" w:hAnsi="inherit"/>
              </w:rPr>
            </w:pPr>
            <w:r>
              <w:rPr>
                <w:rFonts w:ascii="inherit" w:hAnsi="inherit"/>
              </w:rPr>
              <w:t>if the number of floaters from higher score-groups is larger than the number of floaters from lower score-groups the next pairing of the lower score-group shall be cracked and the players of this pairing shall be treated as additional floaters from the lower score-group. Then the pairing of the median score-group is started again.</w:t>
            </w:r>
          </w:p>
          <w:p w14:paraId="53E43D97" w14:textId="77777777" w:rsidR="00070E7B" w:rsidRDefault="00070E7B" w:rsidP="00070E7B">
            <w:pPr>
              <w:numPr>
                <w:ilvl w:val="0"/>
                <w:numId w:val="19"/>
              </w:numPr>
              <w:textAlignment w:val="baseline"/>
              <w:rPr>
                <w:rFonts w:ascii="inherit" w:hAnsi="inherit"/>
              </w:rPr>
            </w:pPr>
            <w:r>
              <w:rPr>
                <w:rFonts w:ascii="inherit" w:hAnsi="inherit"/>
              </w:rPr>
              <w:t>if the above condition is not fulfilled, then the next pairing of the higher score-group shall be cracked and the players of this pairing shall be treated as additional floaters from the higher score-group. Then the pairing of the median score-group is started again.</w:t>
            </w:r>
          </w:p>
        </w:tc>
      </w:tr>
      <w:tr w:rsidR="009A1560" w14:paraId="648813B7" w14:textId="77777777" w:rsidTr="00961B92">
        <w:tc>
          <w:tcPr>
            <w:tcW w:w="420" w:type="dxa"/>
            <w:hideMark/>
          </w:tcPr>
          <w:p w14:paraId="1E9A275F"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3</w:t>
            </w:r>
          </w:p>
        </w:tc>
        <w:tc>
          <w:tcPr>
            <w:tcW w:w="8931" w:type="dxa"/>
            <w:gridSpan w:val="6"/>
            <w:hideMark/>
          </w:tcPr>
          <w:p w14:paraId="1AE529FA" w14:textId="77777777" w:rsidR="00070E7B" w:rsidRDefault="00070E7B" w:rsidP="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Floater Selection Rules</w:t>
            </w:r>
          </w:p>
        </w:tc>
      </w:tr>
      <w:tr w:rsidR="009A1560" w14:paraId="28220284" w14:textId="77777777" w:rsidTr="00961B92">
        <w:tc>
          <w:tcPr>
            <w:tcW w:w="420" w:type="dxa"/>
            <w:hideMark/>
          </w:tcPr>
          <w:p w14:paraId="536940A6" w14:textId="77777777" w:rsidR="00070E7B" w:rsidRDefault="00070E7B" w:rsidP="00070E7B">
            <w:pPr>
              <w:rPr>
                <w:rFonts w:ascii="inherit" w:hAnsi="inherit"/>
              </w:rPr>
            </w:pPr>
            <w:r>
              <w:rPr>
                <w:rFonts w:ascii="inherit" w:hAnsi="inherit"/>
              </w:rPr>
              <w:t> </w:t>
            </w:r>
          </w:p>
        </w:tc>
        <w:tc>
          <w:tcPr>
            <w:tcW w:w="850" w:type="dxa"/>
            <w:vAlign w:val="center"/>
            <w:hideMark/>
          </w:tcPr>
          <w:p w14:paraId="07E21319"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3.1</w:t>
            </w:r>
          </w:p>
        </w:tc>
        <w:tc>
          <w:tcPr>
            <w:tcW w:w="8081" w:type="dxa"/>
            <w:gridSpan w:val="5"/>
            <w:hideMark/>
          </w:tcPr>
          <w:p w14:paraId="0703640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The “floater” is a player who is transferred to another score-group in accordance with Rule 2.3, or because a compatible opponent cannot be found for the player in spite of exchanges in the score-group.</w:t>
            </w:r>
          </w:p>
        </w:tc>
      </w:tr>
      <w:tr w:rsidR="009A1560" w14:paraId="1759794C" w14:textId="77777777" w:rsidTr="00961B92">
        <w:tc>
          <w:tcPr>
            <w:tcW w:w="420" w:type="dxa"/>
            <w:hideMark/>
          </w:tcPr>
          <w:p w14:paraId="3BC759D8" w14:textId="77777777" w:rsidR="00070E7B" w:rsidRDefault="00070E7B" w:rsidP="00070E7B">
            <w:pPr>
              <w:rPr>
                <w:rFonts w:ascii="inherit" w:hAnsi="inherit"/>
              </w:rPr>
            </w:pPr>
            <w:r>
              <w:rPr>
                <w:rFonts w:ascii="inherit" w:hAnsi="inherit"/>
              </w:rPr>
              <w:t> </w:t>
            </w:r>
          </w:p>
        </w:tc>
        <w:tc>
          <w:tcPr>
            <w:tcW w:w="850" w:type="dxa"/>
            <w:vAlign w:val="center"/>
            <w:hideMark/>
          </w:tcPr>
          <w:p w14:paraId="69CE8FC7"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3.2</w:t>
            </w:r>
          </w:p>
        </w:tc>
        <w:tc>
          <w:tcPr>
            <w:tcW w:w="8081" w:type="dxa"/>
            <w:gridSpan w:val="5"/>
            <w:hideMark/>
          </w:tcPr>
          <w:p w14:paraId="346EBD1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proceeds downward, the floater is transferred to the next lower score-group. When pairing proceeds upwards, the floater is transferred to the next higher score-group.</w:t>
            </w:r>
            <w:r>
              <w:rPr>
                <w:rFonts w:ascii="inherit" w:hAnsi="inherit"/>
              </w:rPr>
              <w:br/>
              <w:t xml:space="preserve">When making even a score-group, determine the due </w:t>
            </w:r>
            <w:proofErr w:type="spellStart"/>
            <w:r>
              <w:rPr>
                <w:rFonts w:ascii="inherit" w:hAnsi="inherit"/>
              </w:rPr>
              <w:t>colours</w:t>
            </w:r>
            <w:proofErr w:type="spellEnd"/>
            <w:r>
              <w:rPr>
                <w:rFonts w:ascii="inherit" w:hAnsi="inherit"/>
              </w:rPr>
              <w:t xml:space="preserve"> of the players and select as the floater a player who would tend to </w:t>
            </w:r>
            <w:proofErr w:type="spellStart"/>
            <w:r>
              <w:rPr>
                <w:rFonts w:ascii="inherit" w:hAnsi="inherit"/>
              </w:rPr>
              <w:t>equalise</w:t>
            </w:r>
            <w:proofErr w:type="spellEnd"/>
            <w:r>
              <w:rPr>
                <w:rFonts w:ascii="inherit" w:hAnsi="inherit"/>
              </w:rPr>
              <w:t xml:space="preserve"> the number of players due different </w:t>
            </w:r>
            <w:proofErr w:type="spellStart"/>
            <w:r>
              <w:rPr>
                <w:rFonts w:ascii="inherit" w:hAnsi="inherit"/>
              </w:rPr>
              <w:t>colours</w:t>
            </w:r>
            <w:proofErr w:type="spellEnd"/>
            <w:r>
              <w:rPr>
                <w:rFonts w:ascii="inherit" w:hAnsi="inherit"/>
              </w:rPr>
              <w:t>.</w:t>
            </w:r>
            <w:r>
              <w:rPr>
                <w:rFonts w:ascii="inherit" w:hAnsi="inherit"/>
              </w:rPr>
              <w:br/>
              <w:t>(In Maxi-tournaments, when pairing downward, the difference in rating between the chosen player and the lowest numbered player in the score-group must differ by 100 points or less, otherwise the lowest numbered player in the score-group is chosen as the floater. When pairing upwards, the difference in rating between the player chosen and the highest numbered player in the score-group must differ by 100 points or less, otherwise the highest numbered player is chosen as the floater.)</w:t>
            </w:r>
            <w:r>
              <w:rPr>
                <w:rFonts w:ascii="inherit" w:hAnsi="inherit"/>
              </w:rPr>
              <w:br/>
              <w:t>If the number of players due white equals the number of players due black, the lowest numbered player is chosen as the floater when pairing downward, and the highest numbered player is chosen as the floater when pairing upwards.</w:t>
            </w:r>
          </w:p>
        </w:tc>
      </w:tr>
      <w:tr w:rsidR="009A1560" w14:paraId="0F86CA10" w14:textId="77777777" w:rsidTr="00961B92">
        <w:tc>
          <w:tcPr>
            <w:tcW w:w="420" w:type="dxa"/>
            <w:hideMark/>
          </w:tcPr>
          <w:p w14:paraId="5E8F0CD5" w14:textId="77777777" w:rsidR="00070E7B" w:rsidRDefault="00070E7B" w:rsidP="00070E7B">
            <w:pPr>
              <w:rPr>
                <w:rFonts w:ascii="inherit" w:hAnsi="inherit"/>
              </w:rPr>
            </w:pPr>
            <w:r>
              <w:rPr>
                <w:rFonts w:ascii="inherit" w:hAnsi="inherit"/>
              </w:rPr>
              <w:t> </w:t>
            </w:r>
          </w:p>
        </w:tc>
        <w:tc>
          <w:tcPr>
            <w:tcW w:w="850" w:type="dxa"/>
            <w:vAlign w:val="center"/>
            <w:hideMark/>
          </w:tcPr>
          <w:p w14:paraId="30EC385F"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3.3</w:t>
            </w:r>
          </w:p>
        </w:tc>
        <w:tc>
          <w:tcPr>
            <w:tcW w:w="8081" w:type="dxa"/>
            <w:gridSpan w:val="5"/>
            <w:hideMark/>
          </w:tcPr>
          <w:p w14:paraId="713B6B0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If there is a choice as to which player floats to a lower score-group, the player chosen is the lowest numbered player in the score-group who has a compatible opponent in the lower score-group, after excluding the </w:t>
            </w:r>
            <w:r>
              <w:rPr>
                <w:rFonts w:ascii="inherit" w:hAnsi="inherit"/>
              </w:rPr>
              <w:lastRenderedPageBreak/>
              <w:t>opponents of other floaters who have higher scores or higher pairing numbers than the proposed floater.</w:t>
            </w:r>
          </w:p>
        </w:tc>
      </w:tr>
      <w:tr w:rsidR="009A1560" w14:paraId="469C56D9" w14:textId="77777777" w:rsidTr="00961B92">
        <w:tc>
          <w:tcPr>
            <w:tcW w:w="420" w:type="dxa"/>
            <w:hideMark/>
          </w:tcPr>
          <w:p w14:paraId="41027080" w14:textId="77777777" w:rsidR="00070E7B" w:rsidRDefault="00070E7B" w:rsidP="00070E7B">
            <w:pPr>
              <w:rPr>
                <w:rFonts w:ascii="inherit" w:hAnsi="inherit"/>
              </w:rPr>
            </w:pPr>
            <w:r>
              <w:rPr>
                <w:rFonts w:ascii="inherit" w:hAnsi="inherit"/>
              </w:rPr>
              <w:lastRenderedPageBreak/>
              <w:t> </w:t>
            </w:r>
          </w:p>
        </w:tc>
        <w:tc>
          <w:tcPr>
            <w:tcW w:w="850" w:type="dxa"/>
            <w:vAlign w:val="center"/>
            <w:hideMark/>
          </w:tcPr>
          <w:p w14:paraId="15A2AA2E"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3.4</w:t>
            </w:r>
          </w:p>
        </w:tc>
        <w:tc>
          <w:tcPr>
            <w:tcW w:w="8081" w:type="dxa"/>
            <w:gridSpan w:val="5"/>
            <w:hideMark/>
          </w:tcPr>
          <w:p w14:paraId="1C676BB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If there is a choice as to which player floats to a higher score-group, the player chosen is the highest numbered player in the score-group who has a compatible opponent in the higher score-group, after excluding the opponents of other floaters who have lower scores or lower pairing numbers than the proposed floater.</w:t>
            </w:r>
          </w:p>
        </w:tc>
      </w:tr>
      <w:tr w:rsidR="009A1560" w14:paraId="39649B4B" w14:textId="77777777" w:rsidTr="00961B92">
        <w:tc>
          <w:tcPr>
            <w:tcW w:w="420" w:type="dxa"/>
            <w:hideMark/>
          </w:tcPr>
          <w:p w14:paraId="76BC96F9" w14:textId="77777777" w:rsidR="00070E7B" w:rsidRDefault="00070E7B" w:rsidP="00070E7B">
            <w:pPr>
              <w:rPr>
                <w:rFonts w:ascii="inherit" w:hAnsi="inherit"/>
              </w:rPr>
            </w:pPr>
            <w:r>
              <w:rPr>
                <w:rFonts w:ascii="inherit" w:hAnsi="inherit"/>
              </w:rPr>
              <w:t> </w:t>
            </w:r>
          </w:p>
        </w:tc>
        <w:tc>
          <w:tcPr>
            <w:tcW w:w="850" w:type="dxa"/>
            <w:vAlign w:val="center"/>
            <w:hideMark/>
          </w:tcPr>
          <w:p w14:paraId="3BF8CDFC"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3.5</w:t>
            </w:r>
          </w:p>
        </w:tc>
        <w:tc>
          <w:tcPr>
            <w:tcW w:w="8081" w:type="dxa"/>
            <w:gridSpan w:val="5"/>
            <w:hideMark/>
          </w:tcPr>
          <w:p w14:paraId="53031C61"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If a proposed floater has no compatible opponent in the adjacent score-group, he shall, if possible, be exchanged for another player in his score-group; </w:t>
            </w:r>
            <w:proofErr w:type="gramStart"/>
            <w:r>
              <w:rPr>
                <w:rFonts w:ascii="inherit" w:hAnsi="inherit"/>
              </w:rPr>
              <w:t>otherwise</w:t>
            </w:r>
            <w:proofErr w:type="gramEnd"/>
            <w:r>
              <w:rPr>
                <w:rFonts w:ascii="inherit" w:hAnsi="inherit"/>
              </w:rPr>
              <w:t xml:space="preserve"> he shall be floated to a further score-group.</w:t>
            </w:r>
          </w:p>
        </w:tc>
      </w:tr>
      <w:tr w:rsidR="009A1560" w14:paraId="75E74B3F" w14:textId="77777777" w:rsidTr="00961B92">
        <w:tc>
          <w:tcPr>
            <w:tcW w:w="420" w:type="dxa"/>
            <w:hideMark/>
          </w:tcPr>
          <w:p w14:paraId="63A64EDB" w14:textId="77777777" w:rsidR="00070E7B" w:rsidRDefault="00070E7B" w:rsidP="00070E7B">
            <w:pPr>
              <w:rPr>
                <w:rFonts w:ascii="inherit" w:hAnsi="inherit"/>
              </w:rPr>
            </w:pPr>
            <w:r>
              <w:rPr>
                <w:rFonts w:ascii="inherit" w:hAnsi="inherit"/>
              </w:rPr>
              <w:t> </w:t>
            </w:r>
          </w:p>
        </w:tc>
        <w:tc>
          <w:tcPr>
            <w:tcW w:w="850" w:type="dxa"/>
            <w:vAlign w:val="center"/>
            <w:hideMark/>
          </w:tcPr>
          <w:p w14:paraId="7E2C13C0"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3.6</w:t>
            </w:r>
          </w:p>
        </w:tc>
        <w:tc>
          <w:tcPr>
            <w:tcW w:w="8081" w:type="dxa"/>
            <w:gridSpan w:val="5"/>
            <w:hideMark/>
          </w:tcPr>
          <w:p w14:paraId="7BFEB80A"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that includes floaters from a higher score-group, the floater with the highest score is paired first, or the floater with the highest pairing number, if scores are equal.</w:t>
            </w:r>
          </w:p>
        </w:tc>
      </w:tr>
      <w:tr w:rsidR="009A1560" w14:paraId="794EAD69" w14:textId="77777777" w:rsidTr="00961B92">
        <w:tc>
          <w:tcPr>
            <w:tcW w:w="420" w:type="dxa"/>
            <w:hideMark/>
          </w:tcPr>
          <w:p w14:paraId="453E9437" w14:textId="77777777" w:rsidR="00070E7B" w:rsidRDefault="00070E7B" w:rsidP="00070E7B">
            <w:pPr>
              <w:rPr>
                <w:rFonts w:ascii="inherit" w:hAnsi="inherit"/>
              </w:rPr>
            </w:pPr>
            <w:r>
              <w:rPr>
                <w:rFonts w:ascii="inherit" w:hAnsi="inherit"/>
              </w:rPr>
              <w:t> </w:t>
            </w:r>
          </w:p>
        </w:tc>
        <w:tc>
          <w:tcPr>
            <w:tcW w:w="850" w:type="dxa"/>
            <w:hideMark/>
          </w:tcPr>
          <w:p w14:paraId="0CC8E43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11E7CA7B" w14:textId="77777777" w:rsidR="00070E7B" w:rsidRDefault="00070E7B" w:rsidP="00E50B9A">
            <w:pPr>
              <w:pStyle w:val="NormalWeb"/>
              <w:spacing w:before="0" w:beforeAutospacing="0" w:after="0" w:afterAutospacing="0"/>
              <w:jc w:val="center"/>
              <w:textAlignment w:val="baseline"/>
              <w:rPr>
                <w:rFonts w:ascii="inherit" w:hAnsi="inherit"/>
              </w:rPr>
            </w:pPr>
            <w:r>
              <w:rPr>
                <w:rFonts w:ascii="inherit" w:hAnsi="inherit"/>
              </w:rPr>
              <w:t>3.6.1</w:t>
            </w:r>
          </w:p>
        </w:tc>
        <w:tc>
          <w:tcPr>
            <w:tcW w:w="7229" w:type="dxa"/>
            <w:gridSpan w:val="2"/>
            <w:hideMark/>
          </w:tcPr>
          <w:p w14:paraId="044F8284"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that includes down-floaters (DF) from a higher score-group, the floater with the higher pairing number is paired first.</w:t>
            </w:r>
          </w:p>
        </w:tc>
      </w:tr>
      <w:tr w:rsidR="009A1560" w14:paraId="77C90D0E" w14:textId="77777777" w:rsidTr="00961B92">
        <w:tc>
          <w:tcPr>
            <w:tcW w:w="420" w:type="dxa"/>
            <w:hideMark/>
          </w:tcPr>
          <w:p w14:paraId="5A5F7C78" w14:textId="77777777" w:rsidR="00070E7B" w:rsidRDefault="00070E7B" w:rsidP="00070E7B">
            <w:pPr>
              <w:rPr>
                <w:rFonts w:ascii="inherit" w:hAnsi="inherit"/>
              </w:rPr>
            </w:pPr>
            <w:r>
              <w:rPr>
                <w:rFonts w:ascii="inherit" w:hAnsi="inherit"/>
              </w:rPr>
              <w:t> </w:t>
            </w:r>
          </w:p>
        </w:tc>
        <w:tc>
          <w:tcPr>
            <w:tcW w:w="850" w:type="dxa"/>
            <w:hideMark/>
          </w:tcPr>
          <w:p w14:paraId="1C36F404"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033C10ED" w14:textId="77777777" w:rsidR="00070E7B" w:rsidRDefault="00070E7B" w:rsidP="00E50B9A">
            <w:pPr>
              <w:pStyle w:val="NormalWeb"/>
              <w:spacing w:before="0" w:beforeAutospacing="0" w:after="0" w:afterAutospacing="0"/>
              <w:jc w:val="center"/>
              <w:textAlignment w:val="baseline"/>
              <w:rPr>
                <w:rFonts w:ascii="inherit" w:hAnsi="inherit"/>
              </w:rPr>
            </w:pPr>
            <w:r>
              <w:rPr>
                <w:rFonts w:ascii="inherit" w:hAnsi="inherit"/>
              </w:rPr>
              <w:t>3.6.2</w:t>
            </w:r>
          </w:p>
        </w:tc>
        <w:tc>
          <w:tcPr>
            <w:tcW w:w="7229" w:type="dxa"/>
            <w:gridSpan w:val="2"/>
            <w:hideMark/>
          </w:tcPr>
          <w:p w14:paraId="326214E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with DF coming from different higher score-groups, the floater coming from the highest score group is paired first (not always the one with the highest pairing number).</w:t>
            </w:r>
          </w:p>
        </w:tc>
      </w:tr>
      <w:tr w:rsidR="00961B92" w14:paraId="4D1B21AC" w14:textId="77777777" w:rsidTr="00961B92">
        <w:tc>
          <w:tcPr>
            <w:tcW w:w="420" w:type="dxa"/>
            <w:hideMark/>
          </w:tcPr>
          <w:p w14:paraId="7706BDD4" w14:textId="77777777" w:rsidR="00070E7B" w:rsidRDefault="00070E7B" w:rsidP="00070E7B">
            <w:pPr>
              <w:rPr>
                <w:rFonts w:ascii="inherit" w:hAnsi="inherit"/>
              </w:rPr>
            </w:pPr>
            <w:r>
              <w:rPr>
                <w:rFonts w:ascii="inherit" w:hAnsi="inherit"/>
              </w:rPr>
              <w:t> </w:t>
            </w:r>
          </w:p>
        </w:tc>
        <w:tc>
          <w:tcPr>
            <w:tcW w:w="850" w:type="dxa"/>
            <w:hideMark/>
          </w:tcPr>
          <w:p w14:paraId="58AD760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11951EA5" w14:textId="77777777" w:rsidR="00070E7B" w:rsidRDefault="00070E7B" w:rsidP="00E50B9A">
            <w:pPr>
              <w:pStyle w:val="NormalWeb"/>
              <w:spacing w:before="0" w:beforeAutospacing="0" w:after="0" w:afterAutospacing="0"/>
              <w:jc w:val="center"/>
              <w:textAlignment w:val="baseline"/>
              <w:rPr>
                <w:rFonts w:ascii="inherit" w:hAnsi="inherit"/>
              </w:rPr>
            </w:pPr>
            <w:r>
              <w:rPr>
                <w:rFonts w:ascii="inherit" w:hAnsi="inherit"/>
              </w:rPr>
              <w:t>3.6.3</w:t>
            </w:r>
          </w:p>
        </w:tc>
        <w:tc>
          <w:tcPr>
            <w:tcW w:w="7229" w:type="dxa"/>
            <w:gridSpan w:val="2"/>
            <w:hideMark/>
          </w:tcPr>
          <w:p w14:paraId="20C55358"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there are DF and UF (up-floaters) in the same score-groups (this should normally happen in the median score-group) in the upper half of score-groups or in the median group, first pair the DF, then the UF and finally the remaining players.</w:t>
            </w:r>
          </w:p>
        </w:tc>
      </w:tr>
      <w:tr w:rsidR="009A1560" w14:paraId="32A08028" w14:textId="77777777" w:rsidTr="00961B92">
        <w:tc>
          <w:tcPr>
            <w:tcW w:w="420" w:type="dxa"/>
            <w:hideMark/>
          </w:tcPr>
          <w:p w14:paraId="24E7A0FF" w14:textId="77777777" w:rsidR="00070E7B" w:rsidRDefault="00070E7B" w:rsidP="00070E7B">
            <w:pPr>
              <w:rPr>
                <w:rFonts w:ascii="inherit" w:hAnsi="inherit"/>
              </w:rPr>
            </w:pPr>
            <w:r>
              <w:rPr>
                <w:rFonts w:ascii="inherit" w:hAnsi="inherit"/>
              </w:rPr>
              <w:t> </w:t>
            </w:r>
          </w:p>
        </w:tc>
        <w:tc>
          <w:tcPr>
            <w:tcW w:w="850" w:type="dxa"/>
            <w:vAlign w:val="center"/>
            <w:hideMark/>
          </w:tcPr>
          <w:p w14:paraId="6518247C"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3.7</w:t>
            </w:r>
          </w:p>
        </w:tc>
        <w:tc>
          <w:tcPr>
            <w:tcW w:w="8081" w:type="dxa"/>
            <w:gridSpan w:val="5"/>
            <w:hideMark/>
          </w:tcPr>
          <w:p w14:paraId="6A3C9EAF"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that includes floaters from a lower score-group, the floater with the lowest score is paired first, or the floater with the lowest pairing number, if scores are equal.</w:t>
            </w:r>
          </w:p>
        </w:tc>
      </w:tr>
      <w:tr w:rsidR="009A1560" w14:paraId="791B7975" w14:textId="77777777" w:rsidTr="00961B92">
        <w:tc>
          <w:tcPr>
            <w:tcW w:w="420" w:type="dxa"/>
            <w:hideMark/>
          </w:tcPr>
          <w:p w14:paraId="52615D8A" w14:textId="77777777" w:rsidR="00070E7B" w:rsidRDefault="00070E7B" w:rsidP="00070E7B">
            <w:pPr>
              <w:rPr>
                <w:rFonts w:ascii="inherit" w:hAnsi="inherit"/>
              </w:rPr>
            </w:pPr>
            <w:r>
              <w:rPr>
                <w:rFonts w:ascii="inherit" w:hAnsi="inherit"/>
              </w:rPr>
              <w:t> </w:t>
            </w:r>
          </w:p>
        </w:tc>
        <w:tc>
          <w:tcPr>
            <w:tcW w:w="850" w:type="dxa"/>
            <w:vAlign w:val="center"/>
            <w:hideMark/>
          </w:tcPr>
          <w:p w14:paraId="7C4E5D42" w14:textId="724CF79A" w:rsidR="00070E7B" w:rsidRDefault="00070E7B" w:rsidP="00961B92">
            <w:pPr>
              <w:pStyle w:val="NormalWeb"/>
              <w:spacing w:before="0" w:beforeAutospacing="0" w:after="0" w:afterAutospacing="0"/>
              <w:jc w:val="center"/>
              <w:textAlignment w:val="baseline"/>
              <w:rPr>
                <w:rFonts w:ascii="inherit" w:hAnsi="inherit"/>
              </w:rPr>
            </w:pPr>
          </w:p>
        </w:tc>
        <w:tc>
          <w:tcPr>
            <w:tcW w:w="852" w:type="dxa"/>
            <w:gridSpan w:val="3"/>
            <w:vAlign w:val="center"/>
            <w:hideMark/>
          </w:tcPr>
          <w:p w14:paraId="655C9CEB"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3.7.1</w:t>
            </w:r>
          </w:p>
        </w:tc>
        <w:tc>
          <w:tcPr>
            <w:tcW w:w="7229" w:type="dxa"/>
            <w:gridSpan w:val="2"/>
            <w:hideMark/>
          </w:tcPr>
          <w:p w14:paraId="2CFCCB9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that includes UF from a lower score-group (in the 2nd half) the floater with the lowest pairing number is paired first.</w:t>
            </w:r>
          </w:p>
        </w:tc>
      </w:tr>
      <w:tr w:rsidR="009A1560" w14:paraId="1227D061" w14:textId="77777777" w:rsidTr="00961B92">
        <w:tc>
          <w:tcPr>
            <w:tcW w:w="420" w:type="dxa"/>
            <w:hideMark/>
          </w:tcPr>
          <w:p w14:paraId="2E0F6548" w14:textId="77777777" w:rsidR="00070E7B" w:rsidRDefault="00070E7B" w:rsidP="00070E7B">
            <w:pPr>
              <w:rPr>
                <w:rFonts w:ascii="inherit" w:hAnsi="inherit"/>
              </w:rPr>
            </w:pPr>
            <w:r>
              <w:rPr>
                <w:rFonts w:ascii="inherit" w:hAnsi="inherit"/>
              </w:rPr>
              <w:t> </w:t>
            </w:r>
          </w:p>
        </w:tc>
        <w:tc>
          <w:tcPr>
            <w:tcW w:w="850" w:type="dxa"/>
            <w:vAlign w:val="center"/>
            <w:hideMark/>
          </w:tcPr>
          <w:p w14:paraId="1FAD44AA" w14:textId="0DC3B47A" w:rsidR="00070E7B" w:rsidRDefault="00070E7B" w:rsidP="00961B92">
            <w:pPr>
              <w:pStyle w:val="NormalWeb"/>
              <w:spacing w:before="0" w:beforeAutospacing="0" w:after="0" w:afterAutospacing="0"/>
              <w:jc w:val="center"/>
              <w:textAlignment w:val="baseline"/>
              <w:rPr>
                <w:rFonts w:ascii="inherit" w:hAnsi="inherit"/>
              </w:rPr>
            </w:pPr>
          </w:p>
        </w:tc>
        <w:tc>
          <w:tcPr>
            <w:tcW w:w="852" w:type="dxa"/>
            <w:gridSpan w:val="3"/>
            <w:vAlign w:val="center"/>
            <w:hideMark/>
          </w:tcPr>
          <w:p w14:paraId="552FE880"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3.7.2</w:t>
            </w:r>
          </w:p>
        </w:tc>
        <w:tc>
          <w:tcPr>
            <w:tcW w:w="7229" w:type="dxa"/>
            <w:gridSpan w:val="2"/>
            <w:hideMark/>
          </w:tcPr>
          <w:p w14:paraId="29F75FE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a group that includes UF coming from different lower groups, the UF coming from the lowest score-group is paired first (not always the player with the highest pairing number).</w:t>
            </w:r>
          </w:p>
        </w:tc>
      </w:tr>
      <w:tr w:rsidR="009A1560" w14:paraId="484FB0DE" w14:textId="77777777" w:rsidTr="00961B92">
        <w:tc>
          <w:tcPr>
            <w:tcW w:w="420" w:type="dxa"/>
            <w:hideMark/>
          </w:tcPr>
          <w:p w14:paraId="1C71E571" w14:textId="77777777" w:rsidR="00070E7B" w:rsidRDefault="00070E7B" w:rsidP="00070E7B">
            <w:pPr>
              <w:rPr>
                <w:rFonts w:ascii="inherit" w:hAnsi="inherit"/>
              </w:rPr>
            </w:pPr>
            <w:r>
              <w:rPr>
                <w:rFonts w:ascii="inherit" w:hAnsi="inherit"/>
              </w:rPr>
              <w:t> </w:t>
            </w:r>
          </w:p>
        </w:tc>
        <w:tc>
          <w:tcPr>
            <w:tcW w:w="850" w:type="dxa"/>
            <w:vAlign w:val="center"/>
            <w:hideMark/>
          </w:tcPr>
          <w:p w14:paraId="587BEF79" w14:textId="27EF6498" w:rsidR="00070E7B" w:rsidRDefault="00070E7B" w:rsidP="00961B92">
            <w:pPr>
              <w:pStyle w:val="NormalWeb"/>
              <w:spacing w:before="0" w:beforeAutospacing="0" w:after="0" w:afterAutospacing="0"/>
              <w:jc w:val="center"/>
              <w:textAlignment w:val="baseline"/>
              <w:rPr>
                <w:rFonts w:ascii="inherit" w:hAnsi="inherit"/>
              </w:rPr>
            </w:pPr>
          </w:p>
        </w:tc>
        <w:tc>
          <w:tcPr>
            <w:tcW w:w="852" w:type="dxa"/>
            <w:gridSpan w:val="3"/>
            <w:vAlign w:val="center"/>
            <w:hideMark/>
          </w:tcPr>
          <w:p w14:paraId="259EE37A"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3.7.3</w:t>
            </w:r>
          </w:p>
        </w:tc>
        <w:tc>
          <w:tcPr>
            <w:tcW w:w="7229" w:type="dxa"/>
            <w:gridSpan w:val="2"/>
            <w:hideMark/>
          </w:tcPr>
          <w:p w14:paraId="5B899616"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there are UF and DF in the same score group in the second half of score-groups, first pair the UF, then the DF, and finally the other remaining players.</w:t>
            </w:r>
          </w:p>
        </w:tc>
      </w:tr>
      <w:tr w:rsidR="009A1560" w14:paraId="12B624CD" w14:textId="77777777" w:rsidTr="00961B92">
        <w:tc>
          <w:tcPr>
            <w:tcW w:w="420" w:type="dxa"/>
            <w:hideMark/>
          </w:tcPr>
          <w:p w14:paraId="34411D8D" w14:textId="77777777" w:rsidR="00070E7B" w:rsidRDefault="00070E7B" w:rsidP="00070E7B">
            <w:pPr>
              <w:rPr>
                <w:rFonts w:ascii="inherit" w:hAnsi="inherit"/>
              </w:rPr>
            </w:pPr>
            <w:r>
              <w:rPr>
                <w:rFonts w:ascii="inherit" w:hAnsi="inherit"/>
              </w:rPr>
              <w:t> </w:t>
            </w:r>
          </w:p>
        </w:tc>
        <w:tc>
          <w:tcPr>
            <w:tcW w:w="850" w:type="dxa"/>
            <w:vAlign w:val="center"/>
            <w:hideMark/>
          </w:tcPr>
          <w:p w14:paraId="41176916"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3.8</w:t>
            </w:r>
          </w:p>
        </w:tc>
        <w:tc>
          <w:tcPr>
            <w:tcW w:w="8081" w:type="dxa"/>
            <w:gridSpan w:val="5"/>
            <w:hideMark/>
          </w:tcPr>
          <w:p w14:paraId="3A275A0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When pairing downward, the floater is paired with the highest numbered player available who is due the alternate </w:t>
            </w:r>
            <w:proofErr w:type="spellStart"/>
            <w:r>
              <w:rPr>
                <w:rFonts w:ascii="inherit" w:hAnsi="inherit"/>
              </w:rPr>
              <w:t>colour</w:t>
            </w:r>
            <w:proofErr w:type="spellEnd"/>
            <w:r>
              <w:rPr>
                <w:rFonts w:ascii="inherit" w:hAnsi="inherit"/>
              </w:rPr>
              <w:t xml:space="preserve"> (provided, in Maxi-tournaments, that the ratings of proposed opponents who are exchanged for this purpose differ by 100 points or less). When pairing upwards, the floater is paired with the lowest numbered player available who is due the alternate </w:t>
            </w:r>
            <w:proofErr w:type="spellStart"/>
            <w:r>
              <w:rPr>
                <w:rFonts w:ascii="inherit" w:hAnsi="inherit"/>
              </w:rPr>
              <w:t>colour</w:t>
            </w:r>
            <w:proofErr w:type="spellEnd"/>
            <w:r>
              <w:rPr>
                <w:rFonts w:ascii="inherit" w:hAnsi="inherit"/>
              </w:rPr>
              <w:t xml:space="preserve"> (provided, in Maxi-tournaments, that the ratings of proposed opponents who are exchanged for this purpose differ by 100 points or less).</w:t>
            </w:r>
          </w:p>
        </w:tc>
      </w:tr>
      <w:tr w:rsidR="009A1560" w14:paraId="69909626" w14:textId="77777777" w:rsidTr="00961B92">
        <w:tc>
          <w:tcPr>
            <w:tcW w:w="420" w:type="dxa"/>
            <w:hideMark/>
          </w:tcPr>
          <w:p w14:paraId="70AE86EA" w14:textId="77777777" w:rsidR="00070E7B" w:rsidRDefault="00070E7B" w:rsidP="00070E7B">
            <w:pPr>
              <w:rPr>
                <w:rFonts w:ascii="inherit" w:hAnsi="inherit"/>
              </w:rPr>
            </w:pPr>
            <w:r>
              <w:rPr>
                <w:rFonts w:ascii="inherit" w:hAnsi="inherit"/>
              </w:rPr>
              <w:t> </w:t>
            </w:r>
          </w:p>
        </w:tc>
        <w:tc>
          <w:tcPr>
            <w:tcW w:w="850" w:type="dxa"/>
            <w:vAlign w:val="center"/>
            <w:hideMark/>
          </w:tcPr>
          <w:p w14:paraId="727AB2EB"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3.9</w:t>
            </w:r>
          </w:p>
        </w:tc>
        <w:tc>
          <w:tcPr>
            <w:tcW w:w="8081" w:type="dxa"/>
            <w:gridSpan w:val="5"/>
            <w:hideMark/>
          </w:tcPr>
          <w:p w14:paraId="682EE19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Due to their origin and their compatibility in the adjacent score-group there are 4 types of floaters listed in descending order of disadvantages.</w:t>
            </w:r>
          </w:p>
        </w:tc>
      </w:tr>
      <w:tr w:rsidR="009A1560" w14:paraId="7BBA2C65" w14:textId="77777777" w:rsidTr="00961B92">
        <w:tc>
          <w:tcPr>
            <w:tcW w:w="420" w:type="dxa"/>
            <w:hideMark/>
          </w:tcPr>
          <w:p w14:paraId="6ADD1029" w14:textId="77777777" w:rsidR="00070E7B" w:rsidRDefault="00070E7B" w:rsidP="00070E7B">
            <w:pPr>
              <w:rPr>
                <w:rFonts w:ascii="inherit" w:hAnsi="inherit"/>
              </w:rPr>
            </w:pPr>
            <w:r>
              <w:rPr>
                <w:rFonts w:ascii="inherit" w:hAnsi="inherit"/>
              </w:rPr>
              <w:lastRenderedPageBreak/>
              <w:t> </w:t>
            </w:r>
          </w:p>
        </w:tc>
        <w:tc>
          <w:tcPr>
            <w:tcW w:w="850" w:type="dxa"/>
            <w:vAlign w:val="center"/>
            <w:hideMark/>
          </w:tcPr>
          <w:p w14:paraId="3DC1E55D" w14:textId="25F2DE82" w:rsidR="00070E7B" w:rsidRDefault="00070E7B" w:rsidP="00961B92">
            <w:pPr>
              <w:pStyle w:val="NormalWeb"/>
              <w:spacing w:before="0" w:beforeAutospacing="0" w:after="0" w:afterAutospacing="0"/>
              <w:jc w:val="center"/>
              <w:textAlignment w:val="baseline"/>
              <w:rPr>
                <w:rFonts w:ascii="inherit" w:hAnsi="inherit"/>
              </w:rPr>
            </w:pPr>
          </w:p>
        </w:tc>
        <w:tc>
          <w:tcPr>
            <w:tcW w:w="852" w:type="dxa"/>
            <w:gridSpan w:val="3"/>
            <w:vAlign w:val="center"/>
            <w:hideMark/>
          </w:tcPr>
          <w:p w14:paraId="5288ECFD"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a.</w:t>
            </w:r>
          </w:p>
        </w:tc>
        <w:tc>
          <w:tcPr>
            <w:tcW w:w="7229" w:type="dxa"/>
            <w:gridSpan w:val="2"/>
            <w:hideMark/>
          </w:tcPr>
          <w:p w14:paraId="69F87555"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 floater who has already floated to the score-group just being handled and has no compatible opponent in the adjacent score-group.</w:t>
            </w:r>
          </w:p>
        </w:tc>
      </w:tr>
      <w:tr w:rsidR="009A1560" w14:paraId="7DF7CCEE" w14:textId="77777777" w:rsidTr="00961B92">
        <w:tc>
          <w:tcPr>
            <w:tcW w:w="420" w:type="dxa"/>
            <w:hideMark/>
          </w:tcPr>
          <w:p w14:paraId="30461BD3" w14:textId="77777777" w:rsidR="00070E7B" w:rsidRDefault="00070E7B" w:rsidP="00070E7B">
            <w:pPr>
              <w:rPr>
                <w:rFonts w:ascii="inherit" w:hAnsi="inherit"/>
              </w:rPr>
            </w:pPr>
            <w:r>
              <w:rPr>
                <w:rFonts w:ascii="inherit" w:hAnsi="inherit"/>
              </w:rPr>
              <w:t> </w:t>
            </w:r>
          </w:p>
        </w:tc>
        <w:tc>
          <w:tcPr>
            <w:tcW w:w="850" w:type="dxa"/>
            <w:hideMark/>
          </w:tcPr>
          <w:p w14:paraId="0CA62E5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5E4BA9E6"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b.</w:t>
            </w:r>
          </w:p>
        </w:tc>
        <w:tc>
          <w:tcPr>
            <w:tcW w:w="7229" w:type="dxa"/>
            <w:gridSpan w:val="2"/>
            <w:hideMark/>
          </w:tcPr>
          <w:p w14:paraId="17C1B98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 floater who has already floated to the score-group just being handled and has a compatible opponent in the adjacent score-group.</w:t>
            </w:r>
          </w:p>
        </w:tc>
      </w:tr>
      <w:tr w:rsidR="009A1560" w14:paraId="551CBECC" w14:textId="77777777" w:rsidTr="00961B92">
        <w:tc>
          <w:tcPr>
            <w:tcW w:w="420" w:type="dxa"/>
            <w:hideMark/>
          </w:tcPr>
          <w:p w14:paraId="267DB296" w14:textId="77777777" w:rsidR="00070E7B" w:rsidRDefault="00070E7B" w:rsidP="00070E7B">
            <w:pPr>
              <w:rPr>
                <w:rFonts w:ascii="inherit" w:hAnsi="inherit"/>
              </w:rPr>
            </w:pPr>
            <w:r>
              <w:rPr>
                <w:rFonts w:ascii="inherit" w:hAnsi="inherit"/>
              </w:rPr>
              <w:t> </w:t>
            </w:r>
          </w:p>
        </w:tc>
        <w:tc>
          <w:tcPr>
            <w:tcW w:w="850" w:type="dxa"/>
            <w:hideMark/>
          </w:tcPr>
          <w:p w14:paraId="3F38DC2A"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03630F87"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c.</w:t>
            </w:r>
          </w:p>
        </w:tc>
        <w:tc>
          <w:tcPr>
            <w:tcW w:w="7229" w:type="dxa"/>
            <w:gridSpan w:val="2"/>
            <w:hideMark/>
          </w:tcPr>
          <w:p w14:paraId="0A57607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 floater who has no compatible opponent in the adjacent score-group.</w:t>
            </w:r>
          </w:p>
        </w:tc>
      </w:tr>
      <w:tr w:rsidR="009A1560" w14:paraId="188E1C13" w14:textId="77777777" w:rsidTr="00961B92">
        <w:tc>
          <w:tcPr>
            <w:tcW w:w="420" w:type="dxa"/>
            <w:hideMark/>
          </w:tcPr>
          <w:p w14:paraId="4AD084D4" w14:textId="77777777" w:rsidR="00070E7B" w:rsidRDefault="00070E7B" w:rsidP="00070E7B">
            <w:pPr>
              <w:rPr>
                <w:rFonts w:ascii="inherit" w:hAnsi="inherit"/>
              </w:rPr>
            </w:pPr>
            <w:r>
              <w:rPr>
                <w:rFonts w:ascii="inherit" w:hAnsi="inherit"/>
              </w:rPr>
              <w:t> </w:t>
            </w:r>
          </w:p>
        </w:tc>
        <w:tc>
          <w:tcPr>
            <w:tcW w:w="850" w:type="dxa"/>
            <w:hideMark/>
          </w:tcPr>
          <w:p w14:paraId="3C84A85C"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483BA81D"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d.</w:t>
            </w:r>
          </w:p>
        </w:tc>
        <w:tc>
          <w:tcPr>
            <w:tcW w:w="7229" w:type="dxa"/>
            <w:gridSpan w:val="2"/>
            <w:hideMark/>
          </w:tcPr>
          <w:p w14:paraId="33AD407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 floater who has a compatible opponent in the adjacent score-group.</w:t>
            </w:r>
          </w:p>
        </w:tc>
      </w:tr>
      <w:tr w:rsidR="009A1560" w14:paraId="6134AB4D" w14:textId="77777777" w:rsidTr="00961B92">
        <w:tc>
          <w:tcPr>
            <w:tcW w:w="420" w:type="dxa"/>
            <w:hideMark/>
          </w:tcPr>
          <w:p w14:paraId="1ED7C365" w14:textId="77777777" w:rsidR="00070E7B" w:rsidRDefault="00070E7B" w:rsidP="00070E7B">
            <w:pPr>
              <w:rPr>
                <w:rFonts w:ascii="inherit" w:hAnsi="inherit"/>
              </w:rPr>
            </w:pPr>
            <w:r>
              <w:rPr>
                <w:rFonts w:ascii="inherit" w:hAnsi="inherit"/>
              </w:rPr>
              <w:t> </w:t>
            </w:r>
          </w:p>
        </w:tc>
        <w:tc>
          <w:tcPr>
            <w:tcW w:w="850" w:type="dxa"/>
            <w:hideMark/>
          </w:tcPr>
          <w:p w14:paraId="566FBFE6"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081" w:type="dxa"/>
            <w:gridSpan w:val="5"/>
            <w:hideMark/>
          </w:tcPr>
          <w:p w14:paraId="1821BBF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If there is a choice the floaters should be chosen to </w:t>
            </w:r>
            <w:proofErr w:type="spellStart"/>
            <w:r>
              <w:rPr>
                <w:rFonts w:ascii="inherit" w:hAnsi="inherit"/>
              </w:rPr>
              <w:t>minimise</w:t>
            </w:r>
            <w:proofErr w:type="spellEnd"/>
            <w:r>
              <w:rPr>
                <w:rFonts w:ascii="inherit" w:hAnsi="inherit"/>
              </w:rPr>
              <w:t xml:space="preserve"> the disadvantages using the following priorities:</w:t>
            </w:r>
          </w:p>
        </w:tc>
      </w:tr>
      <w:tr w:rsidR="009A1560" w14:paraId="2D5885B6" w14:textId="77777777" w:rsidTr="00961B92">
        <w:tc>
          <w:tcPr>
            <w:tcW w:w="420" w:type="dxa"/>
            <w:hideMark/>
          </w:tcPr>
          <w:p w14:paraId="3C9C8822" w14:textId="77777777" w:rsidR="00070E7B" w:rsidRDefault="00070E7B" w:rsidP="00070E7B">
            <w:pPr>
              <w:rPr>
                <w:rFonts w:ascii="inherit" w:hAnsi="inherit"/>
              </w:rPr>
            </w:pPr>
            <w:r>
              <w:rPr>
                <w:rFonts w:ascii="inherit" w:hAnsi="inherit"/>
              </w:rPr>
              <w:t> </w:t>
            </w:r>
          </w:p>
        </w:tc>
        <w:tc>
          <w:tcPr>
            <w:tcW w:w="850" w:type="dxa"/>
            <w:hideMark/>
          </w:tcPr>
          <w:p w14:paraId="5C1F4E0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3802306D"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a.</w:t>
            </w:r>
          </w:p>
        </w:tc>
        <w:tc>
          <w:tcPr>
            <w:tcW w:w="7229" w:type="dxa"/>
            <w:gridSpan w:val="2"/>
            <w:hideMark/>
          </w:tcPr>
          <w:p w14:paraId="4708880F"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avoid floater(s) of type a</w:t>
            </w:r>
          </w:p>
        </w:tc>
      </w:tr>
      <w:tr w:rsidR="009A1560" w14:paraId="311B69FE" w14:textId="77777777" w:rsidTr="00961B92">
        <w:tc>
          <w:tcPr>
            <w:tcW w:w="420" w:type="dxa"/>
            <w:hideMark/>
          </w:tcPr>
          <w:p w14:paraId="380E5DED" w14:textId="77777777" w:rsidR="00070E7B" w:rsidRDefault="00070E7B" w:rsidP="00070E7B">
            <w:pPr>
              <w:rPr>
                <w:rFonts w:ascii="inherit" w:hAnsi="inherit"/>
              </w:rPr>
            </w:pPr>
            <w:r>
              <w:rPr>
                <w:rFonts w:ascii="inherit" w:hAnsi="inherit"/>
              </w:rPr>
              <w:t> </w:t>
            </w:r>
          </w:p>
        </w:tc>
        <w:tc>
          <w:tcPr>
            <w:tcW w:w="850" w:type="dxa"/>
            <w:hideMark/>
          </w:tcPr>
          <w:p w14:paraId="1A36198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287E0E03"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b.</w:t>
            </w:r>
          </w:p>
        </w:tc>
        <w:tc>
          <w:tcPr>
            <w:tcW w:w="7229" w:type="dxa"/>
            <w:gridSpan w:val="2"/>
            <w:hideMark/>
          </w:tcPr>
          <w:p w14:paraId="06EC44E3"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avoid floater(s) of type b</w:t>
            </w:r>
          </w:p>
        </w:tc>
      </w:tr>
      <w:tr w:rsidR="009A1560" w14:paraId="2B6F138D" w14:textId="77777777" w:rsidTr="00961B92">
        <w:tc>
          <w:tcPr>
            <w:tcW w:w="420" w:type="dxa"/>
            <w:hideMark/>
          </w:tcPr>
          <w:p w14:paraId="03BE1197" w14:textId="77777777" w:rsidR="00070E7B" w:rsidRDefault="00070E7B" w:rsidP="00070E7B">
            <w:pPr>
              <w:rPr>
                <w:rFonts w:ascii="inherit" w:hAnsi="inherit"/>
              </w:rPr>
            </w:pPr>
            <w:r>
              <w:rPr>
                <w:rFonts w:ascii="inherit" w:hAnsi="inherit"/>
              </w:rPr>
              <w:t> </w:t>
            </w:r>
          </w:p>
        </w:tc>
        <w:tc>
          <w:tcPr>
            <w:tcW w:w="850" w:type="dxa"/>
            <w:hideMark/>
          </w:tcPr>
          <w:p w14:paraId="2DB578F1"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25ED7A0A"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c.</w:t>
            </w:r>
          </w:p>
        </w:tc>
        <w:tc>
          <w:tcPr>
            <w:tcW w:w="7229" w:type="dxa"/>
            <w:gridSpan w:val="2"/>
            <w:hideMark/>
          </w:tcPr>
          <w:p w14:paraId="226F85DC"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avoid floater(s) of type c</w:t>
            </w:r>
          </w:p>
        </w:tc>
      </w:tr>
      <w:tr w:rsidR="009A1560" w14:paraId="0FC67DF0" w14:textId="77777777" w:rsidTr="00961B92">
        <w:tc>
          <w:tcPr>
            <w:tcW w:w="420" w:type="dxa"/>
            <w:hideMark/>
          </w:tcPr>
          <w:p w14:paraId="5F4DDEC3" w14:textId="77777777" w:rsidR="00070E7B" w:rsidRDefault="00070E7B" w:rsidP="00070E7B">
            <w:pPr>
              <w:rPr>
                <w:rFonts w:ascii="inherit" w:hAnsi="inherit"/>
              </w:rPr>
            </w:pPr>
            <w:r>
              <w:rPr>
                <w:rFonts w:ascii="inherit" w:hAnsi="inherit"/>
              </w:rPr>
              <w:t> </w:t>
            </w:r>
          </w:p>
        </w:tc>
        <w:tc>
          <w:tcPr>
            <w:tcW w:w="850" w:type="dxa"/>
            <w:vAlign w:val="center"/>
            <w:hideMark/>
          </w:tcPr>
          <w:p w14:paraId="4967D72D"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3.10</w:t>
            </w:r>
          </w:p>
        </w:tc>
        <w:tc>
          <w:tcPr>
            <w:tcW w:w="8081" w:type="dxa"/>
            <w:gridSpan w:val="5"/>
            <w:hideMark/>
          </w:tcPr>
          <w:p w14:paraId="2FB6A840" w14:textId="77777777" w:rsidR="00070E7B" w:rsidRDefault="00070E7B" w:rsidP="00070E7B">
            <w:pPr>
              <w:pStyle w:val="NormalWeb"/>
              <w:spacing w:before="0" w:beforeAutospacing="0" w:after="360" w:afterAutospacing="0"/>
              <w:textAlignment w:val="baseline"/>
              <w:rPr>
                <w:rFonts w:ascii="inherit" w:hAnsi="inherit"/>
              </w:rPr>
            </w:pPr>
            <w:r>
              <w:rPr>
                <w:rFonts w:ascii="inherit" w:hAnsi="inherit"/>
              </w:rPr>
              <w:t>A floater who has floated the round just before shall not be floated due to section 2.3.d provided:</w:t>
            </w:r>
          </w:p>
          <w:p w14:paraId="0D615CFF" w14:textId="77777777" w:rsidR="00070E7B" w:rsidRDefault="00070E7B" w:rsidP="00070E7B">
            <w:pPr>
              <w:numPr>
                <w:ilvl w:val="0"/>
                <w:numId w:val="20"/>
              </w:numPr>
              <w:textAlignment w:val="baseline"/>
              <w:rPr>
                <w:rFonts w:ascii="inherit" w:hAnsi="inherit"/>
              </w:rPr>
            </w:pPr>
            <w:r>
              <w:rPr>
                <w:rFonts w:ascii="inherit" w:hAnsi="inherit"/>
              </w:rPr>
              <w:t>this will not produce other floaters of the types a, b, c of section 3.9</w:t>
            </w:r>
          </w:p>
          <w:p w14:paraId="6B394986" w14:textId="77777777" w:rsidR="00070E7B" w:rsidRDefault="00070E7B" w:rsidP="00070E7B">
            <w:pPr>
              <w:numPr>
                <w:ilvl w:val="0"/>
                <w:numId w:val="20"/>
              </w:numPr>
              <w:textAlignment w:val="baseline"/>
              <w:rPr>
                <w:rFonts w:ascii="inherit" w:hAnsi="inherit"/>
              </w:rPr>
            </w:pPr>
            <w:r>
              <w:rPr>
                <w:rFonts w:ascii="inherit" w:hAnsi="inherit"/>
              </w:rPr>
              <w:t>this will not decrease the number of pairings of that score-group</w:t>
            </w:r>
          </w:p>
        </w:tc>
      </w:tr>
      <w:tr w:rsidR="00961B92" w14:paraId="48E8C52A" w14:textId="77777777" w:rsidTr="00961B92">
        <w:tc>
          <w:tcPr>
            <w:tcW w:w="420" w:type="dxa"/>
            <w:hideMark/>
          </w:tcPr>
          <w:p w14:paraId="4CDA152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4.</w:t>
            </w:r>
          </w:p>
        </w:tc>
        <w:tc>
          <w:tcPr>
            <w:tcW w:w="8931" w:type="dxa"/>
            <w:gridSpan w:val="6"/>
            <w:hideMark/>
          </w:tcPr>
          <w:p w14:paraId="656AAFD7" w14:textId="77777777" w:rsidR="00070E7B" w:rsidRDefault="00070E7B" w:rsidP="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Exchange Rules</w:t>
            </w:r>
          </w:p>
        </w:tc>
      </w:tr>
      <w:tr w:rsidR="009A1560" w14:paraId="2A0A16F0" w14:textId="77777777" w:rsidTr="00961B92">
        <w:tc>
          <w:tcPr>
            <w:tcW w:w="420" w:type="dxa"/>
            <w:hideMark/>
          </w:tcPr>
          <w:p w14:paraId="24E0B1FA" w14:textId="77777777" w:rsidR="00070E7B" w:rsidRDefault="00070E7B" w:rsidP="00070E7B">
            <w:pPr>
              <w:rPr>
                <w:rFonts w:ascii="inherit" w:hAnsi="inherit"/>
              </w:rPr>
            </w:pPr>
            <w:r>
              <w:rPr>
                <w:rFonts w:ascii="inherit" w:hAnsi="inherit"/>
              </w:rPr>
              <w:t> </w:t>
            </w:r>
          </w:p>
        </w:tc>
        <w:tc>
          <w:tcPr>
            <w:tcW w:w="850" w:type="dxa"/>
            <w:vAlign w:val="center"/>
            <w:hideMark/>
          </w:tcPr>
          <w:p w14:paraId="5B1895DE"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4.1</w:t>
            </w:r>
          </w:p>
        </w:tc>
        <w:tc>
          <w:tcPr>
            <w:tcW w:w="8081" w:type="dxa"/>
            <w:gridSpan w:val="5"/>
            <w:hideMark/>
          </w:tcPr>
          <w:p w14:paraId="593A3B84"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The proposed pairings of players obtained according to Rule 2.4 are </w:t>
            </w:r>
            <w:proofErr w:type="spellStart"/>
            <w:r>
              <w:rPr>
                <w:rFonts w:ascii="inherit" w:hAnsi="inherit"/>
              </w:rPr>
              <w:t>scrutinised</w:t>
            </w:r>
            <w:proofErr w:type="spellEnd"/>
            <w:r>
              <w:rPr>
                <w:rFonts w:ascii="inherit" w:hAnsi="inherit"/>
              </w:rPr>
              <w:t xml:space="preserve"> in turn for compliance with the compatibility statement (see 2.1). And,</w:t>
            </w:r>
          </w:p>
        </w:tc>
      </w:tr>
      <w:tr w:rsidR="009A1560" w14:paraId="52BE0357" w14:textId="77777777" w:rsidTr="00961B92">
        <w:tc>
          <w:tcPr>
            <w:tcW w:w="420" w:type="dxa"/>
            <w:hideMark/>
          </w:tcPr>
          <w:p w14:paraId="601EC2D0" w14:textId="77777777" w:rsidR="00070E7B" w:rsidRDefault="00070E7B" w:rsidP="00070E7B">
            <w:pPr>
              <w:rPr>
                <w:rFonts w:ascii="inherit" w:hAnsi="inherit"/>
              </w:rPr>
            </w:pPr>
            <w:r>
              <w:rPr>
                <w:rFonts w:ascii="inherit" w:hAnsi="inherit"/>
              </w:rPr>
              <w:t> </w:t>
            </w:r>
          </w:p>
        </w:tc>
        <w:tc>
          <w:tcPr>
            <w:tcW w:w="850" w:type="dxa"/>
            <w:hideMark/>
          </w:tcPr>
          <w:p w14:paraId="1724864C"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6F40D830"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a.</w:t>
            </w:r>
          </w:p>
        </w:tc>
        <w:tc>
          <w:tcPr>
            <w:tcW w:w="7229" w:type="dxa"/>
            <w:gridSpan w:val="2"/>
            <w:hideMark/>
          </w:tcPr>
          <w:p w14:paraId="25B2ADB0"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downward, scrutiny of proposed pairings begins with the highest numbered player; if the pairing is found not to comply with 2.1, the lower numbered player is exchanged until a compatible pairing is found; or,</w:t>
            </w:r>
          </w:p>
        </w:tc>
      </w:tr>
      <w:tr w:rsidR="009A1560" w14:paraId="1515A483" w14:textId="77777777" w:rsidTr="00961B92">
        <w:tc>
          <w:tcPr>
            <w:tcW w:w="420" w:type="dxa"/>
            <w:hideMark/>
          </w:tcPr>
          <w:p w14:paraId="5E93089B" w14:textId="77777777" w:rsidR="00070E7B" w:rsidRDefault="00070E7B" w:rsidP="00070E7B">
            <w:pPr>
              <w:rPr>
                <w:rFonts w:ascii="inherit" w:hAnsi="inherit"/>
              </w:rPr>
            </w:pPr>
            <w:r>
              <w:rPr>
                <w:rFonts w:ascii="inherit" w:hAnsi="inherit"/>
              </w:rPr>
              <w:t> </w:t>
            </w:r>
          </w:p>
        </w:tc>
        <w:tc>
          <w:tcPr>
            <w:tcW w:w="850" w:type="dxa"/>
            <w:hideMark/>
          </w:tcPr>
          <w:p w14:paraId="49BE00A5"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2" w:type="dxa"/>
            <w:gridSpan w:val="3"/>
            <w:vAlign w:val="center"/>
            <w:hideMark/>
          </w:tcPr>
          <w:p w14:paraId="192B87B8"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b.</w:t>
            </w:r>
          </w:p>
        </w:tc>
        <w:tc>
          <w:tcPr>
            <w:tcW w:w="7229" w:type="dxa"/>
            <w:gridSpan w:val="2"/>
            <w:hideMark/>
          </w:tcPr>
          <w:p w14:paraId="3602662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when pairing upwards, scrutiny of proposed pairings begins with the lowest numbered player; if the pairing is found not to comply with 2.1, the higher numbered player is exchanged until a compatible pairing is found.</w:t>
            </w:r>
          </w:p>
        </w:tc>
      </w:tr>
      <w:tr w:rsidR="009A1560" w14:paraId="295A11CD" w14:textId="77777777" w:rsidTr="00961B92">
        <w:tc>
          <w:tcPr>
            <w:tcW w:w="420" w:type="dxa"/>
            <w:hideMark/>
          </w:tcPr>
          <w:p w14:paraId="7A54EDDC" w14:textId="77777777" w:rsidR="00070E7B" w:rsidRDefault="00070E7B" w:rsidP="00070E7B">
            <w:pPr>
              <w:rPr>
                <w:rFonts w:ascii="inherit" w:hAnsi="inherit"/>
              </w:rPr>
            </w:pPr>
            <w:r>
              <w:rPr>
                <w:rFonts w:ascii="inherit" w:hAnsi="inherit"/>
              </w:rPr>
              <w:t> </w:t>
            </w:r>
          </w:p>
        </w:tc>
        <w:tc>
          <w:tcPr>
            <w:tcW w:w="850" w:type="dxa"/>
            <w:vAlign w:val="center"/>
            <w:hideMark/>
          </w:tcPr>
          <w:p w14:paraId="2735FA93"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4.2</w:t>
            </w:r>
          </w:p>
        </w:tc>
        <w:tc>
          <w:tcPr>
            <w:tcW w:w="8081" w:type="dxa"/>
            <w:gridSpan w:val="5"/>
            <w:hideMark/>
          </w:tcPr>
          <w:p w14:paraId="5CDA915F" w14:textId="77777777" w:rsidR="00070E7B" w:rsidRDefault="00070E7B" w:rsidP="00070E7B">
            <w:pPr>
              <w:pStyle w:val="NormalWeb"/>
              <w:spacing w:before="0" w:beforeAutospacing="0" w:after="360" w:afterAutospacing="0"/>
              <w:textAlignment w:val="baseline"/>
              <w:rPr>
                <w:rFonts w:ascii="inherit" w:hAnsi="inherit"/>
              </w:rPr>
            </w:pPr>
            <w:r>
              <w:rPr>
                <w:rFonts w:ascii="inherit" w:hAnsi="inherit"/>
              </w:rPr>
              <w:t>In the following example of a score-group with six players, and pairing downward, the attempt is first made to find a compatible opponent for Player #1, the highest numbered player in the score-group.</w:t>
            </w:r>
            <w:r>
              <w:rPr>
                <w:rFonts w:ascii="inherit" w:hAnsi="inherit"/>
              </w:rPr>
              <w:br/>
              <w:t>Six players in a score-group with proposed pairings as follows:</w:t>
            </w:r>
            <w:r>
              <w:rPr>
                <w:rFonts w:ascii="inherit" w:hAnsi="inherit"/>
              </w:rPr>
              <w:br/>
              <w:t>1 v 4</w:t>
            </w:r>
            <w:r>
              <w:rPr>
                <w:rFonts w:ascii="inherit" w:hAnsi="inherit"/>
              </w:rPr>
              <w:br/>
              <w:t>2 v 5</w:t>
            </w:r>
            <w:r>
              <w:rPr>
                <w:rFonts w:ascii="inherit" w:hAnsi="inherit"/>
              </w:rPr>
              <w:br/>
              <w:t>3 v 6</w:t>
            </w:r>
            <w:r>
              <w:rPr>
                <w:rFonts w:ascii="inherit" w:hAnsi="inherit"/>
              </w:rPr>
              <w:br/>
              <w:t>If the pairing 1 v 4 is not compatible, for example, because the players had met in an earlier round, the positions of Player #4 and Player #5 are exchanged so that we have:</w:t>
            </w:r>
            <w:r>
              <w:rPr>
                <w:rFonts w:ascii="inherit" w:hAnsi="inherit"/>
              </w:rPr>
              <w:br/>
              <w:t>1 v 5</w:t>
            </w:r>
            <w:r>
              <w:rPr>
                <w:rFonts w:ascii="inherit" w:hAnsi="inherit"/>
              </w:rPr>
              <w:br/>
              <w:t>2 v 4</w:t>
            </w:r>
            <w:r>
              <w:rPr>
                <w:rFonts w:ascii="inherit" w:hAnsi="inherit"/>
              </w:rPr>
              <w:br/>
              <w:t>3 v 6</w:t>
            </w:r>
            <w:r>
              <w:rPr>
                <w:rFonts w:ascii="inherit" w:hAnsi="inherit"/>
              </w:rPr>
              <w:br/>
              <w:t xml:space="preserve">If the pairing 1 v 5 is also not compatible, a further exchange is made. The </w:t>
            </w:r>
            <w:r>
              <w:rPr>
                <w:rFonts w:ascii="inherit" w:hAnsi="inherit"/>
              </w:rPr>
              <w:lastRenderedPageBreak/>
              <w:t>original proposed pairing and possible exchanges made to find a compatible opponent for Player #1 are as follows:</w:t>
            </w:r>
            <w:r>
              <w:rPr>
                <w:rFonts w:ascii="inherit" w:hAnsi="inherit"/>
              </w:rPr>
              <w:br/>
              <w:t>Proposed Pairing (col. 1) and Possible exchanges to find compatible opponent for #1</w:t>
            </w:r>
          </w:p>
          <w:tbl>
            <w:tblPr>
              <w:tblW w:w="6845" w:type="dxa"/>
              <w:tblCellSpacing w:w="0" w:type="dxa"/>
              <w:tblLayout w:type="fixed"/>
              <w:tblCellMar>
                <w:left w:w="0" w:type="dxa"/>
                <w:right w:w="0" w:type="dxa"/>
              </w:tblCellMar>
              <w:tblLook w:val="04A0" w:firstRow="1" w:lastRow="0" w:firstColumn="1" w:lastColumn="0" w:noHBand="0" w:noVBand="1"/>
            </w:tblPr>
            <w:tblGrid>
              <w:gridCol w:w="1317"/>
              <w:gridCol w:w="1382"/>
              <w:gridCol w:w="1382"/>
              <w:gridCol w:w="1382"/>
              <w:gridCol w:w="1382"/>
            </w:tblGrid>
            <w:tr w:rsidR="00070E7B" w14:paraId="2563A37D" w14:textId="77777777" w:rsidTr="009A1560">
              <w:trPr>
                <w:trHeight w:val="638"/>
                <w:tblCellSpacing w:w="0" w:type="dxa"/>
              </w:trPr>
              <w:tc>
                <w:tcPr>
                  <w:tcW w:w="1317"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807DDA7" w14:textId="77777777" w:rsidR="00070E7B" w:rsidRDefault="00070E7B" w:rsidP="00070E7B">
                  <w:pPr>
                    <w:rPr>
                      <w:rFonts w:ascii="inherit" w:hAnsi="inherit"/>
                    </w:rPr>
                  </w:pPr>
                  <w:r>
                    <w:rPr>
                      <w:rFonts w:ascii="inherit" w:hAnsi="inherit"/>
                    </w:rPr>
                    <w:t>1 v 4</w:t>
                  </w:r>
                  <w:r>
                    <w:rPr>
                      <w:rFonts w:ascii="inherit" w:hAnsi="inherit"/>
                    </w:rPr>
                    <w:br/>
                    <w:t>2 v 5</w:t>
                  </w:r>
                  <w:r>
                    <w:rPr>
                      <w:rFonts w:ascii="inherit" w:hAnsi="inherit"/>
                    </w:rPr>
                    <w:br/>
                    <w:t>3 v 6</w:t>
                  </w:r>
                </w:p>
              </w:tc>
              <w:tc>
                <w:tcPr>
                  <w:tcW w:w="138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70CF17F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1 v 5</w:t>
                  </w:r>
                  <w:r>
                    <w:rPr>
                      <w:rFonts w:ascii="inherit" w:hAnsi="inherit"/>
                    </w:rPr>
                    <w:br/>
                    <w:t>2 v 4</w:t>
                  </w:r>
                  <w:r>
                    <w:rPr>
                      <w:rFonts w:ascii="inherit" w:hAnsi="inherit"/>
                    </w:rPr>
                    <w:br/>
                    <w:t>3 v 6</w:t>
                  </w:r>
                </w:p>
              </w:tc>
              <w:tc>
                <w:tcPr>
                  <w:tcW w:w="138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53D7902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1 v 6</w:t>
                  </w:r>
                  <w:r>
                    <w:rPr>
                      <w:rFonts w:ascii="inherit" w:hAnsi="inherit"/>
                    </w:rPr>
                    <w:br/>
                    <w:t>2 v 4</w:t>
                  </w:r>
                  <w:r>
                    <w:rPr>
                      <w:rFonts w:ascii="inherit" w:hAnsi="inherit"/>
                    </w:rPr>
                    <w:br/>
                    <w:t>3 v 5</w:t>
                  </w:r>
                </w:p>
              </w:tc>
              <w:tc>
                <w:tcPr>
                  <w:tcW w:w="138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FC25388"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1 v 3</w:t>
                  </w:r>
                  <w:r>
                    <w:rPr>
                      <w:rFonts w:ascii="inherit" w:hAnsi="inherit"/>
                    </w:rPr>
                    <w:br/>
                    <w:t>2 v 5</w:t>
                  </w:r>
                  <w:r>
                    <w:rPr>
                      <w:rFonts w:ascii="inherit" w:hAnsi="inherit"/>
                    </w:rPr>
                    <w:br/>
                    <w:t>4 v 6</w:t>
                  </w:r>
                </w:p>
              </w:tc>
              <w:tc>
                <w:tcPr>
                  <w:tcW w:w="138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2D0B4BB1"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1 v 2</w:t>
                  </w:r>
                  <w:r>
                    <w:rPr>
                      <w:rFonts w:ascii="inherit" w:hAnsi="inherit"/>
                    </w:rPr>
                    <w:br/>
                    <w:t>3 v 5</w:t>
                  </w:r>
                  <w:r>
                    <w:rPr>
                      <w:rFonts w:ascii="inherit" w:hAnsi="inherit"/>
                    </w:rPr>
                    <w:br/>
                    <w:t>4 v 6</w:t>
                  </w:r>
                </w:p>
              </w:tc>
            </w:tr>
          </w:tbl>
          <w:p w14:paraId="7A83B23F" w14:textId="77777777" w:rsidR="00070E7B" w:rsidRDefault="00070E7B" w:rsidP="00070E7B">
            <w:pPr>
              <w:rPr>
                <w:rFonts w:ascii="inherit" w:hAnsi="inherit"/>
              </w:rPr>
            </w:pPr>
          </w:p>
        </w:tc>
      </w:tr>
      <w:tr w:rsidR="009A1560" w14:paraId="40F797B8" w14:textId="77777777" w:rsidTr="00961B92">
        <w:tc>
          <w:tcPr>
            <w:tcW w:w="420" w:type="dxa"/>
            <w:hideMark/>
          </w:tcPr>
          <w:p w14:paraId="7F69A323" w14:textId="77777777" w:rsidR="00070E7B" w:rsidRDefault="00070E7B" w:rsidP="00070E7B">
            <w:pPr>
              <w:rPr>
                <w:rFonts w:ascii="inherit" w:hAnsi="inherit"/>
                <w:sz w:val="24"/>
                <w:szCs w:val="24"/>
              </w:rPr>
            </w:pPr>
            <w:r>
              <w:rPr>
                <w:rFonts w:ascii="inherit" w:hAnsi="inherit"/>
              </w:rPr>
              <w:t> </w:t>
            </w:r>
          </w:p>
        </w:tc>
        <w:tc>
          <w:tcPr>
            <w:tcW w:w="850" w:type="dxa"/>
            <w:vAlign w:val="center"/>
            <w:hideMark/>
          </w:tcPr>
          <w:p w14:paraId="12A4625D"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4.3</w:t>
            </w:r>
          </w:p>
        </w:tc>
        <w:tc>
          <w:tcPr>
            <w:tcW w:w="8081" w:type="dxa"/>
            <w:gridSpan w:val="5"/>
            <w:hideMark/>
          </w:tcPr>
          <w:p w14:paraId="475E4BF2" w14:textId="71B25F6B" w:rsidR="00070E7B" w:rsidRDefault="00070E7B" w:rsidP="00070E7B">
            <w:pPr>
              <w:pStyle w:val="NormalWeb"/>
              <w:spacing w:before="0" w:beforeAutospacing="0" w:after="360" w:afterAutospacing="0"/>
              <w:textAlignment w:val="baseline"/>
              <w:rPr>
                <w:rFonts w:ascii="inherit" w:hAnsi="inherit"/>
              </w:rPr>
            </w:pPr>
            <w:r>
              <w:rPr>
                <w:rFonts w:ascii="inherit" w:hAnsi="inherit"/>
              </w:rPr>
              <w:t xml:space="preserve">After a compatible opponent, for example, #6, has been found for Player #1, the proposed pairing for Player #2 is </w:t>
            </w:r>
            <w:proofErr w:type="spellStart"/>
            <w:r>
              <w:rPr>
                <w:rFonts w:ascii="inherit" w:hAnsi="inherit"/>
              </w:rPr>
              <w:t>scrutinised</w:t>
            </w:r>
            <w:proofErr w:type="spellEnd"/>
            <w:r>
              <w:rPr>
                <w:rFonts w:ascii="inherit" w:hAnsi="inherit"/>
              </w:rPr>
              <w:t>. Exchanges to find a compatible opponent for Player #2 are as follows:</w:t>
            </w:r>
            <w:r>
              <w:rPr>
                <w:rFonts w:ascii="inherit" w:hAnsi="inherit"/>
              </w:rPr>
              <w:br/>
              <w:t>Proposed Pairing (col. 1) and Possible exchanges to find compatible opponent for #2</w:t>
            </w:r>
          </w:p>
          <w:tbl>
            <w:tblPr>
              <w:tblpPr w:leftFromText="180" w:rightFromText="180" w:vertAnchor="text" w:horzAnchor="margin" w:tblpY="-282"/>
              <w:tblOverlap w:val="never"/>
              <w:tblW w:w="5237" w:type="dxa"/>
              <w:tblCellSpacing w:w="0" w:type="dxa"/>
              <w:tblLayout w:type="fixed"/>
              <w:tblCellMar>
                <w:left w:w="0" w:type="dxa"/>
                <w:right w:w="0" w:type="dxa"/>
              </w:tblCellMar>
              <w:tblLook w:val="04A0" w:firstRow="1" w:lastRow="0" w:firstColumn="1" w:lastColumn="0" w:noHBand="0" w:noVBand="1"/>
            </w:tblPr>
            <w:tblGrid>
              <w:gridCol w:w="865"/>
              <w:gridCol w:w="1112"/>
              <w:gridCol w:w="1134"/>
              <w:gridCol w:w="992"/>
              <w:gridCol w:w="1134"/>
            </w:tblGrid>
            <w:tr w:rsidR="00961B92" w14:paraId="6C652653" w14:textId="77777777" w:rsidTr="00961B92">
              <w:trPr>
                <w:trHeight w:val="499"/>
                <w:tblCellSpacing w:w="0" w:type="dxa"/>
              </w:trPr>
              <w:tc>
                <w:tcPr>
                  <w:tcW w:w="865"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565B389" w14:textId="77777777" w:rsidR="00961B92" w:rsidRDefault="00961B92" w:rsidP="00961B92">
                  <w:pPr>
                    <w:rPr>
                      <w:rFonts w:ascii="inherit" w:hAnsi="inherit"/>
                    </w:rPr>
                  </w:pPr>
                  <w:r>
                    <w:rPr>
                      <w:rFonts w:ascii="inherit" w:hAnsi="inherit"/>
                    </w:rPr>
                    <w:t>1 v 6</w:t>
                  </w:r>
                  <w:r>
                    <w:rPr>
                      <w:rFonts w:ascii="inherit" w:hAnsi="inherit"/>
                    </w:rPr>
                    <w:br/>
                    <w:t>2 v 4</w:t>
                  </w:r>
                  <w:r>
                    <w:rPr>
                      <w:rFonts w:ascii="inherit" w:hAnsi="inherit"/>
                    </w:rPr>
                    <w:br/>
                    <w:t>3 v 5</w:t>
                  </w:r>
                </w:p>
              </w:tc>
              <w:tc>
                <w:tcPr>
                  <w:tcW w:w="111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29A5398E" w14:textId="77777777" w:rsidR="00961B92" w:rsidRDefault="00961B92" w:rsidP="00961B92">
                  <w:pPr>
                    <w:pStyle w:val="NormalWeb"/>
                    <w:spacing w:before="0" w:beforeAutospacing="0" w:after="0" w:afterAutospacing="0"/>
                    <w:textAlignment w:val="baseline"/>
                    <w:rPr>
                      <w:rFonts w:ascii="inherit" w:hAnsi="inherit"/>
                    </w:rPr>
                  </w:pPr>
                  <w:r>
                    <w:rPr>
                      <w:rFonts w:ascii="inherit" w:hAnsi="inherit"/>
                    </w:rPr>
                    <w:t>1 v 6</w:t>
                  </w:r>
                  <w:r>
                    <w:rPr>
                      <w:rFonts w:ascii="inherit" w:hAnsi="inherit"/>
                    </w:rPr>
                    <w:br/>
                    <w:t>2 v 5</w:t>
                  </w:r>
                  <w:r>
                    <w:rPr>
                      <w:rFonts w:ascii="inherit" w:hAnsi="inherit"/>
                    </w:rPr>
                    <w:br/>
                    <w:t>3 v 4</w:t>
                  </w:r>
                </w:p>
              </w:tc>
              <w:tc>
                <w:tcPr>
                  <w:tcW w:w="1134"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29DCB8F" w14:textId="77777777" w:rsidR="00961B92" w:rsidRDefault="00961B92" w:rsidP="00961B92">
                  <w:pPr>
                    <w:pStyle w:val="NormalWeb"/>
                    <w:spacing w:before="0" w:beforeAutospacing="0" w:after="0" w:afterAutospacing="0"/>
                    <w:textAlignment w:val="baseline"/>
                    <w:rPr>
                      <w:rFonts w:ascii="inherit" w:hAnsi="inherit"/>
                    </w:rPr>
                  </w:pPr>
                  <w:r>
                    <w:rPr>
                      <w:rFonts w:ascii="inherit" w:hAnsi="inherit"/>
                    </w:rPr>
                    <w:t>1 v 6</w:t>
                  </w:r>
                  <w:r>
                    <w:rPr>
                      <w:rFonts w:ascii="inherit" w:hAnsi="inherit"/>
                    </w:rPr>
                    <w:br/>
                    <w:t>2 v 3</w:t>
                  </w:r>
                  <w:r>
                    <w:rPr>
                      <w:rFonts w:ascii="inherit" w:hAnsi="inherit"/>
                    </w:rPr>
                    <w:br/>
                    <w:t>4 v 5</w:t>
                  </w:r>
                </w:p>
              </w:tc>
              <w:tc>
                <w:tcPr>
                  <w:tcW w:w="992"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3A971806" w14:textId="77777777" w:rsidR="00961B92" w:rsidRDefault="00961B92" w:rsidP="00961B92">
                  <w:pPr>
                    <w:pStyle w:val="NormalWeb"/>
                    <w:spacing w:before="0" w:beforeAutospacing="0" w:after="0" w:afterAutospacing="0"/>
                    <w:textAlignment w:val="baseline"/>
                    <w:rPr>
                      <w:rFonts w:ascii="inherit" w:hAnsi="inherit"/>
                    </w:rPr>
                  </w:pPr>
                  <w:r>
                    <w:rPr>
                      <w:rFonts w:ascii="inherit" w:hAnsi="inherit"/>
                    </w:rPr>
                    <w:t>1 v 3</w:t>
                  </w:r>
                  <w:r>
                    <w:rPr>
                      <w:rFonts w:ascii="inherit" w:hAnsi="inherit"/>
                    </w:rPr>
                    <w:br/>
                    <w:t>2 v 6</w:t>
                  </w:r>
                  <w:r>
                    <w:rPr>
                      <w:rFonts w:ascii="inherit" w:hAnsi="inherit"/>
                    </w:rPr>
                    <w:br/>
                    <w:t>4 v 5</w:t>
                  </w:r>
                </w:p>
              </w:tc>
              <w:tc>
                <w:tcPr>
                  <w:tcW w:w="1134"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5181674F" w14:textId="77777777" w:rsidR="00961B92" w:rsidRDefault="00961B92" w:rsidP="00961B92">
                  <w:pPr>
                    <w:pStyle w:val="NormalWeb"/>
                    <w:spacing w:before="0" w:beforeAutospacing="0" w:after="0" w:afterAutospacing="0"/>
                    <w:textAlignment w:val="baseline"/>
                    <w:rPr>
                      <w:rFonts w:ascii="inherit" w:hAnsi="inherit"/>
                    </w:rPr>
                  </w:pPr>
                  <w:r>
                    <w:rPr>
                      <w:rFonts w:ascii="inherit" w:hAnsi="inherit"/>
                    </w:rPr>
                    <w:t>1 v 2</w:t>
                  </w:r>
                  <w:r>
                    <w:rPr>
                      <w:rFonts w:ascii="inherit" w:hAnsi="inherit"/>
                    </w:rPr>
                    <w:br/>
                    <w:t>3 v 5</w:t>
                  </w:r>
                  <w:r>
                    <w:rPr>
                      <w:rFonts w:ascii="inherit" w:hAnsi="inherit"/>
                    </w:rPr>
                    <w:br/>
                    <w:t xml:space="preserve">4 </w:t>
                  </w:r>
                  <w:proofErr w:type="gramStart"/>
                  <w:r>
                    <w:rPr>
                      <w:rFonts w:ascii="inherit" w:hAnsi="inherit"/>
                    </w:rPr>
                    <w:t>v  6</w:t>
                  </w:r>
                  <w:proofErr w:type="gramEnd"/>
                </w:p>
              </w:tc>
            </w:tr>
          </w:tbl>
          <w:p w14:paraId="1E190593" w14:textId="77777777" w:rsidR="00070E7B" w:rsidRDefault="00070E7B" w:rsidP="00070E7B">
            <w:pPr>
              <w:rPr>
                <w:rFonts w:ascii="inherit" w:hAnsi="inherit"/>
              </w:rPr>
            </w:pPr>
          </w:p>
        </w:tc>
      </w:tr>
      <w:tr w:rsidR="009A1560" w14:paraId="5F9CD4A2" w14:textId="77777777" w:rsidTr="00961B92">
        <w:tc>
          <w:tcPr>
            <w:tcW w:w="420" w:type="dxa"/>
            <w:hideMark/>
          </w:tcPr>
          <w:p w14:paraId="758433F9" w14:textId="77777777" w:rsidR="00070E7B" w:rsidRDefault="00070E7B" w:rsidP="00070E7B">
            <w:pPr>
              <w:rPr>
                <w:rFonts w:ascii="inherit" w:hAnsi="inherit"/>
                <w:sz w:val="24"/>
                <w:szCs w:val="24"/>
              </w:rPr>
            </w:pPr>
            <w:r>
              <w:rPr>
                <w:rFonts w:ascii="inherit" w:hAnsi="inherit"/>
              </w:rPr>
              <w:t> </w:t>
            </w:r>
          </w:p>
        </w:tc>
        <w:tc>
          <w:tcPr>
            <w:tcW w:w="850" w:type="dxa"/>
            <w:vAlign w:val="center"/>
            <w:hideMark/>
          </w:tcPr>
          <w:p w14:paraId="6BCAD842"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4.4</w:t>
            </w:r>
          </w:p>
        </w:tc>
        <w:tc>
          <w:tcPr>
            <w:tcW w:w="8081" w:type="dxa"/>
            <w:gridSpan w:val="5"/>
            <w:hideMark/>
          </w:tcPr>
          <w:p w14:paraId="5FD73F1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The exchanges to find a compatible opponent for Player #2 must at the same time leave Player #1 with a compatible opponent. If this cannot be done, for example, if Player #1 and Player #2 have previously played each other and all the other players except Player #6, then the original pairing of Player #1 with Player #6 is retained and Player #2 is floated. And,</w:t>
            </w:r>
          </w:p>
        </w:tc>
      </w:tr>
      <w:tr w:rsidR="00961B92" w14:paraId="4B996FB7" w14:textId="77777777" w:rsidTr="00961B92">
        <w:tc>
          <w:tcPr>
            <w:tcW w:w="420" w:type="dxa"/>
            <w:hideMark/>
          </w:tcPr>
          <w:p w14:paraId="1E96454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05ECD3B8"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425" w:type="dxa"/>
            <w:vAlign w:val="center"/>
            <w:hideMark/>
          </w:tcPr>
          <w:p w14:paraId="6982F748"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a.</w:t>
            </w:r>
          </w:p>
        </w:tc>
        <w:tc>
          <w:tcPr>
            <w:tcW w:w="7656" w:type="dxa"/>
            <w:gridSpan w:val="4"/>
            <w:hideMark/>
          </w:tcPr>
          <w:p w14:paraId="6055834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if the score-group originally had uneven members and the lowest numbered player was floated to make even the number of players in the score-group, #2 is exchanged with the floater, originally #7 in the score-group, or,</w:t>
            </w:r>
          </w:p>
        </w:tc>
      </w:tr>
      <w:tr w:rsidR="009A1560" w14:paraId="330ECA0E" w14:textId="77777777" w:rsidTr="00961B92">
        <w:tc>
          <w:tcPr>
            <w:tcW w:w="420" w:type="dxa"/>
            <w:hideMark/>
          </w:tcPr>
          <w:p w14:paraId="585F992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hideMark/>
          </w:tcPr>
          <w:p w14:paraId="6683F0B8"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425" w:type="dxa"/>
            <w:vAlign w:val="center"/>
            <w:hideMark/>
          </w:tcPr>
          <w:p w14:paraId="6EB6A479"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b.</w:t>
            </w:r>
          </w:p>
        </w:tc>
        <w:tc>
          <w:tcPr>
            <w:tcW w:w="7656" w:type="dxa"/>
            <w:gridSpan w:val="4"/>
            <w:hideMark/>
          </w:tcPr>
          <w:p w14:paraId="6FD0A9C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if the score-group was originally even, then the lowest numbered player remaining must be floated in company with #2 to maintain an even number of members in the score-group.</w:t>
            </w:r>
          </w:p>
        </w:tc>
      </w:tr>
      <w:tr w:rsidR="009A1560" w14:paraId="43D7BF95" w14:textId="77777777" w:rsidTr="00961B92">
        <w:tc>
          <w:tcPr>
            <w:tcW w:w="420" w:type="dxa"/>
            <w:hideMark/>
          </w:tcPr>
          <w:p w14:paraId="596A57EC"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5.</w:t>
            </w:r>
          </w:p>
        </w:tc>
        <w:tc>
          <w:tcPr>
            <w:tcW w:w="8931" w:type="dxa"/>
            <w:gridSpan w:val="6"/>
            <w:hideMark/>
          </w:tcPr>
          <w:p w14:paraId="5FBBD498" w14:textId="77777777" w:rsidR="00070E7B" w:rsidRDefault="00070E7B" w:rsidP="00070E7B">
            <w:pPr>
              <w:pStyle w:val="NormalWeb"/>
              <w:spacing w:before="0" w:beforeAutospacing="0" w:after="0" w:afterAutospacing="0"/>
              <w:textAlignment w:val="baseline"/>
              <w:rPr>
                <w:rFonts w:ascii="inherit" w:hAnsi="inherit"/>
              </w:rPr>
            </w:pPr>
            <w:proofErr w:type="spellStart"/>
            <w:r>
              <w:rPr>
                <w:rStyle w:val="Strong"/>
                <w:rFonts w:ascii="inherit" w:hAnsi="inherit"/>
                <w:sz w:val="21"/>
                <w:szCs w:val="21"/>
                <w:bdr w:val="none" w:sz="0" w:space="0" w:color="auto" w:frame="1"/>
              </w:rPr>
              <w:t>Colour</w:t>
            </w:r>
            <w:proofErr w:type="spellEnd"/>
            <w:r>
              <w:rPr>
                <w:rStyle w:val="Strong"/>
                <w:rFonts w:ascii="inherit" w:hAnsi="inherit"/>
                <w:sz w:val="21"/>
                <w:szCs w:val="21"/>
                <w:bdr w:val="none" w:sz="0" w:space="0" w:color="auto" w:frame="1"/>
              </w:rPr>
              <w:t xml:space="preserve"> allocation rules</w:t>
            </w:r>
          </w:p>
        </w:tc>
      </w:tr>
      <w:tr w:rsidR="009A1560" w14:paraId="0294E993" w14:textId="77777777" w:rsidTr="00961B92">
        <w:tc>
          <w:tcPr>
            <w:tcW w:w="420" w:type="dxa"/>
            <w:hideMark/>
          </w:tcPr>
          <w:p w14:paraId="46DD9457" w14:textId="77777777" w:rsidR="00070E7B" w:rsidRDefault="00070E7B" w:rsidP="00070E7B">
            <w:pPr>
              <w:rPr>
                <w:rFonts w:ascii="inherit" w:hAnsi="inherit"/>
              </w:rPr>
            </w:pPr>
            <w:r>
              <w:rPr>
                <w:rFonts w:ascii="inherit" w:hAnsi="inherit"/>
              </w:rPr>
              <w:t> </w:t>
            </w:r>
          </w:p>
        </w:tc>
        <w:tc>
          <w:tcPr>
            <w:tcW w:w="850" w:type="dxa"/>
            <w:vAlign w:val="center"/>
            <w:hideMark/>
          </w:tcPr>
          <w:p w14:paraId="3D90A5F2"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5.1</w:t>
            </w:r>
          </w:p>
        </w:tc>
        <w:tc>
          <w:tcPr>
            <w:tcW w:w="8081" w:type="dxa"/>
            <w:gridSpan w:val="5"/>
            <w:hideMark/>
          </w:tcPr>
          <w:p w14:paraId="713B14AB"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Where possible, and by means of exchanges, each player shall be given the alternate </w:t>
            </w:r>
            <w:proofErr w:type="spellStart"/>
            <w:r>
              <w:rPr>
                <w:rFonts w:ascii="inherit" w:hAnsi="inherit"/>
              </w:rPr>
              <w:t>colour</w:t>
            </w:r>
            <w:proofErr w:type="spellEnd"/>
            <w:r>
              <w:rPr>
                <w:rFonts w:ascii="inherit" w:hAnsi="inherit"/>
              </w:rPr>
              <w:t>; at the end of each even-numbered round each player shall have had an equal number of whites and blacks. Moreover,</w:t>
            </w:r>
          </w:p>
        </w:tc>
      </w:tr>
      <w:tr w:rsidR="00961B92" w14:paraId="6D526918" w14:textId="77777777" w:rsidTr="00961B92">
        <w:tc>
          <w:tcPr>
            <w:tcW w:w="420" w:type="dxa"/>
            <w:hideMark/>
          </w:tcPr>
          <w:p w14:paraId="25D14CD9" w14:textId="77777777" w:rsidR="00070E7B" w:rsidRDefault="00070E7B" w:rsidP="00070E7B">
            <w:pPr>
              <w:rPr>
                <w:rFonts w:ascii="inherit" w:hAnsi="inherit"/>
              </w:rPr>
            </w:pPr>
            <w:r>
              <w:rPr>
                <w:rFonts w:ascii="inherit" w:hAnsi="inherit"/>
              </w:rPr>
              <w:t> </w:t>
            </w:r>
          </w:p>
        </w:tc>
        <w:tc>
          <w:tcPr>
            <w:tcW w:w="850" w:type="dxa"/>
            <w:hideMark/>
          </w:tcPr>
          <w:p w14:paraId="697DED42"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425" w:type="dxa"/>
            <w:hideMark/>
          </w:tcPr>
          <w:p w14:paraId="1F03F850"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a.</w:t>
            </w:r>
          </w:p>
        </w:tc>
        <w:tc>
          <w:tcPr>
            <w:tcW w:w="7656" w:type="dxa"/>
            <w:gridSpan w:val="4"/>
            <w:hideMark/>
          </w:tcPr>
          <w:p w14:paraId="7659C7C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no player shall be given the same </w:t>
            </w:r>
            <w:proofErr w:type="spellStart"/>
            <w:r>
              <w:rPr>
                <w:rFonts w:ascii="inherit" w:hAnsi="inherit"/>
              </w:rPr>
              <w:t>colour</w:t>
            </w:r>
            <w:proofErr w:type="spellEnd"/>
            <w:r>
              <w:rPr>
                <w:rFonts w:ascii="inherit" w:hAnsi="inherit"/>
              </w:rPr>
              <w:t xml:space="preserve"> in three successive rounds, and</w:t>
            </w:r>
          </w:p>
        </w:tc>
      </w:tr>
      <w:tr w:rsidR="00961B92" w14:paraId="09BC4C20" w14:textId="77777777" w:rsidTr="00961B92">
        <w:tc>
          <w:tcPr>
            <w:tcW w:w="420" w:type="dxa"/>
            <w:hideMark/>
          </w:tcPr>
          <w:p w14:paraId="0D96C052" w14:textId="77777777" w:rsidR="00070E7B" w:rsidRDefault="00070E7B" w:rsidP="00070E7B">
            <w:pPr>
              <w:rPr>
                <w:rFonts w:ascii="inherit" w:hAnsi="inherit"/>
              </w:rPr>
            </w:pPr>
            <w:r>
              <w:rPr>
                <w:rFonts w:ascii="inherit" w:hAnsi="inherit"/>
              </w:rPr>
              <w:t> </w:t>
            </w:r>
          </w:p>
        </w:tc>
        <w:tc>
          <w:tcPr>
            <w:tcW w:w="850" w:type="dxa"/>
            <w:hideMark/>
          </w:tcPr>
          <w:p w14:paraId="6B5CD45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w:t>
            </w:r>
          </w:p>
        </w:tc>
        <w:tc>
          <w:tcPr>
            <w:tcW w:w="425" w:type="dxa"/>
            <w:hideMark/>
          </w:tcPr>
          <w:p w14:paraId="634B038A"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b.</w:t>
            </w:r>
          </w:p>
        </w:tc>
        <w:tc>
          <w:tcPr>
            <w:tcW w:w="7656" w:type="dxa"/>
            <w:gridSpan w:val="4"/>
            <w:hideMark/>
          </w:tcPr>
          <w:p w14:paraId="4FD3C1B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no player shall be given three more of one </w:t>
            </w:r>
            <w:proofErr w:type="spellStart"/>
            <w:r>
              <w:rPr>
                <w:rFonts w:ascii="inherit" w:hAnsi="inherit"/>
              </w:rPr>
              <w:t>colour</w:t>
            </w:r>
            <w:proofErr w:type="spellEnd"/>
            <w:r>
              <w:rPr>
                <w:rFonts w:ascii="inherit" w:hAnsi="inherit"/>
              </w:rPr>
              <w:t xml:space="preserve"> than the other.</w:t>
            </w:r>
          </w:p>
        </w:tc>
      </w:tr>
      <w:tr w:rsidR="009A1560" w14:paraId="2C9C421D" w14:textId="77777777" w:rsidTr="00961B92">
        <w:tc>
          <w:tcPr>
            <w:tcW w:w="420" w:type="dxa"/>
            <w:hideMark/>
          </w:tcPr>
          <w:p w14:paraId="17C120A6" w14:textId="77777777" w:rsidR="00070E7B" w:rsidRDefault="00070E7B" w:rsidP="00070E7B">
            <w:pPr>
              <w:rPr>
                <w:rFonts w:ascii="inherit" w:hAnsi="inherit"/>
              </w:rPr>
            </w:pPr>
            <w:r>
              <w:rPr>
                <w:rFonts w:ascii="inherit" w:hAnsi="inherit"/>
              </w:rPr>
              <w:t> </w:t>
            </w:r>
          </w:p>
        </w:tc>
        <w:tc>
          <w:tcPr>
            <w:tcW w:w="850" w:type="dxa"/>
            <w:vAlign w:val="center"/>
            <w:hideMark/>
          </w:tcPr>
          <w:p w14:paraId="670E3C8C"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5.2</w:t>
            </w:r>
          </w:p>
        </w:tc>
        <w:tc>
          <w:tcPr>
            <w:tcW w:w="8081" w:type="dxa"/>
            <w:gridSpan w:val="5"/>
            <w:hideMark/>
          </w:tcPr>
          <w:p w14:paraId="2835A233"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After the first scrutiny and exchanges necessary to establish that all pairings in a score-group are new pairings, a second scrutiny with exchanges where necessary is undertaken to give each player, if possible, the alternating </w:t>
            </w:r>
            <w:proofErr w:type="spellStart"/>
            <w:r>
              <w:rPr>
                <w:rFonts w:ascii="inherit" w:hAnsi="inherit"/>
              </w:rPr>
              <w:t>colour</w:t>
            </w:r>
            <w:proofErr w:type="spellEnd"/>
            <w:r>
              <w:rPr>
                <w:rFonts w:ascii="inherit" w:hAnsi="inherit"/>
              </w:rPr>
              <w:t xml:space="preserve"> and at the same time, the </w:t>
            </w:r>
            <w:proofErr w:type="spellStart"/>
            <w:r>
              <w:rPr>
                <w:rFonts w:ascii="inherit" w:hAnsi="inherit"/>
              </w:rPr>
              <w:t>equalising</w:t>
            </w:r>
            <w:proofErr w:type="spellEnd"/>
            <w:r>
              <w:rPr>
                <w:rFonts w:ascii="inherit" w:hAnsi="inherit"/>
              </w:rPr>
              <w:t xml:space="preserve"> </w:t>
            </w:r>
            <w:proofErr w:type="spellStart"/>
            <w:r>
              <w:rPr>
                <w:rFonts w:ascii="inherit" w:hAnsi="inherit"/>
              </w:rPr>
              <w:t>colour</w:t>
            </w:r>
            <w:proofErr w:type="spellEnd"/>
            <w:r>
              <w:rPr>
                <w:rFonts w:ascii="inherit" w:hAnsi="inherit"/>
              </w:rPr>
              <w:t>.</w:t>
            </w:r>
          </w:p>
        </w:tc>
      </w:tr>
      <w:tr w:rsidR="009A1560" w14:paraId="4DAC7459" w14:textId="77777777" w:rsidTr="00961B92">
        <w:tc>
          <w:tcPr>
            <w:tcW w:w="420" w:type="dxa"/>
            <w:hideMark/>
          </w:tcPr>
          <w:p w14:paraId="01A1263C" w14:textId="77777777" w:rsidR="00070E7B" w:rsidRDefault="00070E7B" w:rsidP="00070E7B">
            <w:pPr>
              <w:rPr>
                <w:rFonts w:ascii="inherit" w:hAnsi="inherit"/>
              </w:rPr>
            </w:pPr>
            <w:r>
              <w:rPr>
                <w:rFonts w:ascii="inherit" w:hAnsi="inherit"/>
              </w:rPr>
              <w:t> </w:t>
            </w:r>
          </w:p>
        </w:tc>
        <w:tc>
          <w:tcPr>
            <w:tcW w:w="850" w:type="dxa"/>
            <w:vAlign w:val="center"/>
            <w:hideMark/>
          </w:tcPr>
          <w:p w14:paraId="1E447B27"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5.3</w:t>
            </w:r>
          </w:p>
        </w:tc>
        <w:tc>
          <w:tcPr>
            <w:tcW w:w="8081" w:type="dxa"/>
            <w:gridSpan w:val="5"/>
            <w:hideMark/>
          </w:tcPr>
          <w:p w14:paraId="44355937"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If one of the players in a pairing had the same </w:t>
            </w:r>
            <w:proofErr w:type="spellStart"/>
            <w:r>
              <w:rPr>
                <w:rFonts w:ascii="inherit" w:hAnsi="inherit"/>
              </w:rPr>
              <w:t>colour</w:t>
            </w:r>
            <w:proofErr w:type="spellEnd"/>
            <w:r>
              <w:rPr>
                <w:rFonts w:ascii="inherit" w:hAnsi="inherit"/>
              </w:rPr>
              <w:t xml:space="preserve"> in the previous two rounds, he must be given the alternating </w:t>
            </w:r>
            <w:proofErr w:type="spellStart"/>
            <w:r>
              <w:rPr>
                <w:rFonts w:ascii="inherit" w:hAnsi="inherit"/>
              </w:rPr>
              <w:t>colour</w:t>
            </w:r>
            <w:proofErr w:type="spellEnd"/>
            <w:r>
              <w:rPr>
                <w:rFonts w:ascii="inherit" w:hAnsi="inherit"/>
              </w:rPr>
              <w:t xml:space="preserve">. If both players had the same </w:t>
            </w:r>
            <w:proofErr w:type="spellStart"/>
            <w:r>
              <w:rPr>
                <w:rFonts w:ascii="inherit" w:hAnsi="inherit"/>
              </w:rPr>
              <w:t>colour</w:t>
            </w:r>
            <w:proofErr w:type="spellEnd"/>
            <w:r>
              <w:rPr>
                <w:rFonts w:ascii="inherit" w:hAnsi="inherit"/>
              </w:rPr>
              <w:t xml:space="preserve"> in the previous two rounds and compatible opponents in the score-group are not available, then one or both players must be floated.</w:t>
            </w:r>
          </w:p>
        </w:tc>
      </w:tr>
      <w:tr w:rsidR="009A1560" w14:paraId="75A2E87E" w14:textId="77777777" w:rsidTr="00961B92">
        <w:tc>
          <w:tcPr>
            <w:tcW w:w="420" w:type="dxa"/>
            <w:hideMark/>
          </w:tcPr>
          <w:p w14:paraId="6BF868ED" w14:textId="77777777" w:rsidR="00070E7B" w:rsidRDefault="00070E7B" w:rsidP="00070E7B">
            <w:pPr>
              <w:rPr>
                <w:rFonts w:ascii="inherit" w:hAnsi="inherit"/>
              </w:rPr>
            </w:pPr>
            <w:r>
              <w:rPr>
                <w:rFonts w:ascii="inherit" w:hAnsi="inherit"/>
              </w:rPr>
              <w:lastRenderedPageBreak/>
              <w:t> </w:t>
            </w:r>
          </w:p>
        </w:tc>
        <w:tc>
          <w:tcPr>
            <w:tcW w:w="850" w:type="dxa"/>
            <w:vAlign w:val="center"/>
            <w:hideMark/>
          </w:tcPr>
          <w:p w14:paraId="33DE29D6"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5.4</w:t>
            </w:r>
          </w:p>
        </w:tc>
        <w:tc>
          <w:tcPr>
            <w:tcW w:w="8081" w:type="dxa"/>
            <w:gridSpan w:val="5"/>
            <w:hideMark/>
          </w:tcPr>
          <w:p w14:paraId="6CF7B335"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If both players in a pairing had the same </w:t>
            </w:r>
            <w:proofErr w:type="spellStart"/>
            <w:r>
              <w:rPr>
                <w:rFonts w:ascii="inherit" w:hAnsi="inherit"/>
              </w:rPr>
              <w:t>colour</w:t>
            </w:r>
            <w:proofErr w:type="spellEnd"/>
            <w:r>
              <w:rPr>
                <w:rFonts w:ascii="inherit" w:hAnsi="inherit"/>
              </w:rPr>
              <w:t xml:space="preserve"> in the previous round, then the </w:t>
            </w:r>
            <w:proofErr w:type="spellStart"/>
            <w:r>
              <w:rPr>
                <w:rFonts w:ascii="inherit" w:hAnsi="inherit"/>
              </w:rPr>
              <w:t>colours</w:t>
            </w:r>
            <w:proofErr w:type="spellEnd"/>
            <w:r>
              <w:rPr>
                <w:rFonts w:ascii="inherit" w:hAnsi="inherit"/>
              </w:rPr>
              <w:t xml:space="preserve"> they had in earlier rounds, going back in sequence, shall decide who is given the alternate </w:t>
            </w:r>
            <w:proofErr w:type="spellStart"/>
            <w:r>
              <w:rPr>
                <w:rFonts w:ascii="inherit" w:hAnsi="inherit"/>
              </w:rPr>
              <w:t>colour</w:t>
            </w:r>
            <w:proofErr w:type="spellEnd"/>
            <w:r>
              <w:rPr>
                <w:rFonts w:ascii="inherit" w:hAnsi="inherit"/>
              </w:rPr>
              <w:t xml:space="preserve">. If players in the median score-group or above had identical histories, then the higher ranked is given the alternate </w:t>
            </w:r>
            <w:proofErr w:type="spellStart"/>
            <w:r>
              <w:rPr>
                <w:rFonts w:ascii="inherit" w:hAnsi="inherit"/>
              </w:rPr>
              <w:t>colour</w:t>
            </w:r>
            <w:proofErr w:type="spellEnd"/>
            <w:r>
              <w:rPr>
                <w:rFonts w:ascii="inherit" w:hAnsi="inherit"/>
              </w:rPr>
              <w:t xml:space="preserve">, or, in even-numbered rounds, the </w:t>
            </w:r>
            <w:proofErr w:type="spellStart"/>
            <w:r>
              <w:rPr>
                <w:rFonts w:ascii="inherit" w:hAnsi="inherit"/>
              </w:rPr>
              <w:t>equalising</w:t>
            </w:r>
            <w:proofErr w:type="spellEnd"/>
            <w:r>
              <w:rPr>
                <w:rFonts w:ascii="inherit" w:hAnsi="inherit"/>
              </w:rPr>
              <w:t xml:space="preserve"> </w:t>
            </w:r>
            <w:proofErr w:type="spellStart"/>
            <w:r>
              <w:rPr>
                <w:rFonts w:ascii="inherit" w:hAnsi="inherit"/>
              </w:rPr>
              <w:t>colour</w:t>
            </w:r>
            <w:proofErr w:type="spellEnd"/>
            <w:r>
              <w:rPr>
                <w:rFonts w:ascii="inherit" w:hAnsi="inherit"/>
              </w:rPr>
              <w:t xml:space="preserve">. If the players below the median score-group had identical histories, then the lower ranked player is given the alternate </w:t>
            </w:r>
            <w:proofErr w:type="spellStart"/>
            <w:r>
              <w:rPr>
                <w:rFonts w:ascii="inherit" w:hAnsi="inherit"/>
              </w:rPr>
              <w:t>colour</w:t>
            </w:r>
            <w:proofErr w:type="spellEnd"/>
            <w:r>
              <w:rPr>
                <w:rFonts w:ascii="inherit" w:hAnsi="inherit"/>
              </w:rPr>
              <w:t xml:space="preserve">, or, in even numbered rounds, the </w:t>
            </w:r>
            <w:proofErr w:type="spellStart"/>
            <w:r>
              <w:rPr>
                <w:rFonts w:ascii="inherit" w:hAnsi="inherit"/>
              </w:rPr>
              <w:t>equalising</w:t>
            </w:r>
            <w:proofErr w:type="spellEnd"/>
            <w:r>
              <w:rPr>
                <w:rFonts w:ascii="inherit" w:hAnsi="inherit"/>
              </w:rPr>
              <w:t xml:space="preserve"> </w:t>
            </w:r>
            <w:proofErr w:type="spellStart"/>
            <w:r>
              <w:rPr>
                <w:rFonts w:ascii="inherit" w:hAnsi="inherit"/>
              </w:rPr>
              <w:t>colour</w:t>
            </w:r>
            <w:proofErr w:type="spellEnd"/>
            <w:r>
              <w:rPr>
                <w:rFonts w:ascii="inherit" w:hAnsi="inherit"/>
              </w:rPr>
              <w:t>.</w:t>
            </w:r>
          </w:p>
        </w:tc>
      </w:tr>
      <w:tr w:rsidR="009A1560" w14:paraId="6E841211" w14:textId="77777777" w:rsidTr="00961B92">
        <w:tc>
          <w:tcPr>
            <w:tcW w:w="420" w:type="dxa"/>
            <w:hideMark/>
          </w:tcPr>
          <w:p w14:paraId="05BE2DE0" w14:textId="77777777" w:rsidR="00070E7B" w:rsidRDefault="00070E7B" w:rsidP="00070E7B">
            <w:pPr>
              <w:rPr>
                <w:rFonts w:ascii="inherit" w:hAnsi="inherit"/>
              </w:rPr>
            </w:pPr>
            <w:r>
              <w:rPr>
                <w:rFonts w:ascii="inherit" w:hAnsi="inherit"/>
              </w:rPr>
              <w:t> </w:t>
            </w:r>
          </w:p>
        </w:tc>
        <w:tc>
          <w:tcPr>
            <w:tcW w:w="850" w:type="dxa"/>
            <w:vAlign w:val="center"/>
            <w:hideMark/>
          </w:tcPr>
          <w:p w14:paraId="6BF2A6D7"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5.5</w:t>
            </w:r>
          </w:p>
        </w:tc>
        <w:tc>
          <w:tcPr>
            <w:tcW w:w="8081" w:type="dxa"/>
            <w:gridSpan w:val="5"/>
            <w:hideMark/>
          </w:tcPr>
          <w:p w14:paraId="56F77659"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In the odd-numbered rounds, whenever possible, each player shall be given the </w:t>
            </w:r>
            <w:proofErr w:type="spellStart"/>
            <w:r>
              <w:rPr>
                <w:rFonts w:ascii="inherit" w:hAnsi="inherit"/>
              </w:rPr>
              <w:t>colour</w:t>
            </w:r>
            <w:proofErr w:type="spellEnd"/>
            <w:r>
              <w:rPr>
                <w:rFonts w:ascii="inherit" w:hAnsi="inherit"/>
              </w:rPr>
              <w:t xml:space="preserve"> which gives him one more only of one </w:t>
            </w:r>
            <w:proofErr w:type="spellStart"/>
            <w:r>
              <w:rPr>
                <w:rFonts w:ascii="inherit" w:hAnsi="inherit"/>
              </w:rPr>
              <w:t>colour</w:t>
            </w:r>
            <w:proofErr w:type="spellEnd"/>
            <w:r>
              <w:rPr>
                <w:rFonts w:ascii="inherit" w:hAnsi="inherit"/>
              </w:rPr>
              <w:t xml:space="preserve"> than the other.</w:t>
            </w:r>
          </w:p>
        </w:tc>
      </w:tr>
      <w:tr w:rsidR="009A1560" w14:paraId="2C9027BD" w14:textId="77777777" w:rsidTr="00961B92">
        <w:tc>
          <w:tcPr>
            <w:tcW w:w="420" w:type="dxa"/>
            <w:hideMark/>
          </w:tcPr>
          <w:p w14:paraId="5BB5F8EE" w14:textId="77777777" w:rsidR="00070E7B" w:rsidRDefault="00070E7B" w:rsidP="00070E7B">
            <w:pPr>
              <w:rPr>
                <w:rFonts w:ascii="inherit" w:hAnsi="inherit"/>
              </w:rPr>
            </w:pPr>
            <w:r>
              <w:rPr>
                <w:rFonts w:ascii="inherit" w:hAnsi="inherit"/>
              </w:rPr>
              <w:t> </w:t>
            </w:r>
          </w:p>
        </w:tc>
        <w:tc>
          <w:tcPr>
            <w:tcW w:w="850" w:type="dxa"/>
            <w:vAlign w:val="center"/>
            <w:hideMark/>
          </w:tcPr>
          <w:p w14:paraId="6F1BABE2"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5.6</w:t>
            </w:r>
          </w:p>
        </w:tc>
        <w:tc>
          <w:tcPr>
            <w:tcW w:w="8081" w:type="dxa"/>
            <w:gridSpan w:val="5"/>
            <w:hideMark/>
          </w:tcPr>
          <w:p w14:paraId="139DECBF"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In the even-numbered rounds, whenever possible, each player shall be given the </w:t>
            </w:r>
            <w:proofErr w:type="spellStart"/>
            <w:r>
              <w:rPr>
                <w:rFonts w:ascii="inherit" w:hAnsi="inherit"/>
              </w:rPr>
              <w:t>colour</w:t>
            </w:r>
            <w:proofErr w:type="spellEnd"/>
            <w:r>
              <w:rPr>
                <w:rFonts w:ascii="inherit" w:hAnsi="inherit"/>
              </w:rPr>
              <w:t xml:space="preserve"> that gives him an equal number of whites and blacks.</w:t>
            </w:r>
            <w:r>
              <w:rPr>
                <w:rFonts w:ascii="inherit" w:hAnsi="inherit"/>
              </w:rPr>
              <w:br/>
              <w:t xml:space="preserve">When both players of a pairing are due the same </w:t>
            </w:r>
            <w:proofErr w:type="spellStart"/>
            <w:r>
              <w:rPr>
                <w:rFonts w:ascii="inherit" w:hAnsi="inherit"/>
              </w:rPr>
              <w:t>equalising</w:t>
            </w:r>
            <w:proofErr w:type="spellEnd"/>
            <w:r>
              <w:rPr>
                <w:rFonts w:ascii="inherit" w:hAnsi="inherit"/>
              </w:rPr>
              <w:t xml:space="preserve"> </w:t>
            </w:r>
            <w:proofErr w:type="spellStart"/>
            <w:r>
              <w:rPr>
                <w:rFonts w:ascii="inherit" w:hAnsi="inherit"/>
              </w:rPr>
              <w:t>colour</w:t>
            </w:r>
            <w:proofErr w:type="spellEnd"/>
            <w:r>
              <w:rPr>
                <w:rFonts w:ascii="inherit" w:hAnsi="inherit"/>
              </w:rPr>
              <w:t xml:space="preserve">, and further exchanges are not possible, the </w:t>
            </w:r>
            <w:proofErr w:type="spellStart"/>
            <w:r>
              <w:rPr>
                <w:rFonts w:ascii="inherit" w:hAnsi="inherit"/>
              </w:rPr>
              <w:t>colour</w:t>
            </w:r>
            <w:proofErr w:type="spellEnd"/>
            <w:r>
              <w:rPr>
                <w:rFonts w:ascii="inherit" w:hAnsi="inherit"/>
              </w:rPr>
              <w:t xml:space="preserve"> history will decide who is given the </w:t>
            </w:r>
            <w:proofErr w:type="spellStart"/>
            <w:r>
              <w:rPr>
                <w:rFonts w:ascii="inherit" w:hAnsi="inherit"/>
              </w:rPr>
              <w:t>equalising</w:t>
            </w:r>
            <w:proofErr w:type="spellEnd"/>
            <w:r>
              <w:rPr>
                <w:rFonts w:ascii="inherit" w:hAnsi="inherit"/>
              </w:rPr>
              <w:t xml:space="preserve"> </w:t>
            </w:r>
            <w:proofErr w:type="spellStart"/>
            <w:r>
              <w:rPr>
                <w:rFonts w:ascii="inherit" w:hAnsi="inherit"/>
              </w:rPr>
              <w:t>colour</w:t>
            </w:r>
            <w:proofErr w:type="spellEnd"/>
            <w:r>
              <w:rPr>
                <w:rFonts w:ascii="inherit" w:hAnsi="inherit"/>
              </w:rPr>
              <w:t xml:space="preserve">, as in Rule 5.4. One player will then have two more of one </w:t>
            </w:r>
            <w:proofErr w:type="spellStart"/>
            <w:r>
              <w:rPr>
                <w:rFonts w:ascii="inherit" w:hAnsi="inherit"/>
              </w:rPr>
              <w:t>colour</w:t>
            </w:r>
            <w:proofErr w:type="spellEnd"/>
            <w:r>
              <w:rPr>
                <w:rFonts w:ascii="inherit" w:hAnsi="inherit"/>
              </w:rPr>
              <w:t xml:space="preserve"> than the other </w:t>
            </w:r>
            <w:proofErr w:type="spellStart"/>
            <w:r>
              <w:rPr>
                <w:rFonts w:ascii="inherit" w:hAnsi="inherit"/>
              </w:rPr>
              <w:t>colour</w:t>
            </w:r>
            <w:proofErr w:type="spellEnd"/>
            <w:r>
              <w:rPr>
                <w:rFonts w:ascii="inherit" w:hAnsi="inherit"/>
              </w:rPr>
              <w:t>.</w:t>
            </w:r>
            <w:r>
              <w:rPr>
                <w:rFonts w:ascii="inherit" w:hAnsi="inherit"/>
              </w:rPr>
              <w:br/>
              <w:t xml:space="preserve">This is allowed but care must be taken not to violate Rules 5.1(a) and 5.1(b), and to </w:t>
            </w:r>
            <w:proofErr w:type="spellStart"/>
            <w:r>
              <w:rPr>
                <w:rFonts w:ascii="inherit" w:hAnsi="inherit"/>
              </w:rPr>
              <w:t>equalise</w:t>
            </w:r>
            <w:proofErr w:type="spellEnd"/>
            <w:r>
              <w:rPr>
                <w:rFonts w:ascii="inherit" w:hAnsi="inherit"/>
              </w:rPr>
              <w:t xml:space="preserve"> the player’s </w:t>
            </w:r>
            <w:proofErr w:type="spellStart"/>
            <w:r>
              <w:rPr>
                <w:rFonts w:ascii="inherit" w:hAnsi="inherit"/>
              </w:rPr>
              <w:t>colours</w:t>
            </w:r>
            <w:proofErr w:type="spellEnd"/>
            <w:r>
              <w:rPr>
                <w:rFonts w:ascii="inherit" w:hAnsi="inherit"/>
              </w:rPr>
              <w:t xml:space="preserve"> at the earliest opportunity.</w:t>
            </w:r>
          </w:p>
        </w:tc>
      </w:tr>
      <w:tr w:rsidR="009A1560" w14:paraId="12A2AAA2" w14:textId="77777777" w:rsidTr="00961B92">
        <w:tc>
          <w:tcPr>
            <w:tcW w:w="420" w:type="dxa"/>
            <w:hideMark/>
          </w:tcPr>
          <w:p w14:paraId="31515B06" w14:textId="77777777" w:rsidR="00070E7B" w:rsidRDefault="00070E7B" w:rsidP="00070E7B">
            <w:pPr>
              <w:rPr>
                <w:rFonts w:ascii="inherit" w:hAnsi="inherit"/>
              </w:rPr>
            </w:pPr>
            <w:r>
              <w:rPr>
                <w:rFonts w:ascii="inherit" w:hAnsi="inherit"/>
              </w:rPr>
              <w:t> </w:t>
            </w:r>
          </w:p>
        </w:tc>
        <w:tc>
          <w:tcPr>
            <w:tcW w:w="850" w:type="dxa"/>
            <w:vAlign w:val="center"/>
            <w:hideMark/>
          </w:tcPr>
          <w:p w14:paraId="191DB519" w14:textId="77777777" w:rsidR="00070E7B" w:rsidRDefault="00070E7B" w:rsidP="00961B92">
            <w:pPr>
              <w:pStyle w:val="NormalWeb"/>
              <w:spacing w:before="0" w:beforeAutospacing="0" w:after="0" w:afterAutospacing="0"/>
              <w:jc w:val="center"/>
              <w:textAlignment w:val="baseline"/>
              <w:rPr>
                <w:rFonts w:ascii="inherit" w:hAnsi="inherit"/>
              </w:rPr>
            </w:pPr>
            <w:r>
              <w:rPr>
                <w:rFonts w:ascii="inherit" w:hAnsi="inherit"/>
              </w:rPr>
              <w:t>5.7</w:t>
            </w:r>
          </w:p>
        </w:tc>
        <w:tc>
          <w:tcPr>
            <w:tcW w:w="8081" w:type="dxa"/>
            <w:gridSpan w:val="5"/>
            <w:hideMark/>
          </w:tcPr>
          <w:p w14:paraId="23B9313D" w14:textId="77777777" w:rsidR="00070E7B" w:rsidRDefault="00070E7B" w:rsidP="00070E7B">
            <w:pPr>
              <w:pStyle w:val="NormalWeb"/>
              <w:spacing w:before="0" w:beforeAutospacing="0" w:after="0" w:afterAutospacing="0"/>
              <w:textAlignment w:val="baseline"/>
              <w:rPr>
                <w:rFonts w:ascii="inherit" w:hAnsi="inherit"/>
              </w:rPr>
            </w:pPr>
            <w:r>
              <w:rPr>
                <w:rFonts w:ascii="inherit" w:hAnsi="inherit"/>
              </w:rPr>
              <w:t xml:space="preserve">(In Maxi-tournaments, an exchange of opponents to find, for example, one who is due the alternate </w:t>
            </w:r>
            <w:proofErr w:type="spellStart"/>
            <w:r>
              <w:rPr>
                <w:rFonts w:ascii="inherit" w:hAnsi="inherit"/>
              </w:rPr>
              <w:t>colour</w:t>
            </w:r>
            <w:proofErr w:type="spellEnd"/>
            <w:r>
              <w:rPr>
                <w:rFonts w:ascii="inherit" w:hAnsi="inherit"/>
              </w:rPr>
              <w:t xml:space="preserve"> is allowed only if the ratings of the opponents to be exchanged differ by 100 points or less.)</w:t>
            </w:r>
          </w:p>
        </w:tc>
      </w:tr>
      <w:tr w:rsidR="009A1560" w14:paraId="222BDB02" w14:textId="77777777" w:rsidTr="00961B92">
        <w:tc>
          <w:tcPr>
            <w:tcW w:w="420" w:type="dxa"/>
            <w:hideMark/>
          </w:tcPr>
          <w:p w14:paraId="0578C88B" w14:textId="77777777" w:rsidR="00070E7B" w:rsidRDefault="00070E7B" w:rsidP="00070E7B">
            <w:pPr>
              <w:rPr>
                <w:rFonts w:ascii="inherit" w:hAnsi="inherit"/>
              </w:rPr>
            </w:pPr>
            <w:r>
              <w:rPr>
                <w:rStyle w:val="Strong"/>
                <w:rFonts w:ascii="inherit" w:hAnsi="inherit"/>
                <w:bdr w:val="none" w:sz="0" w:space="0" w:color="auto" w:frame="1"/>
              </w:rPr>
              <w:t>6.</w:t>
            </w:r>
          </w:p>
        </w:tc>
        <w:tc>
          <w:tcPr>
            <w:tcW w:w="8931" w:type="dxa"/>
            <w:gridSpan w:val="6"/>
            <w:hideMark/>
          </w:tcPr>
          <w:p w14:paraId="05B23F1C" w14:textId="77777777" w:rsidR="00070E7B" w:rsidRDefault="00070E7B" w:rsidP="00070E7B">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Exceptions applicable to the last round.</w:t>
            </w:r>
            <w:r>
              <w:rPr>
                <w:rFonts w:ascii="inherit" w:hAnsi="inherit"/>
              </w:rPr>
              <w:br/>
              <w:t xml:space="preserve">In the last round, the general </w:t>
            </w:r>
            <w:proofErr w:type="gramStart"/>
            <w:r>
              <w:rPr>
                <w:rFonts w:ascii="inherit" w:hAnsi="inherit"/>
              </w:rPr>
              <w:t>principle</w:t>
            </w:r>
            <w:proofErr w:type="gramEnd"/>
            <w:r>
              <w:rPr>
                <w:rFonts w:ascii="inherit" w:hAnsi="inherit"/>
              </w:rPr>
              <w:t xml:space="preserve"> C.04.1.e, requiring players with the same score to be paired if they had not met in an earlier round, shall have priority over alternation and </w:t>
            </w:r>
            <w:proofErr w:type="spellStart"/>
            <w:r>
              <w:rPr>
                <w:rFonts w:ascii="inherit" w:hAnsi="inherit"/>
              </w:rPr>
              <w:t>equalisation</w:t>
            </w:r>
            <w:proofErr w:type="spellEnd"/>
            <w:r>
              <w:rPr>
                <w:rFonts w:ascii="inherit" w:hAnsi="inherit"/>
              </w:rPr>
              <w:t xml:space="preserve"> of </w:t>
            </w:r>
            <w:proofErr w:type="spellStart"/>
            <w:r>
              <w:rPr>
                <w:rFonts w:ascii="inherit" w:hAnsi="inherit"/>
              </w:rPr>
              <w:t>colours</w:t>
            </w:r>
            <w:proofErr w:type="spellEnd"/>
            <w:r>
              <w:rPr>
                <w:rFonts w:ascii="inherit" w:hAnsi="inherit"/>
              </w:rPr>
              <w:t xml:space="preserve">, even if it is necessary for one of the players to be given the same </w:t>
            </w:r>
            <w:proofErr w:type="spellStart"/>
            <w:r>
              <w:rPr>
                <w:rFonts w:ascii="inherit" w:hAnsi="inherit"/>
              </w:rPr>
              <w:t>colour</w:t>
            </w:r>
            <w:proofErr w:type="spellEnd"/>
            <w:r>
              <w:rPr>
                <w:rFonts w:ascii="inherit" w:hAnsi="inherit"/>
              </w:rPr>
              <w:t xml:space="preserve"> for the third round in succession, or to be given three more of one </w:t>
            </w:r>
            <w:proofErr w:type="spellStart"/>
            <w:r>
              <w:rPr>
                <w:rFonts w:ascii="inherit" w:hAnsi="inherit"/>
              </w:rPr>
              <w:t>colour</w:t>
            </w:r>
            <w:proofErr w:type="spellEnd"/>
            <w:r>
              <w:rPr>
                <w:rFonts w:ascii="inherit" w:hAnsi="inherit"/>
              </w:rPr>
              <w:t xml:space="preserve"> than the other. </w:t>
            </w:r>
          </w:p>
        </w:tc>
      </w:tr>
      <w:tr w:rsidR="00961B92" w14:paraId="06A49886" w14:textId="77777777" w:rsidTr="00961B92">
        <w:tc>
          <w:tcPr>
            <w:tcW w:w="420" w:type="dxa"/>
            <w:hideMark/>
          </w:tcPr>
          <w:p w14:paraId="077D9A4C" w14:textId="77777777" w:rsidR="00070E7B" w:rsidRDefault="00070E7B" w:rsidP="00070E7B">
            <w:pPr>
              <w:rPr>
                <w:rFonts w:ascii="inherit" w:hAnsi="inherit"/>
              </w:rPr>
            </w:pPr>
            <w:r>
              <w:rPr>
                <w:rFonts w:ascii="inherit" w:hAnsi="inherit"/>
              </w:rPr>
              <w:t> </w:t>
            </w:r>
          </w:p>
        </w:tc>
        <w:tc>
          <w:tcPr>
            <w:tcW w:w="8931" w:type="dxa"/>
            <w:gridSpan w:val="6"/>
            <w:hideMark/>
          </w:tcPr>
          <w:p w14:paraId="7894FC6B" w14:textId="77777777" w:rsidR="00070E7B" w:rsidRDefault="00070E7B" w:rsidP="00070E7B">
            <w:pPr>
              <w:rPr>
                <w:sz w:val="20"/>
                <w:szCs w:val="20"/>
              </w:rPr>
            </w:pPr>
          </w:p>
        </w:tc>
      </w:tr>
      <w:tr w:rsidR="009A1560" w14:paraId="5480D030" w14:textId="77777777" w:rsidTr="00961B92">
        <w:tc>
          <w:tcPr>
            <w:tcW w:w="9351" w:type="dxa"/>
            <w:gridSpan w:val="7"/>
            <w:hideMark/>
          </w:tcPr>
          <w:p w14:paraId="77F386A1" w14:textId="1F3426C1" w:rsidR="009A1560" w:rsidRDefault="009A1560" w:rsidP="00070E7B">
            <w:pPr>
              <w:rPr>
                <w:sz w:val="20"/>
                <w:szCs w:val="20"/>
              </w:rPr>
            </w:pPr>
            <w:r>
              <w:rPr>
                <w:rStyle w:val="Strong"/>
                <w:rFonts w:ascii="inherit" w:hAnsi="inherit"/>
                <w:sz w:val="21"/>
                <w:szCs w:val="21"/>
                <w:bdr w:val="none" w:sz="0" w:space="0" w:color="auto" w:frame="1"/>
              </w:rPr>
              <w:t>Brief examples of pairing</w:t>
            </w:r>
          </w:p>
        </w:tc>
      </w:tr>
      <w:tr w:rsidR="009A1560" w14:paraId="3F292787" w14:textId="77777777" w:rsidTr="00961B92">
        <w:tc>
          <w:tcPr>
            <w:tcW w:w="420" w:type="dxa"/>
            <w:hideMark/>
          </w:tcPr>
          <w:p w14:paraId="6CBFAB75" w14:textId="77777777" w:rsidR="009A1560" w:rsidRDefault="009A1560" w:rsidP="00070E7B">
            <w:pPr>
              <w:pStyle w:val="NormalWeb"/>
              <w:spacing w:before="0" w:beforeAutospacing="0" w:after="0" w:afterAutospacing="0"/>
              <w:textAlignment w:val="baseline"/>
              <w:rPr>
                <w:rFonts w:ascii="inherit" w:hAnsi="inherit"/>
              </w:rPr>
            </w:pPr>
            <w:r>
              <w:rPr>
                <w:rFonts w:ascii="inherit" w:hAnsi="inherit"/>
              </w:rPr>
              <w:t>7.</w:t>
            </w:r>
          </w:p>
        </w:tc>
        <w:tc>
          <w:tcPr>
            <w:tcW w:w="8931" w:type="dxa"/>
            <w:gridSpan w:val="6"/>
            <w:hideMark/>
          </w:tcPr>
          <w:p w14:paraId="764B3B26" w14:textId="70793C6D" w:rsidR="009A1560" w:rsidRDefault="009A1560" w:rsidP="00070E7B">
            <w:pPr>
              <w:rPr>
                <w:sz w:val="20"/>
                <w:szCs w:val="20"/>
              </w:rPr>
            </w:pPr>
            <w:r>
              <w:rPr>
                <w:rStyle w:val="Strong"/>
                <w:rFonts w:ascii="inherit" w:hAnsi="inherit"/>
                <w:sz w:val="21"/>
                <w:szCs w:val="21"/>
                <w:bdr w:val="none" w:sz="0" w:space="0" w:color="auto" w:frame="1"/>
              </w:rPr>
              <w:t>Pairing Round One</w:t>
            </w:r>
          </w:p>
        </w:tc>
      </w:tr>
      <w:tr w:rsidR="00961B92" w14:paraId="240E4767" w14:textId="77777777" w:rsidTr="00961B92">
        <w:tc>
          <w:tcPr>
            <w:tcW w:w="420" w:type="dxa"/>
            <w:hideMark/>
          </w:tcPr>
          <w:p w14:paraId="28DE304C"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6EEFADAC"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7.1</w:t>
            </w:r>
          </w:p>
        </w:tc>
        <w:tc>
          <w:tcPr>
            <w:tcW w:w="8081" w:type="dxa"/>
            <w:gridSpan w:val="5"/>
            <w:hideMark/>
          </w:tcPr>
          <w:p w14:paraId="7BE6860F"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If the number of players is uneven the lowest rated player in the Pairing List is given the pairing-allocated bye.</w:t>
            </w:r>
          </w:p>
        </w:tc>
      </w:tr>
      <w:tr w:rsidR="00961B92" w14:paraId="33B25605" w14:textId="77777777" w:rsidTr="00961B92">
        <w:tc>
          <w:tcPr>
            <w:tcW w:w="420" w:type="dxa"/>
            <w:hideMark/>
          </w:tcPr>
          <w:p w14:paraId="52D5FE74"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768F7F47"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7.2</w:t>
            </w:r>
          </w:p>
        </w:tc>
        <w:tc>
          <w:tcPr>
            <w:tcW w:w="8081" w:type="dxa"/>
            <w:gridSpan w:val="5"/>
            <w:hideMark/>
          </w:tcPr>
          <w:p w14:paraId="7A12D082"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xml:space="preserve">The </w:t>
            </w:r>
            <w:proofErr w:type="spellStart"/>
            <w:r>
              <w:rPr>
                <w:rFonts w:ascii="inherit" w:hAnsi="inherit"/>
              </w:rPr>
              <w:t>colour</w:t>
            </w:r>
            <w:proofErr w:type="spellEnd"/>
            <w:r>
              <w:rPr>
                <w:rFonts w:ascii="inherit" w:hAnsi="inherit"/>
              </w:rPr>
              <w:t xml:space="preserve"> to be given to Player #1 is decided by drawing lots; the other odd-numbered players in the upper half of the Pairing List are then given the same </w:t>
            </w:r>
            <w:proofErr w:type="spellStart"/>
            <w:r>
              <w:rPr>
                <w:rFonts w:ascii="inherit" w:hAnsi="inherit"/>
              </w:rPr>
              <w:t>colour</w:t>
            </w:r>
            <w:proofErr w:type="spellEnd"/>
            <w:r>
              <w:rPr>
                <w:rFonts w:ascii="inherit" w:hAnsi="inherit"/>
              </w:rPr>
              <w:t xml:space="preserve"> as Player #1. Player #2 together with the other even-numbered players in the upper half of the Pairing List are given the other </w:t>
            </w:r>
            <w:proofErr w:type="spellStart"/>
            <w:r>
              <w:rPr>
                <w:rFonts w:ascii="inherit" w:hAnsi="inherit"/>
              </w:rPr>
              <w:t>colour</w:t>
            </w:r>
            <w:proofErr w:type="spellEnd"/>
            <w:r>
              <w:rPr>
                <w:rFonts w:ascii="inherit" w:hAnsi="inherit"/>
              </w:rPr>
              <w:t>.</w:t>
            </w:r>
            <w:r>
              <w:rPr>
                <w:rFonts w:ascii="inherit" w:hAnsi="inherit"/>
              </w:rPr>
              <w:br/>
              <w:t xml:space="preserve">Depending on the draw, the pairings for the first round in a tournament of forty players would be either 1 v 21, 22 v 2, 3 v 23, 24 v 4, … 40 v 20; or 21 v 1, 2 v 22, 23 v 3, 4 v 24 … 20 v 40, where the player having white is mentioned first. This is the only occasion when </w:t>
            </w:r>
            <w:proofErr w:type="spellStart"/>
            <w:r>
              <w:rPr>
                <w:rFonts w:ascii="inherit" w:hAnsi="inherit"/>
              </w:rPr>
              <w:t>colours</w:t>
            </w:r>
            <w:proofErr w:type="spellEnd"/>
            <w:r>
              <w:rPr>
                <w:rFonts w:ascii="inherit" w:hAnsi="inherit"/>
              </w:rPr>
              <w:t xml:space="preserve"> need be decided by lot.</w:t>
            </w:r>
          </w:p>
        </w:tc>
      </w:tr>
      <w:tr w:rsidR="00961B92" w14:paraId="7AB9BDC5" w14:textId="77777777" w:rsidTr="00961B92">
        <w:tc>
          <w:tcPr>
            <w:tcW w:w="420" w:type="dxa"/>
            <w:hideMark/>
          </w:tcPr>
          <w:p w14:paraId="5B9AD3FC"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5DC3400A"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7.3</w:t>
            </w:r>
          </w:p>
        </w:tc>
        <w:tc>
          <w:tcPr>
            <w:tcW w:w="8081" w:type="dxa"/>
            <w:gridSpan w:val="5"/>
            <w:hideMark/>
          </w:tcPr>
          <w:p w14:paraId="267CA324"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Players who have won their games are each awarded one point; each of those who have drawn receives 0.5 point. Each of those who have lost receives 0 point.</w:t>
            </w:r>
          </w:p>
        </w:tc>
      </w:tr>
      <w:tr w:rsidR="00961B92" w14:paraId="464892E1" w14:textId="77777777" w:rsidTr="00961B92">
        <w:tc>
          <w:tcPr>
            <w:tcW w:w="420" w:type="dxa"/>
            <w:hideMark/>
          </w:tcPr>
          <w:p w14:paraId="1B15E663"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8.</w:t>
            </w:r>
          </w:p>
        </w:tc>
        <w:tc>
          <w:tcPr>
            <w:tcW w:w="6096" w:type="dxa"/>
            <w:gridSpan w:val="5"/>
          </w:tcPr>
          <w:p w14:paraId="1F9D7D73" w14:textId="43E74A30" w:rsidR="00961B92" w:rsidRDefault="00961B92" w:rsidP="00070E7B">
            <w:pPr>
              <w:rPr>
                <w:sz w:val="20"/>
                <w:szCs w:val="20"/>
              </w:rPr>
            </w:pPr>
            <w:r>
              <w:rPr>
                <w:rStyle w:val="Strong"/>
                <w:rFonts w:ascii="inherit" w:hAnsi="inherit"/>
                <w:sz w:val="21"/>
                <w:szCs w:val="21"/>
                <w:bdr w:val="none" w:sz="0" w:space="0" w:color="auto" w:frame="1"/>
              </w:rPr>
              <w:t>Round Two</w:t>
            </w:r>
          </w:p>
        </w:tc>
        <w:tc>
          <w:tcPr>
            <w:tcW w:w="2835" w:type="dxa"/>
          </w:tcPr>
          <w:p w14:paraId="77E2691C" w14:textId="77777777" w:rsidR="00961B92" w:rsidRDefault="00961B92" w:rsidP="00070E7B">
            <w:pPr>
              <w:rPr>
                <w:sz w:val="20"/>
                <w:szCs w:val="20"/>
              </w:rPr>
            </w:pPr>
          </w:p>
        </w:tc>
      </w:tr>
      <w:tr w:rsidR="00961B92" w14:paraId="082153C5" w14:textId="77777777" w:rsidTr="00961B92">
        <w:tc>
          <w:tcPr>
            <w:tcW w:w="420" w:type="dxa"/>
            <w:hideMark/>
          </w:tcPr>
          <w:p w14:paraId="69378E9D"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lastRenderedPageBreak/>
              <w:t> </w:t>
            </w:r>
          </w:p>
        </w:tc>
        <w:tc>
          <w:tcPr>
            <w:tcW w:w="850" w:type="dxa"/>
            <w:vAlign w:val="center"/>
            <w:hideMark/>
          </w:tcPr>
          <w:p w14:paraId="136704D0"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8.1</w:t>
            </w:r>
          </w:p>
        </w:tc>
        <w:tc>
          <w:tcPr>
            <w:tcW w:w="8081" w:type="dxa"/>
            <w:gridSpan w:val="5"/>
            <w:hideMark/>
          </w:tcPr>
          <w:p w14:paraId="723068FD"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The players are arranged in groups of the same score.</w:t>
            </w:r>
          </w:p>
        </w:tc>
      </w:tr>
      <w:tr w:rsidR="00961B92" w14:paraId="73977CDC" w14:textId="77777777" w:rsidTr="00961B92">
        <w:tc>
          <w:tcPr>
            <w:tcW w:w="420" w:type="dxa"/>
            <w:hideMark/>
          </w:tcPr>
          <w:p w14:paraId="01975615"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25CE08DF"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8.2</w:t>
            </w:r>
          </w:p>
        </w:tc>
        <w:tc>
          <w:tcPr>
            <w:tcW w:w="8081" w:type="dxa"/>
            <w:gridSpan w:val="5"/>
            <w:hideMark/>
          </w:tcPr>
          <w:p w14:paraId="6C37110D"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If the number of players is uneven, then the pairing-allocated bye is awarded as in Rule 1.</w:t>
            </w:r>
          </w:p>
        </w:tc>
      </w:tr>
      <w:tr w:rsidR="00961B92" w14:paraId="10B9C34B" w14:textId="77777777" w:rsidTr="00961B92">
        <w:tc>
          <w:tcPr>
            <w:tcW w:w="420" w:type="dxa"/>
            <w:hideMark/>
          </w:tcPr>
          <w:p w14:paraId="159DFEA8"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 </w:t>
            </w:r>
          </w:p>
        </w:tc>
        <w:tc>
          <w:tcPr>
            <w:tcW w:w="850" w:type="dxa"/>
            <w:vAlign w:val="center"/>
            <w:hideMark/>
          </w:tcPr>
          <w:p w14:paraId="693F3AE3" w14:textId="77777777" w:rsidR="00961B92" w:rsidRDefault="00961B92" w:rsidP="00961B92">
            <w:pPr>
              <w:pStyle w:val="NormalWeb"/>
              <w:spacing w:before="0" w:beforeAutospacing="0" w:after="0" w:afterAutospacing="0"/>
              <w:jc w:val="center"/>
              <w:textAlignment w:val="baseline"/>
              <w:rPr>
                <w:rFonts w:ascii="inherit" w:hAnsi="inherit"/>
              </w:rPr>
            </w:pPr>
            <w:r>
              <w:rPr>
                <w:rFonts w:ascii="inherit" w:hAnsi="inherit"/>
              </w:rPr>
              <w:t>8.3</w:t>
            </w:r>
          </w:p>
        </w:tc>
        <w:tc>
          <w:tcPr>
            <w:tcW w:w="8081" w:type="dxa"/>
            <w:gridSpan w:val="5"/>
            <w:hideMark/>
          </w:tcPr>
          <w:p w14:paraId="39C2F7B9" w14:textId="77777777" w:rsidR="00961B92" w:rsidRDefault="00961B92" w:rsidP="00070E7B">
            <w:pPr>
              <w:pStyle w:val="NormalWeb"/>
              <w:spacing w:before="0" w:beforeAutospacing="0" w:after="0" w:afterAutospacing="0"/>
              <w:textAlignment w:val="baseline"/>
              <w:rPr>
                <w:rFonts w:ascii="inherit" w:hAnsi="inherit"/>
              </w:rPr>
            </w:pPr>
            <w:r>
              <w:rPr>
                <w:rFonts w:ascii="inherit" w:hAnsi="inherit"/>
              </w:rPr>
              <w:t>Pairing begins with the highest score-group (1 point), continues with the lowest score-group (0 point) and finishes with the Median Score-group (0.5 point).</w:t>
            </w:r>
            <w:r>
              <w:rPr>
                <w:rFonts w:ascii="inherit" w:hAnsi="inherit"/>
              </w:rPr>
              <w:br/>
              <w:t>Detailed instructions for pairing Round Two and subsequent rounds are above.</w:t>
            </w:r>
          </w:p>
        </w:tc>
      </w:tr>
    </w:tbl>
    <w:p w14:paraId="70E2DDDD" w14:textId="1B2AA349" w:rsidR="00AA2F1D" w:rsidRDefault="00AA2F1D" w:rsidP="00511F7A">
      <w:pPr>
        <w:rPr>
          <w:rFonts w:ascii="Times New Roman" w:hAnsi="Times New Roman" w:cs="Times New Roman"/>
        </w:rPr>
      </w:pPr>
    </w:p>
    <w:p w14:paraId="3A832EB6" w14:textId="77777777" w:rsidR="00145CC2" w:rsidRPr="00145CC2" w:rsidRDefault="00145CC2" w:rsidP="00145CC2">
      <w:pPr>
        <w:shd w:val="clear" w:color="auto" w:fill="FFFFFF"/>
        <w:spacing w:after="0" w:line="240" w:lineRule="auto"/>
        <w:jc w:val="center"/>
        <w:textAlignment w:val="baseline"/>
        <w:rPr>
          <w:rFonts w:ascii="inherit" w:eastAsia="Times New Roman" w:hAnsi="inherit" w:cs="Open Sans"/>
          <w:b/>
          <w:bCs/>
          <w:color w:val="3F3F46"/>
          <w:sz w:val="38"/>
          <w:szCs w:val="38"/>
          <w:lang w:eastAsia="en-PH"/>
        </w:rPr>
      </w:pPr>
      <w:r w:rsidRPr="00145CC2">
        <w:rPr>
          <w:rFonts w:ascii="inherit" w:eastAsia="Times New Roman" w:hAnsi="inherit" w:cs="Open Sans"/>
          <w:b/>
          <w:bCs/>
          <w:color w:val="3F3F46"/>
          <w:sz w:val="38"/>
          <w:szCs w:val="38"/>
          <w:lang w:eastAsia="en-PH"/>
        </w:rPr>
        <w:t>C.04.5 FIDE-approved Accelerated Systems</w:t>
      </w:r>
    </w:p>
    <w:p w14:paraId="450080E8" w14:textId="2D0EBB92" w:rsidR="00961B92" w:rsidRDefault="00961B92" w:rsidP="00511F7A">
      <w:pPr>
        <w:rPr>
          <w:rFonts w:ascii="Times New Roman" w:hAnsi="Times New Roman" w:cs="Times New Roman"/>
        </w:rPr>
      </w:pPr>
    </w:p>
    <w:p w14:paraId="4490C38F" w14:textId="77777777" w:rsidR="00EA0865" w:rsidRDefault="00EA0865" w:rsidP="00EA0865">
      <w:pPr>
        <w:pStyle w:val="Heading1"/>
        <w:spacing w:before="0" w:after="180"/>
        <w:textAlignment w:val="baseline"/>
        <w:rPr>
          <w:rFonts w:ascii="Open Sans" w:hAnsi="Open Sans" w:cs="Open Sans"/>
          <w:color w:val="27272A"/>
        </w:rPr>
      </w:pPr>
      <w:r>
        <w:rPr>
          <w:rFonts w:ascii="Open Sans" w:hAnsi="Open Sans" w:cs="Open Sans"/>
          <w:b/>
          <w:bCs/>
          <w:color w:val="27272A"/>
        </w:rPr>
        <w:t>C.04.5.1 Baku Acceleration</w:t>
      </w:r>
    </w:p>
    <w:tbl>
      <w:tblPr>
        <w:tblStyle w:val="TableGrid"/>
        <w:tblW w:w="9633" w:type="dxa"/>
        <w:tblLayout w:type="fixed"/>
        <w:tblLook w:val="04A0" w:firstRow="1" w:lastRow="0" w:firstColumn="1" w:lastColumn="0" w:noHBand="0" w:noVBand="1"/>
      </w:tblPr>
      <w:tblGrid>
        <w:gridCol w:w="562"/>
        <w:gridCol w:w="1821"/>
        <w:gridCol w:w="7250"/>
      </w:tblGrid>
      <w:tr w:rsidR="00EA0865" w14:paraId="49775EE8" w14:textId="77777777" w:rsidTr="00EA0865">
        <w:trPr>
          <w:trHeight w:val="287"/>
        </w:trPr>
        <w:tc>
          <w:tcPr>
            <w:tcW w:w="562" w:type="dxa"/>
            <w:hideMark/>
          </w:tcPr>
          <w:p w14:paraId="00AB3100"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1.</w:t>
            </w:r>
          </w:p>
        </w:tc>
        <w:tc>
          <w:tcPr>
            <w:tcW w:w="9071" w:type="dxa"/>
            <w:gridSpan w:val="2"/>
            <w:hideMark/>
          </w:tcPr>
          <w:p w14:paraId="42837DA1"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Premise</w:t>
            </w:r>
          </w:p>
        </w:tc>
      </w:tr>
      <w:tr w:rsidR="00EA0865" w14:paraId="7ED6998C" w14:textId="77777777" w:rsidTr="00EA0865">
        <w:trPr>
          <w:trHeight w:val="325"/>
        </w:trPr>
        <w:tc>
          <w:tcPr>
            <w:tcW w:w="562" w:type="dxa"/>
            <w:hideMark/>
          </w:tcPr>
          <w:p w14:paraId="0380D249"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9071" w:type="dxa"/>
            <w:gridSpan w:val="2"/>
            <w:hideMark/>
          </w:tcPr>
          <w:p w14:paraId="000FF27F" w14:textId="77777777" w:rsidR="00EA0865" w:rsidRDefault="00EA0865">
            <w:pPr>
              <w:pStyle w:val="NormalWeb"/>
              <w:spacing w:before="0" w:beforeAutospacing="0" w:after="0" w:afterAutospacing="0"/>
              <w:textAlignment w:val="baseline"/>
              <w:rPr>
                <w:rFonts w:ascii="inherit" w:hAnsi="inherit"/>
              </w:rPr>
            </w:pPr>
            <w:r>
              <w:rPr>
                <w:rFonts w:ascii="inherit" w:hAnsi="inherit"/>
              </w:rPr>
              <w:t>The Baku Acceleration Method is applicable in any tournament where the standard scoring point system (one point for a win, half point for a draw) is used.</w:t>
            </w:r>
          </w:p>
        </w:tc>
      </w:tr>
      <w:tr w:rsidR="00EA0865" w14:paraId="4D37B75B" w14:textId="77777777" w:rsidTr="00EA0865">
        <w:trPr>
          <w:trHeight w:val="287"/>
        </w:trPr>
        <w:tc>
          <w:tcPr>
            <w:tcW w:w="562" w:type="dxa"/>
            <w:hideMark/>
          </w:tcPr>
          <w:p w14:paraId="09CD7E89"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2.</w:t>
            </w:r>
          </w:p>
        </w:tc>
        <w:tc>
          <w:tcPr>
            <w:tcW w:w="9071" w:type="dxa"/>
            <w:gridSpan w:val="2"/>
            <w:hideMark/>
          </w:tcPr>
          <w:p w14:paraId="2B7BF376"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Initial Groups Division</w:t>
            </w:r>
          </w:p>
        </w:tc>
      </w:tr>
      <w:tr w:rsidR="00EA0865" w14:paraId="70D6E03C" w14:textId="77777777" w:rsidTr="00EA0865">
        <w:trPr>
          <w:trHeight w:val="671"/>
        </w:trPr>
        <w:tc>
          <w:tcPr>
            <w:tcW w:w="562" w:type="dxa"/>
            <w:hideMark/>
          </w:tcPr>
          <w:p w14:paraId="6D81EE74"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9071" w:type="dxa"/>
            <w:gridSpan w:val="2"/>
            <w:hideMark/>
          </w:tcPr>
          <w:p w14:paraId="2CA5D486" w14:textId="77777777" w:rsidR="00EA0865" w:rsidRDefault="00EA0865">
            <w:pPr>
              <w:pStyle w:val="NormalWeb"/>
              <w:spacing w:before="0" w:beforeAutospacing="0" w:after="0" w:afterAutospacing="0"/>
              <w:textAlignment w:val="baseline"/>
              <w:rPr>
                <w:rFonts w:ascii="inherit" w:hAnsi="inherit"/>
              </w:rPr>
            </w:pPr>
            <w:r>
              <w:rPr>
                <w:rFonts w:ascii="inherit" w:hAnsi="inherit"/>
              </w:rPr>
              <w:t>Before the first round, the list of players to be paired (properly sorted) shall be split in two groups, GA and GB. The first group (GA) shall contain the first half of the players, rounded up to the nearest even number. The second group (GB) shall contain all the remaining players.</w:t>
            </w:r>
          </w:p>
        </w:tc>
      </w:tr>
      <w:tr w:rsidR="00EA0865" w14:paraId="51C63DE5" w14:textId="77777777" w:rsidTr="00EA0865">
        <w:trPr>
          <w:trHeight w:val="920"/>
        </w:trPr>
        <w:tc>
          <w:tcPr>
            <w:tcW w:w="562" w:type="dxa"/>
            <w:hideMark/>
          </w:tcPr>
          <w:p w14:paraId="7E65498A" w14:textId="77777777" w:rsidR="00EA0865" w:rsidRDefault="00EA0865">
            <w:pPr>
              <w:rPr>
                <w:rFonts w:ascii="inherit" w:hAnsi="inherit"/>
              </w:rPr>
            </w:pPr>
            <w:r>
              <w:rPr>
                <w:rFonts w:ascii="inherit" w:hAnsi="inherit"/>
              </w:rPr>
              <w:t> </w:t>
            </w:r>
          </w:p>
        </w:tc>
        <w:tc>
          <w:tcPr>
            <w:tcW w:w="1821" w:type="dxa"/>
            <w:hideMark/>
          </w:tcPr>
          <w:p w14:paraId="0EC33B22" w14:textId="77777777" w:rsidR="00EA0865" w:rsidRDefault="00EA0865">
            <w:pPr>
              <w:rPr>
                <w:rFonts w:ascii="inherit" w:hAnsi="inherit"/>
              </w:rPr>
            </w:pPr>
            <w:r>
              <w:rPr>
                <w:rStyle w:val="Emphasis"/>
                <w:rFonts w:ascii="inherit" w:hAnsi="inherit"/>
                <w:bdr w:val="none" w:sz="0" w:space="0" w:color="auto" w:frame="1"/>
              </w:rPr>
              <w:t>Note:</w:t>
            </w:r>
          </w:p>
        </w:tc>
        <w:tc>
          <w:tcPr>
            <w:tcW w:w="7250" w:type="dxa"/>
            <w:hideMark/>
          </w:tcPr>
          <w:p w14:paraId="72C02E89" w14:textId="77777777" w:rsidR="00EA0865" w:rsidRDefault="00EA0865">
            <w:pPr>
              <w:rPr>
                <w:rFonts w:ascii="inherit" w:hAnsi="inherit"/>
              </w:rPr>
            </w:pPr>
            <w:r>
              <w:rPr>
                <w:rStyle w:val="Emphasis"/>
                <w:rFonts w:ascii="inherit" w:hAnsi="inherit"/>
                <w:bdr w:val="none" w:sz="0" w:space="0" w:color="auto" w:frame="1"/>
              </w:rPr>
              <w:t>for instance, if there are 161 players in the tournament, the nearest even number that comprises the first half of the players (</w:t>
            </w:r>
            <w:proofErr w:type="gramStart"/>
            <w:r>
              <w:rPr>
                <w:rStyle w:val="Emphasis"/>
                <w:rFonts w:ascii="inherit" w:hAnsi="inherit"/>
                <w:bdr w:val="none" w:sz="0" w:space="0" w:color="auto" w:frame="1"/>
              </w:rPr>
              <w:t>i.e.</w:t>
            </w:r>
            <w:proofErr w:type="gramEnd"/>
            <w:r>
              <w:rPr>
                <w:rStyle w:val="Emphasis"/>
                <w:rFonts w:ascii="inherit" w:hAnsi="inherit"/>
                <w:bdr w:val="none" w:sz="0" w:space="0" w:color="auto" w:frame="1"/>
              </w:rPr>
              <w:t xml:space="preserve"> 80.5) is 82. The formula 2 * Q (2 times Q), where Q is the number of players divided by 4 and rounded upwards, may be helpful in computing such number – that, besides being the number of GA players, is also the pairing number of the last GA player.</w:t>
            </w:r>
          </w:p>
        </w:tc>
      </w:tr>
      <w:tr w:rsidR="00EA0865" w14:paraId="68F27D0A" w14:textId="77777777" w:rsidTr="00EA0865">
        <w:trPr>
          <w:trHeight w:val="287"/>
        </w:trPr>
        <w:tc>
          <w:tcPr>
            <w:tcW w:w="562" w:type="dxa"/>
            <w:hideMark/>
          </w:tcPr>
          <w:p w14:paraId="3D416B69"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3.</w:t>
            </w:r>
          </w:p>
        </w:tc>
        <w:tc>
          <w:tcPr>
            <w:tcW w:w="9071" w:type="dxa"/>
            <w:gridSpan w:val="2"/>
            <w:hideMark/>
          </w:tcPr>
          <w:p w14:paraId="11C2603B"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Late entries</w:t>
            </w:r>
          </w:p>
        </w:tc>
      </w:tr>
      <w:tr w:rsidR="00EA0865" w14:paraId="50554A25" w14:textId="77777777" w:rsidTr="00EA0865">
        <w:trPr>
          <w:trHeight w:val="920"/>
        </w:trPr>
        <w:tc>
          <w:tcPr>
            <w:tcW w:w="562" w:type="dxa"/>
            <w:hideMark/>
          </w:tcPr>
          <w:p w14:paraId="39B3DF05"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9071" w:type="dxa"/>
            <w:gridSpan w:val="2"/>
            <w:hideMark/>
          </w:tcPr>
          <w:tbl>
            <w:tblPr>
              <w:tblW w:w="8006" w:type="dxa"/>
              <w:tblCellSpacing w:w="0" w:type="dxa"/>
              <w:tblLayout w:type="fixed"/>
              <w:tblCellMar>
                <w:left w:w="0" w:type="dxa"/>
                <w:right w:w="0" w:type="dxa"/>
              </w:tblCellMar>
              <w:tblLook w:val="04A0" w:firstRow="1" w:lastRow="0" w:firstColumn="1" w:lastColumn="0" w:noHBand="0" w:noVBand="1"/>
            </w:tblPr>
            <w:tblGrid>
              <w:gridCol w:w="8006"/>
            </w:tblGrid>
            <w:tr w:rsidR="00EA0865" w14:paraId="6E9E2B38" w14:textId="77777777" w:rsidTr="00EA0865">
              <w:trPr>
                <w:trHeight w:val="651"/>
                <w:tblCellSpacing w:w="0" w:type="dxa"/>
              </w:trPr>
              <w:tc>
                <w:tcPr>
                  <w:tcW w:w="8006"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47F9C5B" w14:textId="77777777" w:rsidR="00EA0865" w:rsidRDefault="00EA0865">
                  <w:pPr>
                    <w:pStyle w:val="NormalWeb"/>
                    <w:spacing w:before="0" w:beforeAutospacing="0" w:after="0" w:afterAutospacing="0"/>
                    <w:textAlignment w:val="baseline"/>
                    <w:rPr>
                      <w:rFonts w:ascii="inherit" w:hAnsi="inherit"/>
                    </w:rPr>
                  </w:pPr>
                  <w:r>
                    <w:rPr>
                      <w:rFonts w:ascii="inherit" w:hAnsi="inherit"/>
                    </w:rPr>
                    <w:t>If there are entries after the first round, those players shall be accommodated in the pairing list according to C.04.2.B/C (Initial Order/Late Entries).</w:t>
                  </w:r>
                  <w:r>
                    <w:rPr>
                      <w:rFonts w:ascii="inherit" w:hAnsi="inherit"/>
                    </w:rPr>
                    <w:br/>
                    <w:t>The last GA-player shall be the same as in the previous round.</w:t>
                  </w:r>
                </w:p>
              </w:tc>
            </w:tr>
          </w:tbl>
          <w:p w14:paraId="44ECED38" w14:textId="77777777" w:rsidR="00EA0865" w:rsidRDefault="00EA0865">
            <w:pPr>
              <w:rPr>
                <w:rFonts w:ascii="inherit" w:hAnsi="inherit"/>
              </w:rPr>
            </w:pPr>
          </w:p>
        </w:tc>
      </w:tr>
      <w:tr w:rsidR="00EA0865" w14:paraId="63E1DB34" w14:textId="77777777" w:rsidTr="00EA0865">
        <w:trPr>
          <w:trHeight w:val="536"/>
        </w:trPr>
        <w:tc>
          <w:tcPr>
            <w:tcW w:w="562" w:type="dxa"/>
            <w:hideMark/>
          </w:tcPr>
          <w:p w14:paraId="730A4E3F" w14:textId="77777777" w:rsidR="00EA0865" w:rsidRDefault="00EA0865">
            <w:pPr>
              <w:rPr>
                <w:rFonts w:ascii="inherit" w:hAnsi="inherit"/>
                <w:sz w:val="24"/>
                <w:szCs w:val="24"/>
              </w:rPr>
            </w:pPr>
            <w:r>
              <w:rPr>
                <w:rFonts w:ascii="inherit" w:hAnsi="inherit"/>
              </w:rPr>
              <w:t> </w:t>
            </w:r>
          </w:p>
        </w:tc>
        <w:tc>
          <w:tcPr>
            <w:tcW w:w="1821" w:type="dxa"/>
            <w:hideMark/>
          </w:tcPr>
          <w:p w14:paraId="6D68BACC" w14:textId="77777777" w:rsidR="00EA0865" w:rsidRDefault="00EA0865">
            <w:pPr>
              <w:rPr>
                <w:rFonts w:ascii="inherit" w:hAnsi="inherit"/>
              </w:rPr>
            </w:pPr>
            <w:r>
              <w:rPr>
                <w:rStyle w:val="Emphasis"/>
                <w:rFonts w:ascii="inherit" w:hAnsi="inherit"/>
                <w:bdr w:val="none" w:sz="0" w:space="0" w:color="auto" w:frame="1"/>
              </w:rPr>
              <w:t>Note 1:</w:t>
            </w:r>
          </w:p>
        </w:tc>
        <w:tc>
          <w:tcPr>
            <w:tcW w:w="7250" w:type="dxa"/>
            <w:hideMark/>
          </w:tcPr>
          <w:tbl>
            <w:tblPr>
              <w:tblW w:w="7007" w:type="dxa"/>
              <w:tblCellSpacing w:w="0" w:type="dxa"/>
              <w:tblLayout w:type="fixed"/>
              <w:tblCellMar>
                <w:left w:w="0" w:type="dxa"/>
                <w:right w:w="0" w:type="dxa"/>
              </w:tblCellMar>
              <w:tblLook w:val="04A0" w:firstRow="1" w:lastRow="0" w:firstColumn="1" w:lastColumn="0" w:noHBand="0" w:noVBand="1"/>
            </w:tblPr>
            <w:tblGrid>
              <w:gridCol w:w="7007"/>
            </w:tblGrid>
            <w:tr w:rsidR="00EA0865" w14:paraId="7024E2CF" w14:textId="77777777" w:rsidTr="00EA0865">
              <w:trPr>
                <w:trHeight w:val="333"/>
                <w:tblCellSpacing w:w="0" w:type="dxa"/>
              </w:trPr>
              <w:tc>
                <w:tcPr>
                  <w:tcW w:w="7007"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65D3244F" w14:textId="77777777" w:rsidR="00EA0865" w:rsidRDefault="00EA0865">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In such circumstances, the pairing number of the last GA</w:t>
                  </w:r>
                  <w:r>
                    <w:rPr>
                      <w:rStyle w:val="Emphasis"/>
                      <w:rFonts w:ascii="inherit" w:hAnsi="inherit"/>
                      <w:sz w:val="21"/>
                      <w:szCs w:val="21"/>
                      <w:bdr w:val="none" w:sz="0" w:space="0" w:color="auto" w:frame="1"/>
                    </w:rPr>
                    <w:noBreakHyphen/>
                    <w:t>player may be different by the one set accordingly to Rule 2.</w:t>
                  </w:r>
                </w:p>
              </w:tc>
            </w:tr>
          </w:tbl>
          <w:p w14:paraId="521DFF8E" w14:textId="77777777" w:rsidR="00EA0865" w:rsidRDefault="00EA0865">
            <w:pPr>
              <w:rPr>
                <w:rFonts w:ascii="inherit" w:hAnsi="inherit"/>
              </w:rPr>
            </w:pPr>
          </w:p>
        </w:tc>
      </w:tr>
      <w:tr w:rsidR="00EA0865" w14:paraId="6DBCF5D8" w14:textId="77777777" w:rsidTr="00EA0865">
        <w:trPr>
          <w:trHeight w:val="536"/>
        </w:trPr>
        <w:tc>
          <w:tcPr>
            <w:tcW w:w="562" w:type="dxa"/>
            <w:hideMark/>
          </w:tcPr>
          <w:p w14:paraId="6AA333F4" w14:textId="77777777" w:rsidR="00EA0865" w:rsidRDefault="00EA0865">
            <w:pPr>
              <w:rPr>
                <w:rFonts w:ascii="inherit" w:hAnsi="inherit"/>
                <w:sz w:val="24"/>
                <w:szCs w:val="24"/>
              </w:rPr>
            </w:pPr>
            <w:r>
              <w:rPr>
                <w:rFonts w:ascii="inherit" w:hAnsi="inherit"/>
              </w:rPr>
              <w:t> </w:t>
            </w:r>
          </w:p>
        </w:tc>
        <w:tc>
          <w:tcPr>
            <w:tcW w:w="1821" w:type="dxa"/>
            <w:hideMark/>
          </w:tcPr>
          <w:p w14:paraId="120CFE38" w14:textId="77777777" w:rsidR="00EA0865" w:rsidRDefault="00EA0865">
            <w:pPr>
              <w:rPr>
                <w:rFonts w:ascii="inherit" w:hAnsi="inherit"/>
              </w:rPr>
            </w:pPr>
            <w:r>
              <w:rPr>
                <w:rStyle w:val="Emphasis"/>
                <w:rFonts w:ascii="inherit" w:hAnsi="inherit"/>
                <w:bdr w:val="none" w:sz="0" w:space="0" w:color="auto" w:frame="1"/>
              </w:rPr>
              <w:t>Note 2:</w:t>
            </w:r>
          </w:p>
        </w:tc>
        <w:tc>
          <w:tcPr>
            <w:tcW w:w="7250" w:type="dxa"/>
            <w:hideMark/>
          </w:tcPr>
          <w:tbl>
            <w:tblPr>
              <w:tblW w:w="7023" w:type="dxa"/>
              <w:tblCellSpacing w:w="0" w:type="dxa"/>
              <w:tblLayout w:type="fixed"/>
              <w:tblCellMar>
                <w:left w:w="0" w:type="dxa"/>
                <w:right w:w="0" w:type="dxa"/>
              </w:tblCellMar>
              <w:tblLook w:val="04A0" w:firstRow="1" w:lastRow="0" w:firstColumn="1" w:lastColumn="0" w:noHBand="0" w:noVBand="1"/>
            </w:tblPr>
            <w:tblGrid>
              <w:gridCol w:w="7023"/>
            </w:tblGrid>
            <w:tr w:rsidR="00EA0865" w14:paraId="5CCD46DC" w14:textId="77777777" w:rsidTr="00EA0865">
              <w:trPr>
                <w:trHeight w:val="487"/>
                <w:tblCellSpacing w:w="0" w:type="dxa"/>
              </w:trPr>
              <w:tc>
                <w:tcPr>
                  <w:tcW w:w="7023"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1781775F" w14:textId="77777777" w:rsidR="00EA0865" w:rsidRDefault="00EA0865">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After the first round, GA may contain an odd number of players.</w:t>
                  </w:r>
                </w:p>
              </w:tc>
            </w:tr>
          </w:tbl>
          <w:p w14:paraId="4A244D79" w14:textId="77777777" w:rsidR="00EA0865" w:rsidRDefault="00EA0865">
            <w:pPr>
              <w:rPr>
                <w:rFonts w:ascii="inherit" w:hAnsi="inherit"/>
              </w:rPr>
            </w:pPr>
          </w:p>
        </w:tc>
      </w:tr>
      <w:tr w:rsidR="00EA0865" w14:paraId="1C6DC66D" w14:textId="77777777" w:rsidTr="00EA0865">
        <w:trPr>
          <w:trHeight w:val="287"/>
        </w:trPr>
        <w:tc>
          <w:tcPr>
            <w:tcW w:w="562" w:type="dxa"/>
            <w:hideMark/>
          </w:tcPr>
          <w:p w14:paraId="053045F9"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4.</w:t>
            </w:r>
          </w:p>
        </w:tc>
        <w:tc>
          <w:tcPr>
            <w:tcW w:w="9071" w:type="dxa"/>
            <w:gridSpan w:val="2"/>
            <w:hideMark/>
          </w:tcPr>
          <w:p w14:paraId="27F92784"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Virtual points</w:t>
            </w:r>
          </w:p>
        </w:tc>
      </w:tr>
      <w:tr w:rsidR="00EA0865" w14:paraId="56D6AB10" w14:textId="77777777" w:rsidTr="00EA0865">
        <w:trPr>
          <w:trHeight w:val="977"/>
        </w:trPr>
        <w:tc>
          <w:tcPr>
            <w:tcW w:w="562" w:type="dxa"/>
            <w:hideMark/>
          </w:tcPr>
          <w:p w14:paraId="3A620469"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9071" w:type="dxa"/>
            <w:gridSpan w:val="2"/>
            <w:hideMark/>
          </w:tcPr>
          <w:p w14:paraId="5D500E8D" w14:textId="77777777" w:rsidR="00EA0865" w:rsidRDefault="00EA0865">
            <w:pPr>
              <w:pStyle w:val="NormalWeb"/>
              <w:spacing w:before="0" w:beforeAutospacing="0" w:after="0" w:afterAutospacing="0"/>
              <w:textAlignment w:val="baseline"/>
              <w:rPr>
                <w:rFonts w:ascii="inherit" w:hAnsi="inherit"/>
              </w:rPr>
            </w:pPr>
            <w:r>
              <w:rPr>
                <w:rFonts w:ascii="inherit" w:hAnsi="inherit"/>
              </w:rPr>
              <w:t>The “accelerated rounds” are the ones in the first half (rounded up) of the tournament.</w:t>
            </w:r>
            <w:r>
              <w:rPr>
                <w:rFonts w:ascii="inherit" w:hAnsi="inherit"/>
              </w:rPr>
              <w:br/>
              <w:t>Before pairing the first half (rounded up) of the accelerated rounds, all the players in GA are assigned a number of points (called virtual points) equal to 1.</w:t>
            </w:r>
          </w:p>
          <w:p w14:paraId="634B3254" w14:textId="77777777" w:rsidR="00EA0865" w:rsidRDefault="00EA0865">
            <w:pPr>
              <w:rPr>
                <w:rFonts w:ascii="inherit" w:hAnsi="inherit"/>
              </w:rPr>
            </w:pPr>
            <w:r>
              <w:rPr>
                <w:rFonts w:ascii="inherit" w:hAnsi="inherit"/>
              </w:rPr>
              <w:t>Such virtual points are reduced to 0.5 before pairing the remaining accelerated rounds.</w:t>
            </w:r>
          </w:p>
        </w:tc>
      </w:tr>
      <w:tr w:rsidR="00EA0865" w14:paraId="5ED2D777" w14:textId="77777777" w:rsidTr="00EA0865">
        <w:trPr>
          <w:trHeight w:val="536"/>
        </w:trPr>
        <w:tc>
          <w:tcPr>
            <w:tcW w:w="562" w:type="dxa"/>
            <w:hideMark/>
          </w:tcPr>
          <w:p w14:paraId="046D69E5" w14:textId="77777777" w:rsidR="00EA0865" w:rsidRDefault="00EA0865">
            <w:pPr>
              <w:rPr>
                <w:rFonts w:ascii="inherit" w:hAnsi="inherit"/>
              </w:rPr>
            </w:pPr>
            <w:r>
              <w:rPr>
                <w:rFonts w:ascii="inherit" w:hAnsi="inherit"/>
              </w:rPr>
              <w:lastRenderedPageBreak/>
              <w:t> </w:t>
            </w:r>
          </w:p>
        </w:tc>
        <w:tc>
          <w:tcPr>
            <w:tcW w:w="1821" w:type="dxa"/>
            <w:hideMark/>
          </w:tcPr>
          <w:p w14:paraId="74842AF0" w14:textId="77777777" w:rsidR="00EA0865" w:rsidRDefault="00EA0865">
            <w:pPr>
              <w:rPr>
                <w:rFonts w:ascii="inherit" w:hAnsi="inherit"/>
              </w:rPr>
            </w:pPr>
            <w:r>
              <w:rPr>
                <w:rStyle w:val="Emphasis"/>
                <w:rFonts w:ascii="inherit" w:hAnsi="inherit"/>
                <w:bdr w:val="none" w:sz="0" w:space="0" w:color="auto" w:frame="1"/>
              </w:rPr>
              <w:t>Note:</w:t>
            </w:r>
          </w:p>
        </w:tc>
        <w:tc>
          <w:tcPr>
            <w:tcW w:w="7250" w:type="dxa"/>
            <w:hideMark/>
          </w:tcPr>
          <w:tbl>
            <w:tblPr>
              <w:tblW w:w="7087" w:type="dxa"/>
              <w:tblCellSpacing w:w="0" w:type="dxa"/>
              <w:tblLayout w:type="fixed"/>
              <w:tblCellMar>
                <w:left w:w="0" w:type="dxa"/>
                <w:right w:w="0" w:type="dxa"/>
              </w:tblCellMar>
              <w:tblLook w:val="04A0" w:firstRow="1" w:lastRow="0" w:firstColumn="1" w:lastColumn="0" w:noHBand="0" w:noVBand="1"/>
            </w:tblPr>
            <w:tblGrid>
              <w:gridCol w:w="7087"/>
            </w:tblGrid>
            <w:tr w:rsidR="00EA0865" w14:paraId="249E8B5B" w14:textId="77777777" w:rsidTr="00EA0865">
              <w:trPr>
                <w:trHeight w:val="380"/>
                <w:tblCellSpacing w:w="0" w:type="dxa"/>
              </w:trPr>
              <w:tc>
                <w:tcPr>
                  <w:tcW w:w="7087"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D703499" w14:textId="77777777" w:rsidR="00EA0865" w:rsidRDefault="00EA0865">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Consequently, no virtual points are ever given to players in GB, or to any player after the last accelerated round has been played.</w:t>
                  </w:r>
                </w:p>
              </w:tc>
            </w:tr>
          </w:tbl>
          <w:p w14:paraId="7154D741" w14:textId="77777777" w:rsidR="00EA0865" w:rsidRDefault="00EA0865">
            <w:pPr>
              <w:rPr>
                <w:rFonts w:ascii="inherit" w:hAnsi="inherit"/>
              </w:rPr>
            </w:pPr>
          </w:p>
        </w:tc>
      </w:tr>
      <w:tr w:rsidR="00EA0865" w14:paraId="3BC5FC6E" w14:textId="77777777" w:rsidTr="00EA0865">
        <w:trPr>
          <w:trHeight w:val="920"/>
        </w:trPr>
        <w:tc>
          <w:tcPr>
            <w:tcW w:w="562" w:type="dxa"/>
            <w:hideMark/>
          </w:tcPr>
          <w:p w14:paraId="59A0DE00" w14:textId="77777777" w:rsidR="00EA0865" w:rsidRDefault="00EA0865">
            <w:pPr>
              <w:rPr>
                <w:rFonts w:ascii="inherit" w:hAnsi="inherit"/>
                <w:sz w:val="24"/>
                <w:szCs w:val="24"/>
              </w:rPr>
            </w:pPr>
            <w:r>
              <w:rPr>
                <w:rFonts w:ascii="inherit" w:hAnsi="inherit"/>
              </w:rPr>
              <w:t> </w:t>
            </w:r>
          </w:p>
        </w:tc>
        <w:tc>
          <w:tcPr>
            <w:tcW w:w="1821" w:type="dxa"/>
            <w:hideMark/>
          </w:tcPr>
          <w:tbl>
            <w:tblPr>
              <w:tblW w:w="1491" w:type="dxa"/>
              <w:tblCellSpacing w:w="0" w:type="dxa"/>
              <w:tblLayout w:type="fixed"/>
              <w:tblCellMar>
                <w:left w:w="0" w:type="dxa"/>
                <w:right w:w="0" w:type="dxa"/>
              </w:tblCellMar>
              <w:tblLook w:val="04A0" w:firstRow="1" w:lastRow="0" w:firstColumn="1" w:lastColumn="0" w:noHBand="0" w:noVBand="1"/>
            </w:tblPr>
            <w:tblGrid>
              <w:gridCol w:w="1491"/>
            </w:tblGrid>
            <w:tr w:rsidR="00EA0865" w14:paraId="1CDA85ED" w14:textId="77777777" w:rsidTr="00EA0865">
              <w:trPr>
                <w:trHeight w:val="352"/>
                <w:tblCellSpacing w:w="0" w:type="dxa"/>
              </w:trPr>
              <w:tc>
                <w:tcPr>
                  <w:tcW w:w="1491"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B7183D0" w14:textId="77777777" w:rsidR="00EA0865" w:rsidRDefault="00EA0865">
                  <w:pPr>
                    <w:pStyle w:val="NormalWeb"/>
                    <w:spacing w:before="0" w:beforeAutospacing="0" w:after="0" w:afterAutospacing="0"/>
                    <w:textAlignment w:val="baseline"/>
                    <w:rPr>
                      <w:rFonts w:ascii="inherit" w:hAnsi="inherit"/>
                    </w:rPr>
                  </w:pPr>
                  <w:r>
                    <w:rPr>
                      <w:rFonts w:ascii="inherit" w:hAnsi="inherit"/>
                    </w:rPr>
                    <w:t>Example:</w:t>
                  </w:r>
                </w:p>
              </w:tc>
            </w:tr>
          </w:tbl>
          <w:p w14:paraId="065093E4" w14:textId="77777777" w:rsidR="00EA0865" w:rsidRDefault="00EA0865">
            <w:pPr>
              <w:rPr>
                <w:rFonts w:ascii="inherit" w:hAnsi="inherit"/>
              </w:rPr>
            </w:pPr>
          </w:p>
        </w:tc>
        <w:tc>
          <w:tcPr>
            <w:tcW w:w="7250" w:type="dxa"/>
            <w:hideMark/>
          </w:tcPr>
          <w:tbl>
            <w:tblPr>
              <w:tblW w:w="7039" w:type="dxa"/>
              <w:tblCellSpacing w:w="0" w:type="dxa"/>
              <w:tblLayout w:type="fixed"/>
              <w:tblCellMar>
                <w:left w:w="0" w:type="dxa"/>
                <w:right w:w="0" w:type="dxa"/>
              </w:tblCellMar>
              <w:tblLook w:val="04A0" w:firstRow="1" w:lastRow="0" w:firstColumn="1" w:lastColumn="0" w:noHBand="0" w:noVBand="1"/>
            </w:tblPr>
            <w:tblGrid>
              <w:gridCol w:w="7039"/>
            </w:tblGrid>
            <w:tr w:rsidR="00EA0865" w14:paraId="1019C4C9" w14:textId="77777777" w:rsidTr="00EA0865">
              <w:trPr>
                <w:trHeight w:val="640"/>
                <w:tblCellSpacing w:w="0" w:type="dxa"/>
              </w:trPr>
              <w:tc>
                <w:tcPr>
                  <w:tcW w:w="7039"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5C464D8B" w14:textId="77777777" w:rsidR="00EA0865" w:rsidRDefault="00EA0865">
                  <w:pPr>
                    <w:pStyle w:val="NormalWeb"/>
                    <w:spacing w:before="0" w:beforeAutospacing="0" w:after="0" w:afterAutospacing="0"/>
                    <w:textAlignment w:val="baseline"/>
                    <w:rPr>
                      <w:rFonts w:ascii="inherit" w:hAnsi="inherit"/>
                    </w:rPr>
                  </w:pPr>
                  <w:r>
                    <w:rPr>
                      <w:rFonts w:ascii="inherit" w:hAnsi="inherit"/>
                    </w:rPr>
                    <w:t>In a nine-round tournament, the accelerated rounds are five. The players in GA are assigned one virtual point in the first three rounds, and half virtual point in the next two rounds.</w:t>
                  </w:r>
                </w:p>
              </w:tc>
            </w:tr>
          </w:tbl>
          <w:p w14:paraId="479F0D17" w14:textId="77777777" w:rsidR="00EA0865" w:rsidRDefault="00EA0865">
            <w:pPr>
              <w:rPr>
                <w:rFonts w:ascii="inherit" w:hAnsi="inherit"/>
              </w:rPr>
            </w:pPr>
          </w:p>
        </w:tc>
      </w:tr>
      <w:tr w:rsidR="00EA0865" w14:paraId="536FBDDA" w14:textId="77777777" w:rsidTr="00EA0865">
        <w:trPr>
          <w:trHeight w:val="287"/>
        </w:trPr>
        <w:tc>
          <w:tcPr>
            <w:tcW w:w="562" w:type="dxa"/>
            <w:hideMark/>
          </w:tcPr>
          <w:p w14:paraId="3571CFF8"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5.</w:t>
            </w:r>
          </w:p>
        </w:tc>
        <w:tc>
          <w:tcPr>
            <w:tcW w:w="9071" w:type="dxa"/>
            <w:gridSpan w:val="2"/>
            <w:hideMark/>
          </w:tcPr>
          <w:p w14:paraId="6A4425EC"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Pairing score</w:t>
            </w:r>
          </w:p>
        </w:tc>
      </w:tr>
      <w:tr w:rsidR="00EA0865" w14:paraId="559AFEBC" w14:textId="77777777" w:rsidTr="00EA0865">
        <w:trPr>
          <w:trHeight w:val="920"/>
        </w:trPr>
        <w:tc>
          <w:tcPr>
            <w:tcW w:w="562" w:type="dxa"/>
            <w:hideMark/>
          </w:tcPr>
          <w:p w14:paraId="00D33C5A" w14:textId="77777777" w:rsidR="00EA0865" w:rsidRDefault="00EA0865">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9071" w:type="dxa"/>
            <w:gridSpan w:val="2"/>
            <w:hideMark/>
          </w:tcPr>
          <w:tbl>
            <w:tblPr>
              <w:tblW w:w="8631" w:type="dxa"/>
              <w:tblCellSpacing w:w="0" w:type="dxa"/>
              <w:tblLayout w:type="fixed"/>
              <w:tblCellMar>
                <w:left w:w="0" w:type="dxa"/>
                <w:right w:w="0" w:type="dxa"/>
              </w:tblCellMar>
              <w:tblLook w:val="04A0" w:firstRow="1" w:lastRow="0" w:firstColumn="1" w:lastColumn="0" w:noHBand="0" w:noVBand="1"/>
            </w:tblPr>
            <w:tblGrid>
              <w:gridCol w:w="8631"/>
            </w:tblGrid>
            <w:tr w:rsidR="00EA0865" w14:paraId="30E0580F" w14:textId="77777777" w:rsidTr="00EA0865">
              <w:trPr>
                <w:trHeight w:val="681"/>
                <w:tblCellSpacing w:w="0" w:type="dxa"/>
              </w:trPr>
              <w:tc>
                <w:tcPr>
                  <w:tcW w:w="8631" w:type="dxa"/>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2BEE83E" w14:textId="77777777" w:rsidR="00EA0865" w:rsidRDefault="00EA0865">
                  <w:pPr>
                    <w:pStyle w:val="NormalWeb"/>
                    <w:spacing w:before="0" w:beforeAutospacing="0" w:after="0" w:afterAutospacing="0"/>
                    <w:textAlignment w:val="baseline"/>
                    <w:rPr>
                      <w:rFonts w:ascii="inherit" w:hAnsi="inherit"/>
                    </w:rPr>
                  </w:pPr>
                  <w:r>
                    <w:rPr>
                      <w:rFonts w:ascii="inherit" w:hAnsi="inherit"/>
                    </w:rPr>
                    <w:t>The pairing score of a player (</w:t>
                  </w:r>
                  <w:proofErr w:type="gramStart"/>
                  <w:r>
                    <w:rPr>
                      <w:rFonts w:ascii="inherit" w:hAnsi="inherit"/>
                    </w:rPr>
                    <w:t>i.e.</w:t>
                  </w:r>
                  <w:proofErr w:type="gramEnd"/>
                  <w:r>
                    <w:rPr>
                      <w:rFonts w:ascii="inherit" w:hAnsi="inherit"/>
                    </w:rPr>
                    <w:t xml:space="preserve"> the value used to define the </w:t>
                  </w:r>
                  <w:proofErr w:type="spellStart"/>
                  <w:r>
                    <w:rPr>
                      <w:rFonts w:ascii="inherit" w:hAnsi="inherit"/>
                    </w:rPr>
                    <w:t>scoregroups</w:t>
                  </w:r>
                  <w:proofErr w:type="spellEnd"/>
                  <w:r>
                    <w:rPr>
                      <w:rFonts w:ascii="inherit" w:hAnsi="inherit"/>
                    </w:rPr>
                    <w:t xml:space="preserve"> and internally sort them) is given by the sum of his standings points and the virtual points assigned to him.</w:t>
                  </w:r>
                </w:p>
              </w:tc>
            </w:tr>
          </w:tbl>
          <w:p w14:paraId="299F0BF8" w14:textId="77777777" w:rsidR="00EA0865" w:rsidRDefault="00EA0865">
            <w:pPr>
              <w:rPr>
                <w:rFonts w:ascii="inherit" w:hAnsi="inherit"/>
              </w:rPr>
            </w:pPr>
          </w:p>
        </w:tc>
      </w:tr>
    </w:tbl>
    <w:p w14:paraId="293E8E02" w14:textId="2F74C887" w:rsidR="00145CC2" w:rsidRDefault="00145CC2" w:rsidP="00511F7A">
      <w:pPr>
        <w:rPr>
          <w:rFonts w:ascii="Times New Roman" w:hAnsi="Times New Roman" w:cs="Times New Roman"/>
        </w:rPr>
      </w:pPr>
    </w:p>
    <w:p w14:paraId="2AE17E2E" w14:textId="77777777" w:rsidR="001A2FA6" w:rsidRDefault="001A2FA6" w:rsidP="001A2FA6">
      <w:pPr>
        <w:pStyle w:val="Heading1"/>
        <w:spacing w:before="0" w:after="180"/>
        <w:textAlignment w:val="baseline"/>
        <w:rPr>
          <w:rFonts w:ascii="Open Sans" w:hAnsi="Open Sans" w:cs="Open Sans"/>
          <w:color w:val="27272A"/>
        </w:rPr>
      </w:pPr>
      <w:r>
        <w:rPr>
          <w:rFonts w:ascii="Open Sans" w:hAnsi="Open Sans" w:cs="Open Sans"/>
          <w:b/>
          <w:bCs/>
          <w:color w:val="27272A"/>
        </w:rPr>
        <w:t>C.04.</w:t>
      </w:r>
      <w:proofErr w:type="gramStart"/>
      <w:r>
        <w:rPr>
          <w:rFonts w:ascii="Open Sans" w:hAnsi="Open Sans" w:cs="Open Sans"/>
          <w:b/>
          <w:bCs/>
          <w:color w:val="27272A"/>
        </w:rPr>
        <w:t>A</w:t>
      </w:r>
      <w:proofErr w:type="gramEnd"/>
      <w:r>
        <w:rPr>
          <w:rFonts w:ascii="Open Sans" w:hAnsi="Open Sans" w:cs="Open Sans"/>
          <w:b/>
          <w:bCs/>
          <w:color w:val="27272A"/>
        </w:rPr>
        <w:t xml:space="preserve"> Appendix: Endorsement of a software program</w:t>
      </w:r>
    </w:p>
    <w:tbl>
      <w:tblPr>
        <w:tblStyle w:val="TableGrid"/>
        <w:tblW w:w="9503" w:type="dxa"/>
        <w:tblLook w:val="04A0" w:firstRow="1" w:lastRow="0" w:firstColumn="1" w:lastColumn="0" w:noHBand="0" w:noVBand="1"/>
      </w:tblPr>
      <w:tblGrid>
        <w:gridCol w:w="651"/>
        <w:gridCol w:w="861"/>
        <w:gridCol w:w="8153"/>
      </w:tblGrid>
      <w:tr w:rsidR="001A2FA6" w14:paraId="36A2BD52" w14:textId="77777777" w:rsidTr="001A2FA6">
        <w:trPr>
          <w:trHeight w:val="214"/>
        </w:trPr>
        <w:tc>
          <w:tcPr>
            <w:tcW w:w="0" w:type="auto"/>
            <w:hideMark/>
          </w:tcPr>
          <w:p w14:paraId="27B26B60"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A.1</w:t>
            </w:r>
          </w:p>
        </w:tc>
        <w:tc>
          <w:tcPr>
            <w:tcW w:w="0" w:type="auto"/>
            <w:gridSpan w:val="2"/>
            <w:hideMark/>
          </w:tcPr>
          <w:p w14:paraId="02CE125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Introduction</w:t>
            </w:r>
          </w:p>
        </w:tc>
      </w:tr>
      <w:tr w:rsidR="001A2FA6" w14:paraId="1908DF46" w14:textId="77777777" w:rsidTr="001A2FA6">
        <w:trPr>
          <w:trHeight w:val="745"/>
        </w:trPr>
        <w:tc>
          <w:tcPr>
            <w:tcW w:w="0" w:type="auto"/>
            <w:hideMark/>
          </w:tcPr>
          <w:p w14:paraId="1C45B63B"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396CABD5" w14:textId="77777777" w:rsidR="001A2FA6" w:rsidRDefault="001A2FA6">
            <w:pPr>
              <w:pStyle w:val="NormalWeb"/>
              <w:spacing w:before="0" w:beforeAutospacing="0" w:after="0" w:afterAutospacing="0"/>
              <w:textAlignment w:val="baseline"/>
              <w:rPr>
                <w:rFonts w:ascii="inherit" w:hAnsi="inherit"/>
              </w:rPr>
            </w:pPr>
            <w:r>
              <w:rPr>
                <w:rFonts w:ascii="inherit" w:hAnsi="inherit"/>
              </w:rPr>
              <w:t>To manage big Swiss tournaments, the use of computer programs, to handle players’ data, pairings and results, is necessary.</w:t>
            </w:r>
            <w:r>
              <w:rPr>
                <w:rFonts w:ascii="inherit" w:hAnsi="inherit"/>
              </w:rPr>
              <w:br/>
              <w:t xml:space="preserve">To avoid misunderstandings and to support both the </w:t>
            </w:r>
            <w:proofErr w:type="spellStart"/>
            <w:r>
              <w:rPr>
                <w:rFonts w:ascii="inherit" w:hAnsi="inherit"/>
              </w:rPr>
              <w:t>organisers</w:t>
            </w:r>
            <w:proofErr w:type="spellEnd"/>
            <w:r>
              <w:rPr>
                <w:rFonts w:ascii="inherit" w:hAnsi="inherit"/>
              </w:rPr>
              <w:t xml:space="preserve"> and the arbiters, FIDE recommends the use of computer programs endorsed by FIDE itself, after a successful endorsement procedure.</w:t>
            </w:r>
          </w:p>
        </w:tc>
      </w:tr>
      <w:tr w:rsidR="001A2FA6" w14:paraId="2620C350" w14:textId="77777777" w:rsidTr="001A2FA6">
        <w:trPr>
          <w:trHeight w:val="200"/>
        </w:trPr>
        <w:tc>
          <w:tcPr>
            <w:tcW w:w="0" w:type="auto"/>
            <w:hideMark/>
          </w:tcPr>
          <w:p w14:paraId="046A528E"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A.2</w:t>
            </w:r>
          </w:p>
        </w:tc>
        <w:tc>
          <w:tcPr>
            <w:tcW w:w="0" w:type="auto"/>
            <w:gridSpan w:val="2"/>
            <w:hideMark/>
          </w:tcPr>
          <w:p w14:paraId="7DEDC80E"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The endorsement procedure for a pairing system</w:t>
            </w:r>
          </w:p>
        </w:tc>
      </w:tr>
      <w:tr w:rsidR="001A2FA6" w14:paraId="19E71612" w14:textId="77777777" w:rsidTr="001A2FA6">
        <w:trPr>
          <w:trHeight w:val="3367"/>
        </w:trPr>
        <w:tc>
          <w:tcPr>
            <w:tcW w:w="0" w:type="auto"/>
            <w:hideMark/>
          </w:tcPr>
          <w:p w14:paraId="51F1A236"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3DE8DCC4" w14:textId="77777777" w:rsidR="001A2FA6" w:rsidRDefault="001A2FA6">
            <w:pPr>
              <w:pStyle w:val="NormalWeb"/>
              <w:spacing w:before="0" w:beforeAutospacing="0" w:after="0" w:afterAutospacing="0"/>
              <w:textAlignment w:val="baseline"/>
              <w:rPr>
                <w:rFonts w:ascii="inherit" w:hAnsi="inherit"/>
              </w:rPr>
            </w:pPr>
            <w:r>
              <w:rPr>
                <w:rFonts w:ascii="inherit" w:hAnsi="inherit"/>
              </w:rPr>
              <w:t>Each author of a program that helps to manage a chess tournament can apply for the FIDE endorsement by submitting an FE-1 form </w:t>
            </w:r>
            <w:r>
              <w:rPr>
                <w:rStyle w:val="Emphasis"/>
                <w:rFonts w:ascii="inherit" w:hAnsi="inherit"/>
                <w:sz w:val="21"/>
                <w:szCs w:val="21"/>
                <w:bdr w:val="none" w:sz="0" w:space="0" w:color="auto" w:frame="1"/>
              </w:rPr>
              <w:t>(see Annex-1)</w:t>
            </w:r>
            <w:r>
              <w:rPr>
                <w:rFonts w:ascii="inherit" w:hAnsi="inherit"/>
              </w:rPr>
              <w:t>.</w:t>
            </w:r>
            <w:r>
              <w:rPr>
                <w:rFonts w:ascii="inherit" w:hAnsi="inherit"/>
              </w:rPr>
              <w:br/>
              <w:t>For an endorsement application to be considered, the program must be able to manage Swiss tournaments using the FIDE (Dutch) System </w:t>
            </w:r>
            <w:r>
              <w:rPr>
                <w:rStyle w:val="Emphasis"/>
                <w:rFonts w:ascii="inherit" w:hAnsi="inherit"/>
                <w:sz w:val="21"/>
                <w:szCs w:val="21"/>
                <w:bdr w:val="none" w:sz="0" w:space="0" w:color="auto" w:frame="1"/>
              </w:rPr>
              <w:t>(see C.04.3)</w:t>
            </w:r>
            <w:r>
              <w:rPr>
                <w:rFonts w:ascii="inherit" w:hAnsi="inherit"/>
              </w:rPr>
              <w:t> or any other pairing systems approved by FIDE </w:t>
            </w:r>
            <w:r>
              <w:rPr>
                <w:rStyle w:val="Emphasis"/>
                <w:rFonts w:ascii="inherit" w:hAnsi="inherit"/>
                <w:sz w:val="21"/>
                <w:szCs w:val="21"/>
                <w:bdr w:val="none" w:sz="0" w:space="0" w:color="auto" w:frame="1"/>
              </w:rPr>
              <w:t>(see C.04.4.1-3)</w:t>
            </w:r>
            <w:r>
              <w:rPr>
                <w:rFonts w:ascii="inherit" w:hAnsi="inherit"/>
              </w:rPr>
              <w:t>. The endorsement is given for the specific pairing systems (one or more).</w:t>
            </w:r>
            <w:r>
              <w:rPr>
                <w:rFonts w:ascii="inherit" w:hAnsi="inherit"/>
              </w:rPr>
              <w:br/>
              <w:t>Any program asking for endorsement should provide (explicitly or implicitly) a </w:t>
            </w:r>
            <w:r>
              <w:rPr>
                <w:rStyle w:val="Strong"/>
                <w:rFonts w:ascii="inherit" w:hAnsi="inherit"/>
                <w:sz w:val="21"/>
                <w:szCs w:val="21"/>
                <w:bdr w:val="none" w:sz="0" w:space="0" w:color="auto" w:frame="1"/>
              </w:rPr>
              <w:t>FIDE mode</w:t>
            </w:r>
            <w:r>
              <w:rPr>
                <w:rFonts w:ascii="inherit" w:hAnsi="inherit"/>
              </w:rPr>
              <w:t>, which should offer all the functionalities and services required by FIDE for a tournament-managing program to be endorsable </w:t>
            </w:r>
            <w:r>
              <w:rPr>
                <w:rStyle w:val="Emphasis"/>
                <w:rFonts w:ascii="inherit" w:hAnsi="inherit"/>
                <w:sz w:val="21"/>
                <w:szCs w:val="21"/>
                <w:bdr w:val="none" w:sz="0" w:space="0" w:color="auto" w:frame="1"/>
              </w:rPr>
              <w:t>(see below)</w:t>
            </w:r>
            <w:r>
              <w:rPr>
                <w:rFonts w:ascii="inherit" w:hAnsi="inherit"/>
              </w:rPr>
              <w:t>.</w:t>
            </w:r>
            <w:r>
              <w:rPr>
                <w:rFonts w:ascii="inherit" w:hAnsi="inherit"/>
              </w:rPr>
              <w:br/>
              <w:t>The program is to be endorsed in the FIDE mode.</w:t>
            </w:r>
            <w:r>
              <w:rPr>
                <w:rFonts w:ascii="inherit" w:hAnsi="inherit"/>
              </w:rPr>
              <w:br/>
              <w:t>Moreover, it must provide the following services:</w:t>
            </w:r>
          </w:p>
          <w:p w14:paraId="296A1B4E" w14:textId="77777777" w:rsidR="001A2FA6" w:rsidRDefault="001A2FA6" w:rsidP="001A2FA6">
            <w:pPr>
              <w:numPr>
                <w:ilvl w:val="0"/>
                <w:numId w:val="22"/>
              </w:numPr>
              <w:textAlignment w:val="baseline"/>
              <w:rPr>
                <w:rFonts w:ascii="inherit" w:hAnsi="inherit"/>
              </w:rPr>
            </w:pPr>
            <w:r>
              <w:rPr>
                <w:rFonts w:ascii="inherit" w:hAnsi="inherit"/>
              </w:rPr>
              <w:t xml:space="preserve">an English language </w:t>
            </w:r>
            <w:proofErr w:type="gramStart"/>
            <w:r>
              <w:rPr>
                <w:rFonts w:ascii="inherit" w:hAnsi="inherit"/>
              </w:rPr>
              <w:t>interface</w:t>
            </w:r>
            <w:proofErr w:type="gramEnd"/>
          </w:p>
          <w:p w14:paraId="66A6397A" w14:textId="77777777" w:rsidR="001A2FA6" w:rsidRDefault="001A2FA6" w:rsidP="001A2FA6">
            <w:pPr>
              <w:numPr>
                <w:ilvl w:val="0"/>
                <w:numId w:val="22"/>
              </w:numPr>
              <w:textAlignment w:val="baseline"/>
              <w:rPr>
                <w:rFonts w:ascii="inherit" w:hAnsi="inherit"/>
              </w:rPr>
            </w:pPr>
            <w:r>
              <w:rPr>
                <w:rFonts w:ascii="inherit" w:hAnsi="inherit"/>
              </w:rPr>
              <w:t>the capability to import and export files coded in the FIDE Data Exchange Format</w:t>
            </w:r>
            <w:r>
              <w:rPr>
                <w:rStyle w:val="Emphasis"/>
                <w:rFonts w:ascii="inherit" w:hAnsi="inherit"/>
                <w:bdr w:val="none" w:sz="0" w:space="0" w:color="auto" w:frame="1"/>
              </w:rPr>
              <w:t> (see A.3.1 and Annex-4)</w:t>
            </w:r>
          </w:p>
          <w:p w14:paraId="11F7FBBA" w14:textId="77777777" w:rsidR="001A2FA6" w:rsidRDefault="001A2FA6" w:rsidP="001A2FA6">
            <w:pPr>
              <w:numPr>
                <w:ilvl w:val="0"/>
                <w:numId w:val="22"/>
              </w:numPr>
              <w:textAlignment w:val="baseline"/>
              <w:rPr>
                <w:rFonts w:ascii="inherit" w:hAnsi="inherit"/>
              </w:rPr>
            </w:pPr>
            <w:r>
              <w:rPr>
                <w:rFonts w:ascii="inherit" w:hAnsi="inherit"/>
              </w:rPr>
              <w:t>the public availability of a (free) pairings checker (FPC – see A.4)</w:t>
            </w:r>
          </w:p>
          <w:p w14:paraId="7180D274" w14:textId="77777777" w:rsidR="001A2FA6" w:rsidRDefault="001A2FA6" w:rsidP="001A2FA6">
            <w:pPr>
              <w:numPr>
                <w:ilvl w:val="0"/>
                <w:numId w:val="22"/>
              </w:numPr>
              <w:textAlignment w:val="baseline"/>
              <w:rPr>
                <w:rFonts w:ascii="inherit" w:hAnsi="inherit"/>
              </w:rPr>
            </w:pPr>
            <w:r>
              <w:rPr>
                <w:rFonts w:ascii="inherit" w:hAnsi="inherit"/>
              </w:rPr>
              <w:t>the public availability of a (free) generator of simulated tournaments (RTG, see A.5), unless exempted by the System of Pairings and Programs Commission (SPPC)</w:t>
            </w:r>
          </w:p>
          <w:p w14:paraId="76169BB5" w14:textId="77777777" w:rsidR="001A2FA6" w:rsidRDefault="001A2FA6" w:rsidP="001A2FA6">
            <w:pPr>
              <w:numPr>
                <w:ilvl w:val="0"/>
                <w:numId w:val="22"/>
              </w:numPr>
              <w:textAlignment w:val="baseline"/>
              <w:rPr>
                <w:rFonts w:ascii="inherit" w:hAnsi="inherit"/>
              </w:rPr>
            </w:pPr>
            <w:r>
              <w:rPr>
                <w:rFonts w:ascii="inherit" w:hAnsi="inherit"/>
              </w:rPr>
              <w:t>the possibility to be checked in a controlled environment</w:t>
            </w:r>
          </w:p>
          <w:p w14:paraId="5C605A6D" w14:textId="77777777" w:rsidR="001A2FA6" w:rsidRDefault="001A2FA6" w:rsidP="001A2FA6">
            <w:pPr>
              <w:numPr>
                <w:ilvl w:val="0"/>
                <w:numId w:val="22"/>
              </w:numPr>
              <w:textAlignment w:val="baseline"/>
              <w:rPr>
                <w:rFonts w:ascii="inherit" w:hAnsi="inherit"/>
              </w:rPr>
            </w:pPr>
            <w:r>
              <w:rPr>
                <w:rFonts w:ascii="inherit" w:hAnsi="inherit"/>
              </w:rPr>
              <w:t>the compliance with all the requirements presented in the Verification Check List </w:t>
            </w:r>
            <w:r>
              <w:rPr>
                <w:rStyle w:val="Emphasis"/>
                <w:rFonts w:ascii="inherit" w:hAnsi="inherit"/>
                <w:bdr w:val="none" w:sz="0" w:space="0" w:color="auto" w:frame="1"/>
              </w:rPr>
              <w:t>(see Annex-4)</w:t>
            </w:r>
          </w:p>
          <w:p w14:paraId="7779E22F" w14:textId="77777777" w:rsidR="001A2FA6" w:rsidRDefault="001A2FA6">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The applicant should consider that merely complying with all the aforementioned requirements is not enough to receive a FIDE endorsement.</w:t>
            </w:r>
          </w:p>
        </w:tc>
      </w:tr>
      <w:tr w:rsidR="001A2FA6" w14:paraId="0BE48DBB" w14:textId="77777777" w:rsidTr="001A2FA6">
        <w:trPr>
          <w:trHeight w:val="1748"/>
        </w:trPr>
        <w:tc>
          <w:tcPr>
            <w:tcW w:w="0" w:type="auto"/>
            <w:hideMark/>
          </w:tcPr>
          <w:p w14:paraId="514660B8"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lastRenderedPageBreak/>
              <w:t> </w:t>
            </w:r>
          </w:p>
        </w:tc>
        <w:tc>
          <w:tcPr>
            <w:tcW w:w="0" w:type="auto"/>
            <w:gridSpan w:val="2"/>
            <w:hideMark/>
          </w:tcPr>
          <w:p w14:paraId="13F944D1" w14:textId="77777777" w:rsidR="001A2FA6" w:rsidRDefault="001A2FA6">
            <w:pPr>
              <w:pStyle w:val="NormalWeb"/>
              <w:spacing w:before="0" w:beforeAutospacing="0" w:after="0" w:afterAutospacing="0"/>
              <w:textAlignment w:val="baseline"/>
              <w:rPr>
                <w:rFonts w:ascii="inherit" w:hAnsi="inherit"/>
              </w:rPr>
            </w:pPr>
            <w:r>
              <w:rPr>
                <w:rFonts w:ascii="inherit" w:hAnsi="inherit"/>
              </w:rPr>
              <w:t>The FIDE mode may also offer additional services or functionalities, provided that they are not explicitly prohibited by FIDE, on condition that those services and functionalities may not cause pairing mishaps for FIDE mode users.</w:t>
            </w:r>
            <w:r>
              <w:rPr>
                <w:rFonts w:ascii="inherit" w:hAnsi="inherit"/>
              </w:rPr>
              <w:br/>
              <w:t>If, during the period of validity of the endorsement </w:t>
            </w:r>
            <w:r>
              <w:rPr>
                <w:rStyle w:val="Emphasis"/>
                <w:rFonts w:ascii="inherit" w:hAnsi="inherit"/>
                <w:sz w:val="21"/>
                <w:szCs w:val="21"/>
                <w:bdr w:val="none" w:sz="0" w:space="0" w:color="auto" w:frame="1"/>
              </w:rPr>
              <w:t>(see A.8)</w:t>
            </w:r>
            <w:r>
              <w:rPr>
                <w:rFonts w:ascii="inherit" w:hAnsi="inherit"/>
              </w:rPr>
              <w:t>, a breach of the above conditions is reported to the SPPC, and verified by the Commission, the endorsement may be immediately suspended (pending further investigation) or permanently revoked. In the latter case, the program reverts to the status of a new program to endorse.</w:t>
            </w:r>
          </w:p>
          <w:p w14:paraId="5CD1D4D3" w14:textId="77777777" w:rsidR="001A2FA6" w:rsidRDefault="001A2FA6">
            <w:pPr>
              <w:pStyle w:val="NormalWeb"/>
              <w:spacing w:before="0" w:beforeAutospacing="0" w:after="360" w:afterAutospacing="0"/>
              <w:textAlignment w:val="baseline"/>
              <w:rPr>
                <w:rFonts w:ascii="inherit" w:hAnsi="inherit"/>
              </w:rPr>
            </w:pPr>
            <w:r>
              <w:rPr>
                <w:rFonts w:ascii="inherit" w:hAnsi="inherit"/>
              </w:rPr>
              <w:t>If an error is discovered or reported in an endorsed software program, the secretary of the “Systems of Pairings and Programs” will send a notification to the supplier of the program to correct the error. Errors will be classified as major or minor. Major errors must be fixed within two weeks after from the time the secretary send the notification and within two months for minor errors. Should the error not be fixed within the stipulated timeframe, the endorsement of the programs will be automatically suspended until the error is fixed to the satisfaction of the “Systems and Pairings Committee Council</w:t>
            </w:r>
          </w:p>
          <w:p w14:paraId="78DE86C1" w14:textId="77777777" w:rsidR="001A2FA6" w:rsidRDefault="001A2FA6">
            <w:pPr>
              <w:pStyle w:val="NormalWeb"/>
              <w:spacing w:before="0" w:beforeAutospacing="0" w:after="0" w:afterAutospacing="0"/>
              <w:textAlignment w:val="baseline"/>
              <w:rPr>
                <w:rFonts w:ascii="inherit" w:hAnsi="inherit"/>
              </w:rPr>
            </w:pPr>
            <w:r>
              <w:rPr>
                <w:rFonts w:ascii="inherit" w:hAnsi="inherit"/>
              </w:rPr>
              <w:t> </w:t>
            </w:r>
          </w:p>
        </w:tc>
      </w:tr>
      <w:tr w:rsidR="001A2FA6" w14:paraId="6B284F01" w14:textId="77777777" w:rsidTr="001A2FA6">
        <w:trPr>
          <w:trHeight w:val="128"/>
        </w:trPr>
        <w:tc>
          <w:tcPr>
            <w:tcW w:w="0" w:type="auto"/>
            <w:hideMark/>
          </w:tcPr>
          <w:p w14:paraId="5A1DFCE6"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A.3</w:t>
            </w:r>
          </w:p>
        </w:tc>
        <w:tc>
          <w:tcPr>
            <w:tcW w:w="0" w:type="auto"/>
            <w:gridSpan w:val="2"/>
            <w:hideMark/>
          </w:tcPr>
          <w:p w14:paraId="4B7BE5B6"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Data Exchange formats and files</w:t>
            </w:r>
          </w:p>
        </w:tc>
      </w:tr>
      <w:tr w:rsidR="001A2FA6" w14:paraId="399B1A20" w14:textId="77777777" w:rsidTr="001A2FA6">
        <w:trPr>
          <w:trHeight w:val="128"/>
        </w:trPr>
        <w:tc>
          <w:tcPr>
            <w:tcW w:w="0" w:type="auto"/>
            <w:hideMark/>
          </w:tcPr>
          <w:p w14:paraId="046BDC0B" w14:textId="77777777" w:rsidR="001A2FA6" w:rsidRDefault="001A2FA6">
            <w:pPr>
              <w:rPr>
                <w:rFonts w:ascii="inherit" w:hAnsi="inherit"/>
              </w:rPr>
            </w:pPr>
            <w:r>
              <w:rPr>
                <w:rFonts w:ascii="inherit" w:hAnsi="inherit"/>
              </w:rPr>
              <w:t> </w:t>
            </w:r>
          </w:p>
        </w:tc>
        <w:tc>
          <w:tcPr>
            <w:tcW w:w="0" w:type="auto"/>
            <w:hideMark/>
          </w:tcPr>
          <w:p w14:paraId="38E53D15"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A.3.1</w:t>
            </w:r>
          </w:p>
        </w:tc>
        <w:tc>
          <w:tcPr>
            <w:tcW w:w="0" w:type="auto"/>
            <w:hideMark/>
          </w:tcPr>
          <w:p w14:paraId="4D65131D"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FIDE Data Exchange Format</w:t>
            </w:r>
          </w:p>
        </w:tc>
      </w:tr>
      <w:tr w:rsidR="001A2FA6" w14:paraId="2D720FC4" w14:textId="77777777" w:rsidTr="001A2FA6">
        <w:trPr>
          <w:trHeight w:val="128"/>
        </w:trPr>
        <w:tc>
          <w:tcPr>
            <w:tcW w:w="0" w:type="auto"/>
            <w:hideMark/>
          </w:tcPr>
          <w:p w14:paraId="0E460842" w14:textId="77777777" w:rsidR="001A2FA6" w:rsidRDefault="001A2FA6">
            <w:pPr>
              <w:rPr>
                <w:rFonts w:ascii="inherit" w:hAnsi="inherit"/>
              </w:rPr>
            </w:pPr>
            <w:r>
              <w:rPr>
                <w:rFonts w:ascii="inherit" w:hAnsi="inherit"/>
              </w:rPr>
              <w:t> </w:t>
            </w:r>
          </w:p>
        </w:tc>
        <w:tc>
          <w:tcPr>
            <w:tcW w:w="0" w:type="auto"/>
            <w:hideMark/>
          </w:tcPr>
          <w:p w14:paraId="2FB77C28" w14:textId="77777777" w:rsidR="001A2FA6" w:rsidRDefault="001A2FA6">
            <w:pPr>
              <w:pStyle w:val="NormalWeb"/>
              <w:spacing w:before="0" w:beforeAutospacing="0" w:after="0" w:afterAutospacing="0"/>
              <w:textAlignment w:val="baseline"/>
              <w:rPr>
                <w:rFonts w:ascii="inherit" w:hAnsi="inherit"/>
              </w:rPr>
            </w:pPr>
            <w:r>
              <w:rPr>
                <w:rFonts w:ascii="inherit" w:hAnsi="inherit"/>
              </w:rPr>
              <w:t> </w:t>
            </w:r>
          </w:p>
        </w:tc>
        <w:tc>
          <w:tcPr>
            <w:tcW w:w="0" w:type="auto"/>
            <w:hideMark/>
          </w:tcPr>
          <w:p w14:paraId="2D22DC81" w14:textId="77777777" w:rsidR="001A2FA6" w:rsidRDefault="001A2FA6">
            <w:pPr>
              <w:pStyle w:val="NormalWeb"/>
              <w:spacing w:before="0" w:beforeAutospacing="0" w:after="0" w:afterAutospacing="0"/>
              <w:textAlignment w:val="baseline"/>
              <w:rPr>
                <w:rFonts w:ascii="inherit" w:hAnsi="inherit"/>
              </w:rPr>
            </w:pPr>
            <w:r>
              <w:rPr>
                <w:rFonts w:ascii="inherit" w:hAnsi="inherit"/>
              </w:rPr>
              <w:t>See Annex-2/TRF16 or TRF06 for the descriptions of the current FIDE Data Exchange Format </w:t>
            </w:r>
            <w:r>
              <w:rPr>
                <w:rStyle w:val="Emphasis"/>
                <w:rFonts w:ascii="inherit" w:hAnsi="inherit"/>
                <w:sz w:val="21"/>
                <w:szCs w:val="21"/>
                <w:bdr w:val="none" w:sz="0" w:space="0" w:color="auto" w:frame="1"/>
              </w:rPr>
              <w:t>(version 2016, also called TRF16)</w:t>
            </w:r>
            <w:r>
              <w:rPr>
                <w:rFonts w:ascii="inherit" w:hAnsi="inherit"/>
              </w:rPr>
              <w:t> or the old one </w:t>
            </w:r>
            <w:r>
              <w:rPr>
                <w:rStyle w:val="Emphasis"/>
                <w:rFonts w:ascii="inherit" w:hAnsi="inherit"/>
                <w:sz w:val="21"/>
                <w:szCs w:val="21"/>
                <w:bdr w:val="none" w:sz="0" w:space="0" w:color="auto" w:frame="1"/>
              </w:rPr>
              <w:t>(version 2006, also called TRF06)</w:t>
            </w:r>
            <w:r>
              <w:rPr>
                <w:rFonts w:ascii="inherit" w:hAnsi="inherit"/>
              </w:rPr>
              <w:t>.</w:t>
            </w:r>
          </w:p>
        </w:tc>
      </w:tr>
      <w:tr w:rsidR="001A2FA6" w14:paraId="6BFFB3C6" w14:textId="77777777" w:rsidTr="001A2FA6">
        <w:trPr>
          <w:trHeight w:val="128"/>
        </w:trPr>
        <w:tc>
          <w:tcPr>
            <w:tcW w:w="0" w:type="auto"/>
            <w:hideMark/>
          </w:tcPr>
          <w:p w14:paraId="0BD38FF3" w14:textId="77777777" w:rsidR="001A2FA6" w:rsidRDefault="001A2FA6">
            <w:pPr>
              <w:rPr>
                <w:rFonts w:ascii="inherit" w:hAnsi="inherit"/>
              </w:rPr>
            </w:pPr>
            <w:r>
              <w:rPr>
                <w:rFonts w:ascii="inherit" w:hAnsi="inherit"/>
              </w:rPr>
              <w:t> </w:t>
            </w:r>
          </w:p>
        </w:tc>
        <w:tc>
          <w:tcPr>
            <w:tcW w:w="0" w:type="auto"/>
            <w:hideMark/>
          </w:tcPr>
          <w:p w14:paraId="4E46042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A.3.2</w:t>
            </w:r>
          </w:p>
        </w:tc>
        <w:tc>
          <w:tcPr>
            <w:tcW w:w="0" w:type="auto"/>
            <w:hideMark/>
          </w:tcPr>
          <w:p w14:paraId="6F1AA382"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Tournament Report File (TRF)</w:t>
            </w:r>
          </w:p>
        </w:tc>
      </w:tr>
      <w:tr w:rsidR="001A2FA6" w14:paraId="6A811B3C" w14:textId="77777777" w:rsidTr="001A2FA6">
        <w:trPr>
          <w:trHeight w:val="128"/>
        </w:trPr>
        <w:tc>
          <w:tcPr>
            <w:tcW w:w="0" w:type="auto"/>
            <w:hideMark/>
          </w:tcPr>
          <w:p w14:paraId="4BA0B561"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6F5B2D37" w14:textId="77777777" w:rsidR="001A2FA6" w:rsidRDefault="001A2FA6">
            <w:pPr>
              <w:pStyle w:val="NormalWeb"/>
              <w:spacing w:before="0" w:beforeAutospacing="0" w:after="0" w:afterAutospacing="0"/>
              <w:textAlignment w:val="baseline"/>
              <w:rPr>
                <w:rFonts w:ascii="inherit" w:hAnsi="inherit"/>
              </w:rPr>
            </w:pPr>
            <w:r>
              <w:rPr>
                <w:rFonts w:ascii="inherit" w:hAnsi="inherit"/>
              </w:rPr>
              <w:t> </w:t>
            </w:r>
          </w:p>
        </w:tc>
        <w:tc>
          <w:tcPr>
            <w:tcW w:w="0" w:type="auto"/>
            <w:hideMark/>
          </w:tcPr>
          <w:p w14:paraId="17E2952A" w14:textId="77777777" w:rsidR="001A2FA6" w:rsidRDefault="001A2FA6">
            <w:pPr>
              <w:pStyle w:val="NormalWeb"/>
              <w:spacing w:before="0" w:beforeAutospacing="0" w:after="0" w:afterAutospacing="0"/>
              <w:textAlignment w:val="baseline"/>
              <w:rPr>
                <w:rFonts w:ascii="inherit" w:hAnsi="inherit"/>
              </w:rPr>
            </w:pPr>
            <w:r>
              <w:rPr>
                <w:rFonts w:ascii="inherit" w:hAnsi="inherit"/>
              </w:rPr>
              <w:t>It is a file coded in TRF16 or TRF06.</w:t>
            </w:r>
          </w:p>
        </w:tc>
      </w:tr>
      <w:tr w:rsidR="001A2FA6" w14:paraId="7D8EEE2D" w14:textId="77777777" w:rsidTr="001A2FA6">
        <w:trPr>
          <w:trHeight w:val="128"/>
        </w:trPr>
        <w:tc>
          <w:tcPr>
            <w:tcW w:w="0" w:type="auto"/>
            <w:hideMark/>
          </w:tcPr>
          <w:p w14:paraId="75FEC8B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A.4</w:t>
            </w:r>
          </w:p>
        </w:tc>
        <w:tc>
          <w:tcPr>
            <w:tcW w:w="0" w:type="auto"/>
            <w:gridSpan w:val="2"/>
            <w:hideMark/>
          </w:tcPr>
          <w:p w14:paraId="4A67720B"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(Free) Pairings Checker (FPC)</w:t>
            </w:r>
          </w:p>
        </w:tc>
      </w:tr>
      <w:tr w:rsidR="001A2FA6" w14:paraId="29492ABD" w14:textId="77777777" w:rsidTr="001A2FA6">
        <w:trPr>
          <w:trHeight w:val="128"/>
        </w:trPr>
        <w:tc>
          <w:tcPr>
            <w:tcW w:w="0" w:type="auto"/>
            <w:hideMark/>
          </w:tcPr>
          <w:p w14:paraId="6F5440E9"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0E4B218F"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 </w:t>
            </w:r>
            <w:r>
              <w:rPr>
                <w:rStyle w:val="Strong"/>
                <w:rFonts w:ascii="inherit" w:hAnsi="inherit"/>
                <w:sz w:val="21"/>
                <w:szCs w:val="21"/>
                <w:bdr w:val="none" w:sz="0" w:space="0" w:color="auto" w:frame="1"/>
              </w:rPr>
              <w:t>External Pairings Checker</w:t>
            </w:r>
            <w:r>
              <w:rPr>
                <w:rFonts w:ascii="inherit" w:hAnsi="inherit"/>
              </w:rPr>
              <w:t> is a tool, embedded in the main program and containing the pairing engine, that can be freely used by anyone (without the user interface).</w:t>
            </w:r>
            <w:r>
              <w:rPr>
                <w:rFonts w:ascii="inherit" w:hAnsi="inherit"/>
              </w:rPr>
              <w:br/>
              <w:t>For instance, be </w:t>
            </w:r>
            <w:r>
              <w:rPr>
                <w:rStyle w:val="Emphasis"/>
                <w:rFonts w:ascii="inherit" w:hAnsi="inherit"/>
                <w:sz w:val="21"/>
                <w:szCs w:val="21"/>
                <w:bdr w:val="none" w:sz="0" w:space="0" w:color="auto" w:frame="1"/>
              </w:rPr>
              <w:t>yourprogram.exe</w:t>
            </w:r>
            <w:r>
              <w:rPr>
                <w:rFonts w:ascii="inherit" w:hAnsi="inherit"/>
              </w:rPr>
              <w:t> the name of the program executable. It is (normally) launched by a command prompt or double-clicking on it. The regular services it offers are not relevant from the </w:t>
            </w:r>
            <w:r>
              <w:rPr>
                <w:rStyle w:val="Emphasis"/>
                <w:rFonts w:ascii="inherit" w:hAnsi="inherit"/>
                <w:sz w:val="21"/>
                <w:szCs w:val="21"/>
                <w:bdr w:val="none" w:sz="0" w:space="0" w:color="auto" w:frame="1"/>
              </w:rPr>
              <w:t>(External Pairings)</w:t>
            </w:r>
            <w:r>
              <w:rPr>
                <w:rStyle w:val="Strong"/>
                <w:rFonts w:ascii="inherit" w:hAnsi="inherit"/>
                <w:sz w:val="21"/>
                <w:szCs w:val="21"/>
                <w:bdr w:val="none" w:sz="0" w:space="0" w:color="auto" w:frame="1"/>
              </w:rPr>
              <w:t> checker</w:t>
            </w:r>
            <w:r>
              <w:rPr>
                <w:rFonts w:ascii="inherit" w:hAnsi="inherit"/>
              </w:rPr>
              <w:t> viewpoint.</w:t>
            </w:r>
            <w:r>
              <w:rPr>
                <w:rFonts w:ascii="inherit" w:hAnsi="inherit"/>
              </w:rPr>
              <w:br/>
              <w:t>What it is expected from a </w:t>
            </w:r>
            <w:r>
              <w:rPr>
                <w:rStyle w:val="Strong"/>
                <w:rFonts w:ascii="inherit" w:hAnsi="inherit"/>
                <w:sz w:val="21"/>
                <w:szCs w:val="21"/>
                <w:bdr w:val="none" w:sz="0" w:space="0" w:color="auto" w:frame="1"/>
              </w:rPr>
              <w:t>checker</w:t>
            </w:r>
            <w:r>
              <w:rPr>
                <w:rFonts w:ascii="inherit" w:hAnsi="inherit"/>
              </w:rPr>
              <w:t> is the possibility to launch </w:t>
            </w:r>
            <w:r>
              <w:rPr>
                <w:rStyle w:val="Emphasis"/>
                <w:rFonts w:ascii="inherit" w:hAnsi="inherit"/>
                <w:sz w:val="21"/>
                <w:szCs w:val="21"/>
                <w:bdr w:val="none" w:sz="0" w:space="0" w:color="auto" w:frame="1"/>
              </w:rPr>
              <w:t>yourprogram.exe</w:t>
            </w:r>
            <w:r>
              <w:rPr>
                <w:rFonts w:ascii="inherit" w:hAnsi="inherit"/>
              </w:rPr>
              <w:t> from a command prompt with some parameters, like in:</w:t>
            </w:r>
          </w:p>
          <w:p w14:paraId="7353289D" w14:textId="77777777" w:rsidR="001A2FA6" w:rsidRDefault="001A2FA6">
            <w:pPr>
              <w:pStyle w:val="NormalWeb"/>
              <w:spacing w:before="0" w:beforeAutospacing="0" w:after="0" w:afterAutospacing="0"/>
              <w:textAlignment w:val="baseline"/>
              <w:rPr>
                <w:rFonts w:ascii="inherit" w:hAnsi="inherit"/>
              </w:rPr>
            </w:pPr>
            <w:r>
              <w:rPr>
                <w:rStyle w:val="Emphasis"/>
                <w:rFonts w:ascii="inherit" w:hAnsi="inherit"/>
                <w:sz w:val="21"/>
                <w:szCs w:val="21"/>
                <w:bdr w:val="none" w:sz="0" w:space="0" w:color="auto" w:frame="1"/>
              </w:rPr>
              <w:t>yourprogram.exe</w:t>
            </w:r>
            <w:r>
              <w:rPr>
                <w:rFonts w:ascii="inherit" w:hAnsi="inherit"/>
              </w:rPr>
              <w:t xml:space="preserve"> -check </w:t>
            </w:r>
            <w:proofErr w:type="spellStart"/>
            <w:r>
              <w:rPr>
                <w:rFonts w:ascii="inherit" w:hAnsi="inherit"/>
              </w:rPr>
              <w:t>FIDE_Report_File.fid</w:t>
            </w:r>
            <w:proofErr w:type="spellEnd"/>
          </w:p>
          <w:p w14:paraId="5849FBAE" w14:textId="77777777" w:rsidR="001A2FA6" w:rsidRDefault="001A2FA6">
            <w:pPr>
              <w:pStyle w:val="NormalWeb"/>
              <w:spacing w:before="0" w:beforeAutospacing="0" w:after="0" w:afterAutospacing="0"/>
              <w:textAlignment w:val="baseline"/>
              <w:rPr>
                <w:rFonts w:ascii="inherit" w:hAnsi="inherit"/>
              </w:rPr>
            </w:pPr>
            <w:r>
              <w:rPr>
                <w:rFonts w:ascii="inherit" w:hAnsi="inherit"/>
              </w:rPr>
              <w:br/>
              <w:t>The </w:t>
            </w:r>
            <w:r>
              <w:rPr>
                <w:rStyle w:val="Strong"/>
                <w:rFonts w:ascii="inherit" w:hAnsi="inherit"/>
                <w:sz w:val="21"/>
                <w:szCs w:val="21"/>
                <w:bdr w:val="none" w:sz="0" w:space="0" w:color="auto" w:frame="1"/>
              </w:rPr>
              <w:t>checker</w:t>
            </w:r>
            <w:r>
              <w:rPr>
                <w:rFonts w:ascii="inherit" w:hAnsi="inherit"/>
              </w:rPr>
              <w:t xml:space="preserve"> must be able to read </w:t>
            </w:r>
            <w:proofErr w:type="spellStart"/>
            <w:r>
              <w:rPr>
                <w:rFonts w:ascii="inherit" w:hAnsi="inherit"/>
              </w:rPr>
              <w:t>FIDE_Report_File.fid</w:t>
            </w:r>
            <w:proofErr w:type="spellEnd"/>
            <w:r>
              <w:rPr>
                <w:rFonts w:ascii="inherit" w:hAnsi="inherit"/>
              </w:rPr>
              <w:t xml:space="preserve"> when coded in TRF16 and should be able to read it when coded in TRF06 </w:t>
            </w:r>
            <w:r>
              <w:rPr>
                <w:rStyle w:val="Emphasis"/>
                <w:rFonts w:ascii="inherit" w:hAnsi="inherit"/>
                <w:sz w:val="21"/>
                <w:szCs w:val="21"/>
                <w:bdr w:val="none" w:sz="0" w:space="0" w:color="auto" w:frame="1"/>
              </w:rPr>
              <w:t>(within the limitations of such a format)</w:t>
            </w:r>
            <w:r>
              <w:rPr>
                <w:rFonts w:ascii="inherit" w:hAnsi="inherit"/>
              </w:rPr>
              <w:t>. Then, for each round, the </w:t>
            </w:r>
            <w:r>
              <w:rPr>
                <w:rStyle w:val="Strong"/>
                <w:rFonts w:ascii="inherit" w:hAnsi="inherit"/>
                <w:sz w:val="21"/>
                <w:szCs w:val="21"/>
                <w:bdr w:val="none" w:sz="0" w:space="0" w:color="auto" w:frame="1"/>
              </w:rPr>
              <w:t>checker</w:t>
            </w:r>
            <w:r>
              <w:rPr>
                <w:rFonts w:ascii="inherit" w:hAnsi="inherit"/>
              </w:rPr>
              <w:t> must rebuild the tournament, pair the round using the embedded pairing engine, and output a report describing which pairings are or are not consistent with those produced by the pairing engine.</w:t>
            </w:r>
          </w:p>
        </w:tc>
      </w:tr>
      <w:tr w:rsidR="001A2FA6" w14:paraId="03A957AD" w14:textId="77777777" w:rsidTr="001A2FA6">
        <w:trPr>
          <w:trHeight w:val="128"/>
        </w:trPr>
        <w:tc>
          <w:tcPr>
            <w:tcW w:w="0" w:type="auto"/>
            <w:hideMark/>
          </w:tcPr>
          <w:p w14:paraId="76F9570B"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A.5</w:t>
            </w:r>
          </w:p>
        </w:tc>
        <w:tc>
          <w:tcPr>
            <w:tcW w:w="0" w:type="auto"/>
            <w:gridSpan w:val="2"/>
            <w:hideMark/>
          </w:tcPr>
          <w:p w14:paraId="568D3EA6"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Random Tournament Generator (RTG)</w:t>
            </w:r>
          </w:p>
        </w:tc>
      </w:tr>
      <w:tr w:rsidR="001A2FA6" w14:paraId="48B1C3FE" w14:textId="77777777" w:rsidTr="001A2FA6">
        <w:trPr>
          <w:trHeight w:val="128"/>
        </w:trPr>
        <w:tc>
          <w:tcPr>
            <w:tcW w:w="0" w:type="auto"/>
            <w:hideMark/>
          </w:tcPr>
          <w:p w14:paraId="12953482"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010C1C99" w14:textId="77777777" w:rsidR="001A2FA6" w:rsidRDefault="001A2FA6">
            <w:pPr>
              <w:pStyle w:val="NormalWeb"/>
              <w:spacing w:before="0" w:beforeAutospacing="0" w:after="0" w:afterAutospacing="0"/>
              <w:textAlignment w:val="baseline"/>
              <w:rPr>
                <w:rFonts w:ascii="inherit" w:hAnsi="inherit"/>
              </w:rPr>
            </w:pPr>
            <w:r>
              <w:rPr>
                <w:rFonts w:ascii="inherit" w:hAnsi="inherit"/>
              </w:rPr>
              <w:t>The RTG is a freely available tool that, preferably run from a command prompt, can easily generate many simulated tournaments producing a full TRF (TRF16) file for each of them.</w:t>
            </w:r>
            <w:r>
              <w:rPr>
                <w:rFonts w:ascii="inherit" w:hAnsi="inherit"/>
              </w:rPr>
              <w:br/>
              <w:t xml:space="preserve">In all those tournaments, the pairing rules implemented by the pairing engine must </w:t>
            </w:r>
            <w:r>
              <w:rPr>
                <w:rFonts w:ascii="inherit" w:hAnsi="inherit"/>
              </w:rPr>
              <w:lastRenderedPageBreak/>
              <w:t>be strictly followed. It is recommended that the games results may somewhat respect the probabilities given by the FIDE rating table </w:t>
            </w:r>
            <w:r>
              <w:rPr>
                <w:rStyle w:val="Emphasis"/>
                <w:rFonts w:ascii="inherit" w:hAnsi="inherit"/>
                <w:sz w:val="21"/>
                <w:szCs w:val="21"/>
                <w:bdr w:val="none" w:sz="0" w:space="0" w:color="auto" w:frame="1"/>
              </w:rPr>
              <w:t>(see pairings.fide.com -Documents section-, for suggestions on how to code such a probability table)</w:t>
            </w:r>
            <w:r>
              <w:rPr>
                <w:rFonts w:ascii="inherit" w:hAnsi="inherit"/>
              </w:rPr>
              <w:t>.</w:t>
            </w:r>
          </w:p>
        </w:tc>
      </w:tr>
      <w:tr w:rsidR="001A2FA6" w14:paraId="53DCD892" w14:textId="77777777" w:rsidTr="001A2FA6">
        <w:trPr>
          <w:trHeight w:val="128"/>
        </w:trPr>
        <w:tc>
          <w:tcPr>
            <w:tcW w:w="0" w:type="auto"/>
            <w:hideMark/>
          </w:tcPr>
          <w:p w14:paraId="66B8B9C5"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lastRenderedPageBreak/>
              <w:t>A.6</w:t>
            </w:r>
          </w:p>
        </w:tc>
        <w:tc>
          <w:tcPr>
            <w:tcW w:w="0" w:type="auto"/>
            <w:gridSpan w:val="2"/>
            <w:hideMark/>
          </w:tcPr>
          <w:p w14:paraId="57BB9F58"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The first endorsement procedure for a pairing system</w:t>
            </w:r>
          </w:p>
        </w:tc>
      </w:tr>
      <w:tr w:rsidR="001A2FA6" w14:paraId="01E9237B" w14:textId="77777777" w:rsidTr="001A2FA6">
        <w:trPr>
          <w:trHeight w:val="128"/>
        </w:trPr>
        <w:tc>
          <w:tcPr>
            <w:tcW w:w="0" w:type="auto"/>
            <w:hideMark/>
          </w:tcPr>
          <w:p w14:paraId="5A6D3E91"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2C061F3D" w14:textId="77777777" w:rsidR="001A2FA6" w:rsidRDefault="001A2FA6">
            <w:pPr>
              <w:pStyle w:val="NormalWeb"/>
              <w:spacing w:before="0" w:beforeAutospacing="0" w:after="0" w:afterAutospacing="0"/>
              <w:textAlignment w:val="baseline"/>
              <w:rPr>
                <w:rFonts w:ascii="inherit" w:hAnsi="inherit"/>
              </w:rPr>
            </w:pPr>
            <w:r>
              <w:rPr>
                <w:rFonts w:ascii="inherit" w:hAnsi="inherit"/>
              </w:rPr>
              <w:t>A subcommittee of four people must be named by the SPPC at the first Congress that follows the application for the endorsement of a program, as long as such naming activity is inserted into the SPPC agenda. The subcommittee shall report to the next Congress whether the program is suitable to be endorsed.</w:t>
            </w:r>
          </w:p>
        </w:tc>
      </w:tr>
      <w:tr w:rsidR="001A2FA6" w14:paraId="1A1027B7" w14:textId="77777777" w:rsidTr="001A2FA6">
        <w:trPr>
          <w:trHeight w:val="128"/>
        </w:trPr>
        <w:tc>
          <w:tcPr>
            <w:tcW w:w="0" w:type="auto"/>
            <w:hideMark/>
          </w:tcPr>
          <w:p w14:paraId="6802E1A0"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A.7</w:t>
            </w:r>
          </w:p>
        </w:tc>
        <w:tc>
          <w:tcPr>
            <w:tcW w:w="0" w:type="auto"/>
            <w:gridSpan w:val="2"/>
            <w:hideMark/>
          </w:tcPr>
          <w:p w14:paraId="51969CF4"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Endorsement for pairings systems when other programs have already been endorsed for the same pairing system</w:t>
            </w:r>
          </w:p>
        </w:tc>
      </w:tr>
      <w:tr w:rsidR="001A2FA6" w14:paraId="5EB47E61" w14:textId="77777777" w:rsidTr="001A2FA6">
        <w:trPr>
          <w:trHeight w:val="745"/>
        </w:trPr>
        <w:tc>
          <w:tcPr>
            <w:tcW w:w="0" w:type="auto"/>
            <w:hideMark/>
          </w:tcPr>
          <w:p w14:paraId="78D0609B"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6D17254C" w14:textId="77777777" w:rsidR="001A2FA6" w:rsidRDefault="001A2FA6">
            <w:pPr>
              <w:pStyle w:val="NormalWeb"/>
              <w:spacing w:before="0" w:beforeAutospacing="0" w:after="360" w:afterAutospacing="0"/>
              <w:textAlignment w:val="baseline"/>
              <w:rPr>
                <w:rFonts w:ascii="inherit" w:hAnsi="inherit"/>
              </w:rPr>
            </w:pPr>
            <w:r>
              <w:rPr>
                <w:rFonts w:ascii="inherit" w:hAnsi="inherit"/>
              </w:rPr>
              <w:t>As the verification of the pairing engine can be performed by computerized methods, and all the tools needed for such verification are freely available to the authors, the endorsement request can reach the SPP secretariat at any moment, as long as this is at least four months before the Congress to which it would be presented.</w:t>
            </w:r>
            <w:r>
              <w:rPr>
                <w:rFonts w:ascii="inherit" w:hAnsi="inherit"/>
              </w:rPr>
              <w:br/>
              <w:t>As, by definition, an external RTG is available, it will be used to generate 5000 random tournaments. Such tournaments will be given in input to the candidate FPC and each discrepancy, as long as there are at most 10 of them, will be collected.</w:t>
            </w:r>
          </w:p>
          <w:p w14:paraId="2BFED2B7" w14:textId="77777777" w:rsidR="001A2FA6" w:rsidRDefault="001A2FA6">
            <w:pPr>
              <w:pStyle w:val="NormalWeb"/>
              <w:spacing w:before="0" w:beforeAutospacing="0" w:after="360" w:afterAutospacing="0"/>
              <w:textAlignment w:val="baseline"/>
              <w:rPr>
                <w:rFonts w:ascii="inherit" w:hAnsi="inherit"/>
              </w:rPr>
            </w:pPr>
            <w:r>
              <w:rPr>
                <w:rFonts w:ascii="inherit" w:hAnsi="inherit"/>
              </w:rPr>
              <w:t>Such discrepancies may depend on either:</w:t>
            </w:r>
          </w:p>
          <w:p w14:paraId="69E684EE" w14:textId="77777777" w:rsidR="001A2FA6" w:rsidRDefault="001A2FA6" w:rsidP="001A2FA6">
            <w:pPr>
              <w:numPr>
                <w:ilvl w:val="0"/>
                <w:numId w:val="23"/>
              </w:numPr>
              <w:textAlignment w:val="baseline"/>
              <w:rPr>
                <w:rFonts w:ascii="inherit" w:hAnsi="inherit"/>
              </w:rPr>
            </w:pPr>
            <w:r>
              <w:rPr>
                <w:rFonts w:ascii="inherit" w:hAnsi="inherit"/>
              </w:rPr>
              <w:t>an error in the input file (</w:t>
            </w:r>
            <w:proofErr w:type="gramStart"/>
            <w:r>
              <w:rPr>
                <w:rFonts w:ascii="inherit" w:hAnsi="inherit"/>
              </w:rPr>
              <w:t>i.e.</w:t>
            </w:r>
            <w:proofErr w:type="gramEnd"/>
            <w:r>
              <w:rPr>
                <w:rFonts w:ascii="inherit" w:hAnsi="inherit"/>
              </w:rPr>
              <w:t xml:space="preserve"> they are the responsibility of the endorsed program which provided the RTG) </w:t>
            </w:r>
            <w:r>
              <w:rPr>
                <w:rStyle w:val="Emphasis"/>
                <w:rFonts w:ascii="inherit" w:hAnsi="inherit"/>
                <w:bdr w:val="none" w:sz="0" w:space="0" w:color="auto" w:frame="1"/>
              </w:rPr>
              <w:t>[or]</w:t>
            </w:r>
          </w:p>
          <w:p w14:paraId="4B867F1E" w14:textId="77777777" w:rsidR="001A2FA6" w:rsidRDefault="001A2FA6" w:rsidP="001A2FA6">
            <w:pPr>
              <w:numPr>
                <w:ilvl w:val="0"/>
                <w:numId w:val="23"/>
              </w:numPr>
              <w:textAlignment w:val="baseline"/>
              <w:rPr>
                <w:rFonts w:ascii="inherit" w:hAnsi="inherit"/>
              </w:rPr>
            </w:pPr>
            <w:r>
              <w:rPr>
                <w:rFonts w:ascii="inherit" w:hAnsi="inherit"/>
              </w:rPr>
              <w:t>an error coming from the candidate </w:t>
            </w:r>
            <w:r>
              <w:rPr>
                <w:rStyle w:val="Emphasis"/>
                <w:rFonts w:ascii="inherit" w:hAnsi="inherit"/>
                <w:bdr w:val="none" w:sz="0" w:space="0" w:color="auto" w:frame="1"/>
              </w:rPr>
              <w:t>[or]</w:t>
            </w:r>
          </w:p>
          <w:p w14:paraId="01C787E1" w14:textId="77777777" w:rsidR="001A2FA6" w:rsidRDefault="001A2FA6" w:rsidP="001A2FA6">
            <w:pPr>
              <w:numPr>
                <w:ilvl w:val="0"/>
                <w:numId w:val="23"/>
              </w:numPr>
              <w:textAlignment w:val="baseline"/>
              <w:rPr>
                <w:rFonts w:ascii="inherit" w:hAnsi="inherit"/>
              </w:rPr>
            </w:pPr>
            <w:r>
              <w:rPr>
                <w:rFonts w:ascii="inherit" w:hAnsi="inherit"/>
              </w:rPr>
              <w:t>an interpretation divergence caused by unclear rules</w:t>
            </w:r>
          </w:p>
        </w:tc>
      </w:tr>
      <w:tr w:rsidR="001A2FA6" w14:paraId="1A542113" w14:textId="77777777" w:rsidTr="001A2FA6">
        <w:trPr>
          <w:trHeight w:val="128"/>
        </w:trPr>
        <w:tc>
          <w:tcPr>
            <w:tcW w:w="0" w:type="auto"/>
            <w:hideMark/>
          </w:tcPr>
          <w:p w14:paraId="4D613F8F" w14:textId="77777777" w:rsidR="001A2FA6" w:rsidRDefault="001A2FA6">
            <w:pPr>
              <w:rPr>
                <w:rFonts w:ascii="inherit" w:hAnsi="inherit"/>
              </w:rPr>
            </w:pPr>
            <w:r>
              <w:rPr>
                <w:rFonts w:ascii="inherit" w:hAnsi="inherit"/>
              </w:rPr>
              <w:t> </w:t>
            </w:r>
          </w:p>
        </w:tc>
        <w:tc>
          <w:tcPr>
            <w:tcW w:w="0" w:type="auto"/>
            <w:gridSpan w:val="2"/>
            <w:hideMark/>
          </w:tcPr>
          <w:p w14:paraId="26D02625" w14:textId="77777777" w:rsidR="001A2FA6" w:rsidRDefault="001A2FA6">
            <w:pPr>
              <w:pStyle w:val="NormalWeb"/>
              <w:spacing w:before="0" w:beforeAutospacing="0" w:after="0" w:afterAutospacing="0"/>
              <w:textAlignment w:val="baseline"/>
              <w:rPr>
                <w:rFonts w:ascii="inherit" w:hAnsi="inherit"/>
              </w:rPr>
            </w:pPr>
            <w:r>
              <w:rPr>
                <w:rFonts w:ascii="inherit" w:hAnsi="inherit"/>
              </w:rPr>
              <w:t>Errors of the first type must be redirected to the RTG provider. Problems of the third type are redirected to the SPPC, which should issue a statement describing the proper interpretation, and then fix the problems in the successive revision of the rules. Errors of the second type must be corrected in a reasonable time-frame before the candidate is presented to the Congress for endorsement.</w:t>
            </w:r>
            <w:r>
              <w:rPr>
                <w:rFonts w:ascii="inherit" w:hAnsi="inherit"/>
              </w:rPr>
              <w:br/>
              <w:t>If the candidate has its own RTG, the latter is used to generate 5000 random tournaments, which will be then given in input to one (or more) of the available FPC(s). The analysis of the discrepancies is conducted in the same way as above.</w:t>
            </w:r>
          </w:p>
        </w:tc>
      </w:tr>
      <w:tr w:rsidR="001A2FA6" w14:paraId="24CA5ABC" w14:textId="77777777" w:rsidTr="001A2FA6">
        <w:trPr>
          <w:trHeight w:val="128"/>
        </w:trPr>
        <w:tc>
          <w:tcPr>
            <w:tcW w:w="0" w:type="auto"/>
            <w:hideMark/>
          </w:tcPr>
          <w:p w14:paraId="2885A242"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w:t>
            </w:r>
          </w:p>
        </w:tc>
        <w:tc>
          <w:tcPr>
            <w:tcW w:w="0" w:type="auto"/>
            <w:gridSpan w:val="2"/>
            <w:hideMark/>
          </w:tcPr>
          <w:p w14:paraId="29AE74F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SPPC Evolution Plan</w:t>
            </w:r>
          </w:p>
        </w:tc>
      </w:tr>
      <w:tr w:rsidR="001A2FA6" w14:paraId="6ACA8D13" w14:textId="77777777" w:rsidTr="001A2FA6">
        <w:trPr>
          <w:trHeight w:val="128"/>
        </w:trPr>
        <w:tc>
          <w:tcPr>
            <w:tcW w:w="0" w:type="auto"/>
            <w:hideMark/>
          </w:tcPr>
          <w:p w14:paraId="0207B5D1" w14:textId="77777777" w:rsidR="001A2FA6" w:rsidRDefault="001A2FA6">
            <w:pPr>
              <w:rPr>
                <w:rFonts w:ascii="inherit" w:hAnsi="inherit"/>
              </w:rPr>
            </w:pPr>
            <w:r>
              <w:rPr>
                <w:rFonts w:ascii="inherit" w:hAnsi="inherit"/>
              </w:rPr>
              <w:t> </w:t>
            </w:r>
          </w:p>
        </w:tc>
        <w:tc>
          <w:tcPr>
            <w:tcW w:w="0" w:type="auto"/>
            <w:hideMark/>
          </w:tcPr>
          <w:p w14:paraId="7CD6CC64"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A.8.1</w:t>
            </w:r>
          </w:p>
        </w:tc>
        <w:tc>
          <w:tcPr>
            <w:tcW w:w="0" w:type="auto"/>
            <w:hideMark/>
          </w:tcPr>
          <w:p w14:paraId="576C24BF"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Endorsement Cycle</w:t>
            </w:r>
          </w:p>
        </w:tc>
      </w:tr>
      <w:tr w:rsidR="001A2FA6" w14:paraId="7585222E" w14:textId="77777777" w:rsidTr="001A2FA6">
        <w:trPr>
          <w:trHeight w:val="128"/>
        </w:trPr>
        <w:tc>
          <w:tcPr>
            <w:tcW w:w="0" w:type="auto"/>
            <w:hideMark/>
          </w:tcPr>
          <w:p w14:paraId="7792FBFF" w14:textId="77777777" w:rsidR="001A2FA6" w:rsidRDefault="001A2FA6">
            <w:pPr>
              <w:rPr>
                <w:rFonts w:ascii="inherit" w:hAnsi="inherit"/>
              </w:rPr>
            </w:pPr>
            <w:r>
              <w:rPr>
                <w:rFonts w:ascii="inherit" w:hAnsi="inherit"/>
              </w:rPr>
              <w:t> </w:t>
            </w:r>
          </w:p>
        </w:tc>
        <w:tc>
          <w:tcPr>
            <w:tcW w:w="0" w:type="auto"/>
            <w:hideMark/>
          </w:tcPr>
          <w:p w14:paraId="5CDA6DA1"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42ACAD67" w14:textId="77777777" w:rsidR="001A2FA6" w:rsidRDefault="001A2FA6">
            <w:pPr>
              <w:pStyle w:val="NormalWeb"/>
              <w:spacing w:before="0" w:beforeAutospacing="0" w:after="0" w:afterAutospacing="0"/>
              <w:textAlignment w:val="baseline"/>
              <w:rPr>
                <w:rFonts w:ascii="inherit" w:hAnsi="inherit"/>
              </w:rPr>
            </w:pPr>
            <w:r>
              <w:rPr>
                <w:rFonts w:ascii="inherit" w:hAnsi="inherit"/>
              </w:rPr>
              <w:t>It is a four-year period running from January 1st of YearX+1 to December 31st of YearX+4, where X is a leap year (for instance 2016, 2020, …).</w:t>
            </w:r>
            <w:r>
              <w:rPr>
                <w:rFonts w:ascii="inherit" w:hAnsi="inherit"/>
              </w:rPr>
              <w:br/>
              <w:t>Any endorsement given during the first three years of the Endorsement Cycle will last until the end of the Endorsement Cycle.</w:t>
            </w:r>
            <w:r>
              <w:rPr>
                <w:rFonts w:ascii="inherit" w:hAnsi="inherit"/>
              </w:rPr>
              <w:br/>
              <w:t>No endorsement is given during the last year of the Endorsement Cycle, unless the SPPC decides otherwise. FE-1 applications can only be presented for the following Endorsement Cycle.</w:t>
            </w:r>
          </w:p>
        </w:tc>
      </w:tr>
      <w:tr w:rsidR="001A2FA6" w14:paraId="23B3671B" w14:textId="77777777" w:rsidTr="001A2FA6">
        <w:trPr>
          <w:trHeight w:val="128"/>
        </w:trPr>
        <w:tc>
          <w:tcPr>
            <w:tcW w:w="0" w:type="auto"/>
            <w:hideMark/>
          </w:tcPr>
          <w:p w14:paraId="0F7D2FC8" w14:textId="77777777" w:rsidR="001A2FA6" w:rsidRDefault="001A2FA6">
            <w:pPr>
              <w:rPr>
                <w:rFonts w:ascii="inherit" w:hAnsi="inherit"/>
              </w:rPr>
            </w:pPr>
            <w:r>
              <w:rPr>
                <w:rFonts w:ascii="inherit" w:hAnsi="inherit"/>
              </w:rPr>
              <w:t> </w:t>
            </w:r>
          </w:p>
        </w:tc>
        <w:tc>
          <w:tcPr>
            <w:tcW w:w="0" w:type="auto"/>
            <w:hideMark/>
          </w:tcPr>
          <w:p w14:paraId="509EC2E1"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A.8.2</w:t>
            </w:r>
          </w:p>
        </w:tc>
        <w:tc>
          <w:tcPr>
            <w:tcW w:w="0" w:type="auto"/>
            <w:hideMark/>
          </w:tcPr>
          <w:p w14:paraId="75A7068E"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Transition Period</w:t>
            </w:r>
          </w:p>
        </w:tc>
      </w:tr>
      <w:tr w:rsidR="001A2FA6" w14:paraId="78A32A7D" w14:textId="77777777" w:rsidTr="001A2FA6">
        <w:trPr>
          <w:trHeight w:val="128"/>
        </w:trPr>
        <w:tc>
          <w:tcPr>
            <w:tcW w:w="0" w:type="auto"/>
            <w:hideMark/>
          </w:tcPr>
          <w:p w14:paraId="3487317A" w14:textId="77777777" w:rsidR="001A2FA6" w:rsidRDefault="001A2FA6">
            <w:pPr>
              <w:rPr>
                <w:rFonts w:ascii="inherit" w:hAnsi="inherit"/>
              </w:rPr>
            </w:pPr>
            <w:r>
              <w:rPr>
                <w:rFonts w:ascii="inherit" w:hAnsi="inherit"/>
              </w:rPr>
              <w:t> </w:t>
            </w:r>
          </w:p>
        </w:tc>
        <w:tc>
          <w:tcPr>
            <w:tcW w:w="0" w:type="auto"/>
            <w:hideMark/>
          </w:tcPr>
          <w:p w14:paraId="4181F7C7"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320B5AB2" w14:textId="77777777" w:rsidR="001A2FA6" w:rsidRDefault="001A2FA6">
            <w:pPr>
              <w:pStyle w:val="NormalWeb"/>
              <w:spacing w:before="0" w:beforeAutospacing="0" w:after="0" w:afterAutospacing="0"/>
              <w:textAlignment w:val="baseline"/>
              <w:rPr>
                <w:rFonts w:ascii="inherit" w:hAnsi="inherit"/>
              </w:rPr>
            </w:pPr>
            <w:r>
              <w:rPr>
                <w:rFonts w:ascii="inherit" w:hAnsi="inherit"/>
              </w:rPr>
              <w:t>It is a time-period lasting from January 1st of YearX+1 (</w:t>
            </w:r>
            <w:proofErr w:type="gramStart"/>
            <w:r>
              <w:rPr>
                <w:rFonts w:ascii="inherit" w:hAnsi="inherit"/>
              </w:rPr>
              <w:t>i.e.</w:t>
            </w:r>
            <w:proofErr w:type="gramEnd"/>
            <w:r>
              <w:rPr>
                <w:rFonts w:ascii="inherit" w:hAnsi="inherit"/>
              </w:rPr>
              <w:t xml:space="preserve"> the year of the beginning of the Endorsement Cycle) to the Congress of the same year.</w:t>
            </w:r>
            <w:r>
              <w:rPr>
                <w:rFonts w:ascii="inherit" w:hAnsi="inherit"/>
              </w:rPr>
              <w:br/>
              <w:t xml:space="preserve">It is the period during which the SPPC shall run the endorsement procedures of the programs that either were already endorsed or are presented for </w:t>
            </w:r>
            <w:r>
              <w:rPr>
                <w:rFonts w:ascii="inherit" w:hAnsi="inherit"/>
              </w:rPr>
              <w:lastRenderedPageBreak/>
              <w:t xml:space="preserve">endorsement before the end of the previous Endorsement Cycle (i.e. December 31st of </w:t>
            </w:r>
            <w:proofErr w:type="spellStart"/>
            <w:r>
              <w:rPr>
                <w:rFonts w:ascii="inherit" w:hAnsi="inherit"/>
              </w:rPr>
              <w:t>YearX</w:t>
            </w:r>
            <w:proofErr w:type="spellEnd"/>
            <w:r>
              <w:rPr>
                <w:rFonts w:ascii="inherit" w:hAnsi="inherit"/>
              </w:rPr>
              <w:t>).</w:t>
            </w:r>
          </w:p>
        </w:tc>
      </w:tr>
      <w:tr w:rsidR="001A2FA6" w14:paraId="48BA6EE7" w14:textId="77777777" w:rsidTr="001A2FA6">
        <w:trPr>
          <w:trHeight w:val="128"/>
        </w:trPr>
        <w:tc>
          <w:tcPr>
            <w:tcW w:w="0" w:type="auto"/>
            <w:hideMark/>
          </w:tcPr>
          <w:p w14:paraId="26A1F6B9" w14:textId="77777777" w:rsidR="001A2FA6" w:rsidRDefault="001A2FA6">
            <w:pPr>
              <w:rPr>
                <w:rFonts w:ascii="inherit" w:hAnsi="inherit"/>
              </w:rPr>
            </w:pPr>
            <w:r>
              <w:rPr>
                <w:rFonts w:ascii="inherit" w:hAnsi="inherit"/>
              </w:rPr>
              <w:lastRenderedPageBreak/>
              <w:t> </w:t>
            </w:r>
          </w:p>
        </w:tc>
        <w:tc>
          <w:tcPr>
            <w:tcW w:w="0" w:type="auto"/>
            <w:hideMark/>
          </w:tcPr>
          <w:p w14:paraId="2E82CDAE"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A.8.3</w:t>
            </w:r>
          </w:p>
        </w:tc>
        <w:tc>
          <w:tcPr>
            <w:tcW w:w="0" w:type="auto"/>
            <w:hideMark/>
          </w:tcPr>
          <w:p w14:paraId="6B196812"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Interim Certificate</w:t>
            </w:r>
          </w:p>
        </w:tc>
      </w:tr>
      <w:tr w:rsidR="001A2FA6" w14:paraId="7ABC59B7" w14:textId="77777777" w:rsidTr="001A2FA6">
        <w:trPr>
          <w:trHeight w:val="128"/>
        </w:trPr>
        <w:tc>
          <w:tcPr>
            <w:tcW w:w="0" w:type="auto"/>
            <w:hideMark/>
          </w:tcPr>
          <w:p w14:paraId="333D7134" w14:textId="77777777" w:rsidR="001A2FA6" w:rsidRDefault="001A2FA6">
            <w:pPr>
              <w:rPr>
                <w:rFonts w:ascii="inherit" w:hAnsi="inherit"/>
              </w:rPr>
            </w:pPr>
            <w:r>
              <w:rPr>
                <w:rFonts w:ascii="inherit" w:hAnsi="inherit"/>
              </w:rPr>
              <w:t> </w:t>
            </w:r>
          </w:p>
        </w:tc>
        <w:tc>
          <w:tcPr>
            <w:tcW w:w="0" w:type="auto"/>
            <w:hideMark/>
          </w:tcPr>
          <w:p w14:paraId="572CB733"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697CFB2A"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Any program that passes the endorsement procedure during the Transition Period receives an </w:t>
            </w:r>
            <w:r>
              <w:rPr>
                <w:rStyle w:val="Emphasis"/>
                <w:rFonts w:ascii="inherit" w:hAnsi="inherit"/>
                <w:b/>
                <w:bCs/>
                <w:sz w:val="21"/>
                <w:szCs w:val="21"/>
                <w:bdr w:val="none" w:sz="0" w:space="0" w:color="auto" w:frame="1"/>
              </w:rPr>
              <w:t>interim certificate</w:t>
            </w:r>
            <w:r>
              <w:rPr>
                <w:rFonts w:ascii="inherit" w:hAnsi="inherit"/>
              </w:rPr>
              <w:t>, which will allow the program to be immediately used with FIDE approval.</w:t>
            </w:r>
            <w:r>
              <w:rPr>
                <w:rFonts w:ascii="inherit" w:hAnsi="inherit"/>
              </w:rPr>
              <w:br/>
              <w:t>A list of the interim certified programs will be available on </w:t>
            </w:r>
            <w:r>
              <w:rPr>
                <w:rStyle w:val="Emphasis"/>
                <w:rFonts w:ascii="inherit" w:hAnsi="inherit"/>
                <w:sz w:val="21"/>
                <w:szCs w:val="21"/>
                <w:bdr w:val="none" w:sz="0" w:space="0" w:color="auto" w:frame="1"/>
              </w:rPr>
              <w:t>pairings.fide.com</w:t>
            </w:r>
            <w:r>
              <w:rPr>
                <w:rFonts w:ascii="inherit" w:hAnsi="inherit"/>
              </w:rPr>
              <w:t> for the whole Transition Period.</w:t>
            </w:r>
            <w:r>
              <w:rPr>
                <w:rFonts w:ascii="inherit" w:hAnsi="inherit"/>
              </w:rPr>
              <w:br/>
              <w:t>The ensuing Congress will then transform such certificate in an official endorsement, unless a formal complaint against the software is brought to the attention of the SPPC before the Congress itself.</w:t>
            </w:r>
          </w:p>
        </w:tc>
      </w:tr>
      <w:tr w:rsidR="001A2FA6" w14:paraId="60F088AC" w14:textId="77777777" w:rsidTr="001A2FA6">
        <w:trPr>
          <w:trHeight w:val="128"/>
        </w:trPr>
        <w:tc>
          <w:tcPr>
            <w:tcW w:w="0" w:type="auto"/>
            <w:hideMark/>
          </w:tcPr>
          <w:p w14:paraId="26CAAB0E" w14:textId="77777777" w:rsidR="001A2FA6" w:rsidRDefault="001A2FA6">
            <w:pPr>
              <w:rPr>
                <w:rFonts w:ascii="inherit" w:hAnsi="inherit"/>
              </w:rPr>
            </w:pPr>
            <w:r>
              <w:rPr>
                <w:rFonts w:ascii="inherit" w:hAnsi="inherit"/>
              </w:rPr>
              <w:t> </w:t>
            </w:r>
          </w:p>
        </w:tc>
        <w:tc>
          <w:tcPr>
            <w:tcW w:w="0" w:type="auto"/>
            <w:hideMark/>
          </w:tcPr>
          <w:p w14:paraId="48110F61"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A.8.4</w:t>
            </w:r>
          </w:p>
        </w:tc>
        <w:tc>
          <w:tcPr>
            <w:tcW w:w="0" w:type="auto"/>
            <w:hideMark/>
          </w:tcPr>
          <w:p w14:paraId="5187C72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xml:space="preserve">List of </w:t>
            </w:r>
            <w:proofErr w:type="gramStart"/>
            <w:r>
              <w:rPr>
                <w:rStyle w:val="Strong"/>
                <w:rFonts w:ascii="inherit" w:hAnsi="inherit"/>
                <w:sz w:val="21"/>
                <w:szCs w:val="21"/>
                <w:bdr w:val="none" w:sz="0" w:space="0" w:color="auto" w:frame="1"/>
              </w:rPr>
              <w:t>FIDE</w:t>
            </w:r>
            <w:proofErr w:type="gramEnd"/>
            <w:r>
              <w:rPr>
                <w:rStyle w:val="Strong"/>
                <w:rFonts w:ascii="inherit" w:hAnsi="inherit"/>
                <w:sz w:val="21"/>
                <w:szCs w:val="21"/>
                <w:bdr w:val="none" w:sz="0" w:space="0" w:color="auto" w:frame="1"/>
              </w:rPr>
              <w:t xml:space="preserve"> endorsed programs </w:t>
            </w:r>
            <w:r>
              <w:rPr>
                <w:rStyle w:val="Emphasis"/>
                <w:rFonts w:ascii="inherit" w:hAnsi="inherit"/>
                <w:b/>
                <w:bCs/>
                <w:sz w:val="21"/>
                <w:szCs w:val="21"/>
                <w:bdr w:val="none" w:sz="0" w:space="0" w:color="auto" w:frame="1"/>
              </w:rPr>
              <w:t>(see also Annex 3)</w:t>
            </w:r>
          </w:p>
        </w:tc>
      </w:tr>
      <w:tr w:rsidR="001A2FA6" w14:paraId="676DD323" w14:textId="77777777" w:rsidTr="001A2FA6">
        <w:trPr>
          <w:trHeight w:val="745"/>
        </w:trPr>
        <w:tc>
          <w:tcPr>
            <w:tcW w:w="0" w:type="auto"/>
            <w:hideMark/>
          </w:tcPr>
          <w:p w14:paraId="06B81657" w14:textId="77777777" w:rsidR="001A2FA6" w:rsidRDefault="001A2FA6">
            <w:pPr>
              <w:rPr>
                <w:rFonts w:ascii="inherit" w:hAnsi="inherit"/>
              </w:rPr>
            </w:pPr>
            <w:r>
              <w:rPr>
                <w:rFonts w:ascii="inherit" w:hAnsi="inherit"/>
              </w:rPr>
              <w:t> </w:t>
            </w:r>
          </w:p>
        </w:tc>
        <w:tc>
          <w:tcPr>
            <w:tcW w:w="0" w:type="auto"/>
            <w:hideMark/>
          </w:tcPr>
          <w:p w14:paraId="5F3DB1A3"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5CD4B698" w14:textId="77777777" w:rsidR="001A2FA6" w:rsidRDefault="001A2FA6">
            <w:pPr>
              <w:pStyle w:val="NormalWeb"/>
              <w:spacing w:before="0" w:beforeAutospacing="0" w:after="0" w:afterAutospacing="0"/>
              <w:textAlignment w:val="baseline"/>
              <w:rPr>
                <w:rFonts w:ascii="inherit" w:hAnsi="inherit"/>
              </w:rPr>
            </w:pPr>
            <w:r>
              <w:rPr>
                <w:rFonts w:ascii="inherit" w:hAnsi="inherit"/>
              </w:rPr>
              <w:t>The official endorsement of a program is decided at the Congress that follows the presentation of the proper application.</w:t>
            </w:r>
            <w:r>
              <w:rPr>
                <w:rFonts w:ascii="inherit" w:hAnsi="inherit"/>
              </w:rPr>
              <w:br/>
              <w:t>Any program that is officially endorsed is inserted into a list of endorsed programs. Such list is an annex to this section and, consequently, is part of the FIDE Handbook.</w:t>
            </w:r>
            <w:r>
              <w:rPr>
                <w:rFonts w:ascii="inherit" w:hAnsi="inherit"/>
              </w:rPr>
              <w:br/>
              <w:t>An endorsed program shall be removed from the above list if it fails to pass the endorsement procedure run during the Transition Period, and the ensuing Congress (</w:t>
            </w:r>
            <w:proofErr w:type="gramStart"/>
            <w:r>
              <w:rPr>
                <w:rFonts w:ascii="inherit" w:hAnsi="inherit"/>
              </w:rPr>
              <w:t>i.e.</w:t>
            </w:r>
            <w:proofErr w:type="gramEnd"/>
            <w:r>
              <w:rPr>
                <w:rFonts w:ascii="inherit" w:hAnsi="inherit"/>
              </w:rPr>
              <w:t xml:space="preserve"> the Congress of YearX+1) acknowledges the failure.</w:t>
            </w:r>
          </w:p>
        </w:tc>
      </w:tr>
      <w:tr w:rsidR="001A2FA6" w14:paraId="7A90A9B4" w14:textId="77777777" w:rsidTr="001A2FA6">
        <w:trPr>
          <w:trHeight w:val="128"/>
        </w:trPr>
        <w:tc>
          <w:tcPr>
            <w:tcW w:w="0" w:type="auto"/>
            <w:hideMark/>
          </w:tcPr>
          <w:p w14:paraId="7B49D175" w14:textId="77777777" w:rsidR="001A2FA6" w:rsidRDefault="001A2FA6">
            <w:pPr>
              <w:rPr>
                <w:rFonts w:ascii="inherit" w:hAnsi="inherit"/>
              </w:rPr>
            </w:pPr>
            <w:r>
              <w:rPr>
                <w:rFonts w:ascii="inherit" w:hAnsi="inherit"/>
              </w:rPr>
              <w:t> </w:t>
            </w:r>
          </w:p>
        </w:tc>
        <w:tc>
          <w:tcPr>
            <w:tcW w:w="0" w:type="auto"/>
            <w:hideMark/>
          </w:tcPr>
          <w:p w14:paraId="59F57D59"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A.8.5</w:t>
            </w:r>
          </w:p>
        </w:tc>
        <w:tc>
          <w:tcPr>
            <w:tcW w:w="0" w:type="auto"/>
            <w:hideMark/>
          </w:tcPr>
          <w:p w14:paraId="39D6A54F"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Rule Amendments</w:t>
            </w:r>
          </w:p>
        </w:tc>
      </w:tr>
      <w:tr w:rsidR="001A2FA6" w14:paraId="0868D37A" w14:textId="77777777" w:rsidTr="001A2FA6">
        <w:trPr>
          <w:trHeight w:val="128"/>
        </w:trPr>
        <w:tc>
          <w:tcPr>
            <w:tcW w:w="0" w:type="auto"/>
            <w:hideMark/>
          </w:tcPr>
          <w:p w14:paraId="1ACB4EB6" w14:textId="77777777" w:rsidR="001A2FA6" w:rsidRDefault="001A2FA6">
            <w:pPr>
              <w:rPr>
                <w:rFonts w:ascii="inherit" w:hAnsi="inherit"/>
              </w:rPr>
            </w:pPr>
            <w:r>
              <w:rPr>
                <w:rFonts w:ascii="inherit" w:hAnsi="inherit"/>
              </w:rPr>
              <w:t> </w:t>
            </w:r>
          </w:p>
        </w:tc>
        <w:tc>
          <w:tcPr>
            <w:tcW w:w="0" w:type="auto"/>
            <w:hideMark/>
          </w:tcPr>
          <w:p w14:paraId="04975A63"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hideMark/>
          </w:tcPr>
          <w:p w14:paraId="3D733945" w14:textId="77777777" w:rsidR="001A2FA6" w:rsidRDefault="001A2FA6">
            <w:pPr>
              <w:pStyle w:val="NormalWeb"/>
              <w:spacing w:before="0" w:beforeAutospacing="0" w:after="0" w:afterAutospacing="0"/>
              <w:textAlignment w:val="baseline"/>
              <w:rPr>
                <w:rFonts w:ascii="inherit" w:hAnsi="inherit"/>
              </w:rPr>
            </w:pPr>
            <w:r>
              <w:rPr>
                <w:rFonts w:ascii="inherit" w:hAnsi="inherit"/>
              </w:rPr>
              <w:t>If there is any variation or major clarification of the pairing rules, the SPPC shall define such changes at last for the Congress of YearX+3.</w:t>
            </w:r>
            <w:r>
              <w:rPr>
                <w:rFonts w:ascii="inherit" w:hAnsi="inherit"/>
              </w:rPr>
              <w:br/>
              <w:t>This kind of changes normally comes into force on July 1st of YearX+5. However </w:t>
            </w:r>
            <w:r>
              <w:rPr>
                <w:rStyle w:val="Emphasis"/>
                <w:rFonts w:ascii="inherit" w:hAnsi="inherit"/>
                <w:sz w:val="21"/>
                <w:szCs w:val="21"/>
                <w:bdr w:val="none" w:sz="0" w:space="0" w:color="auto" w:frame="1"/>
              </w:rPr>
              <w:t>(see rule A.8.3)</w:t>
            </w:r>
            <w:r>
              <w:rPr>
                <w:rFonts w:ascii="inherit" w:hAnsi="inherit"/>
              </w:rPr>
              <w:t> interim certified programs may already use the amended rules as soon as they are endorsed during the Transition Period of YearX+5.</w:t>
            </w:r>
            <w:r>
              <w:rPr>
                <w:rFonts w:ascii="inherit" w:hAnsi="inherit"/>
              </w:rPr>
              <w:br/>
              <w:t>During the Transition Period, if there is a theoretical possibility for a conflict, the tournament directors shall communicate to the players which version of the rules they are going to use in the tournament.</w:t>
            </w:r>
          </w:p>
        </w:tc>
      </w:tr>
      <w:tr w:rsidR="001A2FA6" w14:paraId="26B9E741" w14:textId="77777777" w:rsidTr="001A2FA6">
        <w:trPr>
          <w:trHeight w:val="128"/>
        </w:trPr>
        <w:tc>
          <w:tcPr>
            <w:tcW w:w="0" w:type="auto"/>
            <w:hideMark/>
          </w:tcPr>
          <w:p w14:paraId="3885A6C5"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A.9</w:t>
            </w:r>
          </w:p>
        </w:tc>
        <w:tc>
          <w:tcPr>
            <w:tcW w:w="0" w:type="auto"/>
            <w:gridSpan w:val="2"/>
            <w:hideMark/>
          </w:tcPr>
          <w:p w14:paraId="7A5B96EC"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Currently endorsed programs</w:t>
            </w:r>
          </w:p>
        </w:tc>
      </w:tr>
      <w:tr w:rsidR="001A2FA6" w14:paraId="210229B0" w14:textId="77777777" w:rsidTr="001A2FA6">
        <w:trPr>
          <w:trHeight w:val="128"/>
        </w:trPr>
        <w:tc>
          <w:tcPr>
            <w:tcW w:w="0" w:type="auto"/>
            <w:hideMark/>
          </w:tcPr>
          <w:p w14:paraId="44E9647B"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p w14:paraId="48C0A18B" w14:textId="77777777" w:rsidR="001A2FA6" w:rsidRDefault="001A2FA6">
            <w:pPr>
              <w:pStyle w:val="NormalWeb"/>
              <w:spacing w:before="0" w:beforeAutospacing="0" w:after="0" w:afterAutospacing="0"/>
              <w:textAlignment w:val="baseline"/>
              <w:rPr>
                <w:rFonts w:ascii="inherit" w:hAnsi="inherit"/>
              </w:rPr>
            </w:pPr>
            <w:r>
              <w:rPr>
                <w:rFonts w:ascii="inherit" w:hAnsi="inherit"/>
              </w:rPr>
              <w:t>See Annex-3, containing the list of the endorsed programs and useful information related to them.</w:t>
            </w:r>
          </w:p>
        </w:tc>
      </w:tr>
      <w:tr w:rsidR="001A2FA6" w14:paraId="24665FE5" w14:textId="77777777" w:rsidTr="001A2FA6">
        <w:trPr>
          <w:trHeight w:val="128"/>
        </w:trPr>
        <w:tc>
          <w:tcPr>
            <w:tcW w:w="0" w:type="auto"/>
            <w:hideMark/>
          </w:tcPr>
          <w:p w14:paraId="6B0616C2"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A.10</w:t>
            </w:r>
          </w:p>
        </w:tc>
        <w:tc>
          <w:tcPr>
            <w:tcW w:w="0" w:type="auto"/>
            <w:gridSpan w:val="2"/>
            <w:hideMark/>
          </w:tcPr>
          <w:p w14:paraId="63A3F7CD"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Section annexes</w:t>
            </w:r>
          </w:p>
        </w:tc>
      </w:tr>
      <w:tr w:rsidR="001A2FA6" w14:paraId="0BEBF3C1" w14:textId="77777777" w:rsidTr="001A2FA6">
        <w:trPr>
          <w:trHeight w:val="2364"/>
        </w:trPr>
        <w:tc>
          <w:tcPr>
            <w:tcW w:w="0" w:type="auto"/>
            <w:hideMark/>
          </w:tcPr>
          <w:p w14:paraId="0679A7AA" w14:textId="77777777" w:rsidR="001A2FA6" w:rsidRDefault="001A2FA6">
            <w:pPr>
              <w:pStyle w:val="NormalWeb"/>
              <w:spacing w:before="0" w:beforeAutospacing="0" w:after="0" w:afterAutospacing="0"/>
              <w:textAlignment w:val="baseline"/>
              <w:rPr>
                <w:rFonts w:ascii="inherit" w:hAnsi="inherit"/>
              </w:rPr>
            </w:pPr>
            <w:r>
              <w:rPr>
                <w:rStyle w:val="Strong"/>
                <w:rFonts w:ascii="inherit" w:hAnsi="inherit"/>
                <w:sz w:val="21"/>
                <w:szCs w:val="21"/>
                <w:bdr w:val="none" w:sz="0" w:space="0" w:color="auto" w:frame="1"/>
              </w:rPr>
              <w:t> </w:t>
            </w:r>
          </w:p>
        </w:tc>
        <w:tc>
          <w:tcPr>
            <w:tcW w:w="0" w:type="auto"/>
            <w:gridSpan w:val="2"/>
            <w:hideMark/>
          </w:tcPr>
          <w:tbl>
            <w:tblPr>
              <w:tblW w:w="8782" w:type="dxa"/>
              <w:tblCellSpacing w:w="15" w:type="dxa"/>
              <w:tblCellMar>
                <w:left w:w="0" w:type="dxa"/>
                <w:right w:w="0" w:type="dxa"/>
              </w:tblCellMar>
              <w:tblLook w:val="04A0" w:firstRow="1" w:lastRow="0" w:firstColumn="1" w:lastColumn="0" w:noHBand="0" w:noVBand="1"/>
            </w:tblPr>
            <w:tblGrid>
              <w:gridCol w:w="1424"/>
              <w:gridCol w:w="6131"/>
              <w:gridCol w:w="1227"/>
            </w:tblGrid>
            <w:tr w:rsidR="001A2FA6" w14:paraId="304918DE" w14:textId="77777777" w:rsidTr="001A2FA6">
              <w:trPr>
                <w:trHeight w:val="257"/>
                <w:tblCellSpacing w:w="15" w:type="dxa"/>
              </w:trPr>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421E593"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Annex-1</w:t>
                  </w:r>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2370F073" w14:textId="77777777" w:rsidR="001A2FA6" w:rsidRDefault="001A2FA6">
                  <w:pPr>
                    <w:pStyle w:val="NormalWeb"/>
                    <w:spacing w:before="0" w:beforeAutospacing="0" w:after="0" w:afterAutospacing="0"/>
                    <w:textAlignment w:val="baseline"/>
                    <w:rPr>
                      <w:rFonts w:ascii="inherit" w:hAnsi="inherit"/>
                    </w:rPr>
                  </w:pPr>
                  <w:hyperlink r:id="rId6" w:history="1">
                    <w:r>
                      <w:rPr>
                        <w:rStyle w:val="Hyperlink"/>
                        <w:rFonts w:ascii="inherit" w:hAnsi="inherit"/>
                        <w:color w:val="207DAF"/>
                        <w:sz w:val="21"/>
                        <w:szCs w:val="21"/>
                        <w:bdr w:val="none" w:sz="0" w:space="0" w:color="auto" w:frame="1"/>
                      </w:rPr>
                      <w:t>Application for Swiss Pairing Program FIDE Endorsement</w:t>
                    </w:r>
                  </w:hyperlink>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3EC54086" w14:textId="77777777" w:rsidR="001A2FA6" w:rsidRDefault="001A2FA6">
                  <w:pPr>
                    <w:pStyle w:val="NormalWeb"/>
                    <w:spacing w:before="0" w:beforeAutospacing="0" w:after="0" w:afterAutospacing="0"/>
                    <w:textAlignment w:val="baseline"/>
                    <w:rPr>
                      <w:rFonts w:ascii="inherit" w:hAnsi="inherit"/>
                    </w:rPr>
                  </w:pPr>
                  <w:r>
                    <w:rPr>
                      <w:rFonts w:ascii="inherit" w:hAnsi="inherit"/>
                    </w:rPr>
                    <w:t>FE-1</w:t>
                  </w:r>
                </w:p>
              </w:tc>
            </w:tr>
            <w:tr w:rsidR="001A2FA6" w14:paraId="0D57AAA5" w14:textId="77777777" w:rsidTr="001A2FA6">
              <w:trPr>
                <w:trHeight w:val="343"/>
                <w:tblCellSpacing w:w="15" w:type="dxa"/>
              </w:trPr>
              <w:tc>
                <w:tcPr>
                  <w:tcW w:w="0" w:type="auto"/>
                  <w:vMerge w:val="restart"/>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7F4BBB5C"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Annex-2</w:t>
                  </w:r>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175FB9E7" w14:textId="77777777" w:rsidR="001A2FA6" w:rsidRDefault="001A2FA6">
                  <w:pPr>
                    <w:pStyle w:val="NormalWeb"/>
                    <w:spacing w:before="0" w:beforeAutospacing="0" w:after="0" w:afterAutospacing="0"/>
                    <w:textAlignment w:val="baseline"/>
                    <w:rPr>
                      <w:rFonts w:ascii="inherit" w:hAnsi="inherit"/>
                    </w:rPr>
                  </w:pPr>
                  <w:hyperlink r:id="rId7" w:history="1">
                    <w:r>
                      <w:rPr>
                        <w:rStyle w:val="Hyperlink"/>
                        <w:rFonts w:ascii="inherit" w:hAnsi="inherit"/>
                        <w:color w:val="207DAF"/>
                        <w:sz w:val="21"/>
                        <w:szCs w:val="21"/>
                        <w:bdr w:val="none" w:sz="0" w:space="0" w:color="auto" w:frame="1"/>
                      </w:rPr>
                      <w:t>Tournament Report File Format (version 2006)</w:t>
                    </w:r>
                  </w:hyperlink>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E6B8199" w14:textId="77777777" w:rsidR="001A2FA6" w:rsidRDefault="001A2FA6">
                  <w:pPr>
                    <w:pStyle w:val="NormalWeb"/>
                    <w:spacing w:before="0" w:beforeAutospacing="0" w:after="0" w:afterAutospacing="0"/>
                    <w:textAlignment w:val="baseline"/>
                    <w:rPr>
                      <w:rFonts w:ascii="inherit" w:hAnsi="inherit"/>
                    </w:rPr>
                  </w:pPr>
                  <w:r>
                    <w:rPr>
                      <w:rFonts w:ascii="inherit" w:hAnsi="inherit"/>
                    </w:rPr>
                    <w:t>TRF06</w:t>
                  </w:r>
                </w:p>
              </w:tc>
            </w:tr>
            <w:tr w:rsidR="001A2FA6" w14:paraId="51AED27F" w14:textId="77777777" w:rsidTr="001A2FA6">
              <w:trPr>
                <w:trHeight w:val="128"/>
                <w:tblCellSpacing w:w="15" w:type="dxa"/>
              </w:trPr>
              <w:tc>
                <w:tcPr>
                  <w:tcW w:w="0" w:type="auto"/>
                  <w:vMerge/>
                  <w:tcBorders>
                    <w:top w:val="single" w:sz="6" w:space="0" w:color="E4E4E7"/>
                    <w:left w:val="single" w:sz="6" w:space="0" w:color="E4E4E7"/>
                    <w:bottom w:val="single" w:sz="6" w:space="0" w:color="27272A"/>
                    <w:right w:val="single" w:sz="6" w:space="0" w:color="E4E4E7"/>
                  </w:tcBorders>
                  <w:vAlign w:val="bottom"/>
                  <w:hideMark/>
                </w:tcPr>
                <w:p w14:paraId="773A2A2B" w14:textId="77777777" w:rsidR="001A2FA6" w:rsidRDefault="001A2FA6">
                  <w:pPr>
                    <w:rPr>
                      <w:rFonts w:ascii="inherit" w:hAnsi="inherit"/>
                      <w:sz w:val="24"/>
                      <w:szCs w:val="24"/>
                    </w:rPr>
                  </w:pPr>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0D70B699" w14:textId="77777777" w:rsidR="001A2FA6" w:rsidRDefault="001A2FA6">
                  <w:pPr>
                    <w:pStyle w:val="NormalWeb"/>
                    <w:spacing w:before="0" w:beforeAutospacing="0" w:after="0" w:afterAutospacing="0"/>
                    <w:textAlignment w:val="baseline"/>
                    <w:rPr>
                      <w:rFonts w:ascii="inherit" w:hAnsi="inherit"/>
                    </w:rPr>
                  </w:pPr>
                  <w:hyperlink r:id="rId8" w:history="1">
                    <w:r>
                      <w:rPr>
                        <w:rStyle w:val="Hyperlink"/>
                        <w:rFonts w:ascii="inherit" w:hAnsi="inherit"/>
                        <w:color w:val="207DAF"/>
                        <w:sz w:val="21"/>
                        <w:szCs w:val="21"/>
                        <w:bdr w:val="none" w:sz="0" w:space="0" w:color="auto" w:frame="1"/>
                      </w:rPr>
                      <w:t>Tournament Report File Format (version 2016)</w:t>
                    </w:r>
                  </w:hyperlink>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3819D28A" w14:textId="77777777" w:rsidR="001A2FA6" w:rsidRDefault="001A2FA6">
                  <w:pPr>
                    <w:pStyle w:val="NormalWeb"/>
                    <w:spacing w:before="0" w:beforeAutospacing="0" w:after="0" w:afterAutospacing="0"/>
                    <w:textAlignment w:val="baseline"/>
                    <w:rPr>
                      <w:rFonts w:ascii="inherit" w:hAnsi="inherit"/>
                    </w:rPr>
                  </w:pPr>
                  <w:r>
                    <w:rPr>
                      <w:rFonts w:ascii="inherit" w:hAnsi="inherit"/>
                    </w:rPr>
                    <w:t>TRF16</w:t>
                  </w:r>
                </w:p>
              </w:tc>
            </w:tr>
            <w:tr w:rsidR="001A2FA6" w14:paraId="688ECD90" w14:textId="77777777" w:rsidTr="001A2FA6">
              <w:trPr>
                <w:trHeight w:val="229"/>
                <w:tblCellSpacing w:w="15" w:type="dxa"/>
              </w:trPr>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3ACE2E39"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Annex-3</w:t>
                  </w:r>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12D0239E" w14:textId="77777777" w:rsidR="001A2FA6" w:rsidRDefault="001A2FA6">
                  <w:pPr>
                    <w:pStyle w:val="NormalWeb"/>
                    <w:spacing w:before="0" w:beforeAutospacing="0" w:after="0" w:afterAutospacing="0"/>
                    <w:textAlignment w:val="baseline"/>
                    <w:rPr>
                      <w:rFonts w:ascii="inherit" w:hAnsi="inherit"/>
                    </w:rPr>
                  </w:pPr>
                  <w:hyperlink r:id="rId9" w:history="1">
                    <w:r>
                      <w:rPr>
                        <w:rStyle w:val="Hyperlink"/>
                        <w:rFonts w:ascii="inherit" w:hAnsi="inherit"/>
                        <w:color w:val="207DAF"/>
                        <w:sz w:val="21"/>
                        <w:szCs w:val="21"/>
                        <w:bdr w:val="none" w:sz="0" w:space="0" w:color="auto" w:frame="1"/>
                      </w:rPr>
                      <w:t>List of FIDE Endorsed Programs</w:t>
                    </w:r>
                  </w:hyperlink>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55F30EE2" w14:textId="77777777" w:rsidR="001A2FA6" w:rsidRDefault="001A2FA6">
                  <w:pPr>
                    <w:pStyle w:val="NormalWeb"/>
                    <w:spacing w:before="0" w:beforeAutospacing="0" w:after="0" w:afterAutospacing="0"/>
                    <w:textAlignment w:val="baseline"/>
                    <w:rPr>
                      <w:rFonts w:ascii="inherit" w:hAnsi="inherit"/>
                    </w:rPr>
                  </w:pPr>
                  <w:r>
                    <w:rPr>
                      <w:rFonts w:ascii="inherit" w:hAnsi="inherit"/>
                    </w:rPr>
                    <w:t>FEP19</w:t>
                  </w:r>
                </w:p>
              </w:tc>
            </w:tr>
            <w:tr w:rsidR="001A2FA6" w14:paraId="1F42329C" w14:textId="77777777" w:rsidTr="001A2FA6">
              <w:trPr>
                <w:trHeight w:val="257"/>
                <w:tblCellSpacing w:w="15" w:type="dxa"/>
              </w:trPr>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497108DE" w14:textId="77777777" w:rsidR="001A2FA6" w:rsidRDefault="001A2FA6">
                  <w:pPr>
                    <w:pStyle w:val="NormalWeb"/>
                    <w:spacing w:before="0" w:beforeAutospacing="0" w:after="0" w:afterAutospacing="0"/>
                    <w:textAlignment w:val="baseline"/>
                    <w:rPr>
                      <w:rFonts w:ascii="inherit" w:hAnsi="inherit"/>
                    </w:rPr>
                  </w:pPr>
                  <w:r>
                    <w:rPr>
                      <w:rFonts w:ascii="inherit" w:hAnsi="inherit"/>
                    </w:rPr>
                    <w:t>Annex-4</w:t>
                  </w:r>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106E1AA5" w14:textId="77777777" w:rsidR="001A2FA6" w:rsidRDefault="001A2FA6">
                  <w:pPr>
                    <w:pStyle w:val="NormalWeb"/>
                    <w:spacing w:before="0" w:beforeAutospacing="0" w:after="0" w:afterAutospacing="0"/>
                    <w:textAlignment w:val="baseline"/>
                    <w:rPr>
                      <w:rFonts w:ascii="inherit" w:hAnsi="inherit"/>
                    </w:rPr>
                  </w:pPr>
                  <w:hyperlink r:id="rId10" w:history="1">
                    <w:r>
                      <w:rPr>
                        <w:rStyle w:val="Hyperlink"/>
                        <w:rFonts w:ascii="inherit" w:hAnsi="inherit"/>
                        <w:color w:val="207DAF"/>
                        <w:sz w:val="21"/>
                        <w:szCs w:val="21"/>
                        <w:bdr w:val="none" w:sz="0" w:space="0" w:color="auto" w:frame="1"/>
                      </w:rPr>
                      <w:t>Verification check-list</w:t>
                    </w:r>
                  </w:hyperlink>
                </w:p>
              </w:tc>
              <w:tc>
                <w:tcPr>
                  <w:tcW w:w="0" w:type="auto"/>
                  <w:tcBorders>
                    <w:top w:val="single" w:sz="6" w:space="0" w:color="E4E4E7"/>
                    <w:left w:val="single" w:sz="6" w:space="0" w:color="E4E4E7"/>
                    <w:bottom w:val="single" w:sz="6" w:space="0" w:color="27272A"/>
                    <w:right w:val="single" w:sz="6" w:space="0" w:color="E4E4E7"/>
                  </w:tcBorders>
                  <w:tcMar>
                    <w:top w:w="90" w:type="dxa"/>
                    <w:left w:w="180" w:type="dxa"/>
                    <w:bottom w:w="90" w:type="dxa"/>
                    <w:right w:w="180" w:type="dxa"/>
                  </w:tcMar>
                  <w:hideMark/>
                </w:tcPr>
                <w:p w14:paraId="6B00F84B" w14:textId="77777777" w:rsidR="001A2FA6" w:rsidRDefault="001A2FA6">
                  <w:pPr>
                    <w:pStyle w:val="NormalWeb"/>
                    <w:spacing w:before="0" w:beforeAutospacing="0" w:after="0" w:afterAutospacing="0"/>
                    <w:textAlignment w:val="baseline"/>
                    <w:rPr>
                      <w:rFonts w:ascii="inherit" w:hAnsi="inherit"/>
                    </w:rPr>
                  </w:pPr>
                  <w:r>
                    <w:rPr>
                      <w:rFonts w:ascii="inherit" w:hAnsi="inherit"/>
                    </w:rPr>
                    <w:t>VCL19</w:t>
                  </w:r>
                </w:p>
              </w:tc>
            </w:tr>
          </w:tbl>
          <w:p w14:paraId="499C4ABC" w14:textId="77777777" w:rsidR="001A2FA6" w:rsidRDefault="001A2FA6">
            <w:pPr>
              <w:rPr>
                <w:rFonts w:ascii="inherit" w:hAnsi="inherit"/>
              </w:rPr>
            </w:pPr>
          </w:p>
        </w:tc>
      </w:tr>
    </w:tbl>
    <w:p w14:paraId="2E3DA295" w14:textId="77777777" w:rsidR="00EA0865" w:rsidRPr="00E73B5F" w:rsidRDefault="00EA0865" w:rsidP="00511F7A">
      <w:pPr>
        <w:rPr>
          <w:rFonts w:ascii="Times New Roman" w:hAnsi="Times New Roman" w:cs="Times New Roman"/>
        </w:rPr>
      </w:pPr>
    </w:p>
    <w:sectPr w:rsidR="00EA0865" w:rsidRPr="00E73B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806030504020204"/>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20C2"/>
    <w:multiLevelType w:val="multilevel"/>
    <w:tmpl w:val="E84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0B52F2"/>
    <w:multiLevelType w:val="multilevel"/>
    <w:tmpl w:val="B94E8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C770B"/>
    <w:multiLevelType w:val="multilevel"/>
    <w:tmpl w:val="729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727E22"/>
    <w:multiLevelType w:val="multilevel"/>
    <w:tmpl w:val="675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8B3459"/>
    <w:multiLevelType w:val="multilevel"/>
    <w:tmpl w:val="0E36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62063"/>
    <w:multiLevelType w:val="multilevel"/>
    <w:tmpl w:val="645CA7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63214C1"/>
    <w:multiLevelType w:val="multilevel"/>
    <w:tmpl w:val="E46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B16DBF"/>
    <w:multiLevelType w:val="multilevel"/>
    <w:tmpl w:val="EC3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BD4BB3"/>
    <w:multiLevelType w:val="multilevel"/>
    <w:tmpl w:val="CD8C30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3D831B5"/>
    <w:multiLevelType w:val="multilevel"/>
    <w:tmpl w:val="427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3401D"/>
    <w:multiLevelType w:val="multilevel"/>
    <w:tmpl w:val="903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A90ECC"/>
    <w:multiLevelType w:val="multilevel"/>
    <w:tmpl w:val="BC3C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14DD9"/>
    <w:multiLevelType w:val="multilevel"/>
    <w:tmpl w:val="653E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4268B"/>
    <w:multiLevelType w:val="multilevel"/>
    <w:tmpl w:val="BB84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B15807"/>
    <w:multiLevelType w:val="multilevel"/>
    <w:tmpl w:val="ADE4A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59C640D8"/>
    <w:multiLevelType w:val="multilevel"/>
    <w:tmpl w:val="E460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165562"/>
    <w:multiLevelType w:val="multilevel"/>
    <w:tmpl w:val="9C9E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022774"/>
    <w:multiLevelType w:val="multilevel"/>
    <w:tmpl w:val="963A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2E29CD"/>
    <w:multiLevelType w:val="multilevel"/>
    <w:tmpl w:val="C052B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2138E4"/>
    <w:multiLevelType w:val="multilevel"/>
    <w:tmpl w:val="8208E3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8F50EE3"/>
    <w:multiLevelType w:val="multilevel"/>
    <w:tmpl w:val="8B744E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95E7037"/>
    <w:multiLevelType w:val="multilevel"/>
    <w:tmpl w:val="80B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A85A9F"/>
    <w:multiLevelType w:val="multilevel"/>
    <w:tmpl w:val="B8F2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421266">
    <w:abstractNumId w:val="8"/>
  </w:num>
  <w:num w:numId="2" w16cid:durableId="483203047">
    <w:abstractNumId w:val="14"/>
  </w:num>
  <w:num w:numId="3" w16cid:durableId="693652331">
    <w:abstractNumId w:val="20"/>
  </w:num>
  <w:num w:numId="4" w16cid:durableId="386537396">
    <w:abstractNumId w:val="5"/>
  </w:num>
  <w:num w:numId="5" w16cid:durableId="2016221383">
    <w:abstractNumId w:val="19"/>
  </w:num>
  <w:num w:numId="6" w16cid:durableId="1722823447">
    <w:abstractNumId w:val="18"/>
  </w:num>
  <w:num w:numId="7" w16cid:durableId="915015131">
    <w:abstractNumId w:val="12"/>
  </w:num>
  <w:num w:numId="8" w16cid:durableId="1426654961">
    <w:abstractNumId w:val="3"/>
  </w:num>
  <w:num w:numId="9" w16cid:durableId="2018267168">
    <w:abstractNumId w:val="2"/>
  </w:num>
  <w:num w:numId="10" w16cid:durableId="418676400">
    <w:abstractNumId w:val="13"/>
  </w:num>
  <w:num w:numId="11" w16cid:durableId="361979112">
    <w:abstractNumId w:val="9"/>
  </w:num>
  <w:num w:numId="12" w16cid:durableId="458107924">
    <w:abstractNumId w:val="22"/>
  </w:num>
  <w:num w:numId="13" w16cid:durableId="885408105">
    <w:abstractNumId w:val="11"/>
  </w:num>
  <w:num w:numId="14" w16cid:durableId="135488203">
    <w:abstractNumId w:val="1"/>
  </w:num>
  <w:num w:numId="15" w16cid:durableId="1171212403">
    <w:abstractNumId w:val="15"/>
  </w:num>
  <w:num w:numId="16" w16cid:durableId="471672976">
    <w:abstractNumId w:val="17"/>
  </w:num>
  <w:num w:numId="17" w16cid:durableId="1683050732">
    <w:abstractNumId w:val="4"/>
  </w:num>
  <w:num w:numId="18" w16cid:durableId="280647656">
    <w:abstractNumId w:val="16"/>
  </w:num>
  <w:num w:numId="19" w16cid:durableId="1351057105">
    <w:abstractNumId w:val="10"/>
  </w:num>
  <w:num w:numId="20" w16cid:durableId="1858886559">
    <w:abstractNumId w:val="6"/>
  </w:num>
  <w:num w:numId="21" w16cid:durableId="2135169231">
    <w:abstractNumId w:val="21"/>
  </w:num>
  <w:num w:numId="22" w16cid:durableId="676157055">
    <w:abstractNumId w:val="0"/>
  </w:num>
  <w:num w:numId="23" w16cid:durableId="182091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9D"/>
    <w:rsid w:val="00070E7B"/>
    <w:rsid w:val="000911D8"/>
    <w:rsid w:val="000D11C1"/>
    <w:rsid w:val="000E152B"/>
    <w:rsid w:val="00145CC2"/>
    <w:rsid w:val="00156633"/>
    <w:rsid w:val="00163A3F"/>
    <w:rsid w:val="001A2FA6"/>
    <w:rsid w:val="00511F7A"/>
    <w:rsid w:val="005A687C"/>
    <w:rsid w:val="005B2890"/>
    <w:rsid w:val="005B5C48"/>
    <w:rsid w:val="005D49FB"/>
    <w:rsid w:val="00647956"/>
    <w:rsid w:val="006B223C"/>
    <w:rsid w:val="006D2325"/>
    <w:rsid w:val="007A0C66"/>
    <w:rsid w:val="00954005"/>
    <w:rsid w:val="00961B92"/>
    <w:rsid w:val="009A1560"/>
    <w:rsid w:val="009C65AC"/>
    <w:rsid w:val="00A6169C"/>
    <w:rsid w:val="00AA2F1D"/>
    <w:rsid w:val="00AF5C55"/>
    <w:rsid w:val="00B24BBB"/>
    <w:rsid w:val="00E22013"/>
    <w:rsid w:val="00E50B9A"/>
    <w:rsid w:val="00E73B5F"/>
    <w:rsid w:val="00EA0865"/>
    <w:rsid w:val="00F975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7B9D6"/>
  <w15:chartTrackingRefBased/>
  <w15:docId w15:val="{BCF63067-F477-47A7-9AA7-654CEDA6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F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56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9759D"/>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F9759D"/>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759D"/>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F9759D"/>
    <w:rPr>
      <w:rFonts w:ascii="Times New Roman" w:eastAsia="Times New Roman" w:hAnsi="Times New Roman" w:cs="Times New Roman"/>
      <w:b/>
      <w:bCs/>
      <w:sz w:val="24"/>
      <w:szCs w:val="24"/>
      <w:lang w:eastAsia="en-PH"/>
    </w:rPr>
  </w:style>
  <w:style w:type="paragraph" w:customStyle="1" w:styleId="hbtitle">
    <w:name w:val="hbtitle"/>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F9759D"/>
    <w:rPr>
      <w:b/>
      <w:bCs/>
    </w:rPr>
  </w:style>
  <w:style w:type="paragraph" w:customStyle="1" w:styleId="hblevel1">
    <w:name w:val="hblevel1"/>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hblevel2">
    <w:name w:val="hblevel2"/>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hblevel3">
    <w:name w:val="hblevel3"/>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F9759D"/>
    <w:rPr>
      <w:color w:val="0000FF"/>
      <w:u w:val="single"/>
    </w:rPr>
  </w:style>
  <w:style w:type="paragraph" w:customStyle="1" w:styleId="hblevel3nonumber">
    <w:name w:val="hblevel3nonumber"/>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hblevel2nonumber">
    <w:name w:val="hblevel2nonumber"/>
    <w:basedOn w:val="Normal"/>
    <w:rsid w:val="00F9759D"/>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1Char">
    <w:name w:val="Heading 1 Char"/>
    <w:basedOn w:val="DefaultParagraphFont"/>
    <w:link w:val="Heading1"/>
    <w:uiPriority w:val="9"/>
    <w:rsid w:val="00511F7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11F7A"/>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511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24BBB"/>
    <w:rPr>
      <w:i/>
      <w:iCs/>
    </w:rPr>
  </w:style>
  <w:style w:type="character" w:customStyle="1" w:styleId="Heading2Char">
    <w:name w:val="Heading 2 Char"/>
    <w:basedOn w:val="DefaultParagraphFont"/>
    <w:link w:val="Heading2"/>
    <w:uiPriority w:val="9"/>
    <w:semiHidden/>
    <w:rsid w:val="0015663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35481">
      <w:bodyDiv w:val="1"/>
      <w:marLeft w:val="0"/>
      <w:marRight w:val="0"/>
      <w:marTop w:val="0"/>
      <w:marBottom w:val="0"/>
      <w:divBdr>
        <w:top w:val="none" w:sz="0" w:space="0" w:color="auto"/>
        <w:left w:val="none" w:sz="0" w:space="0" w:color="auto"/>
        <w:bottom w:val="none" w:sz="0" w:space="0" w:color="auto"/>
        <w:right w:val="none" w:sz="0" w:space="0" w:color="auto"/>
      </w:divBdr>
      <w:divsChild>
        <w:div w:id="534579931">
          <w:marLeft w:val="0"/>
          <w:marRight w:val="0"/>
          <w:marTop w:val="180"/>
          <w:marBottom w:val="0"/>
          <w:divBdr>
            <w:top w:val="none" w:sz="0" w:space="0" w:color="auto"/>
            <w:left w:val="none" w:sz="0" w:space="0" w:color="auto"/>
            <w:bottom w:val="none" w:sz="0" w:space="0" w:color="auto"/>
            <w:right w:val="none" w:sz="0" w:space="0" w:color="auto"/>
          </w:divBdr>
          <w:divsChild>
            <w:div w:id="10526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7295">
      <w:bodyDiv w:val="1"/>
      <w:marLeft w:val="0"/>
      <w:marRight w:val="0"/>
      <w:marTop w:val="0"/>
      <w:marBottom w:val="0"/>
      <w:divBdr>
        <w:top w:val="none" w:sz="0" w:space="0" w:color="auto"/>
        <w:left w:val="none" w:sz="0" w:space="0" w:color="auto"/>
        <w:bottom w:val="none" w:sz="0" w:space="0" w:color="auto"/>
        <w:right w:val="none" w:sz="0" w:space="0" w:color="auto"/>
      </w:divBdr>
      <w:divsChild>
        <w:div w:id="1689452941">
          <w:marLeft w:val="0"/>
          <w:marRight w:val="0"/>
          <w:marTop w:val="180"/>
          <w:marBottom w:val="0"/>
          <w:divBdr>
            <w:top w:val="none" w:sz="0" w:space="0" w:color="auto"/>
            <w:left w:val="none" w:sz="0" w:space="0" w:color="auto"/>
            <w:bottom w:val="none" w:sz="0" w:space="0" w:color="auto"/>
            <w:right w:val="none" w:sz="0" w:space="0" w:color="auto"/>
          </w:divBdr>
          <w:divsChild>
            <w:div w:id="1367606939">
              <w:marLeft w:val="0"/>
              <w:marRight w:val="0"/>
              <w:marTop w:val="0"/>
              <w:marBottom w:val="0"/>
              <w:divBdr>
                <w:top w:val="none" w:sz="0" w:space="0" w:color="auto"/>
                <w:left w:val="none" w:sz="0" w:space="0" w:color="auto"/>
                <w:bottom w:val="none" w:sz="0" w:space="0" w:color="auto"/>
                <w:right w:val="none" w:sz="0" w:space="0" w:color="auto"/>
              </w:divBdr>
              <w:divsChild>
                <w:div w:id="1808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13839">
      <w:bodyDiv w:val="1"/>
      <w:marLeft w:val="0"/>
      <w:marRight w:val="0"/>
      <w:marTop w:val="0"/>
      <w:marBottom w:val="0"/>
      <w:divBdr>
        <w:top w:val="none" w:sz="0" w:space="0" w:color="auto"/>
        <w:left w:val="none" w:sz="0" w:space="0" w:color="auto"/>
        <w:bottom w:val="none" w:sz="0" w:space="0" w:color="auto"/>
        <w:right w:val="none" w:sz="0" w:space="0" w:color="auto"/>
      </w:divBdr>
    </w:div>
    <w:div w:id="622226830">
      <w:bodyDiv w:val="1"/>
      <w:marLeft w:val="0"/>
      <w:marRight w:val="0"/>
      <w:marTop w:val="0"/>
      <w:marBottom w:val="0"/>
      <w:divBdr>
        <w:top w:val="none" w:sz="0" w:space="0" w:color="auto"/>
        <w:left w:val="none" w:sz="0" w:space="0" w:color="auto"/>
        <w:bottom w:val="none" w:sz="0" w:space="0" w:color="auto"/>
        <w:right w:val="none" w:sz="0" w:space="0" w:color="auto"/>
      </w:divBdr>
    </w:div>
    <w:div w:id="665328866">
      <w:bodyDiv w:val="1"/>
      <w:marLeft w:val="0"/>
      <w:marRight w:val="0"/>
      <w:marTop w:val="0"/>
      <w:marBottom w:val="0"/>
      <w:divBdr>
        <w:top w:val="none" w:sz="0" w:space="0" w:color="auto"/>
        <w:left w:val="none" w:sz="0" w:space="0" w:color="auto"/>
        <w:bottom w:val="none" w:sz="0" w:space="0" w:color="auto"/>
        <w:right w:val="none" w:sz="0" w:space="0" w:color="auto"/>
      </w:divBdr>
      <w:divsChild>
        <w:div w:id="1313372299">
          <w:marLeft w:val="0"/>
          <w:marRight w:val="0"/>
          <w:marTop w:val="180"/>
          <w:marBottom w:val="0"/>
          <w:divBdr>
            <w:top w:val="none" w:sz="0" w:space="0" w:color="auto"/>
            <w:left w:val="none" w:sz="0" w:space="0" w:color="auto"/>
            <w:bottom w:val="none" w:sz="0" w:space="0" w:color="auto"/>
            <w:right w:val="none" w:sz="0" w:space="0" w:color="auto"/>
          </w:divBdr>
          <w:divsChild>
            <w:div w:id="9167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93507">
      <w:bodyDiv w:val="1"/>
      <w:marLeft w:val="0"/>
      <w:marRight w:val="0"/>
      <w:marTop w:val="0"/>
      <w:marBottom w:val="0"/>
      <w:divBdr>
        <w:top w:val="none" w:sz="0" w:space="0" w:color="auto"/>
        <w:left w:val="none" w:sz="0" w:space="0" w:color="auto"/>
        <w:bottom w:val="none" w:sz="0" w:space="0" w:color="auto"/>
        <w:right w:val="none" w:sz="0" w:space="0" w:color="auto"/>
      </w:divBdr>
      <w:divsChild>
        <w:div w:id="1519662385">
          <w:marLeft w:val="0"/>
          <w:marRight w:val="0"/>
          <w:marTop w:val="180"/>
          <w:marBottom w:val="0"/>
          <w:divBdr>
            <w:top w:val="none" w:sz="0" w:space="0" w:color="auto"/>
            <w:left w:val="none" w:sz="0" w:space="0" w:color="auto"/>
            <w:bottom w:val="none" w:sz="0" w:space="0" w:color="auto"/>
            <w:right w:val="none" w:sz="0" w:space="0" w:color="auto"/>
          </w:divBdr>
          <w:divsChild>
            <w:div w:id="15785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82036">
      <w:bodyDiv w:val="1"/>
      <w:marLeft w:val="0"/>
      <w:marRight w:val="0"/>
      <w:marTop w:val="0"/>
      <w:marBottom w:val="0"/>
      <w:divBdr>
        <w:top w:val="none" w:sz="0" w:space="0" w:color="auto"/>
        <w:left w:val="none" w:sz="0" w:space="0" w:color="auto"/>
        <w:bottom w:val="none" w:sz="0" w:space="0" w:color="auto"/>
        <w:right w:val="none" w:sz="0" w:space="0" w:color="auto"/>
      </w:divBdr>
      <w:divsChild>
        <w:div w:id="536815606">
          <w:marLeft w:val="0"/>
          <w:marRight w:val="0"/>
          <w:marTop w:val="0"/>
          <w:marBottom w:val="0"/>
          <w:divBdr>
            <w:top w:val="none" w:sz="0" w:space="0" w:color="auto"/>
            <w:left w:val="none" w:sz="0" w:space="0" w:color="auto"/>
            <w:bottom w:val="single" w:sz="6" w:space="0" w:color="B4B4B4"/>
            <w:right w:val="none" w:sz="0" w:space="0" w:color="auto"/>
          </w:divBdr>
        </w:div>
        <w:div w:id="1736782283">
          <w:marLeft w:val="0"/>
          <w:marRight w:val="0"/>
          <w:marTop w:val="0"/>
          <w:marBottom w:val="0"/>
          <w:divBdr>
            <w:top w:val="none" w:sz="0" w:space="0" w:color="auto"/>
            <w:left w:val="none" w:sz="0" w:space="0" w:color="auto"/>
            <w:bottom w:val="none" w:sz="0" w:space="0" w:color="auto"/>
            <w:right w:val="none" w:sz="0" w:space="0" w:color="auto"/>
          </w:divBdr>
        </w:div>
      </w:divsChild>
    </w:div>
    <w:div w:id="1217741802">
      <w:bodyDiv w:val="1"/>
      <w:marLeft w:val="0"/>
      <w:marRight w:val="0"/>
      <w:marTop w:val="0"/>
      <w:marBottom w:val="0"/>
      <w:divBdr>
        <w:top w:val="none" w:sz="0" w:space="0" w:color="auto"/>
        <w:left w:val="none" w:sz="0" w:space="0" w:color="auto"/>
        <w:bottom w:val="none" w:sz="0" w:space="0" w:color="auto"/>
        <w:right w:val="none" w:sz="0" w:space="0" w:color="auto"/>
      </w:divBdr>
      <w:divsChild>
        <w:div w:id="1283922717">
          <w:marLeft w:val="0"/>
          <w:marRight w:val="0"/>
          <w:marTop w:val="180"/>
          <w:marBottom w:val="0"/>
          <w:divBdr>
            <w:top w:val="none" w:sz="0" w:space="0" w:color="auto"/>
            <w:left w:val="none" w:sz="0" w:space="0" w:color="auto"/>
            <w:bottom w:val="none" w:sz="0" w:space="0" w:color="auto"/>
            <w:right w:val="none" w:sz="0" w:space="0" w:color="auto"/>
          </w:divBdr>
          <w:divsChild>
            <w:div w:id="362706874">
              <w:marLeft w:val="0"/>
              <w:marRight w:val="0"/>
              <w:marTop w:val="0"/>
              <w:marBottom w:val="0"/>
              <w:divBdr>
                <w:top w:val="none" w:sz="0" w:space="0" w:color="auto"/>
                <w:left w:val="none" w:sz="0" w:space="0" w:color="auto"/>
                <w:bottom w:val="none" w:sz="0" w:space="0" w:color="auto"/>
                <w:right w:val="none" w:sz="0" w:space="0" w:color="auto"/>
              </w:divBdr>
              <w:divsChild>
                <w:div w:id="701594504">
                  <w:marLeft w:val="0"/>
                  <w:marRight w:val="0"/>
                  <w:marTop w:val="0"/>
                  <w:marBottom w:val="0"/>
                  <w:divBdr>
                    <w:top w:val="none" w:sz="0" w:space="0" w:color="auto"/>
                    <w:left w:val="none" w:sz="0" w:space="0" w:color="auto"/>
                    <w:bottom w:val="none" w:sz="0" w:space="0" w:color="auto"/>
                    <w:right w:val="none" w:sz="0" w:space="0" w:color="auto"/>
                  </w:divBdr>
                </w:div>
                <w:div w:id="893269742">
                  <w:marLeft w:val="0"/>
                  <w:marRight w:val="0"/>
                  <w:marTop w:val="0"/>
                  <w:marBottom w:val="0"/>
                  <w:divBdr>
                    <w:top w:val="none" w:sz="0" w:space="0" w:color="auto"/>
                    <w:left w:val="none" w:sz="0" w:space="0" w:color="auto"/>
                    <w:bottom w:val="none" w:sz="0" w:space="0" w:color="auto"/>
                    <w:right w:val="none" w:sz="0" w:space="0" w:color="auto"/>
                  </w:divBdr>
                </w:div>
                <w:div w:id="170960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93534">
      <w:bodyDiv w:val="1"/>
      <w:marLeft w:val="0"/>
      <w:marRight w:val="0"/>
      <w:marTop w:val="0"/>
      <w:marBottom w:val="0"/>
      <w:divBdr>
        <w:top w:val="none" w:sz="0" w:space="0" w:color="auto"/>
        <w:left w:val="none" w:sz="0" w:space="0" w:color="auto"/>
        <w:bottom w:val="none" w:sz="0" w:space="0" w:color="auto"/>
        <w:right w:val="none" w:sz="0" w:space="0" w:color="auto"/>
      </w:divBdr>
      <w:divsChild>
        <w:div w:id="295528251">
          <w:marLeft w:val="0"/>
          <w:marRight w:val="0"/>
          <w:marTop w:val="180"/>
          <w:marBottom w:val="0"/>
          <w:divBdr>
            <w:top w:val="none" w:sz="0" w:space="0" w:color="auto"/>
            <w:left w:val="none" w:sz="0" w:space="0" w:color="auto"/>
            <w:bottom w:val="none" w:sz="0" w:space="0" w:color="auto"/>
            <w:right w:val="none" w:sz="0" w:space="0" w:color="auto"/>
          </w:divBdr>
        </w:div>
      </w:divsChild>
    </w:div>
    <w:div w:id="1630164323">
      <w:bodyDiv w:val="1"/>
      <w:marLeft w:val="0"/>
      <w:marRight w:val="0"/>
      <w:marTop w:val="0"/>
      <w:marBottom w:val="0"/>
      <w:divBdr>
        <w:top w:val="none" w:sz="0" w:space="0" w:color="auto"/>
        <w:left w:val="none" w:sz="0" w:space="0" w:color="auto"/>
        <w:bottom w:val="none" w:sz="0" w:space="0" w:color="auto"/>
        <w:right w:val="none" w:sz="0" w:space="0" w:color="auto"/>
      </w:divBdr>
      <w:divsChild>
        <w:div w:id="2110201233">
          <w:marLeft w:val="0"/>
          <w:marRight w:val="0"/>
          <w:marTop w:val="180"/>
          <w:marBottom w:val="0"/>
          <w:divBdr>
            <w:top w:val="none" w:sz="0" w:space="0" w:color="auto"/>
            <w:left w:val="none" w:sz="0" w:space="0" w:color="auto"/>
            <w:bottom w:val="none" w:sz="0" w:space="0" w:color="auto"/>
            <w:right w:val="none" w:sz="0" w:space="0" w:color="auto"/>
          </w:divBdr>
          <w:divsChild>
            <w:div w:id="18517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9507">
      <w:bodyDiv w:val="1"/>
      <w:marLeft w:val="0"/>
      <w:marRight w:val="0"/>
      <w:marTop w:val="0"/>
      <w:marBottom w:val="0"/>
      <w:divBdr>
        <w:top w:val="none" w:sz="0" w:space="0" w:color="auto"/>
        <w:left w:val="none" w:sz="0" w:space="0" w:color="auto"/>
        <w:bottom w:val="none" w:sz="0" w:space="0" w:color="auto"/>
        <w:right w:val="none" w:sz="0" w:space="0" w:color="auto"/>
      </w:divBdr>
    </w:div>
    <w:div w:id="212156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de.com/FIDE/handbook/C04Annex2_TRF16.pdf" TargetMode="External"/><Relationship Id="rId3" Type="http://schemas.openxmlformats.org/officeDocument/2006/relationships/settings" Target="settings.xml"/><Relationship Id="rId7" Type="http://schemas.openxmlformats.org/officeDocument/2006/relationships/hyperlink" Target="https://ratings.fide.com/download/fidexchg.tx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de.com/FIDE/handbook/C04Annex1_FE1.pdf" TargetMode="External"/><Relationship Id="rId11" Type="http://schemas.openxmlformats.org/officeDocument/2006/relationships/fontTable" Target="fontTable.xml"/><Relationship Id="rId5" Type="http://schemas.openxmlformats.org/officeDocument/2006/relationships/hyperlink" Target="https://spp.fide.com/fide-dutch-extras/" TargetMode="External"/><Relationship Id="rId10" Type="http://schemas.openxmlformats.org/officeDocument/2006/relationships/hyperlink" Target="http://spp.fide.com/wp-content/uploads/2020/04/C04Annex4_VCL19.pdf" TargetMode="External"/><Relationship Id="rId4" Type="http://schemas.openxmlformats.org/officeDocument/2006/relationships/webSettings" Target="webSettings.xml"/><Relationship Id="rId9" Type="http://schemas.openxmlformats.org/officeDocument/2006/relationships/hyperlink" Target="http://spp.fide.com/wp-content/uploads/2020/04/C04Annex3_FEP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31</Pages>
  <Words>11757</Words>
  <Characters>67017</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н3мL0cк Sy</dc:creator>
  <cp:keywords/>
  <dc:description/>
  <cp:lastModifiedBy>н3мL0cк Sy</cp:lastModifiedBy>
  <cp:revision>39</cp:revision>
  <cp:lastPrinted>2026-05-10T14:18:00Z</cp:lastPrinted>
  <dcterms:created xsi:type="dcterms:W3CDTF">2026-05-10T14:17:00Z</dcterms:created>
  <dcterms:modified xsi:type="dcterms:W3CDTF">2026-05-10T16:37:00Z</dcterms:modified>
</cp:coreProperties>
</file>