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96" w:rsidRPr="00CE747E" w:rsidRDefault="001E3F96" w:rsidP="001E3F96">
      <w:pPr>
        <w:keepNext/>
        <w:keepLines/>
        <w:spacing w:before="260" w:after="260" w:line="400" w:lineRule="exact"/>
        <w:outlineLvl w:val="2"/>
        <w:rPr>
          <w:rFonts w:ascii="Times New Roman" w:eastAsia="黑体" w:hAnsi="Times New Roman" w:cs="Times New Roman"/>
          <w:bCs/>
          <w:sz w:val="24"/>
          <w:szCs w:val="24"/>
        </w:rPr>
      </w:pPr>
      <w:bookmarkStart w:id="0" w:name="OLE_LINK16"/>
      <w:bookmarkStart w:id="1" w:name="OLE_LINK15"/>
      <w:bookmarkStart w:id="2" w:name="OLE_LINK17"/>
      <w:bookmarkStart w:id="3" w:name="OLE_LINK14"/>
      <w:bookmarkStart w:id="4" w:name="OLE_LINK13"/>
      <w:bookmarkStart w:id="5" w:name="_Toc532805469"/>
      <w:r w:rsidRPr="00CE747E">
        <w:rPr>
          <w:rFonts w:ascii="Times New Roman" w:eastAsia="黑体" w:hAnsi="Times New Roman" w:cs="Times New Roman"/>
          <w:bCs/>
          <w:sz w:val="24"/>
          <w:szCs w:val="24"/>
        </w:rPr>
        <w:t xml:space="preserve">4.2.1 </w:t>
      </w:r>
      <w:r w:rsidRPr="00CE747E">
        <w:rPr>
          <w:rFonts w:ascii="Times New Roman" w:eastAsia="黑体" w:hAnsi="Times New Roman" w:cs="Times New Roman"/>
          <w:bCs/>
          <w:sz w:val="24"/>
          <w:szCs w:val="24"/>
        </w:rPr>
        <w:t>人手骨骼结构和关节运动分析</w:t>
      </w:r>
      <w:bookmarkStart w:id="6" w:name="_GoBack"/>
      <w:bookmarkEnd w:id="5"/>
      <w:bookmarkEnd w:id="6"/>
    </w:p>
    <w:p w:rsidR="001E3F96" w:rsidRPr="00CE747E" w:rsidRDefault="001E3F96" w:rsidP="001E3F96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人手是一个多关节运动系统，由</w:t>
      </w:r>
      <w:r w:rsidRPr="00CE747E">
        <w:rPr>
          <w:rFonts w:ascii="Times New Roman" w:eastAsia="宋体" w:hAnsi="Times New Roman" w:cs="Times New Roman"/>
          <w:sz w:val="24"/>
          <w:szCs w:val="20"/>
        </w:rPr>
        <w:t>27</w:t>
      </w:r>
      <w:r w:rsidRPr="00CE747E">
        <w:rPr>
          <w:rFonts w:ascii="Times New Roman" w:eastAsia="宋体" w:hAnsi="Times New Roman" w:cs="Times New Roman"/>
          <w:sz w:val="24"/>
          <w:szCs w:val="20"/>
        </w:rPr>
        <w:t>块骨骼和</w:t>
      </w:r>
      <w:r w:rsidRPr="00CE747E">
        <w:rPr>
          <w:rFonts w:ascii="Times New Roman" w:eastAsia="宋体" w:hAnsi="Times New Roman" w:cs="Times New Roman"/>
          <w:sz w:val="24"/>
          <w:szCs w:val="20"/>
        </w:rPr>
        <w:t>17</w:t>
      </w:r>
      <w:r w:rsidRPr="00CE747E">
        <w:rPr>
          <w:rFonts w:ascii="Times New Roman" w:eastAsia="宋体" w:hAnsi="Times New Roman" w:cs="Times New Roman"/>
          <w:sz w:val="24"/>
          <w:szCs w:val="20"/>
        </w:rPr>
        <w:t>个关节共同组成。相邻骨骼间由关节连接，关节运动决定人手姿态，不同关节的运动规律不同。</w:t>
      </w:r>
    </w:p>
    <w:p w:rsidR="001E3F96" w:rsidRPr="00CE747E" w:rsidRDefault="001E3F96" w:rsidP="001E3F96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人手骨骼结构如图</w:t>
      </w:r>
      <w:r w:rsidRPr="00CE747E">
        <w:rPr>
          <w:rFonts w:ascii="Times New Roman" w:eastAsia="宋体" w:hAnsi="Times New Roman" w:cs="Times New Roman"/>
          <w:sz w:val="24"/>
          <w:szCs w:val="20"/>
        </w:rPr>
        <w:t>4.2</w:t>
      </w:r>
      <w:r w:rsidRPr="00CE747E">
        <w:rPr>
          <w:rFonts w:ascii="Times New Roman" w:eastAsia="宋体" w:hAnsi="Times New Roman" w:cs="Times New Roman"/>
          <w:sz w:val="24"/>
          <w:szCs w:val="20"/>
        </w:rPr>
        <w:t>所示。大拇指由拇指远指节、拇指近指节、拇指掌骨等三块骨骼组成，连接相邻骨骼的关节依次是拇指指端关节、拇指指掌关节、拇指掌腕关节</w:t>
      </w:r>
      <w:r w:rsidRPr="00CE747E">
        <w:rPr>
          <w:rFonts w:ascii="Times New Roman" w:eastAsia="宋体" w:hAnsi="Times New Roman" w:cs="Times New Roman"/>
          <w:sz w:val="24"/>
          <w:szCs w:val="20"/>
        </w:rPr>
        <w:t>(CMC)</w:t>
      </w:r>
      <w:r w:rsidRPr="00CE747E">
        <w:rPr>
          <w:rFonts w:ascii="Times New Roman" w:eastAsia="宋体" w:hAnsi="Times New Roman" w:cs="Times New Roman"/>
          <w:sz w:val="24"/>
          <w:szCs w:val="20"/>
        </w:rPr>
        <w:t>。食指、中指、无名指和小拇指骨骼结构相似，由远指节、中指节、近指节组成，对应的关节分别为指端关节</w:t>
      </w:r>
      <w:r w:rsidRPr="00CE747E">
        <w:rPr>
          <w:rFonts w:ascii="Times New Roman" w:eastAsia="宋体" w:hAnsi="Times New Roman" w:cs="Times New Roman"/>
          <w:sz w:val="24"/>
          <w:szCs w:val="20"/>
        </w:rPr>
        <w:t>(DIP)</w:t>
      </w:r>
      <w:r w:rsidRPr="00CE747E">
        <w:rPr>
          <w:rFonts w:ascii="Times New Roman" w:eastAsia="宋体" w:hAnsi="Times New Roman" w:cs="Times New Roman"/>
          <w:sz w:val="24"/>
          <w:szCs w:val="20"/>
        </w:rPr>
        <w:t>、指间关节</w:t>
      </w:r>
      <w:r w:rsidRPr="00CE747E">
        <w:rPr>
          <w:rFonts w:ascii="Times New Roman" w:eastAsia="宋体" w:hAnsi="Times New Roman" w:cs="Times New Roman"/>
          <w:sz w:val="24"/>
          <w:szCs w:val="20"/>
        </w:rPr>
        <w:t>(PIP)</w:t>
      </w:r>
      <w:r w:rsidRPr="00CE747E">
        <w:rPr>
          <w:rFonts w:ascii="Times New Roman" w:eastAsia="宋体" w:hAnsi="Times New Roman" w:cs="Times New Roman"/>
          <w:sz w:val="24"/>
          <w:szCs w:val="20"/>
        </w:rPr>
        <w:t>、指掌关节</w:t>
      </w:r>
      <w:r w:rsidRPr="00CE747E">
        <w:rPr>
          <w:rFonts w:ascii="Times New Roman" w:eastAsia="宋体" w:hAnsi="Times New Roman" w:cs="Times New Roman"/>
          <w:sz w:val="24"/>
          <w:szCs w:val="20"/>
        </w:rPr>
        <w:t>(MCP)</w:t>
      </w:r>
      <w:r w:rsidRPr="00CE747E">
        <w:rPr>
          <w:rFonts w:ascii="Times New Roman" w:eastAsia="宋体" w:hAnsi="Times New Roman" w:cs="Times New Roman"/>
          <w:sz w:val="24"/>
          <w:szCs w:val="20"/>
        </w:rPr>
        <w:t>。</w:t>
      </w:r>
    </w:p>
    <w:p w:rsidR="001E3F96" w:rsidRPr="00CE747E" w:rsidRDefault="001E3F96" w:rsidP="001E3F96">
      <w:pPr>
        <w:jc w:val="center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hAnsi="Times New Roman" w:cs="Times New Roman"/>
          <w:noProof/>
        </w:rPr>
        <w:drawing>
          <wp:inline distT="0" distB="0" distL="0" distR="0" wp14:anchorId="7C018673" wp14:editId="618FE508">
            <wp:extent cx="3715391" cy="29339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473" cy="29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6" w:rsidRPr="00CE747E" w:rsidRDefault="001E3F96" w:rsidP="001E3F96">
      <w:pPr>
        <w:ind w:leftChars="100" w:left="210" w:rightChars="100" w:right="210"/>
        <w:jc w:val="center"/>
        <w:rPr>
          <w:rFonts w:ascii="Times New Roman" w:eastAsia="楷体" w:hAnsi="Times New Roman" w:cs="Times New Roman"/>
          <w:color w:val="000000" w:themeColor="text1"/>
          <w:szCs w:val="21"/>
        </w:rPr>
      </w:pP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图</w:t>
      </w: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4-2</w:t>
      </w: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人手骨骼结构图</w:t>
      </w:r>
    </w:p>
    <w:p w:rsidR="001E3F96" w:rsidRPr="00CE747E" w:rsidRDefault="001E3F96" w:rsidP="001E3F96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解剖学研究表明，骨骼、关节和肌肉共同决定人手运动。关节肌肉拉伸带动骨骼运动，人手主要关节运动包括：</w:t>
      </w:r>
    </w:p>
    <w:p w:rsidR="001E3F96" w:rsidRPr="00CE747E" w:rsidRDefault="001E3F96" w:rsidP="001E3F96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(1)</w:t>
      </w:r>
      <w:r w:rsidRPr="00CE747E">
        <w:rPr>
          <w:rFonts w:ascii="Times New Roman" w:eastAsia="宋体" w:hAnsi="Times New Roman" w:cs="Times New Roman"/>
          <w:sz w:val="24"/>
          <w:szCs w:val="20"/>
        </w:rPr>
        <w:t>手指的屈伸运动，关节连接的两骨互相靠拢，两者之间夹角变小的运动为屈，夹角变大的运动为伸；</w:t>
      </w:r>
    </w:p>
    <w:p w:rsidR="001E3F96" w:rsidRPr="00CE747E" w:rsidRDefault="001E3F96" w:rsidP="001E3F96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(2)</w:t>
      </w:r>
      <w:r w:rsidRPr="00CE747E">
        <w:rPr>
          <w:rFonts w:ascii="Times New Roman" w:eastAsia="宋体" w:hAnsi="Times New Roman" w:cs="Times New Roman"/>
          <w:sz w:val="24"/>
          <w:szCs w:val="20"/>
        </w:rPr>
        <w:t>手指的内收外展运动，将通过中指中轴的假想线作为基准线，手指向基准线靠拢的运动叫做内收，远离的运动叫做外展；</w:t>
      </w:r>
    </w:p>
    <w:p w:rsidR="001E3F96" w:rsidRPr="00CE747E" w:rsidRDefault="001E3F96" w:rsidP="001E3F96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(3)</w:t>
      </w:r>
      <w:r w:rsidRPr="00CE747E">
        <w:rPr>
          <w:rFonts w:ascii="Times New Roman" w:eastAsia="宋体" w:hAnsi="Times New Roman" w:cs="Times New Roman"/>
          <w:sz w:val="24"/>
          <w:szCs w:val="20"/>
        </w:rPr>
        <w:t>手腕的俯仰角（</w:t>
      </w:r>
      <w:r w:rsidRPr="00CE747E">
        <w:rPr>
          <w:rFonts w:ascii="Times New Roman" w:eastAsia="宋体" w:hAnsi="Times New Roman" w:cs="Times New Roman"/>
          <w:sz w:val="24"/>
          <w:szCs w:val="20"/>
        </w:rPr>
        <w:t>pitch</w:t>
      </w:r>
      <w:r w:rsidRPr="00CE747E">
        <w:rPr>
          <w:rFonts w:ascii="Times New Roman" w:eastAsia="宋体" w:hAnsi="Times New Roman" w:cs="Times New Roman"/>
          <w:sz w:val="24"/>
          <w:szCs w:val="20"/>
        </w:rPr>
        <w:t>）、偏航角（</w:t>
      </w:r>
      <w:r w:rsidRPr="00CE747E">
        <w:rPr>
          <w:rFonts w:ascii="Times New Roman" w:eastAsia="宋体" w:hAnsi="Times New Roman" w:cs="Times New Roman"/>
          <w:sz w:val="24"/>
          <w:szCs w:val="20"/>
        </w:rPr>
        <w:t>yaw</w:t>
      </w:r>
      <w:r w:rsidRPr="00CE747E">
        <w:rPr>
          <w:rFonts w:ascii="Times New Roman" w:eastAsia="宋体" w:hAnsi="Times New Roman" w:cs="Times New Roman"/>
          <w:sz w:val="24"/>
          <w:szCs w:val="20"/>
        </w:rPr>
        <w:t>）、翻滚角（</w:t>
      </w:r>
      <w:r w:rsidRPr="00CE747E">
        <w:rPr>
          <w:rFonts w:ascii="Times New Roman" w:eastAsia="宋体" w:hAnsi="Times New Roman" w:cs="Times New Roman"/>
          <w:sz w:val="24"/>
          <w:szCs w:val="20"/>
        </w:rPr>
        <w:t>roll</w:t>
      </w:r>
      <w:r w:rsidRPr="00CE747E">
        <w:rPr>
          <w:rFonts w:ascii="Times New Roman" w:eastAsia="宋体" w:hAnsi="Times New Roman" w:cs="Times New Roman"/>
          <w:sz w:val="24"/>
          <w:szCs w:val="20"/>
        </w:rPr>
        <w:t>）运动。</w:t>
      </w:r>
    </w:p>
    <w:p w:rsidR="001E3F96" w:rsidRPr="00CE747E" w:rsidRDefault="001E3F96" w:rsidP="001E3F96">
      <w:pPr>
        <w:spacing w:line="400" w:lineRule="exact"/>
        <w:ind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根据人手运动规律，指端关节、指间关节仅有屈</w:t>
      </w:r>
      <w:r w:rsidRPr="00CE747E">
        <w:rPr>
          <w:rFonts w:ascii="Times New Roman" w:eastAsia="宋体" w:hAnsi="Times New Roman" w:cs="Times New Roman"/>
          <w:sz w:val="24"/>
          <w:szCs w:val="20"/>
        </w:rPr>
        <w:t>/</w:t>
      </w:r>
      <w:r w:rsidRPr="00CE747E">
        <w:rPr>
          <w:rFonts w:ascii="Times New Roman" w:eastAsia="宋体" w:hAnsi="Times New Roman" w:cs="Times New Roman"/>
          <w:sz w:val="24"/>
          <w:szCs w:val="20"/>
        </w:rPr>
        <w:t>伸运动，指掌关节和拇指掌腕关节既有屈伸运动又有内收外展运动。拇指掌腕关节有时候也被认为有三种运动</w:t>
      </w:r>
      <w:r w:rsidRPr="00CE747E">
        <w:rPr>
          <w:rStyle w:val="afb"/>
          <w:rFonts w:ascii="Times New Roman" w:eastAsia="宋体" w:hAnsi="Times New Roman" w:cs="Times New Roman"/>
          <w:sz w:val="24"/>
          <w:szCs w:val="20"/>
          <w:vertAlign w:val="baseline"/>
        </w:rPr>
        <w:t>[</w:t>
      </w:r>
      <w:r w:rsidRPr="00CE747E">
        <w:rPr>
          <w:rStyle w:val="afb"/>
          <w:rFonts w:ascii="Times New Roman" w:eastAsia="宋体" w:hAnsi="Times New Roman" w:cs="Times New Roman"/>
          <w:sz w:val="24"/>
          <w:szCs w:val="20"/>
          <w:vertAlign w:val="baseline"/>
        </w:rPr>
        <w:endnoteReference w:id="2"/>
      </w:r>
      <w:r w:rsidRPr="00CE747E">
        <w:rPr>
          <w:rStyle w:val="afb"/>
          <w:rFonts w:ascii="Times New Roman" w:eastAsia="宋体" w:hAnsi="Times New Roman" w:cs="Times New Roman"/>
          <w:sz w:val="24"/>
          <w:szCs w:val="20"/>
          <w:vertAlign w:val="baseline"/>
        </w:rPr>
        <w:t>]</w:t>
      </w:r>
      <w:r w:rsidRPr="00CE747E">
        <w:rPr>
          <w:rFonts w:ascii="Times New Roman" w:eastAsia="宋体" w:hAnsi="Times New Roman" w:cs="Times New Roman"/>
          <w:sz w:val="24"/>
          <w:szCs w:val="20"/>
        </w:rPr>
        <w:t>。</w:t>
      </w:r>
    </w:p>
    <w:p w:rsidR="001E3F96" w:rsidRPr="00CE747E" w:rsidRDefault="001E3F96" w:rsidP="001E3F96">
      <w:pPr>
        <w:keepNext/>
        <w:keepLines/>
        <w:spacing w:before="260" w:after="260" w:line="400" w:lineRule="exact"/>
        <w:outlineLvl w:val="2"/>
        <w:rPr>
          <w:rFonts w:ascii="Times New Roman" w:eastAsia="宋体" w:hAnsi="Times New Roman" w:cs="Times New Roman"/>
          <w:sz w:val="24"/>
          <w:szCs w:val="20"/>
        </w:rPr>
      </w:pPr>
      <w:bookmarkStart w:id="7" w:name="_Toc532805470"/>
      <w:r w:rsidRPr="00CE747E">
        <w:rPr>
          <w:rFonts w:ascii="Times New Roman" w:eastAsia="黑体" w:hAnsi="Times New Roman" w:cs="Times New Roman"/>
          <w:bCs/>
          <w:sz w:val="24"/>
          <w:szCs w:val="24"/>
        </w:rPr>
        <w:lastRenderedPageBreak/>
        <w:t xml:space="preserve">4.2.2 </w:t>
      </w:r>
      <w:r w:rsidRPr="00CE747E">
        <w:rPr>
          <w:rFonts w:ascii="Times New Roman" w:eastAsia="黑体" w:hAnsi="Times New Roman" w:cs="Times New Roman"/>
          <w:bCs/>
          <w:sz w:val="24"/>
          <w:szCs w:val="24"/>
        </w:rPr>
        <w:t>人手运动学模型和观测模型构建</w:t>
      </w:r>
      <w:bookmarkEnd w:id="7"/>
    </w:p>
    <w:p w:rsidR="001E3F96" w:rsidRPr="00CE747E" w:rsidRDefault="001E3F96" w:rsidP="001E3F96">
      <w:pPr>
        <w:spacing w:line="400" w:lineRule="exact"/>
        <w:ind w:leftChars="100" w:left="210" w:rightChars="100" w:right="210"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272155536"/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人手运动学模型建模手部关节运动规律，观测模型建模手部外观，两者互相联系、互相影响，共同决定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3D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手势建模的准确性和复杂性。传统的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3D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手部模型要么过于复杂，如三角网格模型，导致难以设计高效的目标函数；要么过于简陋，如球模型，不能很好地近似人手外观。为克服这些问题，课题设计圆柱体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长方体人手几何模型，在复杂性与准确性之间取得很好的折衷。同时引入运动学约束，减少手势参数，降低优化难度。</w:t>
      </w:r>
    </w:p>
    <w:p w:rsidR="001E3F96" w:rsidRPr="00CE747E" w:rsidRDefault="001E3F96" w:rsidP="001E3F96">
      <w:pPr>
        <w:spacing w:line="400" w:lineRule="exact"/>
        <w:ind w:leftChars="100" w:left="210" w:rightChars="100" w:right="210"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人手运动学模型构建</w:t>
      </w:r>
    </w:p>
    <w:p w:rsidR="001E3F96" w:rsidRPr="00CE747E" w:rsidRDefault="001E3F96" w:rsidP="001E3F96">
      <w:pPr>
        <w:spacing w:line="400" w:lineRule="exact"/>
        <w:ind w:leftChars="100" w:left="210" w:rightChars="100" w:right="210"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由于手部结构的复杂性，对人手运动建模时需要视情况进行简化：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拇指较其余四指少一个指节，但拇指掌骨参与手势运动，导致拇指运动学结构复杂，作为简化，忽略拇指掌腕关节的运动；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连接掌骨与腕骨的关节运动带动手掌发生弧度运动，但对手掌运动建模复杂性过高，得不偿失，因此简化整个手掌为刚体。这样，课题建立的人手运动学模型共有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个自由度，具体分布见表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4-1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，同时表中给出了各自由度的取值范围。</w:t>
      </w:r>
    </w:p>
    <w:p w:rsidR="001E3F96" w:rsidRPr="00CE747E" w:rsidRDefault="001E3F96" w:rsidP="001E3F96">
      <w:pPr>
        <w:spacing w:line="400" w:lineRule="exact"/>
        <w:ind w:leftChars="100" w:left="210" w:rightChars="100" w:right="210"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为进一步简化，课题在人手运动建模中引入一项将运动学约束：人手在不受外力干扰时，除大拇指外的四指，指端关节的弯曲角度是指间关节弯曲角度的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2/3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。这样，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个自由度的手模可以被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个手势参数所表示。最终构建的人手运动学模型如图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4-3(a)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所示。</w:t>
      </w:r>
    </w:p>
    <w:p w:rsidR="001E3F96" w:rsidRPr="00CE747E" w:rsidRDefault="001E3F96" w:rsidP="001E3F96">
      <w:pPr>
        <w:ind w:leftChars="100" w:left="210" w:rightChars="100" w:right="210"/>
        <w:jc w:val="center"/>
        <w:rPr>
          <w:rFonts w:ascii="Times New Roman" w:eastAsia="楷体" w:hAnsi="Times New Roman" w:cs="Times New Roman"/>
          <w:color w:val="000000" w:themeColor="text1"/>
          <w:szCs w:val="21"/>
        </w:rPr>
      </w:pP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表</w:t>
      </w: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 xml:space="preserve">4-1 </w:t>
      </w: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人手自由度分布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363"/>
        <w:gridCol w:w="1379"/>
        <w:gridCol w:w="2055"/>
        <w:gridCol w:w="1559"/>
      </w:tblGrid>
      <w:tr w:rsidR="001E3F96" w:rsidRPr="00CE747E" w:rsidTr="001077A4">
        <w:trPr>
          <w:trHeight w:val="392"/>
          <w:jc w:val="center"/>
        </w:trPr>
        <w:tc>
          <w:tcPr>
            <w:tcW w:w="1164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手指</w:t>
            </w: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关节名称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自由度数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运动方式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角度范围</w:t>
            </w: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/°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拇指</w:t>
            </w: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指端关节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0~90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指掌关节</w:t>
            </w:r>
          </w:p>
        </w:tc>
        <w:tc>
          <w:tcPr>
            <w:tcW w:w="1379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0~90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内收外展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-90~0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食指</w:t>
            </w: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指端关节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0~80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指间关节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0~120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指掌关节</w:t>
            </w:r>
          </w:p>
        </w:tc>
        <w:tc>
          <w:tcPr>
            <w:tcW w:w="1379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0~90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内收外展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-30~0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中指</w:t>
            </w: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指端关节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0~80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指间关节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0~120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指掌关节</w:t>
            </w:r>
          </w:p>
        </w:tc>
        <w:tc>
          <w:tcPr>
            <w:tcW w:w="1379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0~95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内收外展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-5~5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无名指</w:t>
            </w: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指端关节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0~80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指间关节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0~120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指掌关节</w:t>
            </w:r>
          </w:p>
        </w:tc>
        <w:tc>
          <w:tcPr>
            <w:tcW w:w="1379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0~95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内收外展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0~25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lastRenderedPageBreak/>
              <w:t>小拇指</w:t>
            </w: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指端关节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0~80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指间关节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0~120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指掌关节</w:t>
            </w:r>
          </w:p>
        </w:tc>
        <w:tc>
          <w:tcPr>
            <w:tcW w:w="1379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屈伸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0~95</w:t>
            </w:r>
          </w:p>
        </w:tc>
      </w:tr>
      <w:tr w:rsidR="001E3F96" w:rsidRPr="00CE747E" w:rsidTr="001077A4">
        <w:trPr>
          <w:trHeight w:val="392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内收外展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E747E">
              <w:rPr>
                <w:rFonts w:ascii="Times New Roman" w:eastAsia="宋体" w:hAnsi="Times New Roman" w:cs="Times New Roman"/>
                <w:szCs w:val="21"/>
              </w:rPr>
              <w:t>0~30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手腕</w:t>
            </w:r>
          </w:p>
        </w:tc>
        <w:tc>
          <w:tcPr>
            <w:tcW w:w="1363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\</w:t>
            </w:r>
          </w:p>
        </w:tc>
        <w:tc>
          <w:tcPr>
            <w:tcW w:w="1379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全局移动</w:t>
            </w: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(</w:t>
            </w:r>
            <w:r w:rsidRPr="00CE747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x</w:t>
            </w: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、</w:t>
            </w:r>
            <w:r w:rsidRPr="00CE747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y</w:t>
            </w: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、</w:t>
            </w:r>
            <w:r w:rsidRPr="00CE747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z</w:t>
            </w: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)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\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\</w:t>
            </w:r>
          </w:p>
        </w:tc>
        <w:tc>
          <w:tcPr>
            <w:tcW w:w="1379" w:type="dxa"/>
            <w:vMerge w:val="restart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全局转动</w:t>
            </w:r>
            <w:r w:rsidRPr="00CE747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yaw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-90</w:t>
            </w:r>
            <w:r w:rsidRPr="00CE747E"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90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全局转动</w:t>
            </w:r>
            <w:r w:rsidRPr="00CE747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pitch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0</w:t>
            </w:r>
            <w:r w:rsidRPr="00CE747E"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180</w:t>
            </w:r>
          </w:p>
        </w:tc>
      </w:tr>
      <w:tr w:rsidR="001E3F96" w:rsidRPr="00CE747E" w:rsidTr="001077A4">
        <w:trPr>
          <w:trHeight w:val="400"/>
          <w:jc w:val="center"/>
        </w:trPr>
        <w:tc>
          <w:tcPr>
            <w:tcW w:w="1164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63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055" w:type="dxa"/>
            <w:vAlign w:val="center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全局转动</w:t>
            </w:r>
            <w:r w:rsidRPr="00CE747E">
              <w:rPr>
                <w:rFonts w:ascii="Times New Roman" w:hAnsi="Times New Roman" w:cs="Times New Roman"/>
                <w:i/>
                <w:color w:val="000000" w:themeColor="text1"/>
                <w:szCs w:val="21"/>
              </w:rPr>
              <w:t>roll</w:t>
            </w:r>
          </w:p>
        </w:tc>
        <w:tc>
          <w:tcPr>
            <w:tcW w:w="1559" w:type="dxa"/>
          </w:tcPr>
          <w:p w:rsidR="001E3F96" w:rsidRPr="00CE747E" w:rsidRDefault="001E3F96" w:rsidP="001077A4">
            <w:pPr>
              <w:spacing w:line="400" w:lineRule="exact"/>
              <w:ind w:rightChars="100" w:right="210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-45</w:t>
            </w:r>
            <w:r w:rsidRPr="00CE747E">
              <w:rPr>
                <w:rFonts w:ascii="Times New Roman" w:eastAsia="宋体" w:hAnsi="Times New Roman" w:cs="Times New Roman"/>
                <w:szCs w:val="21"/>
              </w:rPr>
              <w:t>~</w:t>
            </w:r>
            <w:r w:rsidRPr="00CE747E">
              <w:rPr>
                <w:rFonts w:ascii="Times New Roman" w:hAnsi="Times New Roman" w:cs="Times New Roman"/>
                <w:color w:val="000000" w:themeColor="text1"/>
                <w:szCs w:val="21"/>
              </w:rPr>
              <w:t>180</w:t>
            </w:r>
          </w:p>
        </w:tc>
      </w:tr>
    </w:tbl>
    <w:p w:rsidR="001E3F96" w:rsidRPr="00CE747E" w:rsidRDefault="001E3F96" w:rsidP="001E3F96">
      <w:pPr>
        <w:spacing w:line="400" w:lineRule="exact"/>
        <w:ind w:rightChars="100" w:right="2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人手观测模型构建</w:t>
      </w:r>
    </w:p>
    <w:p w:rsidR="001E3F96" w:rsidRPr="00CE747E" w:rsidRDefault="001E3F96" w:rsidP="001E3F96">
      <w:pPr>
        <w:snapToGri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为近似人手外观，课题使用两种基本</w:t>
      </w:r>
      <w:r w:rsidRPr="00CE747E">
        <w:rPr>
          <w:rFonts w:ascii="Times New Roman" w:eastAsia="宋体" w:hAnsi="Times New Roman" w:cs="Times New Roman"/>
          <w:sz w:val="24"/>
          <w:szCs w:val="20"/>
        </w:rPr>
        <w:t>3D</w:t>
      </w:r>
      <w:r w:rsidRPr="00CE747E">
        <w:rPr>
          <w:rFonts w:ascii="Times New Roman" w:eastAsia="宋体" w:hAnsi="Times New Roman" w:cs="Times New Roman"/>
          <w:sz w:val="24"/>
          <w:szCs w:val="20"/>
        </w:rPr>
        <w:t>几何原体构建手部观测模型，如图</w:t>
      </w:r>
      <w:r w:rsidRPr="00CE747E">
        <w:rPr>
          <w:rFonts w:ascii="Times New Roman" w:eastAsia="宋体" w:hAnsi="Times New Roman" w:cs="Times New Roman"/>
          <w:sz w:val="24"/>
          <w:szCs w:val="20"/>
        </w:rPr>
        <w:t>4-3(b)</w:t>
      </w:r>
      <w:r w:rsidRPr="00CE747E">
        <w:rPr>
          <w:rFonts w:ascii="Times New Roman" w:eastAsia="宋体" w:hAnsi="Times New Roman" w:cs="Times New Roman"/>
          <w:sz w:val="24"/>
          <w:szCs w:val="20"/>
        </w:rPr>
        <w:t>所示。由于对人手运动建模时忽略大拇指掌腕关节的运动，因此大拇指可视作仅包含两个指节。除拇指外的其余四指各</w:t>
      </w:r>
      <w:r w:rsidRPr="00CE747E">
        <w:rPr>
          <w:rFonts w:ascii="Times New Roman" w:eastAsia="宋体" w:hAnsi="Times New Roman" w:cs="Times New Roman"/>
          <w:sz w:val="24"/>
          <w:szCs w:val="20"/>
        </w:rPr>
        <w:t>3</w:t>
      </w:r>
      <w:r w:rsidRPr="00CE747E">
        <w:rPr>
          <w:rFonts w:ascii="Times New Roman" w:eastAsia="宋体" w:hAnsi="Times New Roman" w:cs="Times New Roman"/>
          <w:sz w:val="24"/>
          <w:szCs w:val="20"/>
        </w:rPr>
        <w:t>个指节，这样人手共</w:t>
      </w:r>
      <w:r w:rsidRPr="00CE747E">
        <w:rPr>
          <w:rFonts w:ascii="Times New Roman" w:eastAsia="宋体" w:hAnsi="Times New Roman" w:cs="Times New Roman"/>
          <w:sz w:val="24"/>
          <w:szCs w:val="20"/>
        </w:rPr>
        <w:t>14</w:t>
      </w:r>
      <w:r w:rsidRPr="00CE747E">
        <w:rPr>
          <w:rFonts w:ascii="Times New Roman" w:eastAsia="宋体" w:hAnsi="Times New Roman" w:cs="Times New Roman"/>
          <w:sz w:val="24"/>
          <w:szCs w:val="20"/>
        </w:rPr>
        <w:t>个指节，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对于每个指节，运动时仅发生微小形变，简化为刚体，</w:t>
      </w:r>
      <w:r w:rsidRPr="00CE747E">
        <w:rPr>
          <w:rFonts w:ascii="Times New Roman" w:eastAsia="宋体" w:hAnsi="Times New Roman" w:cs="Times New Roman"/>
          <w:sz w:val="24"/>
          <w:szCs w:val="20"/>
        </w:rPr>
        <w:t>建模为一个标准的圆柱体，圆柱体的半径和高分别拟合指节粗细和长度。人手运动建模时，大拇指简化为一个刚体，但分析手部骨骼结构发现，食指、中指、无名指的指掌关节近似地在同一高度，而小拇指的指掌关节较低，因此为尽可能地符合真实手掌外观特点，手掌用两个长方体被建模，两个长方体相对位置固定，之间无相对运动。</w:t>
      </w:r>
    </w:p>
    <w:p w:rsidR="001E3F96" w:rsidRPr="00CE747E" w:rsidRDefault="001E3F96" w:rsidP="001E3F96">
      <w:pPr>
        <w:ind w:rightChars="100" w:right="21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noProof/>
          <w:color w:val="000000" w:themeColor="text1"/>
          <w:szCs w:val="21"/>
        </w:rPr>
        <w:drawing>
          <wp:inline distT="0" distB="0" distL="0" distR="0" wp14:anchorId="68525C77" wp14:editId="3AB22509">
            <wp:extent cx="3462035" cy="1858633"/>
            <wp:effectExtent l="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166" cy="189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6" w:rsidRPr="00CE747E" w:rsidRDefault="001E3F96" w:rsidP="001E3F96">
      <w:pPr>
        <w:ind w:leftChars="100" w:left="210" w:rightChars="100" w:right="210"/>
        <w:jc w:val="center"/>
        <w:rPr>
          <w:rFonts w:ascii="Times New Roman" w:eastAsia="楷体" w:hAnsi="Times New Roman" w:cs="Times New Roman"/>
          <w:color w:val="000000" w:themeColor="text1"/>
          <w:szCs w:val="21"/>
        </w:rPr>
      </w:pP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图</w:t>
      </w: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 xml:space="preserve">4-3 </w:t>
      </w: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人手运动学模型和观测模型</w:t>
      </w:r>
    </w:p>
    <w:p w:rsidR="001E3F96" w:rsidRPr="00CE747E" w:rsidRDefault="001E3F96" w:rsidP="001E3F96">
      <w:pPr>
        <w:keepNext/>
        <w:keepLines/>
        <w:spacing w:before="260" w:after="260" w:line="400" w:lineRule="exact"/>
        <w:outlineLvl w:val="2"/>
        <w:rPr>
          <w:rFonts w:ascii="Times New Roman" w:eastAsia="黑体" w:hAnsi="Times New Roman" w:cs="Times New Roman"/>
          <w:bCs/>
          <w:sz w:val="24"/>
          <w:szCs w:val="24"/>
        </w:rPr>
      </w:pPr>
      <w:bookmarkStart w:id="9" w:name="_Toc532805471"/>
      <w:r w:rsidRPr="00CE747E">
        <w:rPr>
          <w:rFonts w:ascii="Times New Roman" w:eastAsia="黑体" w:hAnsi="Times New Roman" w:cs="Times New Roman"/>
          <w:bCs/>
          <w:sz w:val="24"/>
          <w:szCs w:val="24"/>
        </w:rPr>
        <w:t xml:space="preserve">4.2.3 </w:t>
      </w:r>
      <w:r w:rsidRPr="00CE747E">
        <w:rPr>
          <w:rFonts w:ascii="Times New Roman" w:eastAsia="黑体" w:hAnsi="Times New Roman" w:cs="Times New Roman"/>
          <w:bCs/>
          <w:sz w:val="24"/>
          <w:szCs w:val="24"/>
        </w:rPr>
        <w:t>手部运动变换</w:t>
      </w:r>
      <w:bookmarkEnd w:id="9"/>
    </w:p>
    <w:p w:rsidR="001E3F96" w:rsidRPr="00CE747E" w:rsidRDefault="001E3F96" w:rsidP="001E3F96">
      <w:pPr>
        <w:snapToGri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在建立的人手运动学模型和观测模型的基础上，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执行手势对应</w:t>
      </w:r>
      <w:r w:rsidRPr="00CE747E">
        <w:rPr>
          <w:rFonts w:ascii="Times New Roman" w:eastAsia="宋体" w:hAnsi="Times New Roman" w:cs="Times New Roman"/>
          <w:sz w:val="24"/>
          <w:szCs w:val="20"/>
        </w:rPr>
        <w:t>为几何手模全局位置和关节角度的变化，手势跟踪的目标参数化为求解手势参数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θ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。为求解</w:t>
      </w:r>
      <w:r w:rsidRPr="00CE747E">
        <w:rPr>
          <w:rFonts w:ascii="Times New Roman" w:eastAsia="宋体" w:hAnsi="Times New Roman" w:cs="Times New Roman"/>
          <w:sz w:val="24"/>
          <w:szCs w:val="20"/>
        </w:rPr>
        <w:t>手势参数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θ</w:t>
      </w:r>
      <w:r w:rsidRPr="00CE747E">
        <w:rPr>
          <w:rFonts w:ascii="Times New Roman" w:eastAsia="宋体" w:hAnsi="Times New Roman" w:cs="Times New Roman"/>
          <w:sz w:val="24"/>
          <w:szCs w:val="20"/>
        </w:rPr>
        <w:t>，需要建立层次坐标系，将手部运动变换分解为几何手模上各</w:t>
      </w:r>
      <w:r w:rsidRPr="00CE747E">
        <w:rPr>
          <w:rFonts w:ascii="Times New Roman" w:eastAsia="宋体" w:hAnsi="Times New Roman" w:cs="Times New Roman"/>
          <w:sz w:val="24"/>
          <w:szCs w:val="20"/>
        </w:rPr>
        <w:t>3D</w:t>
      </w:r>
      <w:r w:rsidRPr="00CE747E">
        <w:rPr>
          <w:rFonts w:ascii="Times New Roman" w:eastAsia="宋体" w:hAnsi="Times New Roman" w:cs="Times New Roman"/>
          <w:sz w:val="24"/>
          <w:szCs w:val="20"/>
        </w:rPr>
        <w:t>点的旋转、平移变换。</w:t>
      </w:r>
    </w:p>
    <w:p w:rsidR="001E3F96" w:rsidRPr="00CE747E" w:rsidRDefault="001E3F96" w:rsidP="001E3F96">
      <w:pPr>
        <w:pStyle w:val="4"/>
        <w:spacing w:before="0" w:after="0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CE747E">
        <w:rPr>
          <w:rFonts w:ascii="Times New Roman" w:eastAsia="黑体" w:hAnsi="Times New Roman" w:cs="Times New Roman"/>
          <w:b w:val="0"/>
          <w:sz w:val="24"/>
          <w:szCs w:val="24"/>
        </w:rPr>
        <w:lastRenderedPageBreak/>
        <w:t>4.2.3.1</w:t>
      </w:r>
      <w:r w:rsidRPr="00CE747E">
        <w:rPr>
          <w:rFonts w:ascii="Times New Roman" w:eastAsia="黑体" w:hAnsi="Times New Roman" w:cs="Times New Roman"/>
          <w:b w:val="0"/>
          <w:sz w:val="24"/>
          <w:szCs w:val="24"/>
        </w:rPr>
        <w:t>层次</w:t>
      </w:r>
      <w:r w:rsidRPr="00CE747E">
        <w:rPr>
          <w:rFonts w:ascii="Times New Roman" w:eastAsia="宋体" w:hAnsi="Times New Roman" w:cs="Times New Roman"/>
          <w:sz w:val="24"/>
          <w:szCs w:val="20"/>
        </w:rPr>
        <w:t>坐标系建立</w:t>
      </w:r>
    </w:p>
    <w:p w:rsidR="001E3F96" w:rsidRPr="00CE747E" w:rsidRDefault="001E3F96" w:rsidP="001E3F96">
      <w:pPr>
        <w:snapToGrid w:val="0"/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在层次结构模型中，上级对象的运动会被直到末端的所有下级对象复制，而下级对象的运动不影响上级对象。人手骨骼运动符合层次结构模型，对上级关节驱动下级关节运动，并一直向下传递，同时各关节也可独立运动。如手腕关节运动带动食指指掌关节运动，继而引起指间关节、指端关节运动；指端关节的自发性运动不会影响指间关节、指掌关节和手腕关节。</w:t>
      </w:r>
    </w:p>
    <w:p w:rsidR="001E3F96" w:rsidRPr="00CE747E" w:rsidRDefault="001E3F96" w:rsidP="001E3F96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21</w:t>
      </w:r>
      <w:r w:rsidRPr="00CE747E">
        <w:rPr>
          <w:rFonts w:ascii="Times New Roman" w:eastAsia="宋体" w:hAnsi="Times New Roman" w:cs="Times New Roman"/>
          <w:sz w:val="24"/>
          <w:szCs w:val="20"/>
        </w:rPr>
        <w:t>维的手势参数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θ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即在层次坐标系中定义：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θ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yaw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pitch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roll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T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T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dip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T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I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I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I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M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M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pip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M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R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R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R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。其中，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和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yaw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pitch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roll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分别为全局移动和全局转动；下标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、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、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、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、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分别代表大拇指、食指、中指、无名指和小拇指；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mcp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、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pip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、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dip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分别代表指掌关节、指间关节和指端关节。层次坐标系的建立规则如下：</w:t>
      </w:r>
    </w:p>
    <w:p w:rsidR="001E3F96" w:rsidRPr="00CE747E" w:rsidRDefault="001E3F96" w:rsidP="001E3F96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(1)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全局绝对坐标系：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轴指向与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Kinect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相机坐标系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轴指向相反，坐标原点、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轴指向、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轴指向与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Kinect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相机坐标系一致，是一个左手系。参数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为手腕在全局绝对坐标系中的坐标。</w:t>
      </w:r>
    </w:p>
    <w:p w:rsidR="001E3F96" w:rsidRPr="00CE747E" w:rsidRDefault="001E3F96" w:rsidP="001E3F96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(2)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初始手势状态：手腕位于坐标原点处，五指竖直并拢指向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轴正方向，掌心朝向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轴正方向。初始手势状态设置得合理有助于减小运动变换复杂度。手势参数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θ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即当前手势相对于初始手势状态取值。</w:t>
      </w:r>
    </w:p>
    <w:p w:rsidR="001E3F96" w:rsidRPr="00CE747E" w:rsidRDefault="001E3F96" w:rsidP="001E3F96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局部坐标系：每个关节对应一个局部坐标系，局部坐标系也是左手坐标系，跟随对应关节的运动而运动。如图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4-4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所示，以食指指掌关节局部坐标系为例，坐标原点位于指掌关节处，向中指方向为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轴正方向，食指伸直状态下的指向为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轴正方向，根据左手定则确定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轴指向。</w:t>
      </w:r>
    </w:p>
    <w:p w:rsidR="001E3F96" w:rsidRPr="00CE747E" w:rsidRDefault="001E3F96" w:rsidP="001E3F96">
      <w:pPr>
        <w:snapToGrid w:val="0"/>
        <w:jc w:val="center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hAnsi="Times New Roman" w:cs="Times New Roman"/>
          <w:noProof/>
        </w:rPr>
        <w:drawing>
          <wp:inline distT="0" distB="0" distL="0" distR="0" wp14:anchorId="5F43A202" wp14:editId="40AB1B77">
            <wp:extent cx="1413519" cy="16226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575" cy="166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96" w:rsidRPr="00CE747E" w:rsidRDefault="001E3F96" w:rsidP="001E3F96">
      <w:pPr>
        <w:ind w:leftChars="100" w:left="210" w:rightChars="100" w:right="210"/>
        <w:jc w:val="center"/>
        <w:rPr>
          <w:rFonts w:ascii="Times New Roman" w:eastAsia="楷体" w:hAnsi="Times New Roman" w:cs="Times New Roman"/>
          <w:color w:val="000000" w:themeColor="text1"/>
          <w:szCs w:val="21"/>
        </w:rPr>
      </w:pP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图</w:t>
      </w: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 xml:space="preserve">4-4 </w:t>
      </w:r>
      <w:r w:rsidRPr="00CE747E">
        <w:rPr>
          <w:rFonts w:ascii="Times New Roman" w:eastAsia="楷体" w:hAnsi="Times New Roman" w:cs="Times New Roman"/>
          <w:color w:val="000000" w:themeColor="text1"/>
          <w:szCs w:val="21"/>
        </w:rPr>
        <w:t>初始手势状态及局部坐标系</w:t>
      </w:r>
    </w:p>
    <w:p w:rsidR="001E3F96" w:rsidRPr="00CE747E" w:rsidRDefault="001E3F96" w:rsidP="001E3F96">
      <w:pPr>
        <w:pStyle w:val="af8"/>
        <w:snapToGrid w:val="0"/>
        <w:spacing w:line="400" w:lineRule="exact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(4)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yaw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pitch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roll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；全局转动，采用静态欧拉角，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”z-x-y”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顺规，分别表示绕手腕局部坐标系的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、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、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轴的旋转角度。</w:t>
      </w:r>
    </w:p>
    <w:p w:rsidR="001E3F96" w:rsidRPr="00CE747E" w:rsidRDefault="001E3F96" w:rsidP="001E3F96">
      <w:pPr>
        <w:pStyle w:val="af8"/>
        <w:snapToGrid w:val="0"/>
        <w:spacing w:line="400" w:lineRule="exact"/>
        <w:ind w:left="42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(5)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I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I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；食指指掌关节转动角度，采用静态欧拉角，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”z-x-y”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顺规，分别表示绕食指指掌关节局部坐标系的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轴、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轴的旋转角度。</w:t>
      </w:r>
    </w:p>
    <w:p w:rsidR="001E3F96" w:rsidRPr="00CE747E" w:rsidRDefault="001E3F96" w:rsidP="001E3F96">
      <w:pPr>
        <w:pStyle w:val="4"/>
        <w:spacing w:before="0" w:after="0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CE747E">
        <w:rPr>
          <w:rFonts w:ascii="Times New Roman" w:eastAsia="黑体" w:hAnsi="Times New Roman" w:cs="Times New Roman"/>
          <w:b w:val="0"/>
          <w:sz w:val="24"/>
          <w:szCs w:val="24"/>
        </w:rPr>
        <w:lastRenderedPageBreak/>
        <w:t>4.2.3.2</w:t>
      </w:r>
      <w:r w:rsidRPr="00CE747E">
        <w:rPr>
          <w:rFonts w:ascii="Times New Roman" w:eastAsia="黑体" w:hAnsi="Times New Roman" w:cs="Times New Roman"/>
          <w:b w:val="0"/>
          <w:sz w:val="24"/>
          <w:szCs w:val="24"/>
        </w:rPr>
        <w:t>运动变换的矩阵表示</w: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(1)</w:t>
      </w:r>
      <w:r w:rsidRPr="00CE747E">
        <w:rPr>
          <w:rFonts w:ascii="Times New Roman" w:eastAsia="宋体" w:hAnsi="Times New Roman" w:cs="Times New Roman"/>
          <w:sz w:val="24"/>
          <w:szCs w:val="20"/>
        </w:rPr>
        <w:t>旋转矩阵</w: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旋转矩阵用于描述三维旋转运动：旋转矩阵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R</w:t>
      </w:r>
      <w:r w:rsidRPr="00CE747E">
        <w:rPr>
          <w:rFonts w:ascii="Times New Roman" w:eastAsia="宋体" w:hAnsi="Times New Roman" w:cs="Times New Roman"/>
          <w:sz w:val="24"/>
          <w:szCs w:val="20"/>
        </w:rPr>
        <w:t>乘以点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</w:t>
      </w:r>
      <w:r w:rsidRPr="00CE747E">
        <w:rPr>
          <w:rFonts w:ascii="Times New Roman" w:eastAsia="宋体" w:hAnsi="Times New Roman" w:cs="Times New Roman"/>
          <w:sz w:val="24"/>
          <w:szCs w:val="20"/>
        </w:rPr>
        <w:t>的齐次坐标，得到旋转后的点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P’</w:t>
      </w:r>
      <w:r w:rsidRPr="00CE747E">
        <w:rPr>
          <w:rFonts w:ascii="Times New Roman" w:eastAsia="宋体" w:hAnsi="Times New Roman" w:cs="Times New Roman"/>
          <w:sz w:val="24"/>
          <w:szCs w:val="20"/>
        </w:rPr>
        <w:t>，即</w:t>
      </w:r>
    </w:p>
    <w:p w:rsidR="001E3F96" w:rsidRPr="00CE747E" w:rsidRDefault="001E3F96" w:rsidP="001E3F96">
      <w:pPr>
        <w:snapToGrid w:val="0"/>
        <w:jc w:val="center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13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1in" o:ole="">
            <v:imagedata r:id="rId11" o:title=""/>
          </v:shape>
          <o:OLEObject Type="Embed" ProgID="Equation.DSMT4" ShapeID="_x0000_i1025" DrawAspect="Content" ObjectID="_1606939448" r:id="rId12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绕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x</w:t>
      </w:r>
      <w:r w:rsidRPr="00CE747E">
        <w:rPr>
          <w:rFonts w:ascii="Times New Roman" w:eastAsia="宋体" w:hAnsi="Times New Roman" w:cs="Times New Roman"/>
          <w:sz w:val="24"/>
          <w:szCs w:val="20"/>
        </w:rPr>
        <w:t>轴旋转</w:t>
      </w:r>
      <w:r w:rsidRPr="00CE747E">
        <w:rPr>
          <w:rFonts w:ascii="Times New Roman" w:eastAsia="宋体" w:hAnsi="Times New Roman" w:cs="Times New Roman"/>
          <w:sz w:val="24"/>
          <w:szCs w:val="20"/>
        </w:rPr>
        <w:t>α</w:t>
      </w:r>
      <w:r w:rsidRPr="00CE747E">
        <w:rPr>
          <w:rFonts w:ascii="Times New Roman" w:eastAsia="宋体" w:hAnsi="Times New Roman" w:cs="Times New Roman"/>
          <w:sz w:val="24"/>
          <w:szCs w:val="20"/>
        </w:rPr>
        <w:t>对应的旋转矩阵</w:t>
      </w:r>
      <w:r w:rsidRPr="00CE747E">
        <w:rPr>
          <w:rFonts w:ascii="Times New Roman" w:hAnsi="Times New Roman" w:cs="Times New Roman"/>
          <w:position w:val="-12"/>
        </w:rPr>
        <w:object w:dxaOrig="639" w:dyaOrig="360">
          <v:shape id="_x0000_i1026" type="#_x0000_t75" style="width:32.25pt;height:18pt" o:ole="">
            <v:imagedata r:id="rId13" o:title=""/>
          </v:shape>
          <o:OLEObject Type="Embed" ProgID="Equation.DSMT4" ShapeID="_x0000_i1026" DrawAspect="Content" ObjectID="_1606939449" r:id="rId14"/>
        </w:object>
      </w:r>
      <w:r w:rsidRPr="00CE747E">
        <w:rPr>
          <w:rFonts w:ascii="Times New Roman" w:eastAsia="宋体" w:hAnsi="Times New Roman" w:cs="Times New Roman"/>
          <w:sz w:val="24"/>
          <w:szCs w:val="20"/>
        </w:rPr>
        <w:t>为：</w:t>
      </w:r>
    </w:p>
    <w:p w:rsidR="001E3F96" w:rsidRPr="00CE747E" w:rsidRDefault="001E3F96" w:rsidP="001E3F96">
      <w:pPr>
        <w:snapToGrid w:val="0"/>
        <w:jc w:val="center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3120" w:dyaOrig="1440">
          <v:shape id="_x0000_i1027" type="#_x0000_t75" style="width:156pt;height:1in" o:ole="">
            <v:imagedata r:id="rId15" o:title=""/>
          </v:shape>
          <o:OLEObject Type="Embed" ProgID="Equation.DSMT4" ShapeID="_x0000_i1027" DrawAspect="Content" ObjectID="_1606939450" r:id="rId16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绕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y</w:t>
      </w:r>
      <w:r w:rsidRPr="00CE747E">
        <w:rPr>
          <w:rFonts w:ascii="Times New Roman" w:eastAsia="宋体" w:hAnsi="Times New Roman" w:cs="Times New Roman"/>
          <w:sz w:val="24"/>
          <w:szCs w:val="20"/>
        </w:rPr>
        <w:t>轴旋转</w:t>
      </w:r>
      <w:r w:rsidRPr="00CE747E">
        <w:rPr>
          <w:rFonts w:ascii="Times New Roman" w:eastAsia="宋体" w:hAnsi="Times New Roman" w:cs="Times New Roman"/>
          <w:sz w:val="24"/>
          <w:szCs w:val="20"/>
        </w:rPr>
        <w:t>α</w:t>
      </w:r>
      <w:r w:rsidRPr="00CE747E">
        <w:rPr>
          <w:rFonts w:ascii="Times New Roman" w:eastAsia="宋体" w:hAnsi="Times New Roman" w:cs="Times New Roman"/>
          <w:sz w:val="24"/>
          <w:szCs w:val="20"/>
        </w:rPr>
        <w:t>对应的旋转矩阵</w:t>
      </w:r>
      <w:r w:rsidRPr="00CE747E">
        <w:rPr>
          <w:rFonts w:ascii="Times New Roman" w:hAnsi="Times New Roman" w:cs="Times New Roman"/>
          <w:position w:val="-14"/>
        </w:rPr>
        <w:object w:dxaOrig="660" w:dyaOrig="380">
          <v:shape id="_x0000_i1028" type="#_x0000_t75" style="width:33pt;height:18.75pt" o:ole="">
            <v:imagedata r:id="rId17" o:title=""/>
          </v:shape>
          <o:OLEObject Type="Embed" ProgID="Equation.DSMT4" ShapeID="_x0000_i1028" DrawAspect="Content" ObjectID="_1606939451" r:id="rId18"/>
        </w:object>
      </w:r>
      <w:r w:rsidRPr="00CE747E">
        <w:rPr>
          <w:rFonts w:ascii="Times New Roman" w:eastAsia="宋体" w:hAnsi="Times New Roman" w:cs="Times New Roman"/>
          <w:sz w:val="24"/>
          <w:szCs w:val="20"/>
        </w:rPr>
        <w:t>为：</w:t>
      </w:r>
    </w:p>
    <w:p w:rsidR="001E3F96" w:rsidRPr="00CE747E" w:rsidRDefault="001E3F96" w:rsidP="001E3F96">
      <w:pPr>
        <w:snapToGrid w:val="0"/>
        <w:ind w:firstLine="420"/>
        <w:jc w:val="center"/>
        <w:rPr>
          <w:rFonts w:ascii="Times New Roman" w:hAnsi="Times New Roman" w:cs="Times New Roman"/>
        </w:rPr>
      </w:pPr>
    </w:p>
    <w:p w:rsidR="001E3F96" w:rsidRPr="00CE747E" w:rsidRDefault="001E3F96" w:rsidP="001E3F96">
      <w:pPr>
        <w:snapToGrid w:val="0"/>
        <w:jc w:val="center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3140" w:dyaOrig="1440">
          <v:shape id="_x0000_i1029" type="#_x0000_t75" style="width:156.75pt;height:1in" o:ole="">
            <v:imagedata r:id="rId19" o:title=""/>
          </v:shape>
          <o:OLEObject Type="Embed" ProgID="Equation.DSMT4" ShapeID="_x0000_i1029" DrawAspect="Content" ObjectID="_1606939452" r:id="rId20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绕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z</w:t>
      </w:r>
      <w:r w:rsidRPr="00CE747E">
        <w:rPr>
          <w:rFonts w:ascii="Times New Roman" w:eastAsia="宋体" w:hAnsi="Times New Roman" w:cs="Times New Roman"/>
          <w:sz w:val="24"/>
          <w:szCs w:val="20"/>
        </w:rPr>
        <w:t>轴旋转</w:t>
      </w:r>
      <w:r w:rsidRPr="00CE747E">
        <w:rPr>
          <w:rFonts w:ascii="Times New Roman" w:eastAsia="宋体" w:hAnsi="Times New Roman" w:cs="Times New Roman"/>
          <w:sz w:val="24"/>
          <w:szCs w:val="20"/>
        </w:rPr>
        <w:t>α</w:t>
      </w:r>
      <w:r w:rsidRPr="00CE747E">
        <w:rPr>
          <w:rFonts w:ascii="Times New Roman" w:eastAsia="宋体" w:hAnsi="Times New Roman" w:cs="Times New Roman"/>
          <w:sz w:val="24"/>
          <w:szCs w:val="20"/>
        </w:rPr>
        <w:t>对应的旋转矩阵</w:t>
      </w:r>
      <w:r w:rsidRPr="00CE747E">
        <w:rPr>
          <w:rFonts w:ascii="Times New Roman" w:hAnsi="Times New Roman" w:cs="Times New Roman"/>
          <w:position w:val="-12"/>
        </w:rPr>
        <w:object w:dxaOrig="639" w:dyaOrig="360">
          <v:shape id="_x0000_i1030" type="#_x0000_t75" style="width:32.25pt;height:18pt" o:ole="">
            <v:imagedata r:id="rId21" o:title=""/>
          </v:shape>
          <o:OLEObject Type="Embed" ProgID="Equation.DSMT4" ShapeID="_x0000_i1030" DrawAspect="Content" ObjectID="_1606939453" r:id="rId22"/>
        </w:object>
      </w:r>
      <w:r w:rsidRPr="00CE747E">
        <w:rPr>
          <w:rFonts w:ascii="Times New Roman" w:eastAsia="宋体" w:hAnsi="Times New Roman" w:cs="Times New Roman"/>
          <w:sz w:val="24"/>
          <w:szCs w:val="20"/>
        </w:rPr>
        <w:t>为：</w:t>
      </w:r>
    </w:p>
    <w:p w:rsidR="001E3F96" w:rsidRPr="00CE747E" w:rsidRDefault="001E3F96" w:rsidP="001E3F96">
      <w:pPr>
        <w:snapToGrid w:val="0"/>
        <w:ind w:firstLine="420"/>
        <w:jc w:val="center"/>
        <w:rPr>
          <w:rFonts w:ascii="Times New Roman" w:hAnsi="Times New Roman" w:cs="Times New Roman"/>
        </w:rPr>
      </w:pPr>
    </w:p>
    <w:p w:rsidR="001E3F96" w:rsidRPr="00CE747E" w:rsidRDefault="001E3F96" w:rsidP="001E3F96">
      <w:pPr>
        <w:snapToGrid w:val="0"/>
        <w:jc w:val="center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3120" w:dyaOrig="1440">
          <v:shape id="_x0000_i1031" type="#_x0000_t75" style="width:156pt;height:1in" o:ole="">
            <v:imagedata r:id="rId23" o:title=""/>
          </v:shape>
          <o:OLEObject Type="Embed" ProgID="Equation.DSMT4" ShapeID="_x0000_i1031" DrawAspect="Content" ObjectID="_1606939454" r:id="rId24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(2)</w:t>
      </w:r>
      <w:r w:rsidRPr="00CE747E">
        <w:rPr>
          <w:rFonts w:ascii="Times New Roman" w:eastAsia="宋体" w:hAnsi="Times New Roman" w:cs="Times New Roman"/>
          <w:sz w:val="24"/>
          <w:szCs w:val="20"/>
        </w:rPr>
        <w:t>平移矩阵</w: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平移矩阵用于描述三维平移运动：平移矩阵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L</w:t>
      </w:r>
      <w:r w:rsidRPr="00CE747E">
        <w:rPr>
          <w:rFonts w:ascii="Times New Roman" w:eastAsia="宋体" w:hAnsi="Times New Roman" w:cs="Times New Roman"/>
          <w:sz w:val="24"/>
          <w:szCs w:val="20"/>
        </w:rPr>
        <w:t>乘以点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</w:t>
      </w:r>
      <w:r w:rsidRPr="00CE747E">
        <w:rPr>
          <w:rFonts w:ascii="Times New Roman" w:eastAsia="宋体" w:hAnsi="Times New Roman" w:cs="Times New Roman"/>
          <w:sz w:val="24"/>
          <w:szCs w:val="20"/>
        </w:rPr>
        <w:t>的齐次坐标，得到平移后的点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P’</w:t>
      </w:r>
      <w:r w:rsidRPr="00CE747E">
        <w:rPr>
          <w:rFonts w:ascii="Times New Roman" w:eastAsia="宋体" w:hAnsi="Times New Roman" w:cs="Times New Roman"/>
          <w:sz w:val="24"/>
          <w:szCs w:val="20"/>
        </w:rPr>
        <w:t>，即</w:t>
      </w:r>
    </w:p>
    <w:p w:rsidR="001E3F96" w:rsidRPr="00CE747E" w:rsidRDefault="001E3F96" w:rsidP="001E3F96">
      <w:pPr>
        <w:snapToGrid w:val="0"/>
        <w:jc w:val="center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1359" w:dyaOrig="1440">
          <v:shape id="_x0000_i1032" type="#_x0000_t75" style="width:67.5pt;height:1in" o:ole="">
            <v:imagedata r:id="rId25" o:title=""/>
          </v:shape>
          <o:OLEObject Type="Embed" ProgID="Equation.DSMT4" ShapeID="_x0000_i1032" DrawAspect="Content" ObjectID="_1606939455" r:id="rId26"/>
        </w:object>
      </w:r>
    </w:p>
    <w:p w:rsidR="001E3F96" w:rsidRPr="00CE747E" w:rsidRDefault="001E3F96" w:rsidP="001E3F96">
      <w:pPr>
        <w:snapToGrid w:val="0"/>
        <w:rPr>
          <w:rFonts w:ascii="Times New Roman" w:eastAsia="宋体" w:hAnsi="Times New Roman" w:cs="Times New Roman"/>
          <w:sz w:val="24"/>
          <w:szCs w:val="20"/>
        </w:rPr>
      </w:pP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沿</w:t>
      </w:r>
      <w:r w:rsidRPr="00CE747E">
        <w:rPr>
          <w:rFonts w:ascii="Times New Roman" w:eastAsia="宋体" w:hAnsi="Times New Roman" w:cs="Times New Roman"/>
          <w:sz w:val="24"/>
          <w:szCs w:val="20"/>
        </w:rPr>
        <w:t>x</w:t>
      </w:r>
      <w:r w:rsidRPr="00CE747E">
        <w:rPr>
          <w:rFonts w:ascii="Times New Roman" w:eastAsia="宋体" w:hAnsi="Times New Roman" w:cs="Times New Roman"/>
          <w:sz w:val="24"/>
          <w:szCs w:val="20"/>
        </w:rPr>
        <w:t>、</w:t>
      </w:r>
      <w:r w:rsidRPr="00CE747E">
        <w:rPr>
          <w:rFonts w:ascii="Times New Roman" w:eastAsia="宋体" w:hAnsi="Times New Roman" w:cs="Times New Roman"/>
          <w:sz w:val="24"/>
          <w:szCs w:val="20"/>
        </w:rPr>
        <w:t>y</w:t>
      </w:r>
      <w:r w:rsidRPr="00CE747E">
        <w:rPr>
          <w:rFonts w:ascii="Times New Roman" w:eastAsia="宋体" w:hAnsi="Times New Roman" w:cs="Times New Roman"/>
          <w:sz w:val="24"/>
          <w:szCs w:val="20"/>
        </w:rPr>
        <w:t>、</w:t>
      </w:r>
      <w:r w:rsidRPr="00CE747E">
        <w:rPr>
          <w:rFonts w:ascii="Times New Roman" w:eastAsia="宋体" w:hAnsi="Times New Roman" w:cs="Times New Roman"/>
          <w:sz w:val="24"/>
          <w:szCs w:val="20"/>
        </w:rPr>
        <w:t>z</w:t>
      </w:r>
      <w:r w:rsidRPr="00CE747E">
        <w:rPr>
          <w:rFonts w:ascii="Times New Roman" w:eastAsia="宋体" w:hAnsi="Times New Roman" w:cs="Times New Roman"/>
          <w:sz w:val="24"/>
          <w:szCs w:val="20"/>
        </w:rPr>
        <w:t>轴正向分别平移</w:t>
      </w:r>
      <w:r w:rsidRPr="00CE747E">
        <w:rPr>
          <w:rFonts w:ascii="Times New Roman" w:hAnsi="Times New Roman" w:cs="Times New Roman"/>
          <w:position w:val="-6"/>
        </w:rPr>
        <w:object w:dxaOrig="340" w:dyaOrig="279">
          <v:shape id="_x0000_i1033" type="#_x0000_t75" style="width:17.25pt;height:14.25pt" o:ole="">
            <v:imagedata r:id="rId27" o:title=""/>
          </v:shape>
          <o:OLEObject Type="Embed" ProgID="Equation.DSMT4" ShapeID="_x0000_i1033" DrawAspect="Content" ObjectID="_1606939456" r:id="rId28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10"/>
        </w:rPr>
        <w:object w:dxaOrig="340" w:dyaOrig="320">
          <v:shape id="_x0000_i1034" type="#_x0000_t75" style="width:17.25pt;height:15.75pt" o:ole="">
            <v:imagedata r:id="rId29" o:title=""/>
          </v:shape>
          <o:OLEObject Type="Embed" ProgID="Equation.DSMT4" ShapeID="_x0000_i1034" DrawAspect="Content" ObjectID="_1606939457" r:id="rId30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4"/>
        </w:rPr>
        <w:object w:dxaOrig="320" w:dyaOrig="260">
          <v:shape id="_x0000_i1035" type="#_x0000_t75" style="width:15.75pt;height:12.75pt" o:ole="">
            <v:imagedata r:id="rId31" o:title=""/>
          </v:shape>
          <o:OLEObject Type="Embed" ProgID="Equation.DSMT4" ShapeID="_x0000_i1035" DrawAspect="Content" ObjectID="_1606939458" r:id="rId32"/>
        </w:object>
      </w:r>
      <w:r w:rsidRPr="00CE747E">
        <w:rPr>
          <w:rFonts w:ascii="Times New Roman" w:eastAsia="宋体" w:hAnsi="Times New Roman" w:cs="Times New Roman"/>
          <w:sz w:val="24"/>
          <w:szCs w:val="20"/>
        </w:rPr>
        <w:t>，则对应的平移矩阵为：</w:t>
      </w:r>
    </w:p>
    <w:p w:rsidR="001E3F96" w:rsidRPr="00CE747E" w:rsidRDefault="001E3F96" w:rsidP="001E3F96">
      <w:pPr>
        <w:snapToGrid w:val="0"/>
        <w:jc w:val="center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hAnsi="Times New Roman" w:cs="Times New Roman"/>
          <w:position w:val="-66"/>
        </w:rPr>
        <w:object w:dxaOrig="3060" w:dyaOrig="1440">
          <v:shape id="_x0000_i1036" type="#_x0000_t75" style="width:153pt;height:1in" o:ole="">
            <v:imagedata r:id="rId33" o:title=""/>
          </v:shape>
          <o:OLEObject Type="Embed" ProgID="Equation.DSMT4" ShapeID="_x0000_i1036" DrawAspect="Content" ObjectID="_1606939459" r:id="rId34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lastRenderedPageBreak/>
        <w:t>(3)</w:t>
      </w:r>
      <w:r w:rsidRPr="00CE747E">
        <w:rPr>
          <w:rFonts w:ascii="Times New Roman" w:eastAsia="宋体" w:hAnsi="Times New Roman" w:cs="Times New Roman"/>
          <w:sz w:val="24"/>
          <w:szCs w:val="20"/>
        </w:rPr>
        <w:t>手部运动变换矩阵</w: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手部运动变换矩阵描述手关节的旋转及平移运动：初始手势状态下几何手模上点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</w:t>
      </w:r>
      <w:r w:rsidRPr="00CE747E">
        <w:rPr>
          <w:rFonts w:ascii="Times New Roman" w:eastAsia="宋体" w:hAnsi="Times New Roman" w:cs="Times New Roman"/>
          <w:sz w:val="24"/>
          <w:szCs w:val="20"/>
        </w:rPr>
        <w:t>，在手势参数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θ</w:t>
      </w:r>
      <w:r w:rsidRPr="00CE747E">
        <w:rPr>
          <w:rFonts w:ascii="Times New Roman" w:eastAsia="宋体" w:hAnsi="Times New Roman" w:cs="Times New Roman"/>
          <w:sz w:val="24"/>
          <w:szCs w:val="20"/>
        </w:rPr>
        <w:t>驱动下，运动到点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P’</w:t>
      </w:r>
      <w:r w:rsidRPr="00CE747E">
        <w:rPr>
          <w:rFonts w:ascii="Times New Roman" w:eastAsia="宋体" w:hAnsi="Times New Roman" w:cs="Times New Roman"/>
          <w:sz w:val="24"/>
          <w:szCs w:val="20"/>
        </w:rPr>
        <w:t>，变换矩阵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T</w:t>
      </w:r>
      <w:r w:rsidRPr="00CE747E">
        <w:rPr>
          <w:rFonts w:ascii="Times New Roman" w:eastAsia="宋体" w:hAnsi="Times New Roman" w:cs="Times New Roman"/>
          <w:sz w:val="24"/>
          <w:szCs w:val="20"/>
        </w:rPr>
        <w:t>乘以点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</w:t>
      </w:r>
      <w:r w:rsidRPr="00CE747E">
        <w:rPr>
          <w:rFonts w:ascii="Times New Roman" w:eastAsia="宋体" w:hAnsi="Times New Roman" w:cs="Times New Roman"/>
          <w:sz w:val="24"/>
          <w:szCs w:val="20"/>
        </w:rPr>
        <w:t>的齐次坐标，得到变换后的点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P’</w:t>
      </w:r>
      <w:r w:rsidRPr="00CE747E">
        <w:rPr>
          <w:rFonts w:ascii="Times New Roman" w:eastAsia="宋体" w:hAnsi="Times New Roman" w:cs="Times New Roman"/>
          <w:sz w:val="24"/>
          <w:szCs w:val="20"/>
        </w:rPr>
        <w:t>，即</w:t>
      </w:r>
    </w:p>
    <w:p w:rsidR="001E3F96" w:rsidRPr="00CE747E" w:rsidRDefault="001E3F96" w:rsidP="001E3F96">
      <w:pPr>
        <w:snapToGrid w:val="0"/>
        <w:jc w:val="center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1760" w:dyaOrig="1440">
          <v:shape id="_x0000_i1037" type="#_x0000_t75" style="width:87.75pt;height:1in" o:ole="">
            <v:imagedata r:id="rId35" o:title=""/>
          </v:shape>
          <o:OLEObject Type="Embed" ProgID="Equation.DSMT4" ShapeID="_x0000_i1037" DrawAspect="Content" ObjectID="_1606939460" r:id="rId36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eastAsia="宋体" w:hAnsi="Times New Roman" w:cs="Times New Roman"/>
          <w:sz w:val="24"/>
          <w:szCs w:val="20"/>
        </w:rPr>
        <w:t>位于几何手模不同部位上的点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</w:t>
      </w:r>
      <w:r w:rsidRPr="00CE747E">
        <w:rPr>
          <w:rFonts w:ascii="Times New Roman" w:eastAsia="宋体" w:hAnsi="Times New Roman" w:cs="Times New Roman"/>
          <w:sz w:val="24"/>
          <w:szCs w:val="20"/>
        </w:rPr>
        <w:t>，对应的变换矩阵</w:t>
      </w:r>
      <w:r w:rsidRPr="00CE747E">
        <w:rPr>
          <w:rFonts w:ascii="Times New Roman" w:hAnsi="Times New Roman" w:cs="Times New Roman"/>
          <w:position w:val="-10"/>
        </w:rPr>
        <w:object w:dxaOrig="520" w:dyaOrig="320">
          <v:shape id="_x0000_i1038" type="#_x0000_t75" style="width:26.25pt;height:15.75pt" o:ole="">
            <v:imagedata r:id="rId37" o:title=""/>
          </v:shape>
          <o:OLEObject Type="Embed" ProgID="Equation.DSMT4" ShapeID="_x0000_i1038" DrawAspect="Content" ObjectID="_1606939461" r:id="rId38"/>
        </w:object>
      </w:r>
      <w:r w:rsidRPr="00CE747E">
        <w:rPr>
          <w:rFonts w:ascii="Times New Roman" w:eastAsia="宋体" w:hAnsi="Times New Roman" w:cs="Times New Roman"/>
          <w:sz w:val="24"/>
          <w:szCs w:val="20"/>
        </w:rPr>
        <w:t>不同，具体地，以点</w:t>
      </w:r>
      <w:r w:rsidRPr="00CE747E">
        <w:rPr>
          <w:rFonts w:ascii="Times New Roman" w:eastAsia="宋体" w:hAnsi="Times New Roman" w:cs="Times New Roman"/>
          <w:i/>
          <w:sz w:val="24"/>
          <w:szCs w:val="20"/>
        </w:rPr>
        <w:t>P</w:t>
      </w:r>
      <w:r w:rsidRPr="00CE747E">
        <w:rPr>
          <w:rFonts w:ascii="Times New Roman" w:eastAsia="宋体" w:hAnsi="Times New Roman" w:cs="Times New Roman"/>
          <w:sz w:val="24"/>
          <w:szCs w:val="20"/>
        </w:rPr>
        <w:t>位于手掌、食指近指节、中指节、远指节进行比较。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记初始手势状态下，食指指掌关节在手腕局部坐标系中的坐标为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、食指指间关节在手腕局部坐标系中的坐标为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、食指指端关节在手腕局部坐标系中的坐标为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，坐标取值由构建的人手观测模型决定。记食指近指节长度为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Ln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，中指节长度为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Lm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，其中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Ln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y 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Lm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q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y 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Pr="00CE747E">
        <w:rPr>
          <w:rFonts w:ascii="Times New Roman" w:eastAsia="宋体" w:hAnsi="Times New Roman" w:cs="Times New Roman"/>
          <w:sz w:val="24"/>
          <w:szCs w:val="20"/>
        </w:rPr>
        <w:t>手势参数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θ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={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z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yaw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pitch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roll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T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T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dip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T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I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I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I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M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M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pip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M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R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R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R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mcp_x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mcp_z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lang w:val="en-GB"/>
        </w:rPr>
        <w:t>ip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GB"/>
        </w:rPr>
        <w:t>L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= 1 \* GB3 </w:instrTex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E747E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①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点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位于手掌时：</w:t>
      </w:r>
      <w:r w:rsidRPr="00CE747E">
        <w:rPr>
          <w:rFonts w:ascii="Times New Roman" w:hAnsi="Times New Roman" w:cs="Times New Roman"/>
          <w:position w:val="-10"/>
        </w:rPr>
        <w:object w:dxaOrig="520" w:dyaOrig="320">
          <v:shape id="_x0000_i1039" type="#_x0000_t75" style="width:26.25pt;height:15.75pt" o:ole="">
            <v:imagedata r:id="rId37" o:title=""/>
          </v:shape>
          <o:OLEObject Type="Embed" ProgID="Equation.DSMT4" ShapeID="_x0000_i1039" DrawAspect="Content" ObjectID="_1606939462" r:id="rId39"/>
        </w:object>
      </w:r>
      <w:r w:rsidRPr="00CE747E">
        <w:rPr>
          <w:rFonts w:ascii="Times New Roman" w:hAnsi="Times New Roman" w:cs="Times New Roman"/>
        </w:rPr>
        <w:t>=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8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40" type="#_x0000_t75" style="width:9pt;height:9.75pt" o:ole="">
            <v:imagedata r:id="rId40" o:title=""/>
          </v:shape>
          <o:OLEObject Type="Embed" ProgID="Equation.DSMT4" ShapeID="_x0000_i1040" DrawAspect="Content" ObjectID="_1606939463" r:id="rId41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5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41" type="#_x0000_t75" style="width:9pt;height:9.75pt" o:ole="">
            <v:imagedata r:id="rId40" o:title=""/>
          </v:shape>
          <o:OLEObject Type="Embed" ProgID="Equation.DSMT4" ShapeID="_x0000_i1041" DrawAspect="Content" ObjectID="_1606939464" r:id="rId42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6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42" type="#_x0000_t75" style="width:9pt;height:9.75pt" o:ole="">
            <v:imagedata r:id="rId40" o:title=""/>
          </v:shape>
          <o:OLEObject Type="Embed" ProgID="Equation.DSMT4" ShapeID="_x0000_i1042" DrawAspect="Content" ObjectID="_1606939465" r:id="rId43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7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，其中</w:t>
      </w:r>
    </w:p>
    <w:p w:rsidR="001E3F96" w:rsidRPr="00CE747E" w:rsidRDefault="001E3F96" w:rsidP="001E3F96">
      <w:pPr>
        <w:snapToGrid w:val="0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position w:val="-66"/>
        </w:rPr>
        <w:object w:dxaOrig="3440" w:dyaOrig="1440">
          <v:shape id="_x0000_i1043" type="#_x0000_t75" style="width:171.75pt;height:1in" o:ole="">
            <v:imagedata r:id="rId44" o:title=""/>
          </v:shape>
          <o:OLEObject Type="Embed" ProgID="Equation.DSMT4" ShapeID="_x0000_i1043" DrawAspect="Content" ObjectID="_1606939466" r:id="rId45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66"/>
        </w:rPr>
        <w:object w:dxaOrig="3240" w:dyaOrig="1440">
          <v:shape id="_x0000_i1044" type="#_x0000_t75" style="width:162pt;height:1in" o:ole="">
            <v:imagedata r:id="rId46" o:title=""/>
          </v:shape>
          <o:OLEObject Type="Embed" ProgID="Equation.DSMT4" ShapeID="_x0000_i1044" DrawAspect="Content" ObjectID="_1606939467" r:id="rId47"/>
        </w:object>
      </w:r>
    </w:p>
    <w:p w:rsidR="001E3F96" w:rsidRPr="00CE747E" w:rsidRDefault="001E3F96" w:rsidP="001E3F96">
      <w:pPr>
        <w:snapToGrid w:val="0"/>
        <w:ind w:firstLine="420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3159" w:dyaOrig="1440">
          <v:shape id="_x0000_i1045" type="#_x0000_t75" style="width:158.25pt;height:1in" o:ole="">
            <v:imagedata r:id="rId48" o:title=""/>
          </v:shape>
          <o:OLEObject Type="Embed" ProgID="Equation.DSMT4" ShapeID="_x0000_i1045" DrawAspect="Content" ObjectID="_1606939468" r:id="rId49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</w:rPr>
        <w:t xml:space="preserve">   </w:t>
      </w:r>
      <w:r w:rsidRPr="00CE747E">
        <w:rPr>
          <w:rFonts w:ascii="Times New Roman" w:hAnsi="Times New Roman" w:cs="Times New Roman"/>
          <w:position w:val="-66"/>
        </w:rPr>
        <w:object w:dxaOrig="1900" w:dyaOrig="1440">
          <v:shape id="_x0000_i1046" type="#_x0000_t75" style="width:95.25pt;height:1in" o:ole="">
            <v:imagedata r:id="rId50" o:title=""/>
          </v:shape>
          <o:OLEObject Type="Embed" ProgID="Equation.DSMT4" ShapeID="_x0000_i1046" DrawAspect="Content" ObjectID="_1606939469" r:id="rId51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= 2 \* GB3 </w:instrTex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E747E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②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点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位于食指近指节时：</w:t>
      </w:r>
      <w:r w:rsidRPr="00CE747E">
        <w:rPr>
          <w:rFonts w:ascii="Times New Roman" w:hAnsi="Times New Roman" w:cs="Times New Roman"/>
          <w:position w:val="-10"/>
        </w:rPr>
        <w:object w:dxaOrig="520" w:dyaOrig="320">
          <v:shape id="_x0000_i1047" type="#_x0000_t75" style="width:26.25pt;height:15.75pt" o:ole="">
            <v:imagedata r:id="rId37" o:title=""/>
          </v:shape>
          <o:OLEObject Type="Embed" ProgID="Equation.DSMT4" ShapeID="_x0000_i1047" DrawAspect="Content" ObjectID="_1606939470" r:id="rId52"/>
        </w:object>
      </w:r>
      <w:r w:rsidRPr="00CE747E">
        <w:rPr>
          <w:rFonts w:ascii="Times New Roman" w:hAnsi="Times New Roman" w:cs="Times New Roman"/>
        </w:rPr>
        <w:t>=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8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48" type="#_x0000_t75" style="width:9pt;height:9.75pt" o:ole="">
            <v:imagedata r:id="rId40" o:title=""/>
          </v:shape>
          <o:OLEObject Type="Embed" ProgID="Equation.DSMT4" ShapeID="_x0000_i1048" DrawAspect="Content" ObjectID="_1606939471" r:id="rId53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5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49" type="#_x0000_t75" style="width:9pt;height:9.75pt" o:ole="">
            <v:imagedata r:id="rId40" o:title=""/>
          </v:shape>
          <o:OLEObject Type="Embed" ProgID="Equation.DSMT4" ShapeID="_x0000_i1049" DrawAspect="Content" ObjectID="_1606939472" r:id="rId54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6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50" type="#_x0000_t75" style="width:9pt;height:9.75pt" o:ole="">
            <v:imagedata r:id="rId40" o:title=""/>
          </v:shape>
          <o:OLEObject Type="Embed" ProgID="Equation.DSMT4" ShapeID="_x0000_i1050" DrawAspect="Content" ObjectID="_1606939473" r:id="rId55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7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51" type="#_x0000_t75" style="width:9pt;height:9.75pt" o:ole="">
            <v:imagedata r:id="rId40" o:title=""/>
          </v:shape>
          <o:OLEObject Type="Embed" ProgID="Equation.DSMT4" ShapeID="_x0000_i1051" DrawAspect="Content" ObjectID="_1606939474" r:id="rId56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4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52" type="#_x0000_t75" style="width:9pt;height:9.75pt" o:ole="">
            <v:imagedata r:id="rId40" o:title=""/>
          </v:shape>
          <o:OLEObject Type="Embed" ProgID="Equation.DSMT4" ShapeID="_x0000_i1052" DrawAspect="Content" ObjectID="_1606939475" r:id="rId57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53" type="#_x0000_t75" style="width:9pt;height:9.75pt" o:ole="">
            <v:imagedata r:id="rId40" o:title=""/>
          </v:shape>
          <o:OLEObject Type="Embed" ProgID="Equation.DSMT4" ShapeID="_x0000_i1053" DrawAspect="Content" ObjectID="_1606939476" r:id="rId58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3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54" type="#_x0000_t75" style="width:9pt;height:9.75pt" o:ole="">
            <v:imagedata r:id="rId40" o:title=""/>
          </v:shape>
          <o:OLEObject Type="Embed" ProgID="Equation.DSMT4" ShapeID="_x0000_i1054" DrawAspect="Content" ObjectID="_1606939477" r:id="rId59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1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，其中</w:t>
      </w:r>
    </w:p>
    <w:p w:rsidR="001E3F96" w:rsidRPr="00CE747E" w:rsidRDefault="001E3F96" w:rsidP="001E3F96">
      <w:pPr>
        <w:snapToGrid w:val="0"/>
        <w:ind w:left="420"/>
        <w:jc w:val="left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2040" w:dyaOrig="1440">
          <v:shape id="_x0000_i1055" type="#_x0000_t75" style="width:102pt;height:1in" o:ole="">
            <v:imagedata r:id="rId60" o:title=""/>
          </v:shape>
          <o:OLEObject Type="Embed" ProgID="Equation.DSMT4" ShapeID="_x0000_i1055" DrawAspect="Content" ObjectID="_1606939478" r:id="rId61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66"/>
        </w:rPr>
        <w:object w:dxaOrig="3820" w:dyaOrig="1440">
          <v:shape id="_x0000_i1056" type="#_x0000_t75" style="width:191.25pt;height:1in" o:ole="">
            <v:imagedata r:id="rId62" o:title=""/>
          </v:shape>
          <o:OLEObject Type="Embed" ProgID="Equation.DSMT4" ShapeID="_x0000_i1056" DrawAspect="Content" ObjectID="_1606939479" r:id="rId63"/>
        </w:object>
      </w:r>
      <w:r w:rsidRPr="00CE747E">
        <w:rPr>
          <w:rFonts w:ascii="Times New Roman" w:hAnsi="Times New Roman" w:cs="Times New Roman"/>
        </w:rPr>
        <w:t xml:space="preserve"> </w:t>
      </w:r>
      <w:r w:rsidRPr="00CE747E">
        <w:rPr>
          <w:rFonts w:ascii="Times New Roman" w:hAnsi="Times New Roman" w:cs="Times New Roman"/>
          <w:position w:val="-66"/>
        </w:rPr>
        <w:object w:dxaOrig="3800" w:dyaOrig="1440">
          <v:shape id="_x0000_i1057" type="#_x0000_t75" style="width:189.75pt;height:1in" o:ole="">
            <v:imagedata r:id="rId64" o:title=""/>
          </v:shape>
          <o:OLEObject Type="Embed" ProgID="Equation.DSMT4" ShapeID="_x0000_i1057" DrawAspect="Content" ObjectID="_1606939480" r:id="rId65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66"/>
        </w:rPr>
        <w:object w:dxaOrig="2000" w:dyaOrig="1440">
          <v:shape id="_x0000_i1058" type="#_x0000_t75" style="width:99.75pt;height:1in" o:ole="">
            <v:imagedata r:id="rId66" o:title=""/>
          </v:shape>
          <o:OLEObject Type="Embed" ProgID="Equation.DSMT4" ShapeID="_x0000_i1058" DrawAspect="Content" ObjectID="_1606939481" r:id="rId67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= 3 \* GB3 </w:instrTex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E747E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③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点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位于食指中指节时：</w:t>
      </w:r>
      <w:r w:rsidRPr="00CE747E">
        <w:rPr>
          <w:rFonts w:ascii="Times New Roman" w:hAnsi="Times New Roman" w:cs="Times New Roman"/>
          <w:position w:val="-10"/>
        </w:rPr>
        <w:object w:dxaOrig="520" w:dyaOrig="320">
          <v:shape id="_x0000_i1059" type="#_x0000_t75" style="width:26.25pt;height:15.75pt" o:ole="">
            <v:imagedata r:id="rId37" o:title=""/>
          </v:shape>
          <o:OLEObject Type="Embed" ProgID="Equation.DSMT4" ShapeID="_x0000_i1059" DrawAspect="Content" ObjectID="_1606939482" r:id="rId68"/>
        </w:object>
      </w:r>
      <w:r w:rsidRPr="00CE747E">
        <w:rPr>
          <w:rFonts w:ascii="Times New Roman" w:hAnsi="Times New Roman" w:cs="Times New Roman"/>
        </w:rPr>
        <w:t>=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8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0" type="#_x0000_t75" style="width:9pt;height:9.75pt" o:ole="">
            <v:imagedata r:id="rId40" o:title=""/>
          </v:shape>
          <o:OLEObject Type="Embed" ProgID="Equation.DSMT4" ShapeID="_x0000_i1060" DrawAspect="Content" ObjectID="_1606939483" r:id="rId69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5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1" type="#_x0000_t75" style="width:9pt;height:9.75pt" o:ole="">
            <v:imagedata r:id="rId40" o:title=""/>
          </v:shape>
          <o:OLEObject Type="Embed" ProgID="Equation.DSMT4" ShapeID="_x0000_i1061" DrawAspect="Content" ObjectID="_1606939484" r:id="rId70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6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2" type="#_x0000_t75" style="width:9pt;height:9.75pt" o:ole="">
            <v:imagedata r:id="rId40" o:title=""/>
          </v:shape>
          <o:OLEObject Type="Embed" ProgID="Equation.DSMT4" ShapeID="_x0000_i1062" DrawAspect="Content" ObjectID="_1606939485" r:id="rId71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7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3" type="#_x0000_t75" style="width:9pt;height:9.75pt" o:ole="">
            <v:imagedata r:id="rId40" o:title=""/>
          </v:shape>
          <o:OLEObject Type="Embed" ProgID="Equation.DSMT4" ShapeID="_x0000_i1063" DrawAspect="Content" ObjectID="_1606939486" r:id="rId72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4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4" type="#_x0000_t75" style="width:9pt;height:9.75pt" o:ole="">
            <v:imagedata r:id="rId40" o:title=""/>
          </v:shape>
          <o:OLEObject Type="Embed" ProgID="Equation.DSMT4" ShapeID="_x0000_i1064" DrawAspect="Content" ObjectID="_1606939487" r:id="rId73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5" type="#_x0000_t75" style="width:9pt;height:9.75pt" o:ole="">
            <v:imagedata r:id="rId40" o:title=""/>
          </v:shape>
          <o:OLEObject Type="Embed" ProgID="Equation.DSMT4" ShapeID="_x0000_i1065" DrawAspect="Content" ObjectID="_1606939488" r:id="rId74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3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6" type="#_x0000_t75" style="width:9pt;height:9.75pt" o:ole="">
            <v:imagedata r:id="rId40" o:title=""/>
          </v:shape>
          <o:OLEObject Type="Embed" ProgID="Equation.DSMT4" ShapeID="_x0000_i1066" DrawAspect="Content" ObjectID="_1606939489" r:id="rId75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3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7" type="#_x0000_t75" style="width:9pt;height:9.75pt" o:ole="">
            <v:imagedata r:id="rId40" o:title=""/>
          </v:shape>
          <o:OLEObject Type="Embed" ProgID="Equation.DSMT4" ShapeID="_x0000_i1067" DrawAspect="Content" ObjectID="_1606939490" r:id="rId76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68" type="#_x0000_t75" style="width:9pt;height:9.75pt" o:ole="">
            <v:imagedata r:id="rId40" o:title=""/>
          </v:shape>
          <o:OLEObject Type="Embed" ProgID="Equation.DSMT4" ShapeID="_x0000_i1068" DrawAspect="Content" ObjectID="_1606939491" r:id="rId77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1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，其中</w:t>
      </w:r>
    </w:p>
    <w:p w:rsidR="001E3F96" w:rsidRPr="00CE747E" w:rsidRDefault="001E3F96" w:rsidP="001E3F96">
      <w:pPr>
        <w:snapToGrid w:val="0"/>
        <w:ind w:firstLine="420"/>
        <w:jc w:val="center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2120" w:dyaOrig="1440">
          <v:shape id="_x0000_i1069" type="#_x0000_t75" style="width:105.75pt;height:1in" o:ole="">
            <v:imagedata r:id="rId78" o:title=""/>
          </v:shape>
          <o:OLEObject Type="Embed" ProgID="Equation.DSMT4" ShapeID="_x0000_i1069" DrawAspect="Content" ObjectID="_1606939492" r:id="rId79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66"/>
        </w:rPr>
        <w:object w:dxaOrig="3340" w:dyaOrig="1440">
          <v:shape id="_x0000_i1070" type="#_x0000_t75" style="width:166.5pt;height:1in" o:ole="">
            <v:imagedata r:id="rId80" o:title=""/>
          </v:shape>
          <o:OLEObject Type="Embed" ProgID="Equation.DSMT4" ShapeID="_x0000_i1070" DrawAspect="Content" ObjectID="_1606939493" r:id="rId81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66"/>
        </w:rPr>
        <w:object w:dxaOrig="2040" w:dyaOrig="1440">
          <v:shape id="_x0000_i1071" type="#_x0000_t75" style="width:102pt;height:1in" o:ole="">
            <v:imagedata r:id="rId82" o:title=""/>
          </v:shape>
          <o:OLEObject Type="Embed" ProgID="Equation.DSMT4" ShapeID="_x0000_i1071" DrawAspect="Content" ObjectID="_1606939494" r:id="rId83"/>
        </w:object>
      </w:r>
    </w:p>
    <w:p w:rsidR="001E3F96" w:rsidRPr="00CE747E" w:rsidRDefault="001E3F96" w:rsidP="001E3F96">
      <w:pPr>
        <w:snapToGrid w:val="0"/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= 4 \* GB3 </w:instrTex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CE747E"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④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点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位于食指远指节时：</w:t>
      </w:r>
      <w:r w:rsidRPr="00CE747E">
        <w:rPr>
          <w:rFonts w:ascii="Times New Roman" w:hAnsi="Times New Roman" w:cs="Times New Roman"/>
          <w:position w:val="-10"/>
        </w:rPr>
        <w:object w:dxaOrig="520" w:dyaOrig="320">
          <v:shape id="_x0000_i1072" type="#_x0000_t75" style="width:26.25pt;height:15.75pt" o:ole="">
            <v:imagedata r:id="rId37" o:title=""/>
          </v:shape>
          <o:OLEObject Type="Embed" ProgID="Equation.DSMT4" ShapeID="_x0000_i1072" DrawAspect="Content" ObjectID="_1606939495" r:id="rId84"/>
        </w:object>
      </w:r>
      <w:r w:rsidRPr="00CE747E">
        <w:rPr>
          <w:rFonts w:ascii="Times New Roman" w:hAnsi="Times New Roman" w:cs="Times New Roman"/>
        </w:rPr>
        <w:t>=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8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73" type="#_x0000_t75" style="width:9pt;height:9.75pt" o:ole="">
            <v:imagedata r:id="rId40" o:title=""/>
          </v:shape>
          <o:OLEObject Type="Embed" ProgID="Equation.DSMT4" ShapeID="_x0000_i1073" DrawAspect="Content" ObjectID="_1606939496" r:id="rId85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5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74" type="#_x0000_t75" style="width:9pt;height:9.75pt" o:ole="">
            <v:imagedata r:id="rId40" o:title=""/>
          </v:shape>
          <o:OLEObject Type="Embed" ProgID="Equation.DSMT4" ShapeID="_x0000_i1074" DrawAspect="Content" ObjectID="_1606939497" r:id="rId86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6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75" type="#_x0000_t75" style="width:9pt;height:9.75pt" o:ole="">
            <v:imagedata r:id="rId40" o:title=""/>
          </v:shape>
          <o:OLEObject Type="Embed" ProgID="Equation.DSMT4" ShapeID="_x0000_i1075" DrawAspect="Content" ObjectID="_1606939498" r:id="rId87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7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76" type="#_x0000_t75" style="width:9pt;height:9.75pt" o:ole="">
            <v:imagedata r:id="rId40" o:title=""/>
          </v:shape>
          <o:OLEObject Type="Embed" ProgID="Equation.DSMT4" ShapeID="_x0000_i1076" DrawAspect="Content" ObjectID="_1606939499" r:id="rId88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4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77" type="#_x0000_t75" style="width:9pt;height:9.75pt" o:ole="">
            <v:imagedata r:id="rId40" o:title=""/>
          </v:shape>
          <o:OLEObject Type="Embed" ProgID="Equation.DSMT4" ShapeID="_x0000_i1077" DrawAspect="Content" ObjectID="_1606939500" r:id="rId89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78" type="#_x0000_t75" style="width:9pt;height:9.75pt" o:ole="">
            <v:imagedata r:id="rId40" o:title=""/>
          </v:shape>
          <o:OLEObject Type="Embed" ProgID="Equation.DSMT4" ShapeID="_x0000_i1078" DrawAspect="Content" ObjectID="_1606939501" r:id="rId90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3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79" type="#_x0000_t75" style="width:9pt;height:9.75pt" o:ole="">
            <v:imagedata r:id="rId40" o:title=""/>
          </v:shape>
          <o:OLEObject Type="Embed" ProgID="Equation.DSMT4" ShapeID="_x0000_i1079" DrawAspect="Content" ObjectID="_1606939502" r:id="rId91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3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80" type="#_x0000_t75" style="width:9pt;height:9.75pt" o:ole="">
            <v:imagedata r:id="rId40" o:title=""/>
          </v:shape>
          <o:OLEObject Type="Embed" ProgID="Equation.DSMT4" ShapeID="_x0000_i1080" DrawAspect="Content" ObjectID="_1606939503" r:id="rId92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81" type="#_x0000_t75" style="width:9pt;height:9.75pt" o:ole="">
            <v:imagedata r:id="rId40" o:title=""/>
          </v:shape>
          <o:OLEObject Type="Embed" ProgID="Equation.DSMT4" ShapeID="_x0000_i1081" DrawAspect="Content" ObjectID="_1606939504" r:id="rId93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3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82" type="#_x0000_t75" style="width:9pt;height:9.75pt" o:ole="">
            <v:imagedata r:id="rId40" o:title=""/>
          </v:shape>
          <o:OLEObject Type="Embed" ProgID="Equation.DSMT4" ShapeID="_x0000_i1082" DrawAspect="Content" ObjectID="_1606939505" r:id="rId94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</w:t>
      </w:r>
      <w:r w:rsidRPr="00CE747E">
        <w:rPr>
          <w:rFonts w:ascii="Times New Roman" w:hAnsi="Times New Roman" w:cs="Times New Roman"/>
          <w:position w:val="-4"/>
        </w:rPr>
        <w:object w:dxaOrig="180" w:dyaOrig="200">
          <v:shape id="_x0000_i1083" type="#_x0000_t75" style="width:9pt;height:9.75pt" o:ole="">
            <v:imagedata r:id="rId40" o:title=""/>
          </v:shape>
          <o:OLEObject Type="Embed" ProgID="Equation.DSMT4" ShapeID="_x0000_i1083" DrawAspect="Content" ObjectID="_1606939506" r:id="rId95"/>
        </w:objec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CE747E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1</w:t>
      </w:r>
      <w:r w:rsidRPr="00CE747E">
        <w:rPr>
          <w:rFonts w:ascii="Times New Roman" w:hAnsi="Times New Roman" w:cs="Times New Roman"/>
          <w:color w:val="000000" w:themeColor="text1"/>
          <w:sz w:val="24"/>
          <w:szCs w:val="24"/>
        </w:rPr>
        <w:t>，其中</w:t>
      </w:r>
    </w:p>
    <w:p w:rsidR="001E3F96" w:rsidRPr="00CE747E" w:rsidRDefault="001E3F96" w:rsidP="001E3F96">
      <w:pPr>
        <w:snapToGrid w:val="0"/>
        <w:rPr>
          <w:rFonts w:ascii="Times New Roman" w:hAnsi="Times New Roman" w:cs="Times New Roman"/>
        </w:rPr>
      </w:pPr>
    </w:p>
    <w:p w:rsidR="00BC4077" w:rsidRPr="001E3F96" w:rsidRDefault="001E3F96" w:rsidP="001E3F96">
      <w:pPr>
        <w:snapToGrid w:val="0"/>
        <w:ind w:firstLine="420"/>
        <w:jc w:val="center"/>
        <w:rPr>
          <w:rFonts w:ascii="Times New Roman" w:hAnsi="Times New Roman" w:cs="Times New Roman"/>
        </w:rPr>
      </w:pPr>
      <w:r w:rsidRPr="00CE747E">
        <w:rPr>
          <w:rFonts w:ascii="Times New Roman" w:hAnsi="Times New Roman" w:cs="Times New Roman"/>
          <w:position w:val="-66"/>
        </w:rPr>
        <w:object w:dxaOrig="2140" w:dyaOrig="1440">
          <v:shape id="_x0000_i1084" type="#_x0000_t75" style="width:107.25pt;height:1in" o:ole="">
            <v:imagedata r:id="rId96" o:title=""/>
          </v:shape>
          <o:OLEObject Type="Embed" ProgID="Equation.DSMT4" ShapeID="_x0000_i1084" DrawAspect="Content" ObjectID="_1606939507" r:id="rId97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66"/>
        </w:rPr>
        <w:object w:dxaOrig="3300" w:dyaOrig="1440">
          <v:shape id="_x0000_i1085" type="#_x0000_t75" style="width:165pt;height:1in" o:ole="">
            <v:imagedata r:id="rId98" o:title=""/>
          </v:shape>
          <o:OLEObject Type="Embed" ProgID="Equation.DSMT4" ShapeID="_x0000_i1085" DrawAspect="Content" ObjectID="_1606939508" r:id="rId99"/>
        </w:object>
      </w:r>
      <w:r w:rsidRPr="00CE747E">
        <w:rPr>
          <w:rFonts w:ascii="Times New Roman" w:hAnsi="Times New Roman" w:cs="Times New Roman"/>
        </w:rPr>
        <w:t>、</w:t>
      </w:r>
      <w:r w:rsidRPr="00CE747E">
        <w:rPr>
          <w:rFonts w:ascii="Times New Roman" w:hAnsi="Times New Roman" w:cs="Times New Roman"/>
          <w:position w:val="-66"/>
        </w:rPr>
        <w:object w:dxaOrig="2160" w:dyaOrig="1440">
          <v:shape id="_x0000_i1086" type="#_x0000_t75" style="width:108pt;height:1in" o:ole="">
            <v:imagedata r:id="rId100" o:title=""/>
          </v:shape>
          <o:OLEObject Type="Embed" ProgID="Equation.DSMT4" ShapeID="_x0000_i1086" DrawAspect="Content" ObjectID="_1606939509" r:id="rId101"/>
        </w:object>
      </w:r>
      <w:bookmarkEnd w:id="0"/>
      <w:bookmarkEnd w:id="1"/>
      <w:bookmarkEnd w:id="2"/>
      <w:bookmarkEnd w:id="3"/>
      <w:bookmarkEnd w:id="4"/>
      <w:bookmarkEnd w:id="8"/>
    </w:p>
    <w:sectPr w:rsidR="00BC4077" w:rsidRPr="001E3F96" w:rsidSect="001E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5A6" w:rsidRDefault="00BA45A6" w:rsidP="001E3F96"/>
  </w:endnote>
  <w:endnote w:type="continuationSeparator" w:id="0">
    <w:p w:rsidR="00BA45A6" w:rsidRDefault="00BA45A6" w:rsidP="001E3F96"/>
  </w:endnote>
  <w:endnote w:type="continuationNotice" w:id="1">
    <w:p w:rsidR="00BA45A6" w:rsidRDefault="00BA45A6"/>
  </w:endnote>
  <w:endnote w:id="2">
    <w:p w:rsidR="001E3F96" w:rsidRPr="001E6525" w:rsidRDefault="001E3F96" w:rsidP="001E3F96">
      <w:pPr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5A6" w:rsidRDefault="00BA45A6" w:rsidP="001E3F96">
      <w:r>
        <w:separator/>
      </w:r>
    </w:p>
  </w:footnote>
  <w:footnote w:type="continuationSeparator" w:id="0">
    <w:p w:rsidR="00BA45A6" w:rsidRDefault="00BA45A6" w:rsidP="001E3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9F5"/>
    <w:multiLevelType w:val="multilevel"/>
    <w:tmpl w:val="01D279F5"/>
    <w:lvl w:ilvl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627F2A"/>
    <w:multiLevelType w:val="hybridMultilevel"/>
    <w:tmpl w:val="6CBC04E8"/>
    <w:lvl w:ilvl="0" w:tplc="BAC4918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9A484D"/>
    <w:multiLevelType w:val="multilevel"/>
    <w:tmpl w:val="1D9A484D"/>
    <w:lvl w:ilvl="0">
      <w:start w:val="1"/>
      <w:numFmt w:val="decimal"/>
      <w:lvlText w:val="(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3" w15:restartNumberingAfterBreak="0">
    <w:nsid w:val="3FF42FFB"/>
    <w:multiLevelType w:val="hybridMultilevel"/>
    <w:tmpl w:val="BEE4D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9137F7"/>
    <w:multiLevelType w:val="multilevel"/>
    <w:tmpl w:val="479137F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518537D"/>
    <w:multiLevelType w:val="hybridMultilevel"/>
    <w:tmpl w:val="A7EA405A"/>
    <w:lvl w:ilvl="0" w:tplc="7F4648F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8114C6F"/>
    <w:multiLevelType w:val="multilevel"/>
    <w:tmpl w:val="58114C6F"/>
    <w:lvl w:ilvl="0">
      <w:start w:val="1"/>
      <w:numFmt w:val="decimal"/>
      <w:lvlText w:val="(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5"/>
        </w:tabs>
        <w:ind w:left="1265" w:hanging="420"/>
      </w:pPr>
    </w:lvl>
    <w:lvl w:ilvl="2">
      <w:start w:val="1"/>
      <w:numFmt w:val="lowerRoman"/>
      <w:lvlText w:val="%3."/>
      <w:lvlJc w:val="right"/>
      <w:pPr>
        <w:tabs>
          <w:tab w:val="left" w:pos="1685"/>
        </w:tabs>
        <w:ind w:left="1685" w:hanging="420"/>
      </w:pPr>
    </w:lvl>
    <w:lvl w:ilvl="3">
      <w:start w:val="1"/>
      <w:numFmt w:val="decimal"/>
      <w:lvlText w:val="%4."/>
      <w:lvlJc w:val="left"/>
      <w:pPr>
        <w:tabs>
          <w:tab w:val="left" w:pos="2105"/>
        </w:tabs>
        <w:ind w:left="2105" w:hanging="420"/>
      </w:pPr>
    </w:lvl>
    <w:lvl w:ilvl="4">
      <w:start w:val="1"/>
      <w:numFmt w:val="lowerLetter"/>
      <w:lvlText w:val="%5)"/>
      <w:lvlJc w:val="left"/>
      <w:pPr>
        <w:tabs>
          <w:tab w:val="left" w:pos="2525"/>
        </w:tabs>
        <w:ind w:left="2525" w:hanging="420"/>
      </w:pPr>
    </w:lvl>
    <w:lvl w:ilvl="5">
      <w:start w:val="1"/>
      <w:numFmt w:val="lowerRoman"/>
      <w:lvlText w:val="%6."/>
      <w:lvlJc w:val="right"/>
      <w:pPr>
        <w:tabs>
          <w:tab w:val="left" w:pos="2945"/>
        </w:tabs>
        <w:ind w:left="2945" w:hanging="420"/>
      </w:pPr>
    </w:lvl>
    <w:lvl w:ilvl="6">
      <w:start w:val="1"/>
      <w:numFmt w:val="decimal"/>
      <w:lvlText w:val="%7."/>
      <w:lvlJc w:val="left"/>
      <w:pPr>
        <w:tabs>
          <w:tab w:val="left" w:pos="3365"/>
        </w:tabs>
        <w:ind w:left="3365" w:hanging="420"/>
      </w:pPr>
    </w:lvl>
    <w:lvl w:ilvl="7">
      <w:start w:val="1"/>
      <w:numFmt w:val="lowerLetter"/>
      <w:lvlText w:val="%8)"/>
      <w:lvlJc w:val="left"/>
      <w:pPr>
        <w:tabs>
          <w:tab w:val="left" w:pos="3785"/>
        </w:tabs>
        <w:ind w:left="3785" w:hanging="420"/>
      </w:pPr>
    </w:lvl>
    <w:lvl w:ilvl="8">
      <w:start w:val="1"/>
      <w:numFmt w:val="lowerRoman"/>
      <w:lvlText w:val="%9."/>
      <w:lvlJc w:val="right"/>
      <w:pPr>
        <w:tabs>
          <w:tab w:val="left" w:pos="4205"/>
        </w:tabs>
        <w:ind w:left="4205" w:hanging="420"/>
      </w:pPr>
    </w:lvl>
  </w:abstractNum>
  <w:abstractNum w:abstractNumId="7" w15:restartNumberingAfterBreak="0">
    <w:nsid w:val="62145E93"/>
    <w:multiLevelType w:val="multilevel"/>
    <w:tmpl w:val="62145E9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B53B16"/>
    <w:multiLevelType w:val="hybridMultilevel"/>
    <w:tmpl w:val="0032C14C"/>
    <w:lvl w:ilvl="0" w:tplc="555ACFF8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6A3D8F"/>
    <w:multiLevelType w:val="multilevel"/>
    <w:tmpl w:val="01B25D10"/>
    <w:lvl w:ilvl="0">
      <w:start w:val="1"/>
      <w:numFmt w:val="japaneseCounting"/>
      <w:lvlText w:val="第%1章"/>
      <w:lvlJc w:val="left"/>
      <w:pPr>
        <w:ind w:left="1155" w:hanging="115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96"/>
    <w:rsid w:val="001E3F96"/>
    <w:rsid w:val="00637CC9"/>
    <w:rsid w:val="009628FE"/>
    <w:rsid w:val="00BA45A6"/>
    <w:rsid w:val="00BC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18290"/>
  <w15:chartTrackingRefBased/>
  <w15:docId w15:val="{6E72E1E1-612E-4308-A501-F03056A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F9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E3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E3F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E3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E3F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1E3F96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1E3F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1E3F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1E3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sid w:val="001E3F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sid w:val="001E3F96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annotation text"/>
    <w:basedOn w:val="a"/>
    <w:link w:val="a4"/>
    <w:uiPriority w:val="99"/>
    <w:unhideWhenUsed/>
    <w:qFormat/>
    <w:rsid w:val="001E3F96"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  <w:qFormat/>
    <w:rsid w:val="001E3F96"/>
  </w:style>
  <w:style w:type="paragraph" w:styleId="a5">
    <w:name w:val="annotation subject"/>
    <w:basedOn w:val="a3"/>
    <w:next w:val="a3"/>
    <w:link w:val="a6"/>
    <w:uiPriority w:val="99"/>
    <w:unhideWhenUsed/>
    <w:qFormat/>
    <w:rsid w:val="001E3F96"/>
    <w:pPr>
      <w:jc w:val="both"/>
    </w:pPr>
    <w:rPr>
      <w:b/>
      <w:bCs/>
      <w:sz w:val="20"/>
      <w:szCs w:val="20"/>
    </w:rPr>
  </w:style>
  <w:style w:type="character" w:customStyle="1" w:styleId="a6">
    <w:name w:val="批注主题 字符"/>
    <w:basedOn w:val="a4"/>
    <w:link w:val="a5"/>
    <w:uiPriority w:val="99"/>
    <w:qFormat/>
    <w:rsid w:val="001E3F96"/>
    <w:rPr>
      <w:b/>
      <w:bCs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sid w:val="001E3F9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qFormat/>
    <w:rsid w:val="001E3F96"/>
    <w:rPr>
      <w:rFonts w:ascii="宋体" w:eastAsia="宋体"/>
      <w:sz w:val="18"/>
      <w:szCs w:val="18"/>
    </w:rPr>
  </w:style>
  <w:style w:type="paragraph" w:styleId="a9">
    <w:name w:val="Body Text Indent"/>
    <w:basedOn w:val="a"/>
    <w:link w:val="aa"/>
    <w:qFormat/>
    <w:rsid w:val="001E3F96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aa">
    <w:name w:val="正文文本缩进 字符"/>
    <w:basedOn w:val="a0"/>
    <w:link w:val="a9"/>
    <w:qFormat/>
    <w:rsid w:val="001E3F96"/>
    <w:rPr>
      <w:rFonts w:ascii="Times New Roman" w:eastAsia="宋体" w:hAnsi="Times New Roman" w:cs="Times New Roman"/>
      <w:szCs w:val="20"/>
    </w:rPr>
  </w:style>
  <w:style w:type="paragraph" w:styleId="31">
    <w:name w:val="toc 3"/>
    <w:basedOn w:val="a"/>
    <w:next w:val="a"/>
    <w:uiPriority w:val="39"/>
    <w:unhideWhenUsed/>
    <w:qFormat/>
    <w:rsid w:val="001E3F96"/>
    <w:pPr>
      <w:ind w:leftChars="400" w:left="840"/>
    </w:pPr>
  </w:style>
  <w:style w:type="paragraph" w:styleId="ab">
    <w:name w:val="Date"/>
    <w:basedOn w:val="a"/>
    <w:next w:val="a"/>
    <w:link w:val="ac"/>
    <w:qFormat/>
    <w:rsid w:val="001E3F96"/>
    <w:pPr>
      <w:ind w:leftChars="2500" w:left="100"/>
    </w:pPr>
    <w:rPr>
      <w:rFonts w:ascii="Times New Roman" w:eastAsia="宋体" w:hAnsi="Times New Roman" w:cs="Times New Roman"/>
      <w:szCs w:val="20"/>
    </w:rPr>
  </w:style>
  <w:style w:type="character" w:customStyle="1" w:styleId="ac">
    <w:name w:val="日期 字符"/>
    <w:basedOn w:val="a0"/>
    <w:link w:val="ab"/>
    <w:qFormat/>
    <w:rsid w:val="001E3F96"/>
    <w:rPr>
      <w:rFonts w:ascii="Times New Roman" w:eastAsia="宋体" w:hAnsi="Times New Roman" w:cs="Times New Roman"/>
      <w:szCs w:val="20"/>
    </w:rPr>
  </w:style>
  <w:style w:type="paragraph" w:styleId="ad">
    <w:name w:val="Balloon Text"/>
    <w:basedOn w:val="a"/>
    <w:link w:val="ae"/>
    <w:uiPriority w:val="99"/>
    <w:unhideWhenUsed/>
    <w:qFormat/>
    <w:rsid w:val="001E3F9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qFormat/>
    <w:rsid w:val="001E3F9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qFormat/>
    <w:rsid w:val="001E3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sid w:val="001E3F96"/>
    <w:rPr>
      <w:sz w:val="18"/>
      <w:szCs w:val="18"/>
    </w:rPr>
  </w:style>
  <w:style w:type="paragraph" w:styleId="af1">
    <w:name w:val="header"/>
    <w:basedOn w:val="a"/>
    <w:link w:val="af2"/>
    <w:uiPriority w:val="99"/>
    <w:unhideWhenUsed/>
    <w:qFormat/>
    <w:rsid w:val="001E3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qFormat/>
    <w:rsid w:val="001E3F96"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1E3F96"/>
  </w:style>
  <w:style w:type="paragraph" w:styleId="21">
    <w:name w:val="toc 2"/>
    <w:basedOn w:val="a"/>
    <w:next w:val="a"/>
    <w:uiPriority w:val="39"/>
    <w:unhideWhenUsed/>
    <w:qFormat/>
    <w:rsid w:val="001E3F96"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rsid w:val="001E3F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1E3F96"/>
    <w:rPr>
      <w:rFonts w:ascii="宋体" w:eastAsia="宋体" w:hAnsi="宋体" w:cs="宋体"/>
      <w:kern w:val="0"/>
      <w:sz w:val="24"/>
      <w:szCs w:val="24"/>
    </w:rPr>
  </w:style>
  <w:style w:type="paragraph" w:styleId="af3">
    <w:name w:val="Normal (Web)"/>
    <w:basedOn w:val="a"/>
    <w:uiPriority w:val="99"/>
    <w:unhideWhenUsed/>
    <w:qFormat/>
    <w:rsid w:val="001E3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unhideWhenUsed/>
    <w:qFormat/>
    <w:rsid w:val="001E3F96"/>
    <w:rPr>
      <w:color w:val="0000FF"/>
      <w:u w:val="single"/>
    </w:rPr>
  </w:style>
  <w:style w:type="character" w:styleId="af5">
    <w:name w:val="annotation reference"/>
    <w:uiPriority w:val="99"/>
    <w:unhideWhenUsed/>
    <w:qFormat/>
    <w:rsid w:val="001E3F96"/>
    <w:rPr>
      <w:sz w:val="21"/>
      <w:szCs w:val="21"/>
    </w:rPr>
  </w:style>
  <w:style w:type="table" w:styleId="af6">
    <w:name w:val="Table Grid"/>
    <w:basedOn w:val="a1"/>
    <w:uiPriority w:val="59"/>
    <w:qFormat/>
    <w:rsid w:val="001E3F96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">
    <w:name w:val="列出段落1"/>
    <w:basedOn w:val="a"/>
    <w:uiPriority w:val="34"/>
    <w:qFormat/>
    <w:rsid w:val="001E3F96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1E3F96"/>
  </w:style>
  <w:style w:type="character" w:customStyle="1" w:styleId="copied">
    <w:name w:val="copied"/>
    <w:basedOn w:val="a0"/>
    <w:qFormat/>
    <w:rsid w:val="001E3F96"/>
  </w:style>
  <w:style w:type="paragraph" w:customStyle="1" w:styleId="22">
    <w:name w:val="首行缩进:  2 字符"/>
    <w:basedOn w:val="a"/>
    <w:qFormat/>
    <w:rsid w:val="001E3F96"/>
    <w:pPr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description">
    <w:name w:val="description"/>
    <w:basedOn w:val="a0"/>
    <w:qFormat/>
    <w:rsid w:val="001E3F96"/>
  </w:style>
  <w:style w:type="character" w:customStyle="1" w:styleId="13">
    <w:name w:val="占位符文本1"/>
    <w:basedOn w:val="a0"/>
    <w:uiPriority w:val="99"/>
    <w:semiHidden/>
    <w:qFormat/>
    <w:rsid w:val="001E3F96"/>
    <w:rPr>
      <w:color w:val="808080"/>
    </w:rPr>
  </w:style>
  <w:style w:type="paragraph" w:customStyle="1" w:styleId="14">
    <w:name w:val="修订1"/>
    <w:hidden/>
    <w:uiPriority w:val="99"/>
    <w:semiHidden/>
    <w:qFormat/>
    <w:rsid w:val="001E3F96"/>
  </w:style>
  <w:style w:type="paragraph" w:customStyle="1" w:styleId="41">
    <w:name w:val="标题 41"/>
    <w:basedOn w:val="a"/>
    <w:next w:val="a"/>
    <w:link w:val="4Char"/>
    <w:uiPriority w:val="9"/>
    <w:unhideWhenUsed/>
    <w:qFormat/>
    <w:rsid w:val="001E3F9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42">
    <w:name w:val="样式 标题 4 + 红色"/>
    <w:basedOn w:val="4"/>
    <w:qFormat/>
    <w:rsid w:val="001E3F96"/>
    <w:pPr>
      <w:tabs>
        <w:tab w:val="left" w:pos="360"/>
      </w:tabs>
      <w:spacing w:before="0" w:after="0" w:line="360" w:lineRule="auto"/>
      <w:ind w:left="2160" w:hanging="420"/>
    </w:pPr>
    <w:rPr>
      <w:rFonts w:ascii="Arial" w:eastAsia="宋体" w:hAnsi="Arial" w:cs="Times New Roman"/>
      <w:b w:val="0"/>
      <w:sz w:val="24"/>
    </w:rPr>
  </w:style>
  <w:style w:type="paragraph" w:customStyle="1" w:styleId="af7">
    <w:name w:val="段"/>
    <w:link w:val="Char"/>
    <w:qFormat/>
    <w:rsid w:val="001E3F9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">
    <w:name w:val="段 Char"/>
    <w:link w:val="af7"/>
    <w:qFormat/>
    <w:rsid w:val="001E3F96"/>
    <w:rPr>
      <w:rFonts w:ascii="宋体" w:eastAsia="宋体" w:hAnsi="Times New Roman" w:cs="Times New Roman"/>
      <w:kern w:val="0"/>
      <w:szCs w:val="20"/>
    </w:rPr>
  </w:style>
  <w:style w:type="character" w:customStyle="1" w:styleId="4Char">
    <w:name w:val="标题 4 Char"/>
    <w:basedOn w:val="a0"/>
    <w:link w:val="41"/>
    <w:uiPriority w:val="9"/>
    <w:qFormat/>
    <w:rsid w:val="001E3F96"/>
    <w:rPr>
      <w:rFonts w:ascii="Cambria" w:eastAsia="宋体" w:hAnsi="Cambria" w:cs="Times New Roman"/>
      <w:b/>
      <w:bCs/>
      <w:sz w:val="28"/>
      <w:szCs w:val="28"/>
    </w:rPr>
  </w:style>
  <w:style w:type="paragraph" w:customStyle="1" w:styleId="23">
    <w:name w:val="列出段落2"/>
    <w:basedOn w:val="a"/>
    <w:uiPriority w:val="99"/>
    <w:unhideWhenUsed/>
    <w:qFormat/>
    <w:rsid w:val="001E3F96"/>
    <w:pPr>
      <w:ind w:firstLineChars="200" w:firstLine="420"/>
    </w:pPr>
  </w:style>
  <w:style w:type="paragraph" w:styleId="af8">
    <w:name w:val="List Paragraph"/>
    <w:basedOn w:val="a"/>
    <w:uiPriority w:val="99"/>
    <w:unhideWhenUsed/>
    <w:rsid w:val="001E3F96"/>
    <w:pPr>
      <w:ind w:firstLineChars="200" w:firstLine="420"/>
    </w:pPr>
  </w:style>
  <w:style w:type="paragraph" w:styleId="af9">
    <w:name w:val="endnote text"/>
    <w:basedOn w:val="a"/>
    <w:link w:val="afa"/>
    <w:uiPriority w:val="99"/>
    <w:semiHidden/>
    <w:unhideWhenUsed/>
    <w:rsid w:val="001E3F96"/>
    <w:pPr>
      <w:snapToGrid w:val="0"/>
      <w:jc w:val="left"/>
    </w:pPr>
  </w:style>
  <w:style w:type="character" w:customStyle="1" w:styleId="afa">
    <w:name w:val="尾注文本 字符"/>
    <w:basedOn w:val="a0"/>
    <w:link w:val="af9"/>
    <w:uiPriority w:val="99"/>
    <w:semiHidden/>
    <w:rsid w:val="001E3F96"/>
  </w:style>
  <w:style w:type="character" w:styleId="afb">
    <w:name w:val="endnote reference"/>
    <w:basedOn w:val="a0"/>
    <w:uiPriority w:val="99"/>
    <w:semiHidden/>
    <w:unhideWhenUsed/>
    <w:rsid w:val="001E3F96"/>
    <w:rPr>
      <w:vertAlign w:val="superscript"/>
    </w:rPr>
  </w:style>
  <w:style w:type="paragraph" w:styleId="afc">
    <w:name w:val="caption"/>
    <w:basedOn w:val="a"/>
    <w:next w:val="a"/>
    <w:uiPriority w:val="35"/>
    <w:unhideWhenUsed/>
    <w:qFormat/>
    <w:rsid w:val="001E3F96"/>
    <w:rPr>
      <w:rFonts w:asciiTheme="majorHAnsi" w:eastAsia="黑体" w:hAnsiTheme="majorHAnsi" w:cstheme="majorBidi"/>
      <w:sz w:val="20"/>
      <w:szCs w:val="20"/>
    </w:rPr>
  </w:style>
  <w:style w:type="paragraph" w:customStyle="1" w:styleId="220">
    <w:name w:val="正文22"/>
    <w:basedOn w:val="a"/>
    <w:qFormat/>
    <w:rsid w:val="001E3F96"/>
    <w:pPr>
      <w:spacing w:line="400" w:lineRule="exact"/>
      <w:ind w:firstLineChars="200" w:firstLine="20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3.bin"/><Relationship Id="rId16" Type="http://schemas.openxmlformats.org/officeDocument/2006/relationships/oleObject" Target="embeddings/oleObject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5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54.bin"/><Relationship Id="rId95" Type="http://schemas.openxmlformats.org/officeDocument/2006/relationships/oleObject" Target="embeddings/oleObject59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80" Type="http://schemas.openxmlformats.org/officeDocument/2006/relationships/image" Target="media/image28.wmf"/><Relationship Id="rId85" Type="http://schemas.openxmlformats.org/officeDocument/2006/relationships/oleObject" Target="embeddings/oleObject49.bin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2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2.bin"/><Relationship Id="rId91" Type="http://schemas.openxmlformats.org/officeDocument/2006/relationships/oleObject" Target="embeddings/oleObject55.bin"/><Relationship Id="rId96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8.bin"/><Relationship Id="rId10" Type="http://schemas.openxmlformats.org/officeDocument/2006/relationships/image" Target="media/image3.png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40.bin"/><Relationship Id="rId78" Type="http://schemas.openxmlformats.org/officeDocument/2006/relationships/image" Target="media/image27.wmf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0.bin"/><Relationship Id="rId94" Type="http://schemas.openxmlformats.org/officeDocument/2006/relationships/oleObject" Target="embeddings/oleObject58.bin"/><Relationship Id="rId99" Type="http://schemas.openxmlformats.org/officeDocument/2006/relationships/oleObject" Target="embeddings/oleObject61.bin"/><Relationship Id="rId101" Type="http://schemas.openxmlformats.org/officeDocument/2006/relationships/oleObject" Target="embeddings/oleObject6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6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6.wmf"/><Relationship Id="rId87" Type="http://schemas.openxmlformats.org/officeDocument/2006/relationships/oleObject" Target="embeddings/oleObject51.bin"/><Relationship Id="rId61" Type="http://schemas.openxmlformats.org/officeDocument/2006/relationships/oleObject" Target="embeddings/oleObject31.bin"/><Relationship Id="rId82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32.wmf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7.bin"/><Relationship Id="rId98" Type="http://schemas.openxmlformats.org/officeDocument/2006/relationships/image" Target="media/image3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D78B1-0579-451B-9D4C-FB9505B0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3</cp:revision>
  <dcterms:created xsi:type="dcterms:W3CDTF">2018-12-21T15:03:00Z</dcterms:created>
  <dcterms:modified xsi:type="dcterms:W3CDTF">2018-12-21T15:13:00Z</dcterms:modified>
</cp:coreProperties>
</file>