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EAD" w:rsidRPr="00F92780" w:rsidRDefault="00735903">
      <w:pPr>
        <w:rPr>
          <w:rFonts w:asciiTheme="minorEastAsia" w:hAnsiTheme="minorEastAsia"/>
          <w:szCs w:val="24"/>
        </w:rPr>
      </w:pPr>
      <w:r w:rsidRPr="00F92780">
        <w:rPr>
          <w:rFonts w:asciiTheme="minorEastAsia" w:hAnsiTheme="minorEastAsia" w:hint="eastAsia"/>
          <w:szCs w:val="24"/>
        </w:rPr>
        <w:t>中央人民政府-----即国务院</w:t>
      </w:r>
    </w:p>
    <w:p w:rsidR="00735903" w:rsidRPr="00F92780" w:rsidRDefault="00735903">
      <w:pPr>
        <w:rPr>
          <w:rFonts w:asciiTheme="minorEastAsia" w:hAnsiTheme="minorEastAsia"/>
          <w:szCs w:val="24"/>
        </w:rPr>
      </w:pPr>
      <w:r w:rsidRPr="00F92780">
        <w:rPr>
          <w:rFonts w:asciiTheme="minorEastAsia" w:hAnsiTheme="minorEastAsia" w:hint="eastAsia"/>
          <w:szCs w:val="24"/>
        </w:rPr>
        <w:t>公者千古  伟人风范</w:t>
      </w:r>
    </w:p>
    <w:p w:rsidR="00A86EF2" w:rsidRPr="00F92780" w:rsidRDefault="00A86EF2">
      <w:pPr>
        <w:rPr>
          <w:rFonts w:asciiTheme="minorEastAsia" w:hAnsiTheme="minorEastAsia"/>
          <w:szCs w:val="24"/>
        </w:rPr>
      </w:pPr>
      <w:r w:rsidRPr="00F92780">
        <w:rPr>
          <w:rFonts w:asciiTheme="minorEastAsia" w:hAnsiTheme="minorEastAsia" w:hint="eastAsia"/>
          <w:szCs w:val="24"/>
        </w:rPr>
        <w:t>前人风采，</w:t>
      </w:r>
    </w:p>
    <w:p w:rsidR="008B163B" w:rsidRPr="00F92780" w:rsidRDefault="008B163B">
      <w:pPr>
        <w:rPr>
          <w:rFonts w:ascii="楷体_GB2312" w:eastAsia="楷体_GB2312"/>
          <w:color w:val="444444"/>
          <w:sz w:val="24"/>
          <w:szCs w:val="32"/>
          <w:shd w:val="clear" w:color="auto" w:fill="FFFFFF"/>
        </w:rPr>
      </w:pPr>
      <w:r w:rsidRPr="00F92780">
        <w:rPr>
          <w:rFonts w:ascii="楷体_GB2312" w:eastAsia="楷体_GB2312" w:hint="eastAsia"/>
          <w:color w:val="444444"/>
          <w:sz w:val="24"/>
          <w:szCs w:val="32"/>
          <w:shd w:val="clear" w:color="auto" w:fill="FFFFFF"/>
        </w:rPr>
        <w:t>一卷书里的故事有多凄美，缘于读书人的感知，宛如伯牙抚琴，子期尽解其味。</w:t>
      </w:r>
    </w:p>
    <w:p w:rsidR="000071F4" w:rsidRPr="00F92780" w:rsidRDefault="009A0811">
      <w:pPr>
        <w:rPr>
          <w:rFonts w:ascii="微软雅黑" w:eastAsia="微软雅黑" w:hAnsi="微软雅黑"/>
          <w:color w:val="6600FF"/>
          <w:sz w:val="18"/>
          <w:szCs w:val="21"/>
          <w:shd w:val="clear" w:color="auto" w:fill="FFFFFF"/>
        </w:rPr>
      </w:pPr>
      <w:r w:rsidRPr="00F92780">
        <w:rPr>
          <w:rFonts w:ascii="微软雅黑" w:eastAsia="微软雅黑" w:hAnsi="微软雅黑" w:hint="eastAsia"/>
          <w:color w:val="6600FF"/>
          <w:sz w:val="18"/>
          <w:szCs w:val="21"/>
          <w:shd w:val="clear" w:color="auto" w:fill="FFFFFF"/>
        </w:rPr>
        <w:t>“人生在世，俯仰之间，自当追求卓越，但有尽其所能。”</w:t>
      </w:r>
    </w:p>
    <w:p w:rsidR="000071F4" w:rsidRPr="00F92780" w:rsidRDefault="000071F4">
      <w:pPr>
        <w:rPr>
          <w:rFonts w:ascii="微软雅黑" w:eastAsia="微软雅黑" w:hAnsi="微软雅黑"/>
          <w:color w:val="6600FF"/>
          <w:sz w:val="18"/>
          <w:szCs w:val="21"/>
          <w:shd w:val="clear" w:color="auto" w:fill="FFFFFF"/>
        </w:rPr>
      </w:pPr>
      <w:r w:rsidRPr="00F92780">
        <w:rPr>
          <w:rFonts w:ascii="微软雅黑" w:eastAsia="微软雅黑" w:hAnsi="微软雅黑" w:hint="eastAsia"/>
          <w:color w:val="6600FF"/>
          <w:sz w:val="18"/>
          <w:szCs w:val="21"/>
          <w:shd w:val="clear" w:color="auto" w:fill="FFFFFF"/>
        </w:rPr>
        <w:t>当你总是缅怀过去的时候，证明你现在过的并不好。</w:t>
      </w:r>
    </w:p>
    <w:p w:rsidR="00C53F24" w:rsidRPr="00F92780" w:rsidRDefault="00C53F24">
      <w:pPr>
        <w:rPr>
          <w:color w:val="000000"/>
          <w:szCs w:val="23"/>
          <w:shd w:val="clear" w:color="auto" w:fill="FFFFFF"/>
        </w:rPr>
      </w:pPr>
      <w:r w:rsidRPr="00F92780">
        <w:rPr>
          <w:rFonts w:hint="eastAsia"/>
          <w:color w:val="000000"/>
          <w:szCs w:val="23"/>
          <w:shd w:val="clear" w:color="auto" w:fill="FFFFFF"/>
        </w:rPr>
        <w:t>“在德国，两个男人住一个房间会被质疑，男女一起住完全没问题”。</w:t>
      </w:r>
    </w:p>
    <w:p w:rsidR="00B65CEE" w:rsidRPr="00F92780" w:rsidRDefault="00B65CEE">
      <w:pPr>
        <w:rPr>
          <w:color w:val="000000"/>
          <w:szCs w:val="23"/>
          <w:shd w:val="clear" w:color="auto" w:fill="FFFFFF"/>
        </w:rPr>
      </w:pPr>
    </w:p>
    <w:p w:rsidR="0081406E" w:rsidRPr="00F92780" w:rsidRDefault="0081406E">
      <w:pPr>
        <w:rPr>
          <w:color w:val="000000"/>
          <w:szCs w:val="23"/>
          <w:shd w:val="clear" w:color="auto" w:fill="FFFFFF"/>
        </w:rPr>
      </w:pPr>
      <w:r w:rsidRPr="00F92780">
        <w:rPr>
          <w:rFonts w:hint="eastAsia"/>
          <w:color w:val="000000"/>
          <w:szCs w:val="23"/>
          <w:shd w:val="clear" w:color="auto" w:fill="FFFFFF"/>
        </w:rPr>
        <w:t>日本大阪阪神高速公路</w:t>
      </w:r>
      <w:r w:rsidRPr="00F92780">
        <w:rPr>
          <w:rFonts w:hint="eastAsia"/>
          <w:color w:val="000000"/>
          <w:szCs w:val="23"/>
          <w:shd w:val="clear" w:color="auto" w:fill="FFFFFF"/>
        </w:rPr>
        <w:t>11</w:t>
      </w:r>
      <w:r w:rsidRPr="00F92780">
        <w:rPr>
          <w:rFonts w:hint="eastAsia"/>
          <w:color w:val="000000"/>
          <w:szCs w:val="23"/>
          <w:shd w:val="clear" w:color="auto" w:fill="FFFFFF"/>
        </w:rPr>
        <w:t>号池田线穿过一座大厦的</w:t>
      </w:r>
      <w:r w:rsidRPr="00F92780">
        <w:rPr>
          <w:rFonts w:hint="eastAsia"/>
          <w:color w:val="000000"/>
          <w:szCs w:val="23"/>
          <w:shd w:val="clear" w:color="auto" w:fill="FFFFFF"/>
        </w:rPr>
        <w:t>5-7</w:t>
      </w:r>
      <w:r w:rsidRPr="00F92780">
        <w:rPr>
          <w:rFonts w:hint="eastAsia"/>
          <w:color w:val="000000"/>
          <w:szCs w:val="23"/>
          <w:shd w:val="clear" w:color="auto" w:fill="FFFFFF"/>
        </w:rPr>
        <w:t>层。就是因为这座大厦的所有者是钉子户。</w:t>
      </w:r>
    </w:p>
    <w:p w:rsidR="00186673" w:rsidRPr="00F92780" w:rsidRDefault="00186673">
      <w:pPr>
        <w:rPr>
          <w:color w:val="000000"/>
          <w:szCs w:val="23"/>
          <w:shd w:val="clear" w:color="auto" w:fill="FFFFFF"/>
        </w:rPr>
      </w:pPr>
    </w:p>
    <w:p w:rsidR="00186673" w:rsidRPr="00F92780" w:rsidRDefault="00186673">
      <w:pPr>
        <w:rPr>
          <w:color w:val="000000"/>
          <w:szCs w:val="23"/>
          <w:shd w:val="clear" w:color="auto" w:fill="FFFFFF"/>
        </w:rPr>
      </w:pPr>
      <w:r w:rsidRPr="00F92780">
        <w:rPr>
          <w:rFonts w:hint="eastAsia"/>
          <w:color w:val="000000"/>
          <w:szCs w:val="23"/>
          <w:shd w:val="clear" w:color="auto" w:fill="FFFFFF"/>
        </w:rPr>
        <w:t>新东方负责美国高中项目的经理王梦妍算了一笔账，在美国高中四年就得</w:t>
      </w:r>
      <w:r w:rsidRPr="00F92780">
        <w:rPr>
          <w:rFonts w:hint="eastAsia"/>
          <w:color w:val="000000"/>
          <w:szCs w:val="23"/>
          <w:shd w:val="clear" w:color="auto" w:fill="FFFFFF"/>
        </w:rPr>
        <w:t>120</w:t>
      </w:r>
      <w:r w:rsidRPr="00F92780">
        <w:rPr>
          <w:rFonts w:hint="eastAsia"/>
          <w:color w:val="000000"/>
          <w:szCs w:val="23"/>
          <w:shd w:val="clear" w:color="auto" w:fill="FFFFFF"/>
        </w:rPr>
        <w:t>万人民币，如果加上本科，至少投入</w:t>
      </w:r>
      <w:r w:rsidRPr="00F92780">
        <w:rPr>
          <w:rFonts w:hint="eastAsia"/>
          <w:color w:val="000000"/>
          <w:szCs w:val="23"/>
          <w:shd w:val="clear" w:color="auto" w:fill="FFFFFF"/>
        </w:rPr>
        <w:t>150</w:t>
      </w:r>
      <w:r w:rsidRPr="00F92780">
        <w:rPr>
          <w:rFonts w:hint="eastAsia"/>
          <w:color w:val="000000"/>
          <w:szCs w:val="23"/>
          <w:shd w:val="clear" w:color="auto" w:fill="FFFFFF"/>
        </w:rPr>
        <w:t>万到</w:t>
      </w:r>
      <w:r w:rsidRPr="00F92780">
        <w:rPr>
          <w:rFonts w:hint="eastAsia"/>
          <w:color w:val="000000"/>
          <w:szCs w:val="23"/>
          <w:shd w:val="clear" w:color="auto" w:fill="FFFFFF"/>
        </w:rPr>
        <w:t>200</w:t>
      </w:r>
      <w:r w:rsidRPr="00F92780">
        <w:rPr>
          <w:rFonts w:hint="eastAsia"/>
          <w:color w:val="000000"/>
          <w:szCs w:val="23"/>
          <w:shd w:val="clear" w:color="auto" w:fill="FFFFFF"/>
        </w:rPr>
        <w:t>万。</w:t>
      </w:r>
    </w:p>
    <w:p w:rsidR="00186673" w:rsidRPr="00F92780" w:rsidRDefault="00186673">
      <w:pPr>
        <w:rPr>
          <w:rFonts w:ascii="微软雅黑" w:eastAsia="微软雅黑" w:hAnsi="微软雅黑"/>
          <w:color w:val="6600FF"/>
          <w:sz w:val="18"/>
          <w:szCs w:val="21"/>
          <w:shd w:val="clear" w:color="auto" w:fill="FFFFFF"/>
        </w:rPr>
      </w:pPr>
      <w:r w:rsidRPr="00F92780">
        <w:rPr>
          <w:noProof/>
          <w:sz w:val="18"/>
        </w:rPr>
        <w:drawing>
          <wp:inline distT="0" distB="0" distL="0" distR="0" wp14:anchorId="7009EE35" wp14:editId="480464AF">
            <wp:extent cx="5274310" cy="3256764"/>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3256764"/>
                    </a:xfrm>
                    <a:prstGeom prst="rect">
                      <a:avLst/>
                    </a:prstGeom>
                  </pic:spPr>
                </pic:pic>
              </a:graphicData>
            </a:graphic>
          </wp:inline>
        </w:drawing>
      </w:r>
    </w:p>
    <w:p w:rsidR="00186673" w:rsidRPr="00F92780" w:rsidRDefault="00186673">
      <w:pPr>
        <w:rPr>
          <w:rFonts w:ascii="微软雅黑" w:eastAsia="微软雅黑" w:hAnsi="微软雅黑"/>
          <w:color w:val="6600FF"/>
          <w:sz w:val="18"/>
          <w:szCs w:val="21"/>
          <w:shd w:val="clear" w:color="auto" w:fill="FFFFFF"/>
        </w:rPr>
      </w:pPr>
    </w:p>
    <w:p w:rsidR="00186673" w:rsidRPr="00F92780" w:rsidRDefault="00186673">
      <w:pPr>
        <w:rPr>
          <w:color w:val="000000"/>
          <w:szCs w:val="23"/>
          <w:shd w:val="clear" w:color="auto" w:fill="FFFFFF"/>
        </w:rPr>
      </w:pPr>
      <w:r w:rsidRPr="00F92780">
        <w:rPr>
          <w:rFonts w:hint="eastAsia"/>
          <w:color w:val="000000"/>
          <w:szCs w:val="23"/>
          <w:shd w:val="clear" w:color="auto" w:fill="FFFFFF"/>
        </w:rPr>
        <w:t>苏格兰在史上确实曾经为了独立而与英格兰交战，后成为一个独立王国。</w:t>
      </w:r>
      <w:r w:rsidRPr="00F92780">
        <w:rPr>
          <w:rFonts w:hint="eastAsia"/>
          <w:color w:val="000000"/>
          <w:szCs w:val="23"/>
          <w:shd w:val="clear" w:color="auto" w:fill="FFFFFF"/>
        </w:rPr>
        <w:t>1603</w:t>
      </w:r>
      <w:r w:rsidRPr="00F92780">
        <w:rPr>
          <w:rFonts w:hint="eastAsia"/>
          <w:color w:val="000000"/>
          <w:szCs w:val="23"/>
          <w:shd w:val="clear" w:color="auto" w:fill="FFFFFF"/>
        </w:rPr>
        <w:t>年英格兰女王伊丽莎白一世因未婚无子嗣而指定苏格兰国王詹姆斯六世为英格兰国王，称为詹姆斯一世。以一个国王领有两个国家的方式，苏格兰和英格兰实现合并。</w:t>
      </w:r>
    </w:p>
    <w:p w:rsidR="00D836B9" w:rsidRPr="00F92780" w:rsidRDefault="00D836B9">
      <w:pPr>
        <w:rPr>
          <w:rFonts w:ascii="Arial" w:hAnsi="Arial" w:cs="Arial"/>
          <w:b/>
          <w:color w:val="2B2B2B"/>
          <w:sz w:val="22"/>
          <w:szCs w:val="28"/>
          <w:shd w:val="clear" w:color="auto" w:fill="FFFFFF"/>
        </w:rPr>
      </w:pPr>
      <w:r w:rsidRPr="00F92780">
        <w:rPr>
          <w:rFonts w:ascii="Arial" w:hAnsi="Arial" w:cs="Arial"/>
          <w:b/>
          <w:color w:val="2B2B2B"/>
          <w:sz w:val="22"/>
          <w:szCs w:val="28"/>
          <w:shd w:val="clear" w:color="auto" w:fill="FFFFFF"/>
        </w:rPr>
        <w:t>俄罗斯传统的领土扩张主义思想：凡天下俄罗斯人居住之地，皆属俄罗斯所有</w:t>
      </w:r>
    </w:p>
    <w:p w:rsidR="00C426B7" w:rsidRPr="00F92780" w:rsidRDefault="00C426B7">
      <w:pPr>
        <w:rPr>
          <w:rFonts w:ascii="Arial" w:hAnsi="Arial" w:cs="Arial"/>
          <w:color w:val="2B2B2B"/>
          <w:sz w:val="18"/>
          <w:shd w:val="clear" w:color="auto" w:fill="FFFFFF"/>
        </w:rPr>
      </w:pPr>
    </w:p>
    <w:p w:rsidR="00C426B7" w:rsidRPr="00F92780" w:rsidRDefault="00C426B7">
      <w:pPr>
        <w:rPr>
          <w:color w:val="000000"/>
          <w:szCs w:val="23"/>
          <w:shd w:val="clear" w:color="auto" w:fill="FFFFFF"/>
        </w:rPr>
      </w:pPr>
      <w:r w:rsidRPr="00F92780">
        <w:rPr>
          <w:rFonts w:hint="eastAsia"/>
          <w:color w:val="000000"/>
          <w:szCs w:val="23"/>
          <w:shd w:val="clear" w:color="auto" w:fill="FFFFFF"/>
        </w:rPr>
        <w:t>政府主导的投资驱动型经济转向市场需求引导的经济</w:t>
      </w:r>
    </w:p>
    <w:p w:rsidR="00C426B7" w:rsidRPr="00F92780" w:rsidRDefault="00C426B7">
      <w:pPr>
        <w:rPr>
          <w:color w:val="000000"/>
          <w:szCs w:val="23"/>
          <w:shd w:val="clear" w:color="auto" w:fill="FFFFFF"/>
        </w:rPr>
      </w:pPr>
      <w:r w:rsidRPr="00F92780">
        <w:rPr>
          <w:rFonts w:hint="eastAsia"/>
          <w:color w:val="000000"/>
          <w:szCs w:val="23"/>
          <w:shd w:val="clear" w:color="auto" w:fill="FFFFFF"/>
        </w:rPr>
        <w:t>2013</w:t>
      </w:r>
      <w:r w:rsidRPr="00F92780">
        <w:rPr>
          <w:rFonts w:hint="eastAsia"/>
          <w:color w:val="000000"/>
          <w:szCs w:val="23"/>
          <w:shd w:val="clear" w:color="auto" w:fill="FFFFFF"/>
        </w:rPr>
        <w:t>年</w:t>
      </w:r>
      <w:r w:rsidRPr="00F92780">
        <w:rPr>
          <w:rFonts w:hint="eastAsia"/>
          <w:color w:val="000000"/>
          <w:szCs w:val="23"/>
          <w:shd w:val="clear" w:color="auto" w:fill="FFFFFF"/>
        </w:rPr>
        <w:t>7.7%</w:t>
      </w:r>
      <w:r w:rsidRPr="00F92780">
        <w:rPr>
          <w:rFonts w:hint="eastAsia"/>
          <w:color w:val="000000"/>
          <w:szCs w:val="23"/>
          <w:shd w:val="clear" w:color="auto" w:fill="FFFFFF"/>
        </w:rPr>
        <w:t>的</w:t>
      </w:r>
      <w:r w:rsidRPr="00F92780">
        <w:rPr>
          <w:rFonts w:hint="eastAsia"/>
          <w:color w:val="000000"/>
          <w:szCs w:val="23"/>
          <w:shd w:val="clear" w:color="auto" w:fill="FFFFFF"/>
        </w:rPr>
        <w:t>GDP</w:t>
      </w:r>
      <w:r w:rsidRPr="00F92780">
        <w:rPr>
          <w:rFonts w:hint="eastAsia"/>
          <w:color w:val="000000"/>
          <w:szCs w:val="23"/>
          <w:shd w:val="clear" w:color="auto" w:fill="FFFFFF"/>
        </w:rPr>
        <w:t>增速，创造</w:t>
      </w:r>
      <w:r w:rsidRPr="00F92780">
        <w:rPr>
          <w:rFonts w:hint="eastAsia"/>
          <w:color w:val="000000"/>
          <w:szCs w:val="23"/>
          <w:shd w:val="clear" w:color="auto" w:fill="FFFFFF"/>
        </w:rPr>
        <w:t>1310</w:t>
      </w:r>
      <w:r w:rsidRPr="00F92780">
        <w:rPr>
          <w:rFonts w:hint="eastAsia"/>
          <w:color w:val="000000"/>
          <w:szCs w:val="23"/>
          <w:shd w:val="clear" w:color="auto" w:fill="FFFFFF"/>
        </w:rPr>
        <w:t>万个就业机会，平均</w:t>
      </w:r>
      <w:r w:rsidRPr="00F92780">
        <w:rPr>
          <w:rFonts w:hint="eastAsia"/>
          <w:color w:val="000000"/>
          <w:szCs w:val="23"/>
          <w:shd w:val="clear" w:color="auto" w:fill="FFFFFF"/>
        </w:rPr>
        <w:t>1</w:t>
      </w:r>
      <w:r w:rsidRPr="00F92780">
        <w:rPr>
          <w:rFonts w:hint="eastAsia"/>
          <w:color w:val="000000"/>
          <w:szCs w:val="23"/>
          <w:shd w:val="clear" w:color="auto" w:fill="FFFFFF"/>
        </w:rPr>
        <w:t>个百分点可以创造</w:t>
      </w:r>
      <w:r w:rsidRPr="00F92780">
        <w:rPr>
          <w:rFonts w:hint="eastAsia"/>
          <w:color w:val="000000"/>
          <w:szCs w:val="23"/>
          <w:shd w:val="clear" w:color="auto" w:fill="FFFFFF"/>
        </w:rPr>
        <w:t>180</w:t>
      </w:r>
      <w:r w:rsidRPr="00F92780">
        <w:rPr>
          <w:rFonts w:hint="eastAsia"/>
          <w:color w:val="000000"/>
          <w:szCs w:val="23"/>
          <w:shd w:val="clear" w:color="auto" w:fill="FFFFFF"/>
        </w:rPr>
        <w:t>万个就业</w:t>
      </w:r>
    </w:p>
    <w:p w:rsidR="00D96D57" w:rsidRPr="00F92780" w:rsidRDefault="00D96D57">
      <w:pPr>
        <w:rPr>
          <w:color w:val="000000"/>
          <w:szCs w:val="23"/>
          <w:shd w:val="clear" w:color="auto" w:fill="FFFFFF"/>
        </w:rPr>
      </w:pPr>
    </w:p>
    <w:p w:rsidR="00D96D57" w:rsidRPr="00F92780" w:rsidRDefault="00D96D57">
      <w:pPr>
        <w:rPr>
          <w:rFonts w:ascii="Arial" w:hAnsi="Arial" w:cs="Arial"/>
          <w:color w:val="333333"/>
          <w:sz w:val="18"/>
          <w:szCs w:val="21"/>
          <w:shd w:val="clear" w:color="auto" w:fill="FFFFFF"/>
        </w:rPr>
      </w:pPr>
      <w:r w:rsidRPr="00F92780">
        <w:rPr>
          <w:rFonts w:ascii="Arial" w:hAnsi="Arial" w:cs="Arial"/>
          <w:color w:val="333333"/>
          <w:sz w:val="18"/>
          <w:szCs w:val="21"/>
          <w:shd w:val="clear" w:color="auto" w:fill="FFFFFF"/>
        </w:rPr>
        <w:t>等闲变却故人心，却道故人心易变</w:t>
      </w:r>
      <w:r w:rsidRPr="00F92780">
        <w:rPr>
          <w:rFonts w:ascii="宋体" w:eastAsia="宋体" w:hAnsi="宋体" w:cs="宋体" w:hint="eastAsia"/>
          <w:color w:val="000000"/>
          <w:sz w:val="18"/>
          <w:shd w:val="clear" w:color="auto" w:fill="FFFFFF"/>
          <w:vertAlign w:val="superscript"/>
        </w:rPr>
        <w:t xml:space="preserve"> </w:t>
      </w:r>
      <w:r w:rsidRPr="00F92780">
        <w:rPr>
          <w:rFonts w:ascii="微软雅黑" w:eastAsia="微软雅黑" w:hAnsi="微软雅黑" w:hint="eastAsia"/>
          <w:sz w:val="18"/>
          <w:szCs w:val="21"/>
        </w:rPr>
        <w:t>：</w:t>
      </w:r>
      <w:r w:rsidRPr="00F92780">
        <w:rPr>
          <w:rFonts w:ascii="Arial" w:hAnsi="Arial" w:cs="Arial"/>
          <w:color w:val="333333"/>
          <w:sz w:val="18"/>
          <w:szCs w:val="21"/>
          <w:shd w:val="clear" w:color="auto" w:fill="FFFFFF"/>
        </w:rPr>
        <w:t>如今轻易地变了心，你却反而说情人间就是容易变心的。</w:t>
      </w:r>
    </w:p>
    <w:p w:rsidR="00F87E94" w:rsidRPr="00F92780" w:rsidRDefault="00F87E94" w:rsidP="00F87E94">
      <w:pPr>
        <w:rPr>
          <w:rFonts w:ascii="微软雅黑" w:eastAsia="微软雅黑" w:hAnsi="微软雅黑"/>
          <w:color w:val="6600FF"/>
          <w:sz w:val="18"/>
          <w:szCs w:val="21"/>
          <w:shd w:val="clear" w:color="auto" w:fill="FFFFFF"/>
        </w:rPr>
      </w:pPr>
      <w:r w:rsidRPr="00F92780">
        <w:rPr>
          <w:rFonts w:ascii="微软雅黑" w:eastAsia="微软雅黑" w:hAnsi="微软雅黑" w:hint="eastAsia"/>
          <w:color w:val="6600FF"/>
          <w:sz w:val="18"/>
          <w:szCs w:val="21"/>
          <w:shd w:val="clear" w:color="auto" w:fill="FFFFFF"/>
        </w:rPr>
        <w:t xml:space="preserve">    这个世界上的事情很古怪，比如：你欠别人五千元钱，你是别人的孙子，你得求着他，可如果你欠了别人五十万元钱时，那别人就是你的孙子，他得求着你。做坏学生似乎也是这个道理，如果你是一般的差生，同学们都瞧不起你，喜欢时不时在你面前居高临下一番，可如果你差得超出了一般境界，那么事情会</w:t>
      </w:r>
      <w:r w:rsidRPr="00F92780">
        <w:rPr>
          <w:rFonts w:ascii="微软雅黑" w:eastAsia="微软雅黑" w:hAnsi="微软雅黑" w:hint="eastAsia"/>
          <w:color w:val="6600FF"/>
          <w:sz w:val="18"/>
          <w:szCs w:val="21"/>
          <w:shd w:val="clear" w:color="auto" w:fill="FFFFFF"/>
        </w:rPr>
        <w:lastRenderedPageBreak/>
        <w:t>突然改变。</w:t>
      </w:r>
    </w:p>
    <w:p w:rsidR="00F87E94" w:rsidRPr="00F92780" w:rsidRDefault="00F87E94" w:rsidP="00F87E94">
      <w:pPr>
        <w:rPr>
          <w:rFonts w:ascii="微软雅黑" w:eastAsia="微软雅黑" w:hAnsi="微软雅黑"/>
          <w:color w:val="6600FF"/>
          <w:sz w:val="18"/>
          <w:szCs w:val="21"/>
          <w:shd w:val="clear" w:color="auto" w:fill="FFFFFF"/>
        </w:rPr>
      </w:pPr>
      <w:r w:rsidRPr="00F92780">
        <w:rPr>
          <w:rFonts w:ascii="微软雅黑" w:eastAsia="微软雅黑" w:hAnsi="微软雅黑" w:hint="eastAsia"/>
          <w:color w:val="6600FF"/>
          <w:sz w:val="18"/>
          <w:szCs w:val="21"/>
          <w:shd w:val="clear" w:color="auto" w:fill="FFFFFF"/>
        </w:rPr>
        <w:t xml:space="preserve">    他借给我的《诗经》没有白话注释，我读得很费劲，很多地方都读不懂，可他从不肯解释，只告诉我，诗词不需要每个字都理解，只需记住它，某一天、某一个时刻、某个场景下，其意会自现。我不知道这话是他的父亲告诉他的，还是他懒得解释的借口。</w:t>
      </w:r>
    </w:p>
    <w:p w:rsidR="00F87E94" w:rsidRPr="00F92780" w:rsidRDefault="00F87E94" w:rsidP="00F87E94">
      <w:pPr>
        <w:rPr>
          <w:rFonts w:ascii="微软雅黑" w:eastAsia="微软雅黑" w:hAnsi="微软雅黑"/>
          <w:b/>
          <w:color w:val="002060"/>
          <w:sz w:val="18"/>
          <w:szCs w:val="21"/>
          <w:shd w:val="clear" w:color="auto" w:fill="FFFFFF"/>
        </w:rPr>
      </w:pPr>
      <w:r w:rsidRPr="00F92780">
        <w:rPr>
          <w:rFonts w:ascii="微软雅黑" w:eastAsia="微软雅黑" w:hAnsi="微软雅黑" w:hint="eastAsia"/>
          <w:color w:val="6600FF"/>
          <w:sz w:val="18"/>
          <w:szCs w:val="21"/>
          <w:shd w:val="clear" w:color="auto" w:fill="FFFFFF"/>
        </w:rPr>
        <w:t xml:space="preserve">   </w:t>
      </w:r>
      <w:r w:rsidRPr="00F92780">
        <w:rPr>
          <w:rFonts w:ascii="微软雅黑" w:eastAsia="微软雅黑" w:hAnsi="微软雅黑" w:hint="eastAsia"/>
          <w:b/>
          <w:color w:val="002060"/>
          <w:sz w:val="18"/>
          <w:szCs w:val="21"/>
          <w:shd w:val="clear" w:color="auto" w:fill="FFFFFF"/>
        </w:rPr>
        <w:t xml:space="preserve"> 时光是刹那的、短暂的，所以，那些爱与温暖，总是分外匆匆，未及珍惜，转眼已逝。</w:t>
      </w:r>
    </w:p>
    <w:p w:rsidR="00F87E94" w:rsidRPr="00F92780" w:rsidRDefault="00F87E94" w:rsidP="00F87E94">
      <w:pPr>
        <w:rPr>
          <w:rFonts w:ascii="微软雅黑" w:eastAsia="微软雅黑" w:hAnsi="微软雅黑"/>
          <w:b/>
          <w:color w:val="002060"/>
          <w:sz w:val="18"/>
          <w:szCs w:val="21"/>
          <w:shd w:val="clear" w:color="auto" w:fill="FFFFFF"/>
        </w:rPr>
      </w:pPr>
      <w:r w:rsidRPr="00F92780">
        <w:rPr>
          <w:rFonts w:ascii="微软雅黑" w:eastAsia="微软雅黑" w:hAnsi="微软雅黑" w:hint="eastAsia"/>
          <w:b/>
          <w:color w:val="002060"/>
          <w:sz w:val="18"/>
          <w:szCs w:val="21"/>
          <w:shd w:val="clear" w:color="auto" w:fill="FFFFFF"/>
        </w:rPr>
        <w:t xml:space="preserve">    时光又是永恒的、漫长的，所以，那些爱与温暖，总是永刻心底，一生一世，无法忘记。</w:t>
      </w:r>
    </w:p>
    <w:p w:rsidR="00F87E94" w:rsidRPr="00F92780" w:rsidRDefault="00F87E94" w:rsidP="00F87E94">
      <w:pPr>
        <w:rPr>
          <w:rFonts w:ascii="微软雅黑" w:eastAsia="微软雅黑" w:hAnsi="微软雅黑"/>
          <w:color w:val="6600FF"/>
          <w:sz w:val="18"/>
          <w:szCs w:val="21"/>
          <w:shd w:val="clear" w:color="auto" w:fill="FFFFFF"/>
        </w:rPr>
      </w:pPr>
      <w:r w:rsidRPr="00F92780">
        <w:rPr>
          <w:rFonts w:ascii="微软雅黑" w:eastAsia="微软雅黑" w:hAnsi="微软雅黑" w:hint="eastAsia"/>
          <w:color w:val="6600FF"/>
          <w:sz w:val="18"/>
          <w:szCs w:val="21"/>
          <w:shd w:val="clear" w:color="auto" w:fill="FFFFFF"/>
        </w:rPr>
        <w:t xml:space="preserve">    男人的友谊大概就如踢足球，底线和规矩，都心中了然，合作与较量清楚分明，争斗呐喊中，融汇着彼此的汗水。</w:t>
      </w:r>
    </w:p>
    <w:p w:rsidR="00F87E94" w:rsidRPr="00F92780" w:rsidRDefault="00F87E94" w:rsidP="00F87E94">
      <w:pPr>
        <w:rPr>
          <w:rFonts w:ascii="微软雅黑" w:eastAsia="微软雅黑" w:hAnsi="微软雅黑"/>
          <w:color w:val="6600FF"/>
          <w:sz w:val="18"/>
          <w:szCs w:val="21"/>
          <w:shd w:val="clear" w:color="auto" w:fill="FFFFFF"/>
        </w:rPr>
      </w:pPr>
      <w:r w:rsidRPr="00F92780">
        <w:rPr>
          <w:rFonts w:ascii="微软雅黑" w:eastAsia="微软雅黑" w:hAnsi="微软雅黑" w:hint="eastAsia"/>
          <w:color w:val="6600FF"/>
          <w:sz w:val="18"/>
          <w:szCs w:val="21"/>
          <w:shd w:val="clear" w:color="auto" w:fill="FFFFFF"/>
        </w:rPr>
        <w:t xml:space="preserve">    物质是能量的聚集体</w:t>
      </w:r>
    </w:p>
    <w:p w:rsidR="00F87E94" w:rsidRPr="00F92780" w:rsidRDefault="00F87E94" w:rsidP="00F87E94">
      <w:pPr>
        <w:rPr>
          <w:rFonts w:ascii="微软雅黑" w:eastAsia="微软雅黑" w:hAnsi="微软雅黑"/>
          <w:color w:val="6600FF"/>
          <w:sz w:val="18"/>
          <w:szCs w:val="21"/>
          <w:shd w:val="clear" w:color="auto" w:fill="FFFFFF"/>
        </w:rPr>
      </w:pPr>
      <w:r w:rsidRPr="00F92780">
        <w:rPr>
          <w:rFonts w:ascii="微软雅黑" w:eastAsia="微软雅黑" w:hAnsi="微软雅黑" w:hint="eastAsia"/>
          <w:color w:val="6600FF"/>
          <w:sz w:val="18"/>
          <w:szCs w:val="21"/>
          <w:shd w:val="clear" w:color="auto" w:fill="FFFFFF"/>
        </w:rPr>
        <w:t xml:space="preserve">    每一秒太阳有四百万吨物质消失</w:t>
      </w:r>
    </w:p>
    <w:p w:rsidR="00F87E94" w:rsidRPr="00F92780" w:rsidRDefault="00F87E94" w:rsidP="00F87E94">
      <w:pPr>
        <w:ind w:firstLine="420"/>
        <w:rPr>
          <w:rFonts w:ascii="微软雅黑" w:eastAsia="微软雅黑" w:hAnsi="微软雅黑"/>
          <w:color w:val="6600FF"/>
          <w:sz w:val="18"/>
          <w:szCs w:val="21"/>
          <w:shd w:val="clear" w:color="auto" w:fill="FFFFFF"/>
        </w:rPr>
      </w:pPr>
      <w:r w:rsidRPr="00F92780">
        <w:rPr>
          <w:rFonts w:ascii="微软雅黑" w:eastAsia="微软雅黑" w:hAnsi="微软雅黑" w:hint="eastAsia"/>
          <w:color w:val="6600FF"/>
          <w:sz w:val="18"/>
          <w:szCs w:val="21"/>
          <w:shd w:val="clear" w:color="auto" w:fill="FFFFFF"/>
        </w:rPr>
        <w:t>故此，慎谈战略，多讲文明，应该成为中国崛起的座右铭。</w:t>
      </w:r>
    </w:p>
    <w:p w:rsidR="00F87E94" w:rsidRPr="00F92780" w:rsidRDefault="00F87E94" w:rsidP="00F87E94">
      <w:pPr>
        <w:rPr>
          <w:rFonts w:ascii="楷体" w:eastAsia="楷体" w:hAnsi="楷体"/>
          <w:b/>
          <w:color w:val="6600FF"/>
          <w:sz w:val="22"/>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F92780">
        <w:rPr>
          <w:rFonts w:ascii="楷体" w:eastAsia="楷体" w:hAnsi="楷体" w:hint="eastAsia"/>
          <w:b/>
          <w:color w:val="6600FF"/>
          <w:sz w:val="22"/>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1.“帝国坟场”指阿富汗。帝国坟场真正的意思是一旦败走阿富汗就将迎来帝国的衰落。从古至今，从亚历山大大帝到成吉思汗，从大英帝国到而今的美国。阿富汗几乎经历了历史上所有大国的入侵，但都屹立不倒，还把对面拖垮，最典型的代表就是红色帝国苏联。</w:t>
      </w:r>
    </w:p>
    <w:p w:rsidR="00F87E94" w:rsidRPr="00F92780" w:rsidRDefault="00F87E94" w:rsidP="00F87E94">
      <w:pPr>
        <w:rPr>
          <w:rFonts w:ascii="楷体" w:eastAsia="楷体" w:hAnsi="楷体"/>
          <w:b/>
          <w:color w:val="6600FF"/>
          <w:sz w:val="22"/>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F92780">
        <w:rPr>
          <w:rFonts w:ascii="楷体" w:eastAsia="楷体" w:hAnsi="楷体" w:hint="eastAsia"/>
          <w:b/>
          <w:color w:val="6600FF"/>
          <w:sz w:val="22"/>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2.广场协议(Plaza Accord)是20世纪80年代初期，美国财政赤字剧增，对外贸易逆差大幅增长。美国希望通过美元贬值来增加产品的出口竞争力，以改善美国国际收支不平衡状。“广场协议”的表面经济背景是解决美国因美元定值过高而导致的巨额贸易逆差问题，但从日本投资者拥有庞大数量的美元资产来看，“广场协议”是为了打击美国的最大债权国——日本</w:t>
      </w:r>
    </w:p>
    <w:p w:rsidR="007E11CA" w:rsidRPr="00F92780" w:rsidRDefault="009172C8" w:rsidP="00B65CEE">
      <w:pPr>
        <w:ind w:firstLineChars="100" w:firstLine="251"/>
        <w:rPr>
          <w:rFonts w:ascii="楷体" w:eastAsia="楷体" w:hAnsi="楷体" w:cs="Tahoma"/>
          <w:b/>
          <w:color w:val="333333"/>
          <w:spacing w:val="15"/>
          <w:sz w:val="22"/>
          <w:szCs w:val="28"/>
          <w:shd w:val="clear" w:color="auto" w:fill="FFFFFF"/>
        </w:rPr>
      </w:pPr>
      <w:r w:rsidRPr="00F92780">
        <w:rPr>
          <w:rFonts w:ascii="楷体" w:eastAsia="楷体" w:hAnsi="楷体" w:cs="Tahoma" w:hint="eastAsia"/>
          <w:b/>
          <w:color w:val="333333"/>
          <w:spacing w:val="15"/>
          <w:sz w:val="22"/>
          <w:szCs w:val="28"/>
          <w:shd w:val="clear" w:color="auto" w:fill="FFFFFF"/>
        </w:rPr>
        <w:t>反腐反得都“不敢做事”了，却不失一种隐蔽的话语策略，它既有“不做事”的要挟意味，又有“想做事”的表白效果，因此可视为一种巧妙的博弈行为。</w:t>
      </w:r>
    </w:p>
    <w:p w:rsidR="007E11CA" w:rsidRPr="00F92780" w:rsidRDefault="007E11CA" w:rsidP="007E11CA">
      <w:pPr>
        <w:ind w:firstLineChars="100" w:firstLine="251"/>
        <w:rPr>
          <w:rFonts w:ascii="楷体" w:eastAsia="楷体" w:hAnsi="楷体" w:cs="Tahoma"/>
          <w:b/>
          <w:color w:val="333333"/>
          <w:spacing w:val="15"/>
          <w:sz w:val="22"/>
          <w:szCs w:val="28"/>
          <w:shd w:val="clear" w:color="auto" w:fill="FFFFFF"/>
        </w:rPr>
      </w:pPr>
    </w:p>
    <w:p w:rsidR="009172C8" w:rsidRPr="00F92780" w:rsidRDefault="007E11CA" w:rsidP="007E11CA">
      <w:pPr>
        <w:ind w:firstLineChars="100" w:firstLine="180"/>
        <w:rPr>
          <w:rFonts w:ascii="楷体" w:eastAsia="楷体" w:hAnsi="楷体"/>
          <w:b/>
          <w:sz w:val="22"/>
          <w:szCs w:val="28"/>
        </w:rPr>
      </w:pPr>
      <w:r w:rsidRPr="00F92780">
        <w:rPr>
          <w:noProof/>
          <w:sz w:val="18"/>
        </w:rPr>
        <w:drawing>
          <wp:inline distT="0" distB="0" distL="0" distR="0" wp14:anchorId="6B976A1C" wp14:editId="2ACE9A87">
            <wp:extent cx="5229225" cy="32956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29225" cy="3295650"/>
                    </a:xfrm>
                    <a:prstGeom prst="rect">
                      <a:avLst/>
                    </a:prstGeom>
                  </pic:spPr>
                </pic:pic>
              </a:graphicData>
            </a:graphic>
          </wp:inline>
        </w:drawing>
      </w:r>
    </w:p>
    <w:p w:rsidR="007E11CA" w:rsidRPr="00F92780" w:rsidRDefault="007E11CA" w:rsidP="007E11CA">
      <w:pPr>
        <w:ind w:firstLineChars="100" w:firstLine="180"/>
        <w:rPr>
          <w:rFonts w:ascii="楷体" w:eastAsia="楷体" w:hAnsi="楷体"/>
          <w:b/>
          <w:sz w:val="22"/>
          <w:szCs w:val="28"/>
        </w:rPr>
      </w:pPr>
      <w:r w:rsidRPr="00F92780">
        <w:rPr>
          <w:noProof/>
          <w:sz w:val="18"/>
        </w:rPr>
        <w:drawing>
          <wp:inline distT="0" distB="0" distL="0" distR="0" wp14:anchorId="530AE550" wp14:editId="640C17B6">
            <wp:extent cx="3667125" cy="5334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67125" cy="533400"/>
                    </a:xfrm>
                    <a:prstGeom prst="rect">
                      <a:avLst/>
                    </a:prstGeom>
                  </pic:spPr>
                </pic:pic>
              </a:graphicData>
            </a:graphic>
          </wp:inline>
        </w:drawing>
      </w:r>
    </w:p>
    <w:p w:rsidR="007E11CA" w:rsidRPr="00F92780" w:rsidRDefault="007E11CA" w:rsidP="007E11CA">
      <w:pPr>
        <w:ind w:firstLineChars="100" w:firstLine="210"/>
        <w:rPr>
          <w:color w:val="000000"/>
          <w:szCs w:val="23"/>
          <w:shd w:val="clear" w:color="auto" w:fill="FFFFFF"/>
        </w:rPr>
      </w:pPr>
      <w:r w:rsidRPr="00F92780">
        <w:rPr>
          <w:rFonts w:hint="eastAsia"/>
          <w:color w:val="000000"/>
          <w:szCs w:val="23"/>
          <w:shd w:val="clear" w:color="auto" w:fill="FFFFFF"/>
        </w:rPr>
        <w:lastRenderedPageBreak/>
        <w:t>（</w:t>
      </w:r>
      <w:r w:rsidRPr="00F92780">
        <w:rPr>
          <w:rFonts w:hint="eastAsia"/>
          <w:color w:val="000000"/>
          <w:szCs w:val="23"/>
          <w:shd w:val="clear" w:color="auto" w:fill="FFFFFF"/>
        </w:rPr>
        <w:t>1984</w:t>
      </w:r>
      <w:r w:rsidRPr="00F92780">
        <w:rPr>
          <w:rFonts w:hint="eastAsia"/>
          <w:color w:val="000000"/>
          <w:szCs w:val="23"/>
          <w:shd w:val="clear" w:color="auto" w:fill="FFFFFF"/>
        </w:rPr>
        <w:t>年创刊）在这个报纸前途暧昧的年代，蓦然回首，《南方周末》已一纸风行三十年。</w:t>
      </w:r>
    </w:p>
    <w:p w:rsidR="007E11CA" w:rsidRPr="00F92780" w:rsidRDefault="007E11CA" w:rsidP="007E11CA">
      <w:pPr>
        <w:ind w:firstLineChars="100" w:firstLine="210"/>
        <w:rPr>
          <w:rFonts w:ascii="楷体" w:eastAsia="楷体" w:hAnsi="楷体"/>
          <w:color w:val="000000"/>
          <w:szCs w:val="23"/>
          <w:shd w:val="clear" w:color="auto" w:fill="FFFFFF"/>
        </w:rPr>
      </w:pPr>
      <w:r w:rsidRPr="00F92780">
        <w:rPr>
          <w:rFonts w:hint="eastAsia"/>
          <w:color w:val="000000"/>
          <w:szCs w:val="23"/>
          <w:shd w:val="clear" w:color="auto" w:fill="FFFFFF"/>
        </w:rPr>
        <w:t>PM</w:t>
      </w:r>
      <w:r w:rsidRPr="00F92780">
        <w:rPr>
          <w:rFonts w:hint="eastAsia"/>
          <w:color w:val="000000"/>
          <w:szCs w:val="23"/>
          <w:shd w:val="clear" w:color="auto" w:fill="FFFFFF"/>
        </w:rPr>
        <w:t>是英文</w:t>
      </w:r>
      <w:r w:rsidRPr="00F92780">
        <w:rPr>
          <w:rFonts w:hint="eastAsia"/>
          <w:color w:val="000000"/>
          <w:szCs w:val="23"/>
          <w:shd w:val="clear" w:color="auto" w:fill="FFFFFF"/>
        </w:rPr>
        <w:t>particulate matter</w:t>
      </w:r>
      <w:r w:rsidRPr="00F92780">
        <w:rPr>
          <w:rFonts w:hint="eastAsia"/>
          <w:color w:val="000000"/>
          <w:szCs w:val="23"/>
          <w:shd w:val="clear" w:color="auto" w:fill="FFFFFF"/>
        </w:rPr>
        <w:t>（颗粒物）的首字母缩写，</w:t>
      </w:r>
      <w:r w:rsidRPr="00F92780">
        <w:rPr>
          <w:rFonts w:hint="eastAsia"/>
          <w:color w:val="000000"/>
          <w:szCs w:val="23"/>
          <w:shd w:val="clear" w:color="auto" w:fill="FFFFFF"/>
        </w:rPr>
        <w:t>PM2.5</w:t>
      </w:r>
      <w:r w:rsidRPr="00F92780">
        <w:rPr>
          <w:rFonts w:hint="eastAsia"/>
          <w:color w:val="000000"/>
          <w:szCs w:val="23"/>
          <w:shd w:val="clear" w:color="auto" w:fill="FFFFFF"/>
        </w:rPr>
        <w:t>的准确定义是“空气动力学直径小于或等于</w:t>
      </w:r>
      <w:r w:rsidRPr="00F92780">
        <w:rPr>
          <w:rFonts w:hint="eastAsia"/>
          <w:color w:val="000000"/>
          <w:szCs w:val="23"/>
          <w:shd w:val="clear" w:color="auto" w:fill="FFFFFF"/>
        </w:rPr>
        <w:t>2.5</w:t>
      </w:r>
      <w:r w:rsidRPr="00F92780">
        <w:rPr>
          <w:rFonts w:hint="eastAsia"/>
          <w:color w:val="000000"/>
          <w:szCs w:val="23"/>
          <w:shd w:val="clear" w:color="auto" w:fill="FFFFFF"/>
        </w:rPr>
        <w:t>微米的固体颗粒或液滴的总称”</w:t>
      </w:r>
      <w:r w:rsidR="000A0D2E" w:rsidRPr="00F92780">
        <w:rPr>
          <w:rFonts w:hint="eastAsia"/>
          <w:color w:val="000000"/>
          <w:szCs w:val="23"/>
          <w:shd w:val="clear" w:color="auto" w:fill="FFFFFF"/>
        </w:rPr>
        <w:t>。在北京，</w:t>
      </w:r>
      <w:r w:rsidR="000A0D2E" w:rsidRPr="00F92780">
        <w:rPr>
          <w:rFonts w:ascii="楷体" w:eastAsia="楷体" w:hAnsi="楷体" w:hint="eastAsia"/>
          <w:color w:val="000000"/>
          <w:szCs w:val="23"/>
          <w:shd w:val="clear" w:color="auto" w:fill="FFFFFF"/>
        </w:rPr>
        <w:t>烧煤是最主要的PM2.5来源</w:t>
      </w:r>
    </w:p>
    <w:p w:rsidR="00F3286C" w:rsidRPr="00F92780" w:rsidRDefault="00F3286C" w:rsidP="00F3286C">
      <w:pPr>
        <w:ind w:firstLineChars="100" w:firstLine="210"/>
        <w:rPr>
          <w:rFonts w:ascii="楷体" w:eastAsia="楷体" w:hAnsi="楷体"/>
          <w:b/>
          <w:sz w:val="22"/>
          <w:szCs w:val="28"/>
        </w:rPr>
      </w:pPr>
      <w:r w:rsidRPr="00F92780">
        <w:rPr>
          <w:rFonts w:ascii="楷体" w:eastAsia="楷体" w:hAnsi="楷体" w:hint="eastAsia"/>
          <w:color w:val="000000"/>
          <w:szCs w:val="23"/>
          <w:shd w:val="clear" w:color="auto" w:fill="FFFFFF"/>
        </w:rPr>
        <w:t>你问西湖水，偷走她的几分美</w:t>
      </w:r>
      <w:r w:rsidR="00E61AF4" w:rsidRPr="00F92780">
        <w:rPr>
          <w:rFonts w:ascii="楷体" w:eastAsia="楷体" w:hAnsi="楷体" w:hint="eastAsia"/>
          <w:color w:val="000000"/>
          <w:szCs w:val="23"/>
          <w:shd w:val="clear" w:color="auto" w:fill="FFFFFF"/>
        </w:rPr>
        <w:t>。</w:t>
      </w:r>
    </w:p>
    <w:p w:rsidR="003A5BA9" w:rsidRPr="00F92780" w:rsidRDefault="003A5BA9" w:rsidP="003A5BA9">
      <w:pPr>
        <w:rPr>
          <w:rStyle w:val="a9"/>
          <w:rFonts w:ascii="Arial" w:hAnsi="Arial" w:cs="Arial"/>
          <w:color w:val="333333"/>
          <w:sz w:val="18"/>
          <w:szCs w:val="21"/>
          <w:shd w:val="clear" w:color="auto" w:fill="FFFFFF"/>
        </w:rPr>
      </w:pPr>
      <w:r w:rsidRPr="00F92780">
        <w:rPr>
          <w:rFonts w:ascii="Arial" w:hAnsi="Arial" w:cs="Arial"/>
          <w:color w:val="333333"/>
          <w:sz w:val="18"/>
          <w:szCs w:val="21"/>
          <w:shd w:val="clear" w:color="auto" w:fill="FFFFFF"/>
        </w:rPr>
        <w:t>在我们大脑的记忆系统当中，</w:t>
      </w:r>
      <w:r w:rsidRPr="00F92780">
        <w:rPr>
          <w:rStyle w:val="a9"/>
          <w:rFonts w:ascii="Arial" w:hAnsi="Arial" w:cs="Arial"/>
          <w:color w:val="333333"/>
          <w:sz w:val="18"/>
          <w:szCs w:val="21"/>
          <w:shd w:val="clear" w:color="auto" w:fill="FFFFFF"/>
        </w:rPr>
        <w:t>新的知识必须要和既有的知识建立联系，才容易被回忆起来</w:t>
      </w:r>
      <w:r w:rsidRPr="00F92780">
        <w:rPr>
          <w:rFonts w:ascii="Arial" w:hAnsi="Arial" w:cs="Arial"/>
          <w:color w:val="333333"/>
          <w:sz w:val="18"/>
          <w:szCs w:val="21"/>
          <w:shd w:val="clear" w:color="auto" w:fill="FFFFFF"/>
        </w:rPr>
        <w:t>（</w:t>
      </w:r>
      <w:hyperlink r:id="rId9" w:history="1">
        <w:r w:rsidRPr="00F92780">
          <w:rPr>
            <w:rStyle w:val="aa"/>
            <w:rFonts w:ascii="Arial" w:hAnsi="Arial" w:cs="Arial"/>
            <w:color w:val="313428"/>
            <w:sz w:val="18"/>
            <w:szCs w:val="21"/>
            <w:shd w:val="clear" w:color="auto" w:fill="FFFFFF"/>
          </w:rPr>
          <w:t>《如何有效地学习与记忆》</w:t>
        </w:r>
      </w:hyperlink>
      <w:r w:rsidRPr="00F92780">
        <w:rPr>
          <w:rFonts w:ascii="Arial" w:hAnsi="Arial" w:cs="Arial"/>
          <w:color w:val="333333"/>
          <w:sz w:val="18"/>
          <w:szCs w:val="21"/>
          <w:shd w:val="clear" w:color="auto" w:fill="FFFFFF"/>
        </w:rPr>
        <w:t>）</w:t>
      </w:r>
      <w:r w:rsidRPr="00F92780">
        <w:rPr>
          <w:rStyle w:val="a9"/>
          <w:rFonts w:ascii="Arial" w:hAnsi="Arial" w:cs="Arial"/>
          <w:color w:val="333333"/>
          <w:sz w:val="18"/>
          <w:szCs w:val="21"/>
          <w:shd w:val="clear" w:color="auto" w:fill="FFFFFF"/>
        </w:rPr>
        <w:t>，联系越多，越容易回忆，而一个天外飞仙似地引理，和我们既有的知识没有半毛钱联系，没娘的孩子没人疼，自然容易被遗忘。</w:t>
      </w:r>
    </w:p>
    <w:p w:rsidR="003A5BA9" w:rsidRPr="00F92780" w:rsidRDefault="003A5BA9" w:rsidP="003A5BA9">
      <w:pPr>
        <w:rPr>
          <w:rStyle w:val="a9"/>
          <w:rFonts w:ascii="Arial" w:hAnsi="Arial" w:cs="Arial"/>
          <w:color w:val="333333"/>
          <w:sz w:val="18"/>
          <w:szCs w:val="21"/>
          <w:shd w:val="clear" w:color="auto" w:fill="FFFFFF"/>
        </w:rPr>
      </w:pPr>
    </w:p>
    <w:p w:rsidR="003A5BA9" w:rsidRPr="00F92780" w:rsidRDefault="003A5BA9" w:rsidP="003A5BA9">
      <w:pPr>
        <w:rPr>
          <w:sz w:val="18"/>
        </w:rPr>
      </w:pPr>
      <w:r w:rsidRPr="00F92780">
        <w:rPr>
          <w:rStyle w:val="a9"/>
          <w:rFonts w:ascii="Arial" w:hAnsi="Arial" w:cs="Arial"/>
          <w:color w:val="333333"/>
          <w:sz w:val="18"/>
          <w:szCs w:val="21"/>
          <w:shd w:val="clear" w:color="auto" w:fill="FFFFFF"/>
        </w:rPr>
        <w:t>最适合将一个东西讲给别人听的时候并不是等懂了很多年以后，而是刚刚弄懂的时候</w:t>
      </w:r>
      <w:r w:rsidRPr="00F92780">
        <w:rPr>
          <w:rFonts w:ascii="Arial" w:hAnsi="Arial" w:cs="Arial"/>
          <w:color w:val="333333"/>
          <w:sz w:val="18"/>
          <w:szCs w:val="21"/>
          <w:shd w:val="clear" w:color="auto" w:fill="FFFFFF"/>
        </w:rPr>
        <w:t>，这个时候从不懂到懂的差别记忆还非常鲜明，能够清清楚楚地记得到底是哪些关键的地方是最折磨人的，也最能够站在不懂者的角度来思考问题。像波利亚这样，成了大师还能够站在不懂者角度去换位思考的，可以说是凤毛麟角。所以说前</w:t>
      </w:r>
      <w:r w:rsidRPr="00F92780">
        <w:rPr>
          <w:rFonts w:ascii="Arial" w:hAnsi="Arial" w:cs="Arial"/>
          <w:color w:val="333333"/>
          <w:sz w:val="18"/>
          <w:szCs w:val="21"/>
          <w:shd w:val="clear" w:color="auto" w:fill="FFFFFF"/>
        </w:rPr>
        <w:t>Amazon CAO</w:t>
      </w:r>
      <w:r w:rsidRPr="00F92780">
        <w:rPr>
          <w:rFonts w:ascii="Arial" w:hAnsi="Arial" w:cs="Arial"/>
          <w:color w:val="333333"/>
          <w:sz w:val="18"/>
          <w:szCs w:val="21"/>
          <w:shd w:val="clear" w:color="auto" w:fill="FFFFFF"/>
        </w:rPr>
        <w:t>（首席算法官）的</w:t>
      </w:r>
      <w:hyperlink r:id="rId10" w:history="1">
        <w:r w:rsidRPr="00F92780">
          <w:rPr>
            <w:rStyle w:val="aa"/>
            <w:rFonts w:ascii="Arial" w:hAnsi="Arial" w:cs="Arial"/>
            <w:color w:val="313428"/>
            <w:sz w:val="18"/>
            <w:szCs w:val="21"/>
            <w:shd w:val="clear" w:color="auto" w:fill="FFFFFF"/>
          </w:rPr>
          <w:t>《</w:t>
        </w:r>
        <w:r w:rsidRPr="00F92780">
          <w:rPr>
            <w:rStyle w:val="aa"/>
            <w:rFonts w:ascii="Arial" w:hAnsi="Arial" w:cs="Arial"/>
            <w:color w:val="313428"/>
            <w:sz w:val="18"/>
            <w:szCs w:val="21"/>
            <w:shd w:val="clear" w:color="auto" w:fill="FFFFFF"/>
          </w:rPr>
          <w:t>Introduction to Algorithms: a Creative Approach</w:t>
        </w:r>
        <w:r w:rsidRPr="00F92780">
          <w:rPr>
            <w:rStyle w:val="aa"/>
            <w:rFonts w:ascii="Arial" w:hAnsi="Arial" w:cs="Arial"/>
            <w:color w:val="313428"/>
            <w:sz w:val="18"/>
            <w:szCs w:val="21"/>
            <w:shd w:val="clear" w:color="auto" w:fill="FFFFFF"/>
          </w:rPr>
          <w:t>》</w:t>
        </w:r>
      </w:hyperlink>
      <w:r w:rsidRPr="00F92780">
        <w:rPr>
          <w:rFonts w:ascii="Arial" w:hAnsi="Arial" w:cs="Arial"/>
          <w:color w:val="333333"/>
          <w:sz w:val="18"/>
          <w:szCs w:val="21"/>
          <w:shd w:val="clear" w:color="auto" w:fill="FFFFFF"/>
        </w:rPr>
        <w:t>绝对是本罕见的好算法书）</w:t>
      </w:r>
    </w:p>
    <w:p w:rsidR="009172C8" w:rsidRDefault="009172C8" w:rsidP="00F87E94">
      <w:pPr>
        <w:rPr>
          <w:rFonts w:ascii="楷体" w:eastAsia="楷体" w:hAnsi="楷体"/>
          <w:b/>
          <w:color w:val="6600FF"/>
          <w:sz w:val="22"/>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F92780" w:rsidRDefault="00F92780" w:rsidP="00F87E94">
      <w:pPr>
        <w:rPr>
          <w:rFonts w:ascii="楷体" w:eastAsia="楷体" w:hAnsi="楷体"/>
          <w:b/>
          <w:color w:val="6600FF"/>
          <w:sz w:val="22"/>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ascii="楷体" w:eastAsia="楷体" w:hAnsi="楷体" w:hint="eastAsia"/>
          <w:b/>
          <w:color w:val="6600FF"/>
          <w:sz w:val="22"/>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穷则搁置争议，达则自古以来</w:t>
      </w:r>
    </w:p>
    <w:p w:rsidR="00F92780" w:rsidRPr="00F92780" w:rsidRDefault="00F92780" w:rsidP="00F87E94">
      <w:pPr>
        <w:rPr>
          <w:rFonts w:ascii="楷体" w:eastAsia="楷体" w:hAnsi="楷体" w:hint="eastAsia"/>
          <w:b/>
          <w:color w:val="6600FF"/>
          <w:sz w:val="22"/>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ascii="楷体" w:eastAsia="楷体" w:hAnsi="楷体" w:hint="eastAsia"/>
          <w:b/>
          <w:color w:val="6600FF"/>
          <w:sz w:val="22"/>
          <w:szCs w:val="28"/>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外战无所谓，无非割地赔款；内战不能输，事关江山社稷</w:t>
      </w:r>
      <w:bookmarkStart w:id="0" w:name="_GoBack"/>
      <w:bookmarkEnd w:id="0"/>
    </w:p>
    <w:sectPr w:rsidR="00F92780" w:rsidRPr="00F927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3FE0" w:rsidRDefault="007E3FE0" w:rsidP="003A5BA9">
      <w:r>
        <w:separator/>
      </w:r>
    </w:p>
  </w:endnote>
  <w:endnote w:type="continuationSeparator" w:id="0">
    <w:p w:rsidR="007E3FE0" w:rsidRDefault="007E3FE0" w:rsidP="003A5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_GB2312">
    <w:altName w:val="楷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8CF3C50" w:usb2="00000016" w:usb3="00000000" w:csb0="0004001F" w:csb1="00000000"/>
  </w:font>
  <w:font w:name="Arial">
    <w:panose1 w:val="020B0604020202020204"/>
    <w:charset w:val="00"/>
    <w:family w:val="swiss"/>
    <w:pitch w:val="variable"/>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3FE0" w:rsidRDefault="007E3FE0" w:rsidP="003A5BA9">
      <w:r>
        <w:separator/>
      </w:r>
    </w:p>
  </w:footnote>
  <w:footnote w:type="continuationSeparator" w:id="0">
    <w:p w:rsidR="007E3FE0" w:rsidRDefault="007E3FE0" w:rsidP="003A5B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9FE"/>
    <w:rsid w:val="000071F4"/>
    <w:rsid w:val="000A0D2E"/>
    <w:rsid w:val="00186673"/>
    <w:rsid w:val="0021263A"/>
    <w:rsid w:val="002629FE"/>
    <w:rsid w:val="002F635C"/>
    <w:rsid w:val="00356684"/>
    <w:rsid w:val="003A5BA9"/>
    <w:rsid w:val="003C4C68"/>
    <w:rsid w:val="006171B9"/>
    <w:rsid w:val="00735903"/>
    <w:rsid w:val="007E11CA"/>
    <w:rsid w:val="007E3FE0"/>
    <w:rsid w:val="0081406E"/>
    <w:rsid w:val="008B163B"/>
    <w:rsid w:val="009172C8"/>
    <w:rsid w:val="009A0811"/>
    <w:rsid w:val="00A86EF2"/>
    <w:rsid w:val="00AC3C0D"/>
    <w:rsid w:val="00B65CEE"/>
    <w:rsid w:val="00C426B7"/>
    <w:rsid w:val="00C53F24"/>
    <w:rsid w:val="00D57EAD"/>
    <w:rsid w:val="00D836B9"/>
    <w:rsid w:val="00D96D57"/>
    <w:rsid w:val="00E61AF4"/>
    <w:rsid w:val="00F02337"/>
    <w:rsid w:val="00F3286C"/>
    <w:rsid w:val="00F8654D"/>
    <w:rsid w:val="00F87E94"/>
    <w:rsid w:val="00F92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67F4D"/>
  <w15:docId w15:val="{98D41645-D1E4-44DA-815A-569B7EFB2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86673"/>
    <w:rPr>
      <w:sz w:val="18"/>
      <w:szCs w:val="18"/>
    </w:rPr>
  </w:style>
  <w:style w:type="character" w:customStyle="1" w:styleId="a4">
    <w:name w:val="批注框文本 字符"/>
    <w:basedOn w:val="a0"/>
    <w:link w:val="a3"/>
    <w:uiPriority w:val="99"/>
    <w:semiHidden/>
    <w:rsid w:val="00186673"/>
    <w:rPr>
      <w:sz w:val="18"/>
      <w:szCs w:val="18"/>
    </w:rPr>
  </w:style>
  <w:style w:type="paragraph" w:styleId="a5">
    <w:name w:val="header"/>
    <w:basedOn w:val="a"/>
    <w:link w:val="a6"/>
    <w:uiPriority w:val="99"/>
    <w:unhideWhenUsed/>
    <w:rsid w:val="003A5BA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A5BA9"/>
    <w:rPr>
      <w:sz w:val="18"/>
      <w:szCs w:val="18"/>
    </w:rPr>
  </w:style>
  <w:style w:type="paragraph" w:styleId="a7">
    <w:name w:val="footer"/>
    <w:basedOn w:val="a"/>
    <w:link w:val="a8"/>
    <w:uiPriority w:val="99"/>
    <w:unhideWhenUsed/>
    <w:rsid w:val="003A5BA9"/>
    <w:pPr>
      <w:tabs>
        <w:tab w:val="center" w:pos="4153"/>
        <w:tab w:val="right" w:pos="8306"/>
      </w:tabs>
      <w:snapToGrid w:val="0"/>
      <w:jc w:val="left"/>
    </w:pPr>
    <w:rPr>
      <w:sz w:val="18"/>
      <w:szCs w:val="18"/>
    </w:rPr>
  </w:style>
  <w:style w:type="character" w:customStyle="1" w:styleId="a8">
    <w:name w:val="页脚 字符"/>
    <w:basedOn w:val="a0"/>
    <w:link w:val="a7"/>
    <w:uiPriority w:val="99"/>
    <w:rsid w:val="003A5BA9"/>
    <w:rPr>
      <w:sz w:val="18"/>
      <w:szCs w:val="18"/>
    </w:rPr>
  </w:style>
  <w:style w:type="character" w:styleId="a9">
    <w:name w:val="Strong"/>
    <w:basedOn w:val="a0"/>
    <w:uiPriority w:val="22"/>
    <w:qFormat/>
    <w:rsid w:val="003A5BA9"/>
    <w:rPr>
      <w:b/>
      <w:bCs/>
    </w:rPr>
  </w:style>
  <w:style w:type="character" w:styleId="aa">
    <w:name w:val="Hyperlink"/>
    <w:basedOn w:val="a0"/>
    <w:uiPriority w:val="99"/>
    <w:semiHidden/>
    <w:unhideWhenUsed/>
    <w:rsid w:val="003A5B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www.amazon.com/Introduction-Algorithms-Creative-Udi-Manber/dp/0201120372/" TargetMode="External"/><Relationship Id="rId4" Type="http://schemas.openxmlformats.org/officeDocument/2006/relationships/footnotes" Target="footnotes.xml"/><Relationship Id="rId9" Type="http://schemas.openxmlformats.org/officeDocument/2006/relationships/hyperlink" Target="http://mindhacks.cn/2009/03/28/effective-learning-and-memoriza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TotalTime>
  <Pages>3</Pages>
  <Words>308</Words>
  <Characters>1759</Characters>
  <Application>Microsoft Office Word</Application>
  <DocSecurity>0</DocSecurity>
  <Lines>14</Lines>
  <Paragraphs>4</Paragraphs>
  <ScaleCrop>false</ScaleCrop>
  <Company>Microsoft</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myth</cp:lastModifiedBy>
  <cp:revision>18</cp:revision>
  <dcterms:created xsi:type="dcterms:W3CDTF">2014-09-05T14:44:00Z</dcterms:created>
  <dcterms:modified xsi:type="dcterms:W3CDTF">2017-08-31T08:00:00Z</dcterms:modified>
</cp:coreProperties>
</file>