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jpg" ContentType="image/jpeg"/>
  <Override PartName="/word/media/rId39.jpg" ContentType="image/jpeg"/>
  <Override PartName="/word/media/rId4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ciciguo1</w:t>
      </w:r>
    </w:p>
    <w:bookmarkStart w:id="20" w:name="js_fullscreen_layout_padding"/>
    <w:bookmarkEnd w:id="20"/>
    <w:bookmarkStart w:id="57" w:name="js_article"/>
    <w:bookmarkStart w:id="21" w:name="js_top_ad_area"/>
    <w:bookmarkEnd w:id="21"/>
    <w:bookmarkStart w:id="55" w:name="js_base_container"/>
    <w:bookmarkStart w:id="27" w:name="js_row_immersive_stream_wrap"/>
    <w:bookmarkStart w:id="25" w:name="js_row_immersive_cover_img"/>
    <w:p>
      <w:pPr>
        <w:pStyle w:val="FirstParagraph"/>
      </w:pPr>
      <w:r>
        <w:drawing>
          <wp:inline>
            <wp:extent cx="5334000" cy="2287372"/>
            <wp:effectExtent b="0" l="0" r="0" t="0"/>
            <wp:docPr descr="cover_image" title="" id="23" name="Picture"/>
            <a:graphic>
              <a:graphicData uri="http://schemas.openxmlformats.org/drawingml/2006/picture">
                <pic:pic>
                  <pic:nvPicPr>
                    <pic:cNvPr descr="https://mmbiz.qlogo.cn/mmbiz_jpg/qASV0nvExsz0f3cVSPVAr7qrNtw5DibUCpkkdKaX71OxYjhVEnbXGxyBrgGdFicdkyrpmA1GfCXSInTE7g2XZhXQ/0?wx_fmt=jpeg" id="24" name="Picture"/>
                    <pic:cNvPicPr>
                      <a:picLocks noChangeArrowheads="1" noChangeAspect="1"/>
                    </pic:cNvPicPr>
                  </pic:nvPicPr>
                  <pic:blipFill>
                    <a:blip r:embed="rId22"/>
                    <a:stretch>
                      <a:fillRect/>
                    </a:stretch>
                  </pic:blipFill>
                  <pic:spPr bwMode="auto">
                    <a:xfrm>
                      <a:off x="0" y="0"/>
                      <a:ext cx="5334000" cy="2287372"/>
                    </a:xfrm>
                    <a:prstGeom prst="rect">
                      <a:avLst/>
                    </a:prstGeom>
                    <a:noFill/>
                    <a:ln w="9525">
                      <a:noFill/>
                      <a:headEnd/>
                      <a:tailEnd/>
                    </a:ln>
                  </pic:spPr>
                </pic:pic>
              </a:graphicData>
            </a:graphic>
          </wp:inline>
        </w:drawing>
      </w:r>
    </w:p>
    <w:bookmarkEnd w:id="25"/>
    <w:bookmarkStart w:id="26" w:name="js_row_immersive_stream_mask"/>
    <w:bookmarkEnd w:id="26"/>
    <w:bookmarkEnd w:id="27"/>
    <w:bookmarkStart w:id="51" w:name="page-content"/>
    <w:bookmarkStart w:id="47" w:name="img-content"/>
    <w:bookmarkStart w:id="46" w:name="activity-name"/>
    <w:p>
      <w:pPr>
        <w:pStyle w:val="Heading1"/>
      </w:pPr>
      <w:r>
        <w:t xml:space="preserve">二月二龙抬头，上古神龙长得什么样子？</w:t>
      </w:r>
    </w:p>
    <w:bookmarkStart w:id="38" w:name="meta_content"/>
    <w:p>
      <w:pPr>
        <w:pStyle w:val="FirstParagraph"/>
      </w:pPr>
      <w:bookmarkStart w:id="28" w:name="copyright_logo"/>
      <w:r>
        <w:t xml:space="preserve"> </w:t>
      </w:r>
      <w:r>
        <w:t xml:space="preserve">原创</w:t>
      </w:r>
      <w:r>
        <w:t xml:space="preserve"> </w:t>
      </w:r>
      <w:bookmarkEnd w:id="28"/>
      <w:r>
        <w:t xml:space="preserve"> </w:t>
      </w:r>
      <w:r>
        <w:t xml:space="preserve"> </w:t>
      </w:r>
      <w:bookmarkStart w:id="29" w:name="js_author_name"/>
      <w:r>
        <w:t xml:space="preserve"> </w:t>
      </w:r>
      <w:r>
        <w:t xml:space="preserve">ciciguo1</w:t>
      </w:r>
      <w:r>
        <w:t xml:space="preserve"> </w:t>
      </w:r>
      <w:bookmarkEnd w:id="29"/>
      <w:r>
        <w:t xml:space="preserve"> </w:t>
      </w:r>
      <w:r>
        <w:t xml:space="preserve"> </w:t>
      </w:r>
      <w:bookmarkStart w:id="31" w:name="profileBt"/>
      <w:r>
        <w:t xml:space="preserve"> </w:t>
      </w:r>
      <w:hyperlink r:id="rId30">
        <w:r>
          <w:rPr>
            <w:rStyle w:val="Hyperlink"/>
          </w:rPr>
          <w:t xml:space="preserve">韩氏神针</w:t>
        </w:r>
      </w:hyperlink>
      <w:r>
        <w:t xml:space="preserve"> </w:t>
      </w:r>
      <w:bookmarkEnd w:id="31"/>
    </w:p>
    <w:bookmarkStart w:id="32" w:name="js_profile_card"/>
    <w:bookmarkEnd w:id="32"/>
    <w:p>
      <w:pPr>
        <w:pStyle w:val="BodyText"/>
      </w:pPr>
      <w:bookmarkStart w:id="37" w:name="meta_content_hide_info"/>
      <w:r>
        <w:t xml:space="preserve"> </w:t>
      </w:r>
      <w:r>
        <w:t xml:space="preserve"> </w:t>
      </w:r>
      <w:bookmarkStart w:id="33" w:name="js_a11y_op_ip_wording"/>
      <w:r>
        <w:rPr>
          <w:iCs/>
          <w:i/>
        </w:rPr>
        <w:t xml:space="preserve"> </w:t>
      </w:r>
      <w:bookmarkEnd w:id="33"/>
      <w:r>
        <w:rPr>
          <w:iCs/>
          <w:i/>
        </w:rPr>
        <w:t xml:space="preserve"> </w:t>
      </w:r>
      <w:bookmarkStart w:id="34" w:name="js_ip_wording"/>
      <w:r>
        <w:rPr>
          <w:iCs/>
          <w:i/>
        </w:rPr>
        <w:t xml:space="preserve"> </w:t>
      </w:r>
      <w:bookmarkEnd w:id="34"/>
      <w:r>
        <w:t xml:space="preserve"> </w:t>
      </w:r>
      <w:bookmarkStart w:id="35" w:name="js_title_modify"/>
      <w:r>
        <w:rPr>
          <w:iCs/>
          <w:i/>
        </w:rPr>
        <w:t xml:space="preserve"> </w:t>
      </w:r>
      <w:bookmarkEnd w:id="35"/>
      <w:r>
        <w:t xml:space="preserve"> </w:t>
      </w:r>
      <w:bookmarkStart w:id="36" w:name="js_star"/>
      <w:r>
        <w:t xml:space="preserve"> </w:t>
      </w:r>
      <w:bookmarkEnd w:id="36"/>
      <w:r>
        <w:t xml:space="preserve"> </w:t>
      </w:r>
      <w:bookmarkEnd w:id="37"/>
    </w:p>
    <w:bookmarkEnd w:id="38"/>
    <w:bookmarkStart w:id="45" w:name="js_content"/>
    <w:p>
      <w:pPr>
        <w:pStyle w:val="BodyText"/>
      </w:pPr>
      <w:r>
        <w:drawing>
          <wp:inline>
            <wp:extent cx="5334000" cy="2877451"/>
            <wp:effectExtent b="0" l="0" r="0" t="0"/>
            <wp:docPr descr="" title="" id="40" name="Picture"/>
            <a:graphic>
              <a:graphicData uri="http://schemas.openxmlformats.org/drawingml/2006/picture">
                <pic:pic>
                  <pic:nvPicPr>
                    <pic:cNvPr descr="https://mmbiz.qpic.cn/mmbiz_jpg/qASV0nvExsz0f3cVSPVAr7qrNtw5DibUCIaFP6zSAorZPsGpwrPJZHfbpEWXV9gZOSkzwZHeZibeNX9UAyOldoPw/640?wx_fmt=jpeg" id="41" name="Picture"/>
                    <pic:cNvPicPr>
                      <a:picLocks noChangeArrowheads="1" noChangeAspect="1"/>
                    </pic:cNvPicPr>
                  </pic:nvPicPr>
                  <pic:blipFill>
                    <a:blip r:embed="rId39"/>
                    <a:stretch>
                      <a:fillRect/>
                    </a:stretch>
                  </pic:blipFill>
                  <pic:spPr bwMode="auto">
                    <a:xfrm>
                      <a:off x="0" y="0"/>
                      <a:ext cx="5334000" cy="2877451"/>
                    </a:xfrm>
                    <a:prstGeom prst="rect">
                      <a:avLst/>
                    </a:prstGeom>
                    <a:noFill/>
                    <a:ln w="9525">
                      <a:noFill/>
                      <a:headEnd/>
                      <a:tailEnd/>
                    </a:ln>
                  </pic:spPr>
                </pic:pic>
              </a:graphicData>
            </a:graphic>
          </wp:inline>
        </w:drawing>
      </w:r>
    </w:p>
    <w:p>
      <w:pPr>
        <w:pStyle w:val="BodyText"/>
      </w:pPr>
      <w:r>
        <w:t xml:space="preserve">​</w:t>
      </w:r>
    </w:p>
    <w:p>
      <w:pPr>
        <w:pStyle w:val="BodyText"/>
      </w:pPr>
      <w:r>
        <w:t xml:space="preserve"> </w:t>
      </w:r>
      <w:r>
        <w:br/>
      </w:r>
    </w:p>
    <w:p>
      <w:pPr>
        <w:pStyle w:val="BodyText"/>
      </w:pPr>
      <w:r>
        <w:br/>
      </w:r>
    </w:p>
    <w:p>
      <w:pPr>
        <w:pStyle w:val="BodyText"/>
      </w:pPr>
      <w:r>
        <w:t xml:space="preserve"> </w:t>
      </w:r>
      <w:r>
        <w:t xml:space="preserve">今天是农历二月二，</w:t>
      </w:r>
      <w:r>
        <w:t xml:space="preserve"> </w:t>
      </w:r>
      <w:r>
        <w:t xml:space="preserve"> </w:t>
      </w:r>
      <w:r>
        <w:t xml:space="preserve">民间有“二月二，龙抬头”的谚语，表示春季来临，万物复苏，蛰龙开始活动，预示一年的农事活动即将开始。</w:t>
      </w:r>
    </w:p>
    <w:p>
      <w:pPr>
        <w:pStyle w:val="BodyText"/>
      </w:pPr>
      <w:r>
        <w:br/>
      </w:r>
    </w:p>
    <w:p>
      <w:pPr>
        <w:pStyle w:val="BodyText"/>
      </w:pPr>
      <w:r>
        <w:t xml:space="preserve">二月二，龙抬头，这“龙抬头”又是怎么回事儿呢？</w:t>
      </w:r>
    </w:p>
    <w:p>
      <w:pPr>
        <w:pStyle w:val="BodyText"/>
      </w:pPr>
      <w:r>
        <w:br/>
      </w:r>
    </w:p>
    <w:p>
      <w:pPr>
        <w:pStyle w:val="BodyText"/>
      </w:pPr>
      <w:r>
        <w:t xml:space="preserve">中国龙的来历太久远，被各个历史时期的人们加入了太多的人文崇拜元素。根据考古研究来看,中国人对于龙的崇拜至少可以追溯到6000年前,考古研究告诉我们,最早的龙是作为星象存在的,这意味着龙这种灵物之所以神灵,探索它的天文学意义显然要比泛泛谈论所谓图腾崇拜更能直指人心。</w:t>
      </w:r>
    </w:p>
    <w:p>
      <w:pPr>
        <w:pStyle w:val="BodyText"/>
      </w:pPr>
      <w:r>
        <w:br/>
      </w:r>
    </w:p>
    <w:p>
      <w:pPr>
        <w:pStyle w:val="BodyText"/>
      </w:pPr>
      <w:r>
        <w:t xml:space="preserve">《说文·龙部》:龙,鳞虫之长。能幽能明,能细能巨,能短能长。春分而登天,秋分而潜渊</w:t>
      </w:r>
    </w:p>
    <w:p>
      <w:pPr>
        <w:pStyle w:val="BodyText"/>
      </w:pPr>
      <w:r>
        <w:drawing>
          <wp:inline>
            <wp:extent cx="5334000" cy="2698376"/>
            <wp:effectExtent b="0" l="0" r="0" t="0"/>
            <wp:docPr descr="" title="" id="43" name="Picture"/>
            <a:graphic>
              <a:graphicData uri="http://schemas.openxmlformats.org/drawingml/2006/picture">
                <pic:pic>
                  <pic:nvPicPr>
                    <pic:cNvPr descr="https://mmbiz.qpic.cn/mmbiz_jpg/qASV0nvExsz0f3cVSPVAr7qrNtw5DibUCibdOTpkf8pzIN47Obibtnxj2fxmibhMjLTM4O0rdHWz6uQ7TLYz5nPIJw/640?wx_fmt=jpeg" id="44" name="Picture"/>
                    <pic:cNvPicPr>
                      <a:picLocks noChangeArrowheads="1" noChangeAspect="1"/>
                    </pic:cNvPicPr>
                  </pic:nvPicPr>
                  <pic:blipFill>
                    <a:blip r:embed="rId42"/>
                    <a:stretch>
                      <a:fillRect/>
                    </a:stretch>
                  </pic:blipFill>
                  <pic:spPr bwMode="auto">
                    <a:xfrm>
                      <a:off x="0" y="0"/>
                      <a:ext cx="5334000" cy="2698376"/>
                    </a:xfrm>
                    <a:prstGeom prst="rect">
                      <a:avLst/>
                    </a:prstGeom>
                    <a:noFill/>
                    <a:ln w="9525">
                      <a:noFill/>
                      <a:headEnd/>
                      <a:tailEnd/>
                    </a:ln>
                  </pic:spPr>
                </pic:pic>
              </a:graphicData>
            </a:graphic>
          </wp:inline>
        </w:drawing>
      </w:r>
      <w:r>
        <w:t xml:space="preserve"> </w:t>
      </w:r>
      <w:r>
        <w:t xml:space="preserve"> </w:t>
      </w:r>
      <w:r>
        <w:t xml:space="preserve">甲骨文'“龙”字与东方苍龙七宿</w:t>
      </w:r>
      <w:r>
        <w:t xml:space="preserve"> </w:t>
      </w:r>
    </w:p>
    <w:p>
      <w:pPr>
        <w:pStyle w:val="BodyText"/>
      </w:pPr>
      <w:r>
        <w:br/>
      </w:r>
    </w:p>
    <w:p>
      <w:pPr>
        <w:pStyle w:val="BodyText"/>
      </w:pPr>
      <w:r>
        <w:t xml:space="preserve">查阅考古资料中甲骨文的“龙”字，并与东方苍龙星象对比，我们可以发现“最早的龙是作为星象存在的"这句话是靠</w:t>
      </w:r>
      <w:r>
        <w:t xml:space="preserve"> </w:t>
      </w:r>
      <w:r>
        <w:t xml:space="preserve">的</w:t>
      </w:r>
      <w:r>
        <w:t xml:space="preserve"> </w:t>
      </w:r>
      <w:r>
        <w:t xml:space="preserve">住的，最起码对中原地区是靠的住的。对比苍龙星象图和二里头遗址出土的绿松石龙，可以发现惊人的相似！</w:t>
      </w:r>
    </w:p>
    <w:p>
      <w:pPr>
        <w:pStyle w:val="BodyText"/>
      </w:pPr>
      <w:r>
        <w:br/>
      </w:r>
    </w:p>
    <w:p>
      <w:pPr>
        <w:pStyle w:val="BodyText"/>
      </w:pPr>
      <w:r>
        <w:t xml:space="preserve">“龙抬头”源于古人对天文的观测和想象。商周以来，古人把穹庐般的星空分为二十八星宿，根据星宿排列的不同形状，以七星宿为一组，并以四种动物命名，即东方苍龙，西方白虎，南方朱雀，北方玄武。苍龙七星中的“龙角星（即角宿一和角宿二）”在春天来临时最先出现于地平线，成为春到人间的标志。</w:t>
      </w:r>
    </w:p>
    <w:p>
      <w:pPr>
        <w:pStyle w:val="BodyText"/>
      </w:pPr>
      <w:r>
        <w:br/>
      </w:r>
    </w:p>
    <w:p>
      <w:pPr>
        <w:pStyle w:val="BodyText"/>
      </w:pPr>
      <w:r>
        <w:t xml:space="preserve">这种星象的运行变化在周易乾卦中有详细的记录，我们在前文中分析过</w:t>
      </w:r>
      <w:r>
        <w:t xml:space="preserve"> </w:t>
      </w:r>
      <w:r>
        <w:t xml:space="preserve"> </w:t>
      </w:r>
      <w:r>
        <w:t xml:space="preserve">乾卦的大象是天的行列，乾卦的取象是二十八宿的东方苍龙。是上古苍龙星为历象的太阳历的记载，易经乾卦六爻爻辞就是对东方苍龙星的形象描述。这种借龙以喻天之阳气的龙纪历法，又称为易历、律历、甲历，它以十天干纪日，十日为旬，六旬为甲，六甲为岁，一岁360日，并通过不记在日序之内的5-6日过年日，使历年长度约等于回归年长度。</w:t>
      </w:r>
      <w:r>
        <w:t xml:space="preserve"> </w:t>
      </w:r>
    </w:p>
    <w:p>
      <w:pPr>
        <w:pStyle w:val="BodyText"/>
      </w:pPr>
      <w:r>
        <w:br/>
      </w:r>
    </w:p>
    <w:p>
      <w:pPr>
        <w:pStyle w:val="BodyText"/>
      </w:pPr>
      <w:r>
        <w:t xml:space="preserve"> </w:t>
      </w:r>
      <w:r>
        <w:t xml:space="preserve">（该卦爻辞字义解释的参考文献为：周易今古文考证，卦所述天象为3000年前的天象，与现代观测有近两个月的时差，夏历与现在的农历也不对应。综合现代天文考古和闻一多等前贤分析，对前贤难以确定的时间顺序和难以确定含义的几爻，我结合周易卦的数理分析，做了通解，纯属个人理解。）</w:t>
      </w:r>
      <w:r>
        <w:t xml:space="preserve"> </w:t>
      </w:r>
    </w:p>
    <w:p>
      <w:pPr>
        <w:pStyle w:val="BodyText"/>
      </w:pPr>
      <w:r>
        <w:br/>
      </w:r>
    </w:p>
    <w:p>
      <w:pPr>
        <w:pStyle w:val="BodyText"/>
      </w:pPr>
      <w:r>
        <w:t xml:space="preserve"> </w:t>
      </w:r>
      <w:r>
        <w:t xml:space="preserve">初九，潜龙勿用，</w:t>
      </w:r>
      <w:r>
        <w:t xml:space="preserve"> </w:t>
      </w:r>
    </w:p>
    <w:p>
      <w:pPr>
        <w:pStyle w:val="BodyText"/>
      </w:pPr>
      <w:r>
        <w:t xml:space="preserve"> </w:t>
      </w:r>
      <w:r>
        <w:t xml:space="preserve">勿通“物”，说文解字解释为“州里所建旗”，用通“以”，潜龙勿用就是潜龙以物，不是潜龙的时候不要用，而是苍龙潜伏在大地之下。坤卦的</w:t>
      </w:r>
      <w:r>
        <w:t xml:space="preserve"> </w:t>
      </w:r>
      <w:r>
        <w:t xml:space="preserve">不</w:t>
      </w:r>
      <w:r>
        <w:t xml:space="preserve"> </w:t>
      </w:r>
      <w:r>
        <w:t xml:space="preserve">习无不利，也不是不学习也没什么</w:t>
      </w:r>
      <w:r>
        <w:t xml:space="preserve"> </w:t>
      </w:r>
      <w:r>
        <w:t xml:space="preserve">的</w:t>
      </w:r>
      <w:r>
        <w:t xml:space="preserve"> </w:t>
      </w:r>
      <w:r>
        <w:t xml:space="preserve">不利的。</w:t>
      </w:r>
      <w:r>
        <w:t xml:space="preserve"> </w:t>
      </w:r>
    </w:p>
    <w:p>
      <w:pPr>
        <w:pStyle w:val="BodyText"/>
      </w:pPr>
      <w:r>
        <w:t xml:space="preserve"> </w:t>
      </w:r>
      <w:r>
        <w:t xml:space="preserve">象为：在夏历十一月建子之时的傍晚，太阳没入地平线的时候，东方苍龙正潜伏在大地之下。</w:t>
      </w:r>
      <w:r>
        <w:t xml:space="preserve"> </w:t>
      </w:r>
    </w:p>
    <w:p>
      <w:pPr>
        <w:pStyle w:val="BodyText"/>
      </w:pPr>
      <w:r>
        <w:br/>
      </w:r>
    </w:p>
    <w:p>
      <w:pPr>
        <w:pStyle w:val="BodyText"/>
      </w:pPr>
      <w:r>
        <w:t xml:space="preserve"> </w:t>
      </w:r>
      <w:r>
        <w:t xml:space="preserve">九二，见龙在田，</w:t>
      </w:r>
      <w:r>
        <w:t xml:space="preserve"> </w:t>
      </w:r>
    </w:p>
    <w:p>
      <w:pPr>
        <w:pStyle w:val="BodyText"/>
      </w:pPr>
      <w:r>
        <w:t xml:space="preserve"> </w:t>
      </w:r>
      <w:r>
        <w:t xml:space="preserve">象为：夏历正月初昏时，可见到苍龙星的角宿出现在东方地平线之上。有人说“在田”的这个“田”是天田星，就是不知道商周时期，这几个星是否叫天田星。</w:t>
      </w:r>
      <w:r>
        <w:t xml:space="preserve"> </w:t>
      </w:r>
    </w:p>
    <w:p>
      <w:pPr>
        <w:pStyle w:val="BodyText"/>
      </w:pPr>
      <w:r>
        <w:t xml:space="preserve"> </w:t>
      </w:r>
      <w:r>
        <w:t xml:space="preserve">夏小正曰：正月启蛰，启蛰即龙从潜藏状态开始变成</w:t>
      </w:r>
      <w:r>
        <w:t xml:space="preserve"> </w:t>
      </w:r>
      <w:r>
        <w:t xml:space="preserve">出现</w:t>
      </w:r>
      <w:r>
        <w:t xml:space="preserve"> </w:t>
      </w:r>
      <w:r>
        <w:t xml:space="preserve">态，故启蛰意味着苍龙星开始出现于东方。</w:t>
      </w:r>
      <w:r>
        <w:t xml:space="preserve"> </w:t>
      </w:r>
    </w:p>
    <w:p>
      <w:pPr>
        <w:pStyle w:val="BodyText"/>
      </w:pPr>
      <w:r>
        <w:br/>
      </w:r>
    </w:p>
    <w:p>
      <w:pPr>
        <w:pStyle w:val="BodyText"/>
      </w:pPr>
      <w:r>
        <w:t xml:space="preserve"> </w:t>
      </w:r>
      <w:r>
        <w:t xml:space="preserve">九三，君子终日乾乾，夕惕若厉，无咎</w:t>
      </w:r>
      <w:r>
        <w:t xml:space="preserve"> </w:t>
      </w:r>
    </w:p>
    <w:p>
      <w:pPr>
        <w:pStyle w:val="BodyText"/>
      </w:pPr>
      <w:r>
        <w:t xml:space="preserve"> </w:t>
      </w:r>
      <w:r>
        <w:t xml:space="preserve">君通“尹”，子通“兹”，夕通“昔”，亦通“亦”，惕与“沂，泥”通假，根据廖明春解释，可训为安闲休息；君子上君下民，可解释为君民；终日乾乾，夕惕若厉，可解释为白天忙忙碌碌，晚上安闲休息；</w:t>
      </w:r>
      <w:r>
        <w:t xml:space="preserve"> </w:t>
      </w:r>
    </w:p>
    <w:p>
      <w:pPr>
        <w:pStyle w:val="BodyText"/>
      </w:pPr>
      <w:r>
        <w:t xml:space="preserve"> </w:t>
      </w:r>
      <w:r>
        <w:t xml:space="preserve">象为：夏历三月开始，初昏时东方苍龙星整体展现在东南天空，开始升天。天下万物生发，人民日出而作，日落而息，一派生机勃勃的景象。</w:t>
      </w:r>
      <w:r>
        <w:t xml:space="preserve"> </w:t>
      </w:r>
    </w:p>
    <w:p>
      <w:pPr>
        <w:pStyle w:val="BodyText"/>
      </w:pPr>
      <w:r>
        <w:br/>
      </w:r>
    </w:p>
    <w:p>
      <w:pPr>
        <w:pStyle w:val="BodyText"/>
      </w:pPr>
      <w:r>
        <w:t xml:space="preserve"> </w:t>
      </w:r>
      <w:r>
        <w:t xml:space="preserve">九四，或跃在渊</w:t>
      </w:r>
      <w:r>
        <w:t xml:space="preserve"> </w:t>
      </w:r>
    </w:p>
    <w:p>
      <w:pPr>
        <w:pStyle w:val="BodyText"/>
      </w:pPr>
      <w:r>
        <w:t xml:space="preserve"> </w:t>
      </w:r>
      <w:r>
        <w:t xml:space="preserve">或通“域”，渊，回水也;</w:t>
      </w:r>
      <w:r>
        <w:t xml:space="preserve"> </w:t>
      </w:r>
    </w:p>
    <w:p>
      <w:pPr>
        <w:pStyle w:val="BodyText"/>
      </w:pPr>
      <w:r>
        <w:t xml:space="preserve"> </w:t>
      </w:r>
      <w:r>
        <w:t xml:space="preserve">象为：夏历五月初昏，东方苍龙下半身的心、尾、箕三宿陷在银河的回水之渊，上半身的角、亢、氐、房四宿蜿蜒向上伸展，跃跃欲出。</w:t>
      </w:r>
      <w:r>
        <w:t xml:space="preserve"> </w:t>
      </w:r>
    </w:p>
    <w:p>
      <w:pPr>
        <w:pStyle w:val="BodyText"/>
      </w:pPr>
      <w:r>
        <w:br/>
      </w:r>
    </w:p>
    <w:p>
      <w:pPr>
        <w:pStyle w:val="BodyText"/>
      </w:pPr>
      <w:r>
        <w:t xml:space="preserve"> </w:t>
      </w:r>
      <w:r>
        <w:t xml:space="preserve">九五，飞龙在天</w:t>
      </w:r>
      <w:r>
        <w:t xml:space="preserve"> </w:t>
      </w:r>
    </w:p>
    <w:p>
      <w:pPr>
        <w:pStyle w:val="BodyText"/>
      </w:pPr>
      <w:r>
        <w:t xml:space="preserve"> </w:t>
      </w:r>
      <w:r>
        <w:t xml:space="preserve">飞者，喻无所拘;</w:t>
      </w:r>
      <w:r>
        <w:t xml:space="preserve"> </w:t>
      </w:r>
    </w:p>
    <w:p>
      <w:pPr>
        <w:pStyle w:val="BodyText"/>
      </w:pPr>
      <w:r>
        <w:t xml:space="preserve"> </w:t>
      </w:r>
      <w:r>
        <w:t xml:space="preserve">象为：夏历七月初昏开始，东方苍龙无拘无束地展现在西南天空。</w:t>
      </w:r>
      <w:r>
        <w:t xml:space="preserve"> </w:t>
      </w:r>
    </w:p>
    <w:p>
      <w:pPr>
        <w:pStyle w:val="BodyText"/>
      </w:pPr>
      <w:r>
        <w:br/>
      </w:r>
    </w:p>
    <w:p>
      <w:pPr>
        <w:pStyle w:val="BodyText"/>
      </w:pPr>
      <w:r>
        <w:t xml:space="preserve"> </w:t>
      </w:r>
      <w:r>
        <w:t xml:space="preserve">上九，亢龙有悔</w:t>
      </w:r>
      <w:r>
        <w:t xml:space="preserve"> </w:t>
      </w:r>
    </w:p>
    <w:p>
      <w:pPr>
        <w:pStyle w:val="BodyText"/>
      </w:pPr>
      <w:r>
        <w:t xml:space="preserve"> </w:t>
      </w:r>
      <w:r>
        <w:t xml:space="preserve">亢通“忼”，有通“又”，悔通“晦”，月尽为晦，晦为看不到月亮的日子。</w:t>
      </w:r>
      <w:r>
        <w:t xml:space="preserve"> </w:t>
      </w:r>
    </w:p>
    <w:p>
      <w:pPr>
        <w:pStyle w:val="BodyText"/>
      </w:pPr>
      <w:r>
        <w:t xml:space="preserve"> </w:t>
      </w:r>
      <w:r>
        <w:t xml:space="preserve">象为：夏历九月，东方苍龙向将极尽，将要尽晦于西方地平线以下，整个龙体在初昏时渐渐都看不到了。</w:t>
      </w:r>
      <w:r>
        <w:t xml:space="preserve"> </w:t>
      </w:r>
    </w:p>
    <w:p>
      <w:pPr>
        <w:pStyle w:val="BodyText"/>
      </w:pPr>
      <w:r>
        <w:br/>
      </w:r>
    </w:p>
    <w:p>
      <w:pPr>
        <w:pStyle w:val="BodyText"/>
      </w:pPr>
      <w:r>
        <w:t xml:space="preserve"> </w:t>
      </w:r>
      <w:r>
        <w:t xml:space="preserve">从上面解读，我们可以看到乾卦六爻爻辞描述的是苍龙星在一个回归年依次展现的不同形态，每爻对应两个月，它是一个不能分割的完整序列，这个序列与节气和季节有对应关系。所以乾卦彖传曰：大明终始，六位时成，时乘六龙以御天。</w:t>
      </w:r>
      <w:r>
        <w:t xml:space="preserve"> </w:t>
      </w:r>
    </w:p>
    <w:p>
      <w:pPr>
        <w:pStyle w:val="BodyText"/>
      </w:pPr>
      <w:r>
        <w:br/>
      </w:r>
    </w:p>
    <w:p>
      <w:pPr>
        <w:pStyle w:val="BodyText"/>
      </w:pPr>
      <w:r>
        <w:rPr>
          <w:bCs/>
          <w:b/>
        </w:rPr>
        <w:t xml:space="preserve">九二爻</w:t>
      </w:r>
      <w:r>
        <w:rPr>
          <w:bCs/>
          <w:b/>
        </w:rPr>
        <w:t xml:space="preserve"> </w:t>
      </w:r>
      <w:r>
        <w:rPr>
          <w:bCs/>
          <w:b/>
        </w:rPr>
        <w:t xml:space="preserve">见龙在田，就是上古的“二月二，龙抬头”，但是因为岁差的原因，时间并不在二月二，而是更早。由此可知，二月二龙抬头这个民俗谚语出现的时间比</w:t>
      </w:r>
      <w:r>
        <w:rPr>
          <w:bCs/>
          <w:b/>
        </w:rPr>
        <w:t xml:space="preserve"> </w:t>
      </w:r>
      <w:r>
        <w:rPr>
          <w:bCs/>
          <w:b/>
        </w:rPr>
        <w:t xml:space="preserve">商周</w:t>
      </w:r>
      <w:r>
        <w:rPr>
          <w:bCs/>
          <w:b/>
        </w:rPr>
        <w:t xml:space="preserve"> </w:t>
      </w:r>
      <w:r>
        <w:rPr>
          <w:bCs/>
          <w:b/>
        </w:rPr>
        <w:t xml:space="preserve">晚很多，如果做天文计算，可以计算出大概出现时间。</w:t>
      </w:r>
    </w:p>
    <w:p>
      <w:pPr>
        <w:pStyle w:val="BodyText"/>
      </w:pPr>
      <w:r>
        <w:br/>
      </w:r>
    </w:p>
    <w:p>
      <w:pPr>
        <w:pStyle w:val="BodyText"/>
      </w:pPr>
      <w:r>
        <w:rPr>
          <w:bCs/>
          <w:b/>
        </w:rPr>
        <w:t xml:space="preserve">现代天文观测，初昏时东方苍龙七宿的角宿出现在地平线上5-10度的时间大概在四月初，也就是说，今年要看到真正的“龙抬头”，大家还要等一个月。</w:t>
      </w:r>
    </w:p>
    <w:p>
      <w:pPr>
        <w:pStyle w:val="BodyText"/>
      </w:pPr>
      <w:r>
        <w:br/>
      </w:r>
    </w:p>
    <w:p>
      <w:pPr>
        <w:pStyle w:val="BodyText"/>
      </w:pPr>
      <w:r>
        <w:br/>
      </w:r>
    </w:p>
    <w:bookmarkEnd w:id="45"/>
    <w:bookmarkEnd w:id="46"/>
    <w:bookmarkEnd w:id="47"/>
    <w:bookmarkStart w:id="48" w:name="js_tags_preview_toast"/>
    <w:p>
      <w:pPr>
        <w:pStyle w:val="BodyText"/>
      </w:pPr>
      <w:r>
        <w:t xml:space="preserve">预览时标签不可点</w:t>
      </w:r>
    </w:p>
    <w:bookmarkEnd w:id="48"/>
    <w:bookmarkStart w:id="49" w:name="content_bottom_area"/>
    <w:bookmarkEnd w:id="49"/>
    <w:bookmarkStart w:id="50" w:name="js_temp_bottom_area"/>
    <w:bookmarkEnd w:id="50"/>
    <w:bookmarkEnd w:id="51"/>
    <w:bookmarkStart w:id="52" w:name="sg_tj"/>
    <w:bookmarkEnd w:id="52"/>
    <w:bookmarkStart w:id="53" w:name="page_bottom_area"/>
    <w:bookmarkEnd w:id="53"/>
    <w:bookmarkStart w:id="54" w:name="js_pc_qr_code"/>
    <w:p>
      <w:pPr>
        <w:pStyle w:val="BodyText"/>
      </w:pPr>
      <w:r>
        <w:t xml:space="preserve">微信扫一扫</w:t>
      </w:r>
      <w:r>
        <w:br/>
      </w:r>
      <w:r>
        <w:t xml:space="preserve">关注该公众号</w:t>
      </w:r>
    </w:p>
    <w:bookmarkEnd w:id="54"/>
    <w:bookmarkEnd w:id="55"/>
    <w:bookmarkStart w:id="56" w:name="wx_stream_article_slide_tip"/>
    <w:bookmarkEnd w:id="56"/>
    <w:bookmarkEnd w:id="57"/>
    <w:bookmarkStart w:id="58" w:name="js_network_msg_wrp"/>
    <w:bookmarkEnd w:id="58"/>
    <w:bookmarkStart w:id="59" w:name="js_ad_control"/>
    <w:bookmarkEnd w:id="59"/>
    <w:bookmarkStart w:id="60" w:name="audio_panel_area"/>
    <w:bookmarkEnd w:id="60"/>
    <w:bookmarkStart w:id="61" w:name="js_profile_card_modal"/>
    <w:bookmarkEnd w:id="61"/>
    <w:bookmarkStart w:id="62" w:name="js_emotion_panel_pc"/>
    <w:bookmarkEnd w:id="62"/>
    <w:bookmarkStart w:id="65" w:name="js_alert_panel"/>
    <w:bookmarkStart w:id="63" w:name="js_alert_content"/>
    <w:bookmarkEnd w:id="63"/>
    <w:p>
      <w:pPr>
        <w:pStyle w:val="FirstParagraph"/>
      </w:pPr>
      <w:hyperlink r:id="rId64">
        <w:r>
          <w:rPr>
            <w:rStyle w:val="Hyperlink"/>
          </w:rPr>
          <w:t xml:space="preserve">知道了</w:t>
        </w:r>
      </w:hyperlink>
    </w:p>
    <w:bookmarkEnd w:id="65"/>
    <w:bookmarkStart w:id="67" w:name="js_pc_weapp_code"/>
    <w:p>
      <w:pPr>
        <w:pStyle w:val="BodyText"/>
      </w:pPr>
      <w:r>
        <w:t xml:space="preserve">微信扫一扫</w:t>
      </w:r>
      <w:r>
        <w:br/>
      </w:r>
      <w:r>
        <w:t xml:space="preserve">使用小程序</w:t>
      </w:r>
      <w:r>
        <w:t xml:space="preserve"> </w:t>
      </w:r>
      <w:bookmarkStart w:id="66" w:name="js_pc_weapp_code_des"/>
      <w:r>
        <w:t xml:space="preserve"> </w:t>
      </w:r>
      <w:bookmarkEnd w:id="66"/>
    </w:p>
    <w:bookmarkEnd w:id="67"/>
    <w:bookmarkStart w:id="69" w:name="js_minipro_dialog"/>
    <w:p>
      <w:pPr>
        <w:pStyle w:val="BodyText"/>
      </w:pPr>
    </w:p>
    <w:bookmarkStart w:id="68" w:name="js_minipro_dialog_body"/>
    <w:bookmarkEnd w:id="68"/>
    <w:p>
      <w:pPr>
        <w:pStyle w:val="BodyText"/>
      </w:pPr>
      <w:hyperlink r:id="rId30">
        <w:r>
          <w:rPr>
            <w:rStyle w:val="Hyperlink"/>
          </w:rPr>
          <w:t xml:space="preserve">取消</w:t>
        </w:r>
      </w:hyperlink>
      <w:r>
        <w:t xml:space="preserve"> </w:t>
      </w:r>
      <w:hyperlink r:id="rId30">
        <w:r>
          <w:rPr>
            <w:rStyle w:val="Hyperlink"/>
          </w:rPr>
          <w:t xml:space="preserve">允许</w:t>
        </w:r>
      </w:hyperlink>
    </w:p>
    <w:bookmarkEnd w:id="69"/>
    <w:bookmarkStart w:id="71" w:name="js_link_dialog"/>
    <w:p>
      <w:pPr>
        <w:pStyle w:val="BodyText"/>
      </w:pPr>
    </w:p>
    <w:bookmarkStart w:id="70" w:name="js_link_dialog_body"/>
    <w:bookmarkEnd w:id="70"/>
    <w:p>
      <w:pPr>
        <w:pStyle w:val="BodyText"/>
      </w:pPr>
      <w:hyperlink r:id="rId30">
        <w:r>
          <w:rPr>
            <w:rStyle w:val="Hyperlink"/>
          </w:rPr>
          <w:t xml:space="preserve">取消</w:t>
        </w:r>
      </w:hyperlink>
      <w:r>
        <w:t xml:space="preserve"> </w:t>
      </w:r>
      <w:hyperlink r:id="rId30">
        <w:r>
          <w:rPr>
            <w:rStyle w:val="Hyperlink"/>
          </w:rPr>
          <w:t xml:space="preserve">允许</w:t>
        </w:r>
      </w:hyperlink>
    </w:p>
    <w:bookmarkEnd w:id="71"/>
    <w:bookmarkStart w:id="72" w:name="js_analyze_btn"/>
    <w:p>
      <w:pPr>
        <w:pStyle w:val="BodyText"/>
      </w:pPr>
      <w:r>
        <w:t xml:space="preserve">×</w:t>
      </w:r>
    </w:p>
    <w:p>
      <w:pPr>
        <w:pStyle w:val="BodyText"/>
      </w:pPr>
      <w:r>
        <w:t xml:space="preserve">分析</w:t>
      </w:r>
    </w:p>
    <w:bookmarkEnd w:id="72"/>
    <w:bookmarkStart w:id="75" w:name="unlogin_bottom_bar"/>
    <w:bookmarkStart w:id="74" w:name="js_article_bottom_bar"/>
    <w:bookmarkStart w:id="73" w:name="article_bottom_bar_area"/>
    <w:bookmarkEnd w:id="73"/>
    <w:bookmarkEnd w:id="74"/>
    <w:bookmarkEnd w:id="75"/>
    <w:p>
      <w:pPr>
        <w:pStyle w:val="BodyText"/>
      </w:pPr>
      <w:bookmarkStart w:id="76" w:name="js_a11y_colon"/>
      <w:r>
        <w:t xml:space="preserve"> </w:t>
      </w:r>
      <w:r>
        <w:t xml:space="preserve">：</w:t>
      </w:r>
      <w:r>
        <w:t xml:space="preserve"> </w:t>
      </w:r>
      <w:bookmarkEnd w:id="76"/>
      <w:r>
        <w:t xml:space="preserve"> </w:t>
      </w:r>
      <w:bookmarkStart w:id="77" w:name="js_a11y_comma"/>
      <w:r>
        <w:t xml:space="preserve"> </w:t>
      </w:r>
      <w:r>
        <w:t xml:space="preserve">，</w:t>
      </w:r>
      <w:r>
        <w:t xml:space="preserve"> </w:t>
      </w:r>
      <w:bookmarkEnd w:id="77"/>
      <w:r>
        <w:t xml:space="preserve"> </w:t>
      </w:r>
      <w:bookmarkStart w:id="78" w:name="js_a11y_comma0"/>
      <w:r>
        <w:t xml:space="preserve"> </w:t>
      </w:r>
      <w:r>
        <w:t xml:space="preserve">，</w:t>
      </w:r>
      <w:r>
        <w:t xml:space="preserve"> </w:t>
      </w:r>
      <w:bookmarkEnd w:id="78"/>
      <w:r>
        <w:t xml:space="preserve"> </w:t>
      </w:r>
      <w:bookmarkStart w:id="79" w:name="js_a11y_comma1"/>
      <w:r>
        <w:t xml:space="preserve"> </w:t>
      </w:r>
      <w:r>
        <w:t xml:space="preserve">，</w:t>
      </w:r>
      <w:r>
        <w:t xml:space="preserve"> </w:t>
      </w:r>
      <w:bookmarkEnd w:id="79"/>
      <w:r>
        <w:t xml:space="preserve"> </w:t>
      </w:r>
      <w:bookmarkStart w:id="80" w:name="js_a11y_comma2"/>
      <w:r>
        <w:t xml:space="preserve"> </w:t>
      </w:r>
      <w:r>
        <w:t xml:space="preserve">，</w:t>
      </w:r>
      <w:r>
        <w:t xml:space="preserve"> </w:t>
      </w:r>
      <w:bookmarkEnd w:id="80"/>
      <w:r>
        <w:t xml:space="preserve"> </w:t>
      </w:r>
      <w:bookmarkStart w:id="81" w:name="js_a11y_comma3"/>
      <w:r>
        <w:t xml:space="preserve"> </w:t>
      </w:r>
      <w:r>
        <w:t xml:space="preserve">，</w:t>
      </w:r>
      <w:r>
        <w:t xml:space="preserve"> </w:t>
      </w:r>
      <w:bookmarkEnd w:id="81"/>
      <w:r>
        <w:t xml:space="preserve"> </w:t>
      </w:r>
      <w:bookmarkStart w:id="82" w:name="js_a11y_comma4"/>
      <w:r>
        <w:t xml:space="preserve"> </w:t>
      </w:r>
      <w:r>
        <w:t xml:space="preserve">，</w:t>
      </w:r>
      <w:r>
        <w:t xml:space="preserve"> </w:t>
      </w:r>
      <w:bookmarkEnd w:id="82"/>
      <w:r>
        <w:t xml:space="preserve"> </w:t>
      </w:r>
      <w:bookmarkStart w:id="83" w:name="js_a11y_comma5"/>
      <w:r>
        <w:t xml:space="preserve"> </w:t>
      </w:r>
      <w:r>
        <w:t xml:space="preserve">，</w:t>
      </w:r>
      <w:r>
        <w:t xml:space="preserve"> </w:t>
      </w:r>
      <w:bookmarkEnd w:id="83"/>
      <w:r>
        <w:t xml:space="preserve"> </w:t>
      </w:r>
      <w:bookmarkStart w:id="84" w:name="js_a11y_comma6"/>
      <w:r>
        <w:t xml:space="preserve"> </w:t>
      </w:r>
      <w:r>
        <w:t xml:space="preserve">，</w:t>
      </w:r>
      <w:r>
        <w:t xml:space="preserve"> </w:t>
      </w:r>
      <w:bookmarkEnd w:id="84"/>
      <w:r>
        <w:t xml:space="preserve"> </w:t>
      </w:r>
      <w:bookmarkStart w:id="85" w:name="js_a11y_comma7"/>
      <w:r>
        <w:t xml:space="preserve"> </w:t>
      </w:r>
      <w:r>
        <w:t xml:space="preserve">，</w:t>
      </w:r>
      <w:r>
        <w:t xml:space="preserve"> </w:t>
      </w:r>
      <w:bookmarkEnd w:id="85"/>
      <w:r>
        <w:t xml:space="preserve"> </w:t>
      </w:r>
      <w:bookmarkStart w:id="86" w:name="js_a11y_comma8"/>
      <w:r>
        <w:t xml:space="preserve"> </w:t>
      </w:r>
      <w:r>
        <w:t xml:space="preserve">，</w:t>
      </w:r>
      <w:r>
        <w:t xml:space="preserve"> </w:t>
      </w:r>
      <w:bookmarkEnd w:id="86"/>
      <w:r>
        <w:t xml:space="preserve"> </w:t>
      </w:r>
      <w:bookmarkStart w:id="87" w:name="js_a11y_comma9"/>
      <w:r>
        <w:t xml:space="preserve"> </w:t>
      </w:r>
      <w:r>
        <w:t xml:space="preserve">，</w:t>
      </w:r>
      <w:r>
        <w:t xml:space="preserve"> </w:t>
      </w:r>
      <w:bookmarkEnd w:id="87"/>
      <w:r>
        <w:t xml:space="preserve"> </w:t>
      </w:r>
      <w:bookmarkStart w:id="88" w:name="js_a11y_comma10"/>
      <w:r>
        <w:t xml:space="preserve"> </w:t>
      </w:r>
      <w:r>
        <w:t xml:space="preserve">，</w:t>
      </w:r>
      <w:r>
        <w:t xml:space="preserve"> </w:t>
      </w:r>
      <w:bookmarkEnd w:id="88"/>
      <w:r>
        <w:t xml:space="preserve"> </w:t>
      </w:r>
      <w:bookmarkStart w:id="89" w:name="js_a11y_period"/>
      <w:r>
        <w:t xml:space="preserve"> </w:t>
      </w:r>
      <w:r>
        <w:t xml:space="preserve">。</w:t>
      </w:r>
      <w:r>
        <w:t xml:space="preserve"> </w:t>
      </w:r>
      <w:bookmarkEnd w:id="89"/>
      <w:r>
        <w:t xml:space="preserve"> </w:t>
      </w:r>
      <w:bookmarkStart w:id="90" w:name="js_a11y_space"/>
      <w:r>
        <w:t xml:space="preserve"> </w:t>
      </w:r>
      <w:bookmarkEnd w:id="90"/>
      <w:r>
        <w:t xml:space="preserve"> </w:t>
      </w:r>
      <w:bookmarkStart w:id="91" w:name="js_a11y_type_video"/>
      <w:r>
        <w:t xml:space="preserve"> </w:t>
      </w:r>
      <w:r>
        <w:t xml:space="preserve">视频</w:t>
      </w:r>
      <w:r>
        <w:t xml:space="preserve"> </w:t>
      </w:r>
      <w:bookmarkEnd w:id="91"/>
      <w:r>
        <w:t xml:space="preserve"> </w:t>
      </w:r>
      <w:bookmarkStart w:id="92" w:name="js_a11y_type_weapp"/>
      <w:r>
        <w:t xml:space="preserve"> </w:t>
      </w:r>
      <w:r>
        <w:t xml:space="preserve">小程序</w:t>
      </w:r>
      <w:r>
        <w:t xml:space="preserve"> </w:t>
      </w:r>
      <w:bookmarkEnd w:id="92"/>
      <w:r>
        <w:t xml:space="preserve"> </w:t>
      </w:r>
      <w:bookmarkStart w:id="93" w:name="js_a11y_zan_btn_txt"/>
      <w:r>
        <w:t xml:space="preserve"> </w:t>
      </w:r>
      <w:r>
        <w:t xml:space="preserve">赞</w:t>
      </w:r>
      <w:r>
        <w:t xml:space="preserve"> </w:t>
      </w:r>
      <w:bookmarkEnd w:id="93"/>
      <w:r>
        <w:t xml:space="preserve"> </w:t>
      </w:r>
      <w:bookmarkStart w:id="94" w:name="js_a11y_zan_btn_tips"/>
      <w:r>
        <w:t xml:space="preserve"> </w:t>
      </w:r>
      <w:r>
        <w:t xml:space="preserve">，轻点两下取消赞</w:t>
      </w:r>
      <w:r>
        <w:t xml:space="preserve"> </w:t>
      </w:r>
      <w:bookmarkEnd w:id="94"/>
      <w:r>
        <w:t xml:space="preserve"> </w:t>
      </w:r>
      <w:bookmarkStart w:id="95" w:name="js_a11y_like_btn_txt"/>
      <w:r>
        <w:t xml:space="preserve"> </w:t>
      </w:r>
      <w:r>
        <w:t xml:space="preserve">在看</w:t>
      </w:r>
      <w:r>
        <w:t xml:space="preserve"> </w:t>
      </w:r>
      <w:bookmarkEnd w:id="95"/>
      <w:r>
        <w:t xml:space="preserve"> </w:t>
      </w:r>
      <w:bookmarkStart w:id="96" w:name="js_a11y_like_btn_tips"/>
      <w:r>
        <w:t xml:space="preserve"> </w:t>
      </w:r>
      <w:r>
        <w:t xml:space="preserve">，轻点两下取消在看</w:t>
      </w:r>
      <w:r>
        <w:t xml:space="preserve"> </w:t>
      </w:r>
      <w:bookmarkEnd w:id="96"/>
      <w:r>
        <w:t xml:space="preserve"> </w:t>
      </w:r>
      <w:bookmarkStart w:id="97" w:name="js_a11y_share_btn_txt"/>
      <w:r>
        <w:t xml:space="preserve"> </w:t>
      </w:r>
      <w:r>
        <w:t xml:space="preserve">分享</w:t>
      </w:r>
      <w:r>
        <w:t xml:space="preserve"> </w:t>
      </w:r>
      <w:bookmarkEnd w:id="97"/>
      <w:r>
        <w:t xml:space="preserve"> </w:t>
      </w:r>
      <w:bookmarkStart w:id="98" w:name="js_a11y_comment_btn_txt"/>
      <w:r>
        <w:t xml:space="preserve"> </w:t>
      </w:r>
      <w:r>
        <w:t xml:space="preserve">留言</w:t>
      </w:r>
      <w:r>
        <w:t xml:space="preserve"> </w:t>
      </w:r>
      <w:bookmarkEnd w:id="98"/>
      <w:r>
        <w:t xml:space="preserve"> </w:t>
      </w:r>
      <w:bookmarkStart w:id="99" w:name="js_a11y_collect_btn_txt"/>
      <w:r>
        <w:t xml:space="preserve"> </w:t>
      </w:r>
      <w:r>
        <w:t xml:space="preserve">收藏</w:t>
      </w:r>
      <w:r>
        <w:t xml:space="preserve"> </w:t>
      </w:r>
      <w:bookmarkEnd w:id="99"/>
      <w:r>
        <w:t xml:space="preserve"> </w:t>
      </w:r>
      <w:bookmarkStart w:id="100" w:name="js_a11y_op_ting_heard"/>
      <w:r>
        <w:t xml:space="preserve"> </w:t>
      </w:r>
      <w:r>
        <w:t xml:space="preserve">听过</w:t>
      </w:r>
      <w:r>
        <w:t xml:space="preserve"> </w:t>
      </w:r>
      <w:bookmarkEnd w:id="100"/>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jpg" /><Relationship Type="http://schemas.openxmlformats.org/officeDocument/2006/relationships/image" Id="rId39" Target="media/rId39.jpg" /><Relationship Type="http://schemas.openxmlformats.org/officeDocument/2006/relationships/image" Id="rId42" Target="media/rId42.jpg" /><Relationship Type="http://schemas.openxmlformats.org/officeDocument/2006/relationships/hyperlink" Id="rId64" Target="javascript:;" TargetMode="External" /><Relationship Type="http://schemas.openxmlformats.org/officeDocument/2006/relationships/hyperlink" Id="rId30" Target="javascript:void(0);" TargetMode="External" /></Relationships>
</file>

<file path=word/_rels/footnotes.xml.rels><?xml version="1.0" encoding="UTF-8"?><Relationships xmlns="http://schemas.openxmlformats.org/package/2006/relationships"><Relationship Type="http://schemas.openxmlformats.org/officeDocument/2006/relationships/hyperlink" Id="rId64" Target="javascript:;" TargetMode="External" /><Relationship Type="http://schemas.openxmlformats.org/officeDocument/2006/relationships/hyperlink" Id="rId30" Target="javascript:void(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ciciguo1</dc:creator>
  <dc:description>今天是农历二月二，民间有“二月二，龙抬头”的谚语，表示春季来临，万物复苏，蛰龙开始活动，预示一年的农事活动即</dc:description>
  <cp:keywords/>
  <dcterms:created xsi:type="dcterms:W3CDTF">2025-03-13T08:23:34Z</dcterms:created>
  <dcterms:modified xsi:type="dcterms:W3CDTF">2025-03-13T08:23:34Z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e-mobile-web-app-capable">
    <vt:lpwstr>yes</vt:lpwstr>
  </property>
  <property fmtid="{D5CDD505-2E9C-101B-9397-08002B2CF9AE}" pid="3" name="apple-mobile-web-app-status-bar-style">
    <vt:lpwstr>black</vt:lpwstr>
  </property>
  <property fmtid="{D5CDD505-2E9C-101B-9397-08002B2CF9AE}" pid="4" name="color-scheme">
    <vt:lpwstr>light dark</vt:lpwstr>
  </property>
  <property fmtid="{D5CDD505-2E9C-101B-9397-08002B2CF9AE}" pid="5" name="format-detection">
    <vt:lpwstr>telephone=no</vt:lpwstr>
  </property>
  <property fmtid="{D5CDD505-2E9C-101B-9397-08002B2CF9AE}" pid="6" name="referrer">
    <vt:lpwstr/>
  </property>
  <property fmtid="{D5CDD505-2E9C-101B-9397-08002B2CF9AE}" pid="7" name="viewport">
    <vt:lpwstr>width=device-width,initial-scale=1.0,maximum-scale=1.0,user-scalable=0,viewport-fit=cover</vt:lpwstr>
  </property>
  <property fmtid="{D5CDD505-2E9C-101B-9397-08002B2CF9AE}" pid="8" name="wechat-enable-text-zoom-em">
    <vt:lpwstr>true</vt:lpwstr>
  </property>
</Properties>
</file>