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2" w:name="js_article"/>
    <w:bookmarkStart w:id="21" w:name="js_top_ad_area"/>
    <w:bookmarkEnd w:id="21"/>
    <w:bookmarkStart w:id="50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8728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mmbiz_jpg/qASV0nvExsxwTwicpbDU7gLPXmcY1lfSHKz64PT8HDzSZN5XUUQf0CWwFto6BdT732iaqiciby4V5GGhPdaUKC9c2g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6" w:name="page-content"/>
    <w:bookmarkStart w:id="41" w:name="img-content"/>
    <w:bookmarkStart w:id="40" w:name="activity-name"/>
    <w:p>
      <w:pPr>
        <w:pStyle w:val="Heading1"/>
      </w:pPr>
      <w:r>
        <w:t xml:space="preserve">周易卦爻辞的反智注释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39" w:name="js_content"/>
    <w:p>
      <w:pPr>
        <w:pStyle w:val="BodyText"/>
      </w:pPr>
      <w:r>
        <w:t xml:space="preserve">周易内在结构的成型过程是从数到象，从象到卦，从卦到辞，数和象是基础，通过对符号体系的的推演，模拟天道运行，并推天道以明人事，即通过卦爻辞体系推演天道运行，进而启发君子意会运世之道，以感通天下。</w:t>
      </w:r>
    </w:p>
    <w:p>
      <w:pPr>
        <w:pStyle w:val="BodyText"/>
      </w:pPr>
      <w:r>
        <w:t xml:space="preserve">周易卦的象解就是通过卦爻辞的文字画出图画，造就意境，以触类旁通；象是主题，爻是方法，《易•系辞上》：“引而伸之，触类而长之，天下之能事毕矣。” 数解就是用坐标和数字表达运动过程，理解就是透过文字理解意境和数字所表述的运动过程，理解文字背后的真正意思，解读微言大义。</w:t>
      </w:r>
    </w:p>
    <w:p>
      <w:pPr>
        <w:pStyle w:val="BodyText"/>
      </w:pPr>
      <w:r>
        <w:t xml:space="preserve">象和数的解释是不变的，理的解释是成千上万的，也就是说象和数是公式，理是应用题，公式是不变的，应用题是无穷的。所以每一卦的理解可以有很多，但是前提是有正确的象解和数解。</w:t>
      </w:r>
    </w:p>
    <w:p>
      <w:pPr>
        <w:pStyle w:val="BodyText"/>
      </w:pPr>
      <w:r>
        <w:t xml:space="preserve">解读卦爻辞必须以对卦象的的正确解释为基础，理需依境而生，抛弃卦象单纯解读卦爻辞就会流于胡乱联系，解释众多的状况。单纯从文辞入手，是很难理解周易独特的思维模式和内在义理的。</w:t>
      </w:r>
    </w:p>
    <w:p>
      <w:pPr>
        <w:pStyle w:val="BodyText"/>
      </w:pPr>
      <w:r>
        <w:t xml:space="preserve">儒家、道家甚至佛家，还有很多其他的注释者，都在解释周易，他们解周易是以周易为工具阐释自己的思想，这样解释的周易只能算做这一家对周易的理解，而不是周易本意。他们有的是真懂了周易再阐发，还有很多是没有懂就乱阐发，尤其是现在这种情况就更多了，什么历史故事，谋略等不一而足。所以说在阐发之前，先正本清源，解释清楚周易本意是重要的，也就是在理解之前，先做象解和数解。</w:t>
      </w:r>
    </w:p>
    <w:p>
      <w:pPr>
        <w:pStyle w:val="BodyText"/>
      </w:pPr>
      <w:r>
        <w:t xml:space="preserve">要解卦，需要象解、数解、理解的统一。有是象，有是数，有是理。没有象、没有数，周易的卦爻辞就是一堆杂乱无章的卦签，任由人胡乱联系。</w:t>
      </w:r>
    </w:p>
    <w:p>
      <w:pPr>
        <w:pStyle w:val="BodyText"/>
      </w:pPr>
      <w:r>
        <w:t xml:space="preserve">把周易解释成君子应该如何如何的那些理解，严重地把周易的水平降低了。就这样还是在讲乾坤二卦，到了屯卦就更惨了，变成了民俗故事了。</w:t>
      </w:r>
    </w:p>
    <w:p>
      <w:pPr>
        <w:pStyle w:val="BodyText"/>
      </w:pPr>
      <w:r>
        <w:t xml:space="preserve">坤卦是讲地势的，不可能每爻都是讲君子如何如何的，讲君子如何的是论语，周易中的君子应该如何的话是君子看了卦象后的理解，卦象是固定的，而这个理解是可以有很多种的，不同的人可以有不同的理解，不同情况下也可以有不同的理解，在文言传中就记载了孔子对乾坤卦的多种理解。</w:t>
      </w:r>
    </w:p>
    <w:p>
      <w:pPr>
        <w:pStyle w:val="BodyText"/>
      </w:pPr>
      <w:r>
        <w:t xml:space="preserve">大家都知道坤卦是讲地的，可是后面这些爻辞都解释成君子之德，为什么会这样，因为看不懂，只能往君子之德上去扯了。对一句模棱两可的话进行附会是很容易的，一本正经地胡说八道听起来往往是有道理的，很多胡说八道的说法还是很有影响力的，很多人就被一些似是而非的说法带偏了。但是有了数做根基，就不容易附会和胡说八道，理得数而有本，数得理而始明。</w:t>
      </w:r>
    </w:p>
    <w:p>
      <w:pPr>
        <w:pStyle w:val="BodyText"/>
      </w:pPr>
      <w:r>
        <w:t xml:space="preserve">现在通行本周易的注释里充斥着大量的反智解释</w:t>
      </w:r>
    </w:p>
    <w:p>
      <w:pPr>
        <w:pStyle w:val="BodyText"/>
      </w:pPr>
      <w:r>
        <w:t xml:space="preserve">坤卦六二“直方大，不习无不利，”一般解卦解释为品德正直、端方、宏大，不学习也未必不获利；</w:t>
      </w:r>
    </w:p>
    <w:p>
      <w:pPr>
        <w:pStyle w:val="BodyText"/>
      </w:pPr>
      <w:r>
        <w:t xml:space="preserve">屯卦六三即鹿无虞，惟入于林中，君子几，不如舍。即鹿无虞解释为追逐山鹿没有向导，没有向导就舍弃，难道就是君子几？难道追逐山鹿的人都要向导；其实鹿是不是解释为山鹿，虞是不是应该解释为向导，几是不是应该解释为君子机智，都是有问题的。</w:t>
      </w:r>
    </w:p>
    <w:p>
      <w:pPr>
        <w:pStyle w:val="BodyText"/>
      </w:pPr>
      <w:r>
        <w:t xml:space="preserve">蒙：亨。匪我求童蒙，童蒙求我。初筮告，再三瀆，瀆則不告。利貞。〔卦辭〕</w:t>
      </w:r>
    </w:p>
    <w:p>
      <w:pPr>
        <w:pStyle w:val="BodyText"/>
      </w:pPr>
      <w:r>
        <w:t xml:space="preserve">蒙卦到底说的是什么？一般的解卦认为是讲儿童开蒙的。</w:t>
      </w:r>
    </w:p>
    <w:p>
      <w:pPr>
        <w:pStyle w:val="BodyText"/>
      </w:pPr>
      <w:r>
        <w:t xml:space="preserve">“并非我求有于幼童来啓发蒙穉，而是幼童需要啓发蒙穉有求于我;初次祈问施以教诲，接二连三地滥问是渎乱学务，渎乱就不予施教。利于守持正固。”</w:t>
      </w:r>
    </w:p>
    <w:p>
      <w:pPr>
        <w:pStyle w:val="BodyText"/>
      </w:pPr>
      <w:r>
        <w:t xml:space="preserve">“不是我去求蒙昧的儿童，是蒙昧的儿童来求我。初次占筮，告诉他结果。两次三次占筮，是亵渎神明，亵渎就不告诉他。适宜正固。”</w:t>
      </w:r>
    </w:p>
    <w:p>
      <w:pPr>
        <w:pStyle w:val="BodyText"/>
      </w:pPr>
      <w:r>
        <w:t xml:space="preserve">这种解释总让人觉得怪怪的，要幼童来求我才教，不求就不教；第一次问就教，多问几次就不教了，这是什么老师啊，那论语中孔子的学生就一个问题多次请教又算什么？既然解蒙，后面卦爻辞提到的纳妇娶女又跟解蒙有什么关系？</w:t>
      </w:r>
    </w:p>
    <w:p>
      <w:pPr>
        <w:pStyle w:val="BodyText"/>
      </w:pPr>
      <w:r>
        <w:t xml:space="preserve">这些解释，是不是让人觉得讲得道理有点傻傻的啊，要是周易就这水平，那学了有什么意思。</w:t>
      </w:r>
    </w:p>
    <w:p>
      <w:pPr>
        <w:pStyle w:val="BodyText"/>
      </w:pPr>
      <w:r>
        <w:t xml:space="preserve">我们来看一下解易诸家解周易卦爻辞。还是以坤卦“六二，直方大，不习无不利”为例。</w:t>
      </w:r>
    </w:p>
    <w:p>
      <w:pPr>
        <w:pStyle w:val="BodyText"/>
      </w:pPr>
      <w:r>
        <w:t xml:space="preserve">对“直方大”的解释</w:t>
      </w:r>
    </w:p>
    <w:p>
      <w:pPr>
        <w:pStyle w:val="BodyText"/>
      </w:pPr>
      <w:r>
        <w:t xml:space="preserve">《周易正义》注：“居中得正，极于地质”。孔颖达对王弼的注进一步解读：“《文言》云，‘直其正也’，二得其位，极地之质，故亦同地也。俱包三德，生物不邪，谓之直也；地体安静，是其方也；无物不载，是其大也。”</w:t>
      </w:r>
    </w:p>
    <w:p>
      <w:pPr>
        <w:pStyle w:val="BodyText"/>
      </w:pPr>
      <w:r>
        <w:t xml:space="preserve">《周易集解》引干宝曰：“……阴出地上，佐阳成物，臣道也，妻道也。臣之事君，妻之事夫，义成者也。臣贵其直，义尚其方，地体其大，故曰‘直方大’”。</w:t>
      </w:r>
    </w:p>
    <w:p>
      <w:pPr>
        <w:pStyle w:val="BodyText"/>
      </w:pPr>
      <w:r>
        <w:t xml:space="preserve">《周易程氏传》：“二，阴位在下，故为坤之主，统言坤道中正在下，地之道也。以直方大三者形容其德用，尽地之道也。……直方大，孟子所谓至大至刚以直也。”</w:t>
      </w:r>
    </w:p>
    <w:p>
      <w:pPr>
        <w:pStyle w:val="BodyText"/>
      </w:pPr>
      <w:r>
        <w:t xml:space="preserve">《周易本义》注：“柔顺正固，坤之直也；赋形有定，坤之方也；德合无疆，坤之大也。”</w:t>
      </w:r>
    </w:p>
    <w:p>
      <w:pPr>
        <w:pStyle w:val="BodyText"/>
      </w:pPr>
      <w:r>
        <w:t xml:space="preserve">《尚氏周易学》：“二为《坤》本位，《坤》二之利，与《乾》五之利同也……二得位中正，故曰直……盖方者地之体，大者地之用，”。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对“不习无不利”的解释</w:t>
      </w:r>
    </w:p>
    <w:p>
      <w:pPr>
        <w:pStyle w:val="BodyText"/>
      </w:pPr>
      <w:r>
        <w:t xml:space="preserve">《周易正义》注：“居中得正，极于地质，任其自然而物自生，不假修营而功自成，故‘不习’焉而‘无不利’”。孔颖达进一步解释：“生物不邪，谓之直也；地体安静，是其方也；无物不载，是其大也。既有三德极地之美，自然而生，不假修营，故云‘不习无不利’”。</w:t>
      </w:r>
    </w:p>
    <w:p>
      <w:pPr>
        <w:pStyle w:val="BodyText"/>
      </w:pPr>
      <w:r>
        <w:t xml:space="preserve">《周易集解》引荀爽曰：“物唱乃和，不敢先有所习。阳之所唱，从而和之，‘无不利也’”。</w:t>
      </w:r>
    </w:p>
    <w:p>
      <w:pPr>
        <w:pStyle w:val="BodyText"/>
      </w:pPr>
      <w:r>
        <w:t xml:space="preserve">《周易程氏传》：“不习谓自然，在坤道则莫之为而为也，在圣人则从容中道也。”</w:t>
      </w:r>
    </w:p>
    <w:p>
      <w:pPr>
        <w:pStyle w:val="BodyText"/>
      </w:pPr>
      <w:r>
        <w:t xml:space="preserve">《周易本义》注：“……故其德内直外方而又盛大，不待学习而无不利。”</w:t>
      </w:r>
    </w:p>
    <w:p>
      <w:pPr>
        <w:pStyle w:val="BodyText"/>
      </w:pPr>
      <w:r>
        <w:t xml:space="preserve">曾仕强解释为，不去学习不健康的恶习就不会不利。</w:t>
      </w:r>
    </w:p>
    <w:p>
      <w:pPr>
        <w:pStyle w:val="BodyText"/>
      </w:pPr>
      <w:r>
        <w:t xml:space="preserve">傅佩荣解释，不必修习，无不有利。</w:t>
      </w:r>
    </w:p>
    <w:p>
      <w:pPr>
        <w:pStyle w:val="BodyText"/>
      </w:pPr>
      <w:r>
        <w:t xml:space="preserve">高亨《周易古经今注》：“习，谓闲习也。方舟以渡，不易倾覆，虽甚不习于操舟之术，亦不至有陨越之虞。”</w:t>
      </w:r>
    </w:p>
    <w:p>
      <w:pPr>
        <w:pStyle w:val="BodyText"/>
      </w:pPr>
      <w:r>
        <w:t xml:space="preserve">这些卦爻辞的解释会给大家一个感觉，就是一家一个解释，看多了就更加无所适从，恨不得把所有解周易的书都烧掉。这些解释既不是对周易卦爻辞的象解，也不是数解，只能说是各家对卦爻辞的个人理解，所以这些解周易的书并不能称为周易，而应该称作某某对周易的个人理解！这些理解中，有理解的好的，更多的是一些个人的自以为是的理解。</w:t>
      </w:r>
    </w:p>
    <w:p>
      <w:pPr>
        <w:pStyle w:val="BodyText"/>
      </w:pPr>
      <w:r>
        <w:t xml:space="preserve">总的来看，虽然对周易的解读可以说是汗牛充栋，但没有一家令人满意。这些对周易的解读可以笼统地分为四派，第一派认为卦爻辞只是占筮的记录，无思想性可言；第二派以汉易为代表过分追求卦内各爻的关系，而忘了卦爻辞的系统整体性和思想性；第三派只注重阐发思想，完全或者基本脱离了周易思维理路和象数，随意联系阐发；第四派就是单纯以训诂解周易，认为通过文字训诂就能了解卦爻辞的意义。这四派虽然各有其价值，但总体上却不可能解决周易解读问题。</w:t>
      </w:r>
    </w:p>
    <w:p>
      <w:pPr>
        <w:pStyle w:val="BodyText"/>
      </w:pPr>
      <w:r>
        <w:t xml:space="preserve">有朋友说，现在哪有人在学周易，都在学各家注释，然也！</w:t>
      </w:r>
    </w:p>
    <w:p>
      <w:pPr>
        <w:pStyle w:val="BodyText"/>
      </w:pPr>
      <w:r>
        <w:br/>
      </w:r>
    </w:p>
    <w:bookmarkEnd w:id="39"/>
    <w:bookmarkEnd w:id="40"/>
    <w:bookmarkEnd w:id="41"/>
    <w:bookmarkStart w:id="42" w:name="js_tags_preview_toast"/>
    <w:p>
      <w:pPr>
        <w:pStyle w:val="BodyText"/>
      </w:pPr>
      <w:r>
        <w:t xml:space="preserve">预览时标签不可点</w:t>
      </w:r>
    </w:p>
    <w:bookmarkEnd w:id="42"/>
    <w:bookmarkStart w:id="43" w:name="content_bottom_area"/>
    <w:bookmarkEnd w:id="43"/>
    <w:bookmarkStart w:id="45" w:name="js_temp_bottom_area"/>
    <w:p>
      <w:pPr>
        <w:pStyle w:val="BodyText"/>
      </w:pPr>
      <w:hyperlink r:id="rId44">
        <w:r>
          <w:rPr>
            <w:rStyle w:val="Hyperlink"/>
          </w:rPr>
          <w:t xml:space="preserve">阅读原文</w:t>
        </w:r>
      </w:hyperlink>
    </w:p>
    <w:bookmarkEnd w:id="45"/>
    <w:bookmarkEnd w:id="46"/>
    <w:bookmarkStart w:id="47" w:name="sg_tj"/>
    <w:bookmarkEnd w:id="47"/>
    <w:bookmarkStart w:id="48" w:name="page_bottom_area"/>
    <w:bookmarkEnd w:id="48"/>
    <w:bookmarkStart w:id="49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49"/>
    <w:bookmarkEnd w:id="50"/>
    <w:bookmarkStart w:id="51" w:name="wx_stream_article_slide_tip"/>
    <w:bookmarkEnd w:id="51"/>
    <w:bookmarkEnd w:id="52"/>
    <w:bookmarkStart w:id="53" w:name="js_network_msg_wrp"/>
    <w:bookmarkEnd w:id="53"/>
    <w:bookmarkStart w:id="54" w:name="js_ad_control"/>
    <w:bookmarkEnd w:id="54"/>
    <w:bookmarkStart w:id="55" w:name="audio_panel_area"/>
    <w:bookmarkEnd w:id="55"/>
    <w:bookmarkStart w:id="56" w:name="js_profile_card_modal"/>
    <w:bookmarkEnd w:id="56"/>
    <w:bookmarkStart w:id="57" w:name="js_emotion_panel_pc"/>
    <w:bookmarkEnd w:id="57"/>
    <w:bookmarkStart w:id="59" w:name="js_alert_panel"/>
    <w:bookmarkStart w:id="58" w:name="js_alert_content"/>
    <w:bookmarkEnd w:id="58"/>
    <w:p>
      <w:pPr>
        <w:pStyle w:val="FirstParagraph"/>
      </w:pPr>
      <w:hyperlink r:id="rId44">
        <w:r>
          <w:rPr>
            <w:rStyle w:val="Hyperlink"/>
          </w:rPr>
          <w:t xml:space="preserve">知道了</w:t>
        </w:r>
      </w:hyperlink>
    </w:p>
    <w:bookmarkEnd w:id="59"/>
    <w:bookmarkStart w:id="61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0" w:name="js_pc_weapp_code_des"/>
      <w:r>
        <w:t xml:space="preserve"> </w:t>
      </w:r>
      <w:bookmarkEnd w:id="60"/>
    </w:p>
    <w:bookmarkEnd w:id="61"/>
    <w:bookmarkStart w:id="63" w:name="js_minipro_dialog"/>
    <w:p>
      <w:pPr>
        <w:pStyle w:val="BodyText"/>
      </w:pPr>
    </w:p>
    <w:bookmarkStart w:id="62" w:name="js_minipro_dialog_body"/>
    <w:bookmarkEnd w:id="6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3"/>
    <w:bookmarkStart w:id="65" w:name="js_link_dialog"/>
    <w:p>
      <w:pPr>
        <w:pStyle w:val="BodyText"/>
      </w:pPr>
    </w:p>
    <w:bookmarkStart w:id="64" w:name="js_link_dialog_body"/>
    <w:bookmarkEnd w:id="64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5"/>
    <w:bookmarkStart w:id="66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6"/>
    <w:bookmarkStart w:id="69" w:name="unlogin_bottom_bar"/>
    <w:bookmarkStart w:id="68" w:name="js_article_bottom_bar"/>
    <w:bookmarkStart w:id="67" w:name="article_bottom_bar_area"/>
    <w:bookmarkEnd w:id="67"/>
    <w:bookmarkEnd w:id="68"/>
    <w:bookmarkEnd w:id="69"/>
    <w:p>
      <w:pPr>
        <w:pStyle w:val="BodyText"/>
      </w:pPr>
      <w:bookmarkStart w:id="70" w:name="js_a11y_colon"/>
      <w:r>
        <w:t xml:space="preserve"> </w:t>
      </w:r>
      <w:r>
        <w:t xml:space="preserve">：</w:t>
      </w:r>
      <w:r>
        <w:t xml:space="preserve"> </w:t>
      </w:r>
      <w:bookmarkEnd w:id="70"/>
      <w:r>
        <w:t xml:space="preserve"> </w:t>
      </w:r>
      <w:bookmarkStart w:id="71" w:name="js_a11y_comma"/>
      <w:r>
        <w:t xml:space="preserve"> </w:t>
      </w:r>
      <w:r>
        <w:t xml:space="preserve">，</w:t>
      </w:r>
      <w:r>
        <w:t xml:space="preserve"> </w:t>
      </w:r>
      <w:bookmarkEnd w:id="71"/>
      <w:r>
        <w:t xml:space="preserve"> </w:t>
      </w:r>
      <w:bookmarkStart w:id="72" w:name="js_a11y_comma0"/>
      <w:r>
        <w:t xml:space="preserve"> </w:t>
      </w:r>
      <w:r>
        <w:t xml:space="preserve">，</w:t>
      </w:r>
      <w:r>
        <w:t xml:space="preserve"> </w:t>
      </w:r>
      <w:bookmarkEnd w:id="72"/>
      <w:r>
        <w:t xml:space="preserve"> </w:t>
      </w:r>
      <w:bookmarkStart w:id="73" w:name="js_a11y_comma1"/>
      <w:r>
        <w:t xml:space="preserve"> </w:t>
      </w:r>
      <w:r>
        <w:t xml:space="preserve">，</w:t>
      </w:r>
      <w:r>
        <w:t xml:space="preserve"> </w:t>
      </w:r>
      <w:bookmarkEnd w:id="73"/>
      <w:r>
        <w:t xml:space="preserve"> </w:t>
      </w:r>
      <w:bookmarkStart w:id="74" w:name="js_a11y_comma2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3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4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5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6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7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8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9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0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period"/>
      <w:r>
        <w:t xml:space="preserve"> </w:t>
      </w:r>
      <w:r>
        <w:t xml:space="preserve">。</w:t>
      </w:r>
      <w:r>
        <w:t xml:space="preserve"> </w:t>
      </w:r>
      <w:bookmarkEnd w:id="83"/>
      <w:r>
        <w:t xml:space="preserve"> </w:t>
      </w:r>
      <w:bookmarkStart w:id="84" w:name="js_a11y_space"/>
      <w:r>
        <w:t xml:space="preserve"> </w:t>
      </w:r>
      <w:bookmarkEnd w:id="84"/>
      <w:r>
        <w:t xml:space="preserve"> </w:t>
      </w:r>
      <w:bookmarkStart w:id="85" w:name="js_a11y_type_video"/>
      <w:r>
        <w:t xml:space="preserve"> </w:t>
      </w:r>
      <w:r>
        <w:t xml:space="preserve">视频</w:t>
      </w:r>
      <w:r>
        <w:t xml:space="preserve"> </w:t>
      </w:r>
      <w:bookmarkEnd w:id="85"/>
      <w:r>
        <w:t xml:space="preserve"> </w:t>
      </w:r>
      <w:bookmarkStart w:id="86" w:name="js_a11y_type_weapp"/>
      <w:r>
        <w:t xml:space="preserve"> </w:t>
      </w:r>
      <w:r>
        <w:t xml:space="preserve">小程序</w:t>
      </w:r>
      <w:r>
        <w:t xml:space="preserve"> </w:t>
      </w:r>
      <w:bookmarkEnd w:id="86"/>
      <w:r>
        <w:t xml:space="preserve"> </w:t>
      </w:r>
      <w:bookmarkStart w:id="87" w:name="js_a11y_zan_btn_txt"/>
      <w:r>
        <w:t xml:space="preserve"> </w:t>
      </w:r>
      <w:r>
        <w:t xml:space="preserve">赞</w:t>
      </w:r>
      <w:r>
        <w:t xml:space="preserve"> </w:t>
      </w:r>
      <w:bookmarkEnd w:id="87"/>
      <w:r>
        <w:t xml:space="preserve"> </w:t>
      </w:r>
      <w:bookmarkStart w:id="88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88"/>
      <w:r>
        <w:t xml:space="preserve"> </w:t>
      </w:r>
      <w:bookmarkStart w:id="89" w:name="js_a11y_like_btn_txt"/>
      <w:r>
        <w:t xml:space="preserve"> </w:t>
      </w:r>
      <w:r>
        <w:t xml:space="preserve">在看</w:t>
      </w:r>
      <w:r>
        <w:t xml:space="preserve"> </w:t>
      </w:r>
      <w:bookmarkEnd w:id="89"/>
      <w:r>
        <w:t xml:space="preserve"> </w:t>
      </w:r>
      <w:bookmarkStart w:id="90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0"/>
      <w:r>
        <w:t xml:space="preserve"> </w:t>
      </w:r>
      <w:bookmarkStart w:id="91" w:name="js_a11y_share_btn_txt"/>
      <w:r>
        <w:t xml:space="preserve"> </w:t>
      </w:r>
      <w:r>
        <w:t xml:space="preserve">分享</w:t>
      </w:r>
      <w:r>
        <w:t xml:space="preserve"> </w:t>
      </w:r>
      <w:bookmarkEnd w:id="91"/>
      <w:r>
        <w:t xml:space="preserve"> </w:t>
      </w:r>
      <w:bookmarkStart w:id="92" w:name="js_a11y_comment_btn_txt"/>
      <w:r>
        <w:t xml:space="preserve"> </w:t>
      </w:r>
      <w:r>
        <w:t xml:space="preserve">留言</w:t>
      </w:r>
      <w:r>
        <w:t xml:space="preserve"> </w:t>
      </w:r>
      <w:bookmarkEnd w:id="92"/>
      <w:r>
        <w:t xml:space="preserve"> </w:t>
      </w:r>
      <w:bookmarkStart w:id="93" w:name="js_a11y_collect_btn_txt"/>
      <w:r>
        <w:t xml:space="preserve"> </w:t>
      </w:r>
      <w:r>
        <w:t xml:space="preserve">收藏</w:t>
      </w:r>
      <w:r>
        <w:t xml:space="preserve"> </w:t>
      </w:r>
      <w:bookmarkEnd w:id="93"/>
      <w:r>
        <w:t xml:space="preserve"> </w:t>
      </w:r>
      <w:bookmarkStart w:id="94" w:name="js_a11y_op_ting_heard"/>
      <w:r>
        <w:t xml:space="preserve"> </w:t>
      </w:r>
      <w:r>
        <w:t xml:space="preserve">听过</w:t>
      </w:r>
      <w:r>
        <w:t xml:space="preserve"> </w:t>
      </w:r>
      <w:bookmarkEnd w:id="94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44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要解卦，需要象解、数解、理解的统一。有是象，有是数，有是理。没有象、没有数，周易的卦爻辞就是一堆杂乱无章的卦签，任由人胡乱联系。</dc:description>
  <cp:keywords/>
  <dcterms:created xsi:type="dcterms:W3CDTF">2025-03-13T08:23:05Z</dcterms:created>
  <dcterms:modified xsi:type="dcterms:W3CDTF">2025-03-13T08:23:05Z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