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02.产生项目需求的因素</w:t>
      </w:r>
    </w:p>
    <w:p>
      <w:pPr>
        <w:spacing w:after="50" w:line="360" w:lineRule="auto" w:beforeLines="100"/>
        <w:ind w:left="0"/>
        <w:jc w:val="left"/>
      </w:pPr>
      <w:bookmarkStart w:name="ub6968051" w:id="0"/>
      <w:r>
        <w:rPr>
          <w:rFonts w:ascii="宋体" w:hAnsi="Times New Roman" w:eastAsia="宋体"/>
          <w:b w:val="false"/>
          <w:i w:val="false"/>
          <w:color w:val="000000"/>
          <w:sz w:val="22"/>
        </w:rPr>
        <w:t>在公司的领导层，所有的项目都是一个投资，关键是是否具有可观的回报，为企业带来价值。一个公司往往是多个项目并存的。</w:t>
      </w:r>
    </w:p>
    <w:bookmarkEnd w:id="0"/>
    <w:bookmarkStart w:name="u809f4ac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一个项目必须与商业战略有关，但是有几个关键因素能够促使企业开始一个项目</w:t>
      </w:r>
    </w:p>
    <w:bookmarkEnd w:id="1"/>
    <w:bookmarkStart w:name="u56f1b717" w:id="2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商业需要</w:t>
      </w:r>
    </w:p>
    <w:bookmarkEnd w:id="2"/>
    <w:bookmarkStart w:name="u6a00ff09" w:id="3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技术的进步，智能手机和电子支付需要您的平台开发“打赏”功能</w:t>
      </w:r>
    </w:p>
    <w:bookmarkEnd w:id="3"/>
    <w:bookmarkStart w:name="ua9cafd94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市场需要</w:t>
      </w:r>
    </w:p>
    <w:bookmarkEnd w:id="4"/>
    <w:bookmarkStart w:name="u03278d7b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客户需要</w:t>
      </w:r>
    </w:p>
    <w:bookmarkEnd w:id="5"/>
    <w:bookmarkStart w:name="u2660cb00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法律规范</w:t>
      </w:r>
    </w:p>
    <w:bookmarkEnd w:id="6"/>
    <w:bookmarkStart w:name="u1faa0461" w:id="7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社会需要</w:t>
      </w:r>
    </w:p>
    <w:bookmarkEnd w:id="7"/>
    <w:bookmarkStart w:name="u83456afc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一旦确定了商业战略目标或者出现了需求，项目成为达成目标的唯一工具。</w:t>
      </w:r>
    </w:p>
    <w:bookmarkEnd w:id="8"/>
    <w:bookmarkStart w:name="uc1200549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但是上述条件不可能及时到来，甚至是相悖的多个条件同时出现，面对公司的有限资源，就需要公司管理层进行项目选择。在整个项目选择过程中，</w:t>
      </w:r>
      <w:r>
        <w:rPr>
          <w:rFonts w:ascii="宋体" w:hAnsi="Courier New" w:eastAsia="宋体"/>
          <w:b w:val="false"/>
          <w:i w:val="false"/>
          <w:color w:val="000000"/>
          <w:sz w:val="22"/>
        </w:rPr>
        <w:t>紧迫性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>往往排第一。公司的管理层必须选择能够带给公司最大价值的项目，包括财务和非财务的。</w:t>
      </w:r>
    </w:p>
    <w:bookmarkEnd w:id="9"/>
    <w:bookmarkStart w:name="u76b670f8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在管理层，已经确定的项目往往需要进行项目组合管理，对项目进行重新整理，归并，调整，排序。管理层的目的是使用最佳的方式组合各种资源，确保公司的利益最大化。</w:t>
      </w:r>
    </w:p>
    <w:bookmarkEnd w:id="10"/>
    <w:bookmarkStart w:name="u3d566b18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任何项目的执行都需要资源、资金、精力、时间的投入，并分散公司注意力，这要求我们必须谨慎的开始一个项目。如果项目与公司的战略不一致，那它就是一种巨大的浪费。</w:t>
      </w:r>
    </w:p>
    <w:bookmarkEnd w:id="11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