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Untuk nomor 3, dapat menyesuaikan code pada .rar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