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ADC7" w14:textId="7CA556EA" w:rsidR="00E85FEB" w:rsidRDefault="00F2103E">
      <w:pPr>
        <w:spacing w:before="79"/>
        <w:ind w:left="662" w:right="1723"/>
        <w:jc w:val="center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DB6EF59" wp14:editId="2E090B7D">
            <wp:simplePos x="0" y="0"/>
            <wp:positionH relativeFrom="page">
              <wp:posOffset>449999</wp:posOffset>
            </wp:positionH>
            <wp:positionV relativeFrom="paragraph">
              <wp:posOffset>71650</wp:posOffset>
            </wp:positionV>
            <wp:extent cx="683056" cy="75620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56" cy="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2C0A924D" wp14:editId="2C9B7049">
            <wp:simplePos x="0" y="0"/>
            <wp:positionH relativeFrom="page">
              <wp:posOffset>5085397</wp:posOffset>
            </wp:positionH>
            <wp:positionV relativeFrom="paragraph">
              <wp:posOffset>71650</wp:posOffset>
            </wp:positionV>
            <wp:extent cx="1410919" cy="87690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19" cy="876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3DB9"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22F71F7" wp14:editId="6E8843FE">
                <wp:simplePos x="0" y="0"/>
                <wp:positionH relativeFrom="page">
                  <wp:posOffset>1396365</wp:posOffset>
                </wp:positionH>
                <wp:positionV relativeFrom="paragraph">
                  <wp:posOffset>69850</wp:posOffset>
                </wp:positionV>
                <wp:extent cx="387350" cy="407035"/>
                <wp:effectExtent l="0" t="0" r="0" b="0"/>
                <wp:wrapNone/>
                <wp:docPr id="35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" cy="407035"/>
                          <a:chOff x="2199" y="110"/>
                          <a:chExt cx="610" cy="641"/>
                        </a:xfrm>
                      </wpg:grpSpPr>
                      <pic:pic xmlns:pic="http://schemas.openxmlformats.org/drawingml/2006/picture">
                        <pic:nvPicPr>
                          <pic:cNvPr id="36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7" y="175"/>
                            <a:ext cx="217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docshape3"/>
                        <wps:cNvSpPr>
                          <a:spLocks/>
                        </wps:cNvSpPr>
                        <wps:spPr bwMode="auto">
                          <a:xfrm>
                            <a:off x="2250" y="109"/>
                            <a:ext cx="510" cy="510"/>
                          </a:xfrm>
                          <a:custGeom>
                            <a:avLst/>
                            <a:gdLst>
                              <a:gd name="T0" fmla="+- 0 2437 2250"/>
                              <a:gd name="T1" fmla="*/ T0 w 510"/>
                              <a:gd name="T2" fmla="+- 0 119 110"/>
                              <a:gd name="T3" fmla="*/ 119 h 510"/>
                              <a:gd name="T4" fmla="+- 0 2325 2250"/>
                              <a:gd name="T5" fmla="*/ T4 w 510"/>
                              <a:gd name="T6" fmla="+- 0 184 110"/>
                              <a:gd name="T7" fmla="*/ 184 h 510"/>
                              <a:gd name="T8" fmla="+- 0 2259 2250"/>
                              <a:gd name="T9" fmla="*/ T8 w 510"/>
                              <a:gd name="T10" fmla="+- 0 297 110"/>
                              <a:gd name="T11" fmla="*/ 297 h 510"/>
                              <a:gd name="T12" fmla="+- 0 2259 2250"/>
                              <a:gd name="T13" fmla="*/ T12 w 510"/>
                              <a:gd name="T14" fmla="+- 0 432 110"/>
                              <a:gd name="T15" fmla="*/ 432 h 510"/>
                              <a:gd name="T16" fmla="+- 0 2325 2250"/>
                              <a:gd name="T17" fmla="*/ T16 w 510"/>
                              <a:gd name="T18" fmla="+- 0 544 110"/>
                              <a:gd name="T19" fmla="*/ 544 h 510"/>
                              <a:gd name="T20" fmla="+- 0 2437 2250"/>
                              <a:gd name="T21" fmla="*/ T20 w 510"/>
                              <a:gd name="T22" fmla="+- 0 610 110"/>
                              <a:gd name="T23" fmla="*/ 610 h 510"/>
                              <a:gd name="T24" fmla="+- 0 2572 2250"/>
                              <a:gd name="T25" fmla="*/ T24 w 510"/>
                              <a:gd name="T26" fmla="+- 0 610 110"/>
                              <a:gd name="T27" fmla="*/ 610 h 510"/>
                              <a:gd name="T28" fmla="+- 0 2644 2250"/>
                              <a:gd name="T29" fmla="*/ T28 w 510"/>
                              <a:gd name="T30" fmla="+- 0 576 110"/>
                              <a:gd name="T31" fmla="*/ 576 h 510"/>
                              <a:gd name="T32" fmla="+- 0 2628 2250"/>
                              <a:gd name="T33" fmla="*/ T32 w 510"/>
                              <a:gd name="T34" fmla="+- 0 573 110"/>
                              <a:gd name="T35" fmla="*/ 573 h 510"/>
                              <a:gd name="T36" fmla="+- 0 2380 2250"/>
                              <a:gd name="T37" fmla="*/ T36 w 510"/>
                              <a:gd name="T38" fmla="+- 0 527 110"/>
                              <a:gd name="T39" fmla="*/ 527 h 510"/>
                              <a:gd name="T40" fmla="+- 0 2321 2250"/>
                              <a:gd name="T41" fmla="*/ T40 w 510"/>
                              <a:gd name="T42" fmla="+- 0 457 110"/>
                              <a:gd name="T43" fmla="*/ 457 h 510"/>
                              <a:gd name="T44" fmla="+- 0 2299 2250"/>
                              <a:gd name="T45" fmla="*/ T44 w 510"/>
                              <a:gd name="T46" fmla="+- 0 364 110"/>
                              <a:gd name="T47" fmla="*/ 364 h 510"/>
                              <a:gd name="T48" fmla="+- 0 2331 2250"/>
                              <a:gd name="T49" fmla="*/ T48 w 510"/>
                              <a:gd name="T50" fmla="+- 0 253 110"/>
                              <a:gd name="T51" fmla="*/ 253 h 510"/>
                              <a:gd name="T52" fmla="+- 0 2416 2250"/>
                              <a:gd name="T53" fmla="*/ T52 w 510"/>
                              <a:gd name="T54" fmla="+- 0 178 110"/>
                              <a:gd name="T55" fmla="*/ 178 h 510"/>
                              <a:gd name="T56" fmla="+- 0 2484 2250"/>
                              <a:gd name="T57" fmla="*/ T56 w 510"/>
                              <a:gd name="T58" fmla="+- 0 160 110"/>
                              <a:gd name="T59" fmla="*/ 160 h 510"/>
                              <a:gd name="T60" fmla="+- 0 2652 2250"/>
                              <a:gd name="T61" fmla="*/ T60 w 510"/>
                              <a:gd name="T62" fmla="+- 0 159 110"/>
                              <a:gd name="T63" fmla="*/ 159 h 510"/>
                              <a:gd name="T64" fmla="+- 0 2572 2250"/>
                              <a:gd name="T65" fmla="*/ T64 w 510"/>
                              <a:gd name="T66" fmla="+- 0 119 110"/>
                              <a:gd name="T67" fmla="*/ 119 h 510"/>
                              <a:gd name="T68" fmla="+- 0 2652 2250"/>
                              <a:gd name="T69" fmla="*/ T68 w 510"/>
                              <a:gd name="T70" fmla="+- 0 159 110"/>
                              <a:gd name="T71" fmla="*/ 159 h 510"/>
                              <a:gd name="T72" fmla="+- 0 2555 2250"/>
                              <a:gd name="T73" fmla="*/ T72 w 510"/>
                              <a:gd name="T74" fmla="+- 0 165 110"/>
                              <a:gd name="T75" fmla="*/ 165 h 510"/>
                              <a:gd name="T76" fmla="+- 0 2666 2250"/>
                              <a:gd name="T77" fmla="*/ T76 w 510"/>
                              <a:gd name="T78" fmla="+- 0 237 110"/>
                              <a:gd name="T79" fmla="*/ 237 h 510"/>
                              <a:gd name="T80" fmla="+- 0 2710 2250"/>
                              <a:gd name="T81" fmla="*/ T80 w 510"/>
                              <a:gd name="T82" fmla="+- 0 364 110"/>
                              <a:gd name="T83" fmla="*/ 364 h 510"/>
                              <a:gd name="T84" fmla="+- 0 2689 2250"/>
                              <a:gd name="T85" fmla="*/ T84 w 510"/>
                              <a:gd name="T86" fmla="+- 0 456 110"/>
                              <a:gd name="T87" fmla="*/ 456 h 510"/>
                              <a:gd name="T88" fmla="+- 0 2631 2250"/>
                              <a:gd name="T89" fmla="*/ T88 w 510"/>
                              <a:gd name="T90" fmla="+- 0 526 110"/>
                              <a:gd name="T91" fmla="*/ 526 h 510"/>
                              <a:gd name="T92" fmla="+- 0 2644 2250"/>
                              <a:gd name="T93" fmla="*/ T92 w 510"/>
                              <a:gd name="T94" fmla="+- 0 576 110"/>
                              <a:gd name="T95" fmla="*/ 576 h 510"/>
                              <a:gd name="T96" fmla="+- 0 2725 2250"/>
                              <a:gd name="T97" fmla="*/ T96 w 510"/>
                              <a:gd name="T98" fmla="+- 0 493 110"/>
                              <a:gd name="T99" fmla="*/ 493 h 510"/>
                              <a:gd name="T100" fmla="+- 0 2759 2250"/>
                              <a:gd name="T101" fmla="*/ T100 w 510"/>
                              <a:gd name="T102" fmla="+- 0 364 110"/>
                              <a:gd name="T103" fmla="*/ 364 h 510"/>
                              <a:gd name="T104" fmla="+- 0 2725 2250"/>
                              <a:gd name="T105" fmla="*/ T104 w 510"/>
                              <a:gd name="T106" fmla="+- 0 236 110"/>
                              <a:gd name="T107" fmla="*/ 236 h 510"/>
                              <a:gd name="T108" fmla="+- 0 2652 2250"/>
                              <a:gd name="T109" fmla="*/ T108 w 510"/>
                              <a:gd name="T110" fmla="+- 0 159 110"/>
                              <a:gd name="T111" fmla="*/ 159 h 510"/>
                              <a:gd name="T112" fmla="+- 0 2380 2250"/>
                              <a:gd name="T113" fmla="*/ T112 w 510"/>
                              <a:gd name="T114" fmla="+- 0 573 110"/>
                              <a:gd name="T115" fmla="*/ 573 h 510"/>
                              <a:gd name="T116" fmla="+- 0 2624 2250"/>
                              <a:gd name="T117" fmla="*/ T116 w 510"/>
                              <a:gd name="T118" fmla="+- 0 570 110"/>
                              <a:gd name="T119" fmla="*/ 570 h 510"/>
                              <a:gd name="T120" fmla="+- 0 2480 2250"/>
                              <a:gd name="T121" fmla="*/ T120 w 510"/>
                              <a:gd name="T122" fmla="+- 0 568 110"/>
                              <a:gd name="T123" fmla="*/ 568 h 510"/>
                              <a:gd name="T124" fmla="+- 0 2433 2250"/>
                              <a:gd name="T125" fmla="*/ T124 w 510"/>
                              <a:gd name="T126" fmla="+- 0 557 110"/>
                              <a:gd name="T127" fmla="*/ 557 h 510"/>
                              <a:gd name="T128" fmla="+- 0 2597 2250"/>
                              <a:gd name="T129" fmla="*/ T128 w 510"/>
                              <a:gd name="T130" fmla="+- 0 548 110"/>
                              <a:gd name="T131" fmla="*/ 548 h 510"/>
                              <a:gd name="T132" fmla="+- 0 2553 2250"/>
                              <a:gd name="T133" fmla="*/ T132 w 510"/>
                              <a:gd name="T134" fmla="+- 0 564 110"/>
                              <a:gd name="T135" fmla="*/ 564 h 510"/>
                              <a:gd name="T136" fmla="+- 0 2505 2250"/>
                              <a:gd name="T137" fmla="*/ T136 w 510"/>
                              <a:gd name="T138" fmla="+- 0 570 110"/>
                              <a:gd name="T139" fmla="*/ 570 h 510"/>
                              <a:gd name="T140" fmla="+- 0 2597 2250"/>
                              <a:gd name="T141" fmla="*/ T140 w 510"/>
                              <a:gd name="T142" fmla="+- 0 548 110"/>
                              <a:gd name="T143" fmla="*/ 548 h 510"/>
                              <a:gd name="T144" fmla="+- 0 2411 2250"/>
                              <a:gd name="T145" fmla="*/ T144 w 510"/>
                              <a:gd name="T146" fmla="+- 0 547 110"/>
                              <a:gd name="T147" fmla="*/ 547 h 510"/>
                              <a:gd name="T148" fmla="+- 0 2411 2250"/>
                              <a:gd name="T149" fmla="*/ T148 w 510"/>
                              <a:gd name="T150" fmla="+- 0 547 110"/>
                              <a:gd name="T151" fmla="*/ 547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10" h="510">
                                <a:moveTo>
                                  <a:pt x="255" y="0"/>
                                </a:moveTo>
                                <a:lnTo>
                                  <a:pt x="187" y="9"/>
                                </a:lnTo>
                                <a:lnTo>
                                  <a:pt x="126" y="34"/>
                                </a:lnTo>
                                <a:lnTo>
                                  <a:pt x="75" y="74"/>
                                </a:lnTo>
                                <a:lnTo>
                                  <a:pt x="35" y="126"/>
                                </a:lnTo>
                                <a:lnTo>
                                  <a:pt x="9" y="187"/>
                                </a:lnTo>
                                <a:lnTo>
                                  <a:pt x="0" y="254"/>
                                </a:lnTo>
                                <a:lnTo>
                                  <a:pt x="9" y="322"/>
                                </a:lnTo>
                                <a:lnTo>
                                  <a:pt x="35" y="383"/>
                                </a:lnTo>
                                <a:lnTo>
                                  <a:pt x="75" y="434"/>
                                </a:lnTo>
                                <a:lnTo>
                                  <a:pt x="126" y="474"/>
                                </a:lnTo>
                                <a:lnTo>
                                  <a:pt x="187" y="500"/>
                                </a:lnTo>
                                <a:lnTo>
                                  <a:pt x="255" y="509"/>
                                </a:lnTo>
                                <a:lnTo>
                                  <a:pt x="322" y="500"/>
                                </a:lnTo>
                                <a:lnTo>
                                  <a:pt x="383" y="474"/>
                                </a:lnTo>
                                <a:lnTo>
                                  <a:pt x="394" y="466"/>
                                </a:lnTo>
                                <a:lnTo>
                                  <a:pt x="381" y="466"/>
                                </a:lnTo>
                                <a:lnTo>
                                  <a:pt x="378" y="463"/>
                                </a:lnTo>
                                <a:lnTo>
                                  <a:pt x="130" y="463"/>
                                </a:lnTo>
                                <a:lnTo>
                                  <a:pt x="130" y="417"/>
                                </a:lnTo>
                                <a:lnTo>
                                  <a:pt x="97" y="385"/>
                                </a:lnTo>
                                <a:lnTo>
                                  <a:pt x="71" y="347"/>
                                </a:lnTo>
                                <a:lnTo>
                                  <a:pt x="55" y="302"/>
                                </a:lnTo>
                                <a:lnTo>
                                  <a:pt x="49" y="254"/>
                                </a:lnTo>
                                <a:lnTo>
                                  <a:pt x="58" y="195"/>
                                </a:lnTo>
                                <a:lnTo>
                                  <a:pt x="81" y="143"/>
                                </a:lnTo>
                                <a:lnTo>
                                  <a:pt x="119" y="100"/>
                                </a:lnTo>
                                <a:lnTo>
                                  <a:pt x="166" y="68"/>
                                </a:lnTo>
                                <a:lnTo>
                                  <a:pt x="199" y="56"/>
                                </a:lnTo>
                                <a:lnTo>
                                  <a:pt x="234" y="50"/>
                                </a:lnTo>
                                <a:lnTo>
                                  <a:pt x="270" y="49"/>
                                </a:lnTo>
                                <a:lnTo>
                                  <a:pt x="402" y="49"/>
                                </a:lnTo>
                                <a:lnTo>
                                  <a:pt x="383" y="34"/>
                                </a:lnTo>
                                <a:lnTo>
                                  <a:pt x="322" y="9"/>
                                </a:lnTo>
                                <a:lnTo>
                                  <a:pt x="255" y="0"/>
                                </a:lnTo>
                                <a:close/>
                                <a:moveTo>
                                  <a:pt x="402" y="49"/>
                                </a:moveTo>
                                <a:lnTo>
                                  <a:pt x="270" y="49"/>
                                </a:lnTo>
                                <a:lnTo>
                                  <a:pt x="305" y="55"/>
                                </a:lnTo>
                                <a:lnTo>
                                  <a:pt x="367" y="82"/>
                                </a:lnTo>
                                <a:lnTo>
                                  <a:pt x="416" y="127"/>
                                </a:lnTo>
                                <a:lnTo>
                                  <a:pt x="449" y="186"/>
                                </a:lnTo>
                                <a:lnTo>
                                  <a:pt x="460" y="254"/>
                                </a:lnTo>
                                <a:lnTo>
                                  <a:pt x="455" y="302"/>
                                </a:lnTo>
                                <a:lnTo>
                                  <a:pt x="439" y="346"/>
                                </a:lnTo>
                                <a:lnTo>
                                  <a:pt x="414" y="384"/>
                                </a:lnTo>
                                <a:lnTo>
                                  <a:pt x="381" y="416"/>
                                </a:lnTo>
                                <a:lnTo>
                                  <a:pt x="381" y="466"/>
                                </a:lnTo>
                                <a:lnTo>
                                  <a:pt x="394" y="466"/>
                                </a:lnTo>
                                <a:lnTo>
                                  <a:pt x="435" y="434"/>
                                </a:lnTo>
                                <a:lnTo>
                                  <a:pt x="475" y="383"/>
                                </a:lnTo>
                                <a:lnTo>
                                  <a:pt x="500" y="322"/>
                                </a:lnTo>
                                <a:lnTo>
                                  <a:pt x="509" y="254"/>
                                </a:lnTo>
                                <a:lnTo>
                                  <a:pt x="500" y="187"/>
                                </a:lnTo>
                                <a:lnTo>
                                  <a:pt x="475" y="126"/>
                                </a:lnTo>
                                <a:lnTo>
                                  <a:pt x="435" y="74"/>
                                </a:lnTo>
                                <a:lnTo>
                                  <a:pt x="402" y="49"/>
                                </a:lnTo>
                                <a:close/>
                                <a:moveTo>
                                  <a:pt x="161" y="437"/>
                                </a:moveTo>
                                <a:lnTo>
                                  <a:pt x="130" y="463"/>
                                </a:lnTo>
                                <a:lnTo>
                                  <a:pt x="378" y="463"/>
                                </a:lnTo>
                                <a:lnTo>
                                  <a:pt x="374" y="460"/>
                                </a:lnTo>
                                <a:lnTo>
                                  <a:pt x="255" y="460"/>
                                </a:lnTo>
                                <a:lnTo>
                                  <a:pt x="230" y="458"/>
                                </a:lnTo>
                                <a:lnTo>
                                  <a:pt x="206" y="454"/>
                                </a:lnTo>
                                <a:lnTo>
                                  <a:pt x="183" y="447"/>
                                </a:lnTo>
                                <a:lnTo>
                                  <a:pt x="161" y="437"/>
                                </a:lnTo>
                                <a:close/>
                                <a:moveTo>
                                  <a:pt x="347" y="438"/>
                                </a:moveTo>
                                <a:lnTo>
                                  <a:pt x="325" y="447"/>
                                </a:lnTo>
                                <a:lnTo>
                                  <a:pt x="303" y="454"/>
                                </a:lnTo>
                                <a:lnTo>
                                  <a:pt x="279" y="458"/>
                                </a:lnTo>
                                <a:lnTo>
                                  <a:pt x="255" y="460"/>
                                </a:lnTo>
                                <a:lnTo>
                                  <a:pt x="374" y="460"/>
                                </a:lnTo>
                                <a:lnTo>
                                  <a:pt x="347" y="438"/>
                                </a:lnTo>
                                <a:close/>
                                <a:moveTo>
                                  <a:pt x="161" y="437"/>
                                </a:moveTo>
                                <a:lnTo>
                                  <a:pt x="161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9" y="645"/>
                            <a:ext cx="61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11757" id="docshapegroup1" o:spid="_x0000_s1026" style="position:absolute;margin-left:109.95pt;margin-top:5.5pt;width:30.5pt;height:32.05pt;z-index:15731200;mso-position-horizontal-relative:page" coordorigin="2199,110" coordsize="610,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2397;top:175;width:217;height: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">
                  <v:imagedata r:id="rId11" o:title=""/>
                </v:shape>
                <v:shape id="docshape3" o:spid="_x0000_s1028" style="position:absolute;left:2250;top:109;width:510;height:510;visibility:visible;mso-wrap-style:square;v-text-anchor:top" coordsize="51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" path="m255,l187,9,126,34,75,74,35,126,9,187,,254r9,68l35,383r40,51l126,474r61,26l255,509r67,-9l383,474r11,-8l381,466r-3,-3l130,463r,-46l97,385,71,347,55,302,49,254r9,-59l81,143r38,-43l166,68,199,56r35,-6l270,49r132,l383,34,322,9,255,xm402,49r-132,l305,55r62,27l416,127r33,59l460,254r-5,48l439,346r-25,38l381,416r,50l394,466r41,-32l475,383r25,-61l509,254r-9,-67l475,126,435,74,402,49xm161,437r-31,26l378,463r-4,-3l255,460r-25,-2l206,454r-23,-7l161,437xm347,438r-22,9l303,454r-24,4l255,460r119,l347,438xm161,437r,xe" fillcolor="#231f20" stroked="f">
                  <v:path arrowok="t" o:connecttype="custom" o:connectlocs="187,119;75,184;9,297;9,432;75,544;187,610;322,610;394,576;378,573;130,527;71,457;49,364;81,253;166,178;234,160;402,159;322,119;402,159;305,165;416,237;460,364;439,456;381,526;394,576;475,493;509,364;475,236;402,159;130,573;374,570;230,568;183,557;347,548;303,564;255,570;347,548;161,547;161,547" o:connectangles="0,0,0,0,0,0,0,0,0,0,0,0,0,0,0,0,0,0,0,0,0,0,0,0,0,0,0,0,0,0,0,0,0,0,0,0,0,0"/>
                </v:shape>
                <v:shape id="docshape4" o:spid="_x0000_s1029" type="#_x0000_t75" style="position:absolute;left:2199;top:645;width:61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231F20"/>
          <w:sz w:val="18"/>
        </w:rPr>
        <w:t>Available</w:t>
      </w:r>
      <w:r>
        <w:rPr>
          <w:rFonts w:ascii="Arial"/>
          <w:color w:val="231F20"/>
          <w:spacing w:val="-7"/>
          <w:sz w:val="18"/>
        </w:rPr>
        <w:t xml:space="preserve"> </w:t>
      </w:r>
      <w:r>
        <w:rPr>
          <w:rFonts w:ascii="Arial"/>
          <w:color w:val="231F20"/>
          <w:sz w:val="18"/>
        </w:rPr>
        <w:t>online</w:t>
      </w:r>
      <w:r>
        <w:rPr>
          <w:rFonts w:ascii="Arial"/>
          <w:color w:val="231F20"/>
          <w:spacing w:val="-7"/>
          <w:sz w:val="18"/>
        </w:rPr>
        <w:t xml:space="preserve"> </w:t>
      </w:r>
      <w:r>
        <w:rPr>
          <w:rFonts w:ascii="Arial"/>
          <w:color w:val="231F20"/>
          <w:sz w:val="18"/>
        </w:rPr>
        <w:t>at</w:t>
      </w:r>
      <w:r>
        <w:rPr>
          <w:rFonts w:ascii="Arial"/>
          <w:color w:val="231F20"/>
          <w:spacing w:val="-7"/>
          <w:sz w:val="18"/>
        </w:rPr>
        <w:t xml:space="preserve"> </w:t>
      </w:r>
      <w:hyperlink r:id="rId13">
        <w:r>
          <w:rPr>
            <w:rFonts w:ascii="Arial"/>
            <w:color w:val="231F20"/>
            <w:sz w:val="18"/>
          </w:rPr>
          <w:t>www.sciencedirect.com</w:t>
        </w:r>
      </w:hyperlink>
    </w:p>
    <w:p w14:paraId="1AE492D9" w14:textId="77777777" w:rsidR="00E85FEB" w:rsidRDefault="00F2103E">
      <w:pPr>
        <w:pStyle w:val="Title"/>
      </w:pPr>
      <w:r>
        <w:rPr>
          <w:color w:val="231F20"/>
          <w:w w:val="105"/>
        </w:rPr>
        <w:t>ScienceDirect</w:t>
      </w:r>
    </w:p>
    <w:p w14:paraId="4DE2435B" w14:textId="77777777" w:rsidR="00E85FEB" w:rsidRDefault="00E85FEB">
      <w:pPr>
        <w:pStyle w:val="BodyText"/>
        <w:spacing w:before="9"/>
        <w:rPr>
          <w:rFonts w:ascii="Calibri"/>
          <w:b/>
          <w:sz w:val="30"/>
        </w:rPr>
      </w:pPr>
    </w:p>
    <w:p w14:paraId="7C3EE08F" w14:textId="77777777" w:rsidR="00E85FEB" w:rsidRDefault="00F2103E">
      <w:pPr>
        <w:ind w:left="662" w:right="1725"/>
        <w:jc w:val="center"/>
        <w:rPr>
          <w:sz w:val="16"/>
        </w:rPr>
      </w:pPr>
      <w:r>
        <w:rPr>
          <w:color w:val="231F20"/>
          <w:sz w:val="16"/>
        </w:rPr>
        <w:t>Procedia Economics and Finance 19 (2015) 51 – 62</w:t>
      </w:r>
    </w:p>
    <w:p w14:paraId="1339BA60" w14:textId="77777777" w:rsidR="00E85FEB" w:rsidRDefault="00E85FEB">
      <w:pPr>
        <w:pStyle w:val="BodyText"/>
        <w:rPr>
          <w:sz w:val="20"/>
        </w:rPr>
      </w:pPr>
    </w:p>
    <w:p w14:paraId="28AFA20F" w14:textId="77777777" w:rsidR="00E85FEB" w:rsidRDefault="00E85FEB">
      <w:pPr>
        <w:pStyle w:val="BodyText"/>
        <w:spacing w:before="5"/>
        <w:rPr>
          <w:sz w:val="28"/>
        </w:rPr>
      </w:pPr>
    </w:p>
    <w:p w14:paraId="74E8E13A" w14:textId="77777777" w:rsidR="00E85FEB" w:rsidRDefault="00F2103E">
      <w:pPr>
        <w:pStyle w:val="Heading1"/>
        <w:spacing w:before="118" w:line="211" w:lineRule="auto"/>
        <w:ind w:left="4633" w:hanging="4226"/>
      </w:pPr>
      <w:r>
        <w:t>The</w:t>
      </w:r>
      <w:r>
        <w:rPr>
          <w:spacing w:val="3"/>
        </w:rPr>
        <w:t xml:space="preserve"> </w:t>
      </w:r>
      <w:r>
        <w:t>Economies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Balkan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Eastern</w:t>
      </w:r>
      <w:r>
        <w:rPr>
          <w:spacing w:val="4"/>
        </w:rPr>
        <w:t xml:space="preserve"> </w:t>
      </w:r>
      <w:r>
        <w:t>Europe</w:t>
      </w:r>
      <w:r>
        <w:rPr>
          <w:spacing w:val="3"/>
        </w:rPr>
        <w:t xml:space="preserve"> </w:t>
      </w:r>
      <w:r>
        <w:t>Countries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changed</w:t>
      </w:r>
      <w:r>
        <w:rPr>
          <w:spacing w:val="7"/>
        </w:rPr>
        <w:t xml:space="preserve"> </w:t>
      </w:r>
      <w:r>
        <w:t>world,</w:t>
      </w:r>
      <w:r>
        <w:rPr>
          <w:spacing w:val="3"/>
        </w:rPr>
        <w:t xml:space="preserve"> </w:t>
      </w:r>
      <w:r>
        <w:t>EBEEC</w:t>
      </w:r>
      <w:r>
        <w:rPr>
          <w:spacing w:val="3"/>
        </w:rPr>
        <w:t xml:space="preserve"> </w:t>
      </w:r>
      <w:r>
        <w:t>2014,</w:t>
      </w:r>
      <w:r>
        <w:rPr>
          <w:spacing w:val="4"/>
        </w:rPr>
        <w:t xml:space="preserve"> </w:t>
      </w:r>
      <w:r>
        <w:t>Nis,</w:t>
      </w:r>
      <w:r>
        <w:rPr>
          <w:spacing w:val="1"/>
        </w:rPr>
        <w:t xml:space="preserve"> </w:t>
      </w:r>
      <w:r>
        <w:t>Serbia</w:t>
      </w:r>
    </w:p>
    <w:p w14:paraId="25156EB9" w14:textId="77777777" w:rsidR="00E85FEB" w:rsidRDefault="00E85FEB">
      <w:pPr>
        <w:pStyle w:val="BodyText"/>
        <w:spacing w:before="7"/>
        <w:rPr>
          <w:sz w:val="20"/>
        </w:rPr>
      </w:pPr>
    </w:p>
    <w:p w14:paraId="42458467" w14:textId="77777777" w:rsidR="00E85FEB" w:rsidRDefault="00F2103E">
      <w:pPr>
        <w:spacing w:line="244" w:lineRule="auto"/>
        <w:ind w:left="662" w:right="641"/>
        <w:jc w:val="center"/>
        <w:rPr>
          <w:sz w:val="33"/>
        </w:rPr>
      </w:pPr>
      <w:r>
        <w:rPr>
          <w:sz w:val="33"/>
        </w:rPr>
        <w:t>Investment Strategy Optimization Using Technical Analysis and</w:t>
      </w:r>
      <w:r>
        <w:rPr>
          <w:spacing w:val="-80"/>
          <w:sz w:val="33"/>
        </w:rPr>
        <w:t xml:space="preserve"> </w:t>
      </w:r>
      <w:r>
        <w:rPr>
          <w:sz w:val="33"/>
        </w:rPr>
        <w:t>Predictive</w:t>
      </w:r>
      <w:r>
        <w:rPr>
          <w:spacing w:val="-2"/>
          <w:sz w:val="33"/>
        </w:rPr>
        <w:t xml:space="preserve"> </w:t>
      </w:r>
      <w:r>
        <w:rPr>
          <w:sz w:val="33"/>
        </w:rPr>
        <w:t>Modeling</w:t>
      </w:r>
      <w:r>
        <w:rPr>
          <w:spacing w:val="-1"/>
          <w:sz w:val="33"/>
        </w:rPr>
        <w:t xml:space="preserve"> </w:t>
      </w:r>
      <w:r>
        <w:rPr>
          <w:sz w:val="33"/>
        </w:rPr>
        <w:t>in</w:t>
      </w:r>
      <w:r>
        <w:rPr>
          <w:spacing w:val="-2"/>
          <w:sz w:val="33"/>
        </w:rPr>
        <w:t xml:space="preserve"> </w:t>
      </w:r>
      <w:r>
        <w:rPr>
          <w:sz w:val="33"/>
        </w:rPr>
        <w:t>Emerging</w:t>
      </w:r>
      <w:r>
        <w:rPr>
          <w:spacing w:val="-1"/>
          <w:sz w:val="33"/>
        </w:rPr>
        <w:t xml:space="preserve"> </w:t>
      </w:r>
      <w:r>
        <w:rPr>
          <w:sz w:val="33"/>
        </w:rPr>
        <w:t>Markets</w:t>
      </w:r>
    </w:p>
    <w:p w14:paraId="7FF52B0C" w14:textId="77777777" w:rsidR="00E85FEB" w:rsidRDefault="00F2103E">
      <w:pPr>
        <w:spacing w:before="232"/>
        <w:ind w:left="662" w:right="646"/>
        <w:jc w:val="center"/>
        <w:rPr>
          <w:sz w:val="25"/>
        </w:rPr>
      </w:pPr>
      <w:r>
        <w:rPr>
          <w:sz w:val="25"/>
        </w:rPr>
        <w:t>Jelena</w:t>
      </w:r>
      <w:r>
        <w:rPr>
          <w:spacing w:val="5"/>
          <w:sz w:val="25"/>
        </w:rPr>
        <w:t xml:space="preserve"> </w:t>
      </w:r>
      <w:r>
        <w:rPr>
          <w:sz w:val="25"/>
        </w:rPr>
        <w:t>Stankovic</w:t>
      </w:r>
      <w:r>
        <w:rPr>
          <w:sz w:val="25"/>
          <w:vertAlign w:val="superscript"/>
        </w:rPr>
        <w:t>a</w:t>
      </w:r>
      <w:r>
        <w:rPr>
          <w:sz w:val="25"/>
        </w:rPr>
        <w:t>*,</w:t>
      </w:r>
      <w:r>
        <w:rPr>
          <w:spacing w:val="6"/>
          <w:sz w:val="25"/>
        </w:rPr>
        <w:t xml:space="preserve"> </w:t>
      </w:r>
      <w:r>
        <w:rPr>
          <w:sz w:val="25"/>
        </w:rPr>
        <w:t>Ivana</w:t>
      </w:r>
      <w:r>
        <w:rPr>
          <w:spacing w:val="6"/>
          <w:sz w:val="25"/>
        </w:rPr>
        <w:t xml:space="preserve"> </w:t>
      </w:r>
      <w:r>
        <w:rPr>
          <w:sz w:val="25"/>
        </w:rPr>
        <w:t>Markovic</w:t>
      </w:r>
      <w:r>
        <w:rPr>
          <w:sz w:val="25"/>
          <w:vertAlign w:val="superscript"/>
        </w:rPr>
        <w:t>a</w:t>
      </w:r>
      <w:r>
        <w:rPr>
          <w:sz w:val="25"/>
        </w:rPr>
        <w:t>,</w:t>
      </w:r>
      <w:r>
        <w:rPr>
          <w:spacing w:val="5"/>
          <w:sz w:val="25"/>
        </w:rPr>
        <w:t xml:space="preserve"> </w:t>
      </w:r>
      <w:r>
        <w:rPr>
          <w:sz w:val="25"/>
        </w:rPr>
        <w:t>Milos</w:t>
      </w:r>
      <w:r>
        <w:rPr>
          <w:spacing w:val="6"/>
          <w:sz w:val="25"/>
        </w:rPr>
        <w:t xml:space="preserve"> </w:t>
      </w:r>
      <w:r>
        <w:rPr>
          <w:sz w:val="25"/>
        </w:rPr>
        <w:t>Stojanovic</w:t>
      </w:r>
      <w:r>
        <w:rPr>
          <w:sz w:val="25"/>
          <w:vertAlign w:val="superscript"/>
        </w:rPr>
        <w:t>b</w:t>
      </w:r>
    </w:p>
    <w:p w14:paraId="7B815E12" w14:textId="77777777" w:rsidR="00E85FEB" w:rsidRDefault="00F2103E">
      <w:pPr>
        <w:spacing w:before="176"/>
        <w:ind w:left="662" w:right="643"/>
        <w:jc w:val="center"/>
        <w:rPr>
          <w:i/>
          <w:sz w:val="15"/>
        </w:rPr>
      </w:pPr>
      <w:r>
        <w:rPr>
          <w:i/>
          <w:spacing w:val="-1"/>
          <w:w w:val="105"/>
          <w:sz w:val="15"/>
          <w:vertAlign w:val="superscript"/>
        </w:rPr>
        <w:t>a</w:t>
      </w:r>
      <w:r>
        <w:rPr>
          <w:i/>
          <w:spacing w:val="-1"/>
          <w:w w:val="105"/>
          <w:sz w:val="15"/>
        </w:rPr>
        <w:t>University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Nis,</w:t>
      </w:r>
      <w:r>
        <w:rPr>
          <w:i/>
          <w:spacing w:val="-7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Faculty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 xml:space="preserve"> </w:t>
      </w:r>
      <w:r>
        <w:rPr>
          <w:i/>
          <w:w w:val="105"/>
          <w:sz w:val="15"/>
        </w:rPr>
        <w:t>Economics,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w w:val="105"/>
          <w:sz w:val="15"/>
        </w:rPr>
        <w:t>Trg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kralja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w w:val="105"/>
          <w:sz w:val="15"/>
        </w:rPr>
        <w:t>Aleksandra</w:t>
      </w:r>
      <w:r>
        <w:rPr>
          <w:i/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Ujedinitelja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11,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18000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w w:val="105"/>
          <w:sz w:val="15"/>
        </w:rPr>
        <w:t>Nis,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Serbia</w:t>
      </w:r>
    </w:p>
    <w:p w14:paraId="2D02DC57" w14:textId="77777777" w:rsidR="00E85FEB" w:rsidRDefault="00F2103E">
      <w:pPr>
        <w:spacing w:before="23"/>
        <w:ind w:left="662" w:right="643"/>
        <w:jc w:val="center"/>
        <w:rPr>
          <w:i/>
          <w:sz w:val="15"/>
        </w:rPr>
      </w:pPr>
      <w:r>
        <w:rPr>
          <w:i/>
          <w:spacing w:val="-1"/>
          <w:w w:val="105"/>
          <w:sz w:val="15"/>
          <w:vertAlign w:val="superscript"/>
        </w:rPr>
        <w:t>b</w:t>
      </w:r>
      <w:r>
        <w:rPr>
          <w:i/>
          <w:spacing w:val="-1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College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Applied</w:t>
      </w:r>
      <w:r>
        <w:rPr>
          <w:i/>
          <w:spacing w:val="-6"/>
          <w:w w:val="105"/>
          <w:sz w:val="15"/>
        </w:rPr>
        <w:t xml:space="preserve"> </w:t>
      </w:r>
      <w:r>
        <w:rPr>
          <w:i/>
          <w:w w:val="105"/>
          <w:sz w:val="15"/>
        </w:rPr>
        <w:t>Technical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Sciences,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w w:val="105"/>
          <w:sz w:val="15"/>
        </w:rPr>
        <w:t>Aleksandra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Medvedeva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w w:val="105"/>
          <w:sz w:val="15"/>
        </w:rPr>
        <w:t>20,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18000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w w:val="105"/>
          <w:sz w:val="15"/>
        </w:rPr>
        <w:t>Nis,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Serbia</w:t>
      </w:r>
    </w:p>
    <w:p w14:paraId="61CBBC90" w14:textId="77777777" w:rsidR="00E85FEB" w:rsidRDefault="00E85FEB">
      <w:pPr>
        <w:pStyle w:val="BodyText"/>
        <w:rPr>
          <w:i/>
          <w:sz w:val="20"/>
        </w:rPr>
      </w:pPr>
    </w:p>
    <w:p w14:paraId="600DBAAD" w14:textId="5260C3D6" w:rsidR="00E85FEB" w:rsidRDefault="000F3DB9">
      <w:pPr>
        <w:pStyle w:val="BodyText"/>
        <w:spacing w:before="2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33FB94" wp14:editId="3CF65D29">
                <wp:simplePos x="0" y="0"/>
                <wp:positionH relativeFrom="page">
                  <wp:posOffset>556895</wp:posOffset>
                </wp:positionH>
                <wp:positionV relativeFrom="paragraph">
                  <wp:posOffset>104140</wp:posOffset>
                </wp:positionV>
                <wp:extent cx="5797550" cy="5715"/>
                <wp:effectExtent l="0" t="0" r="0" b="0"/>
                <wp:wrapTopAndBottom/>
                <wp:docPr id="3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209DB" id="docshape5" o:spid="_x0000_s1026" style="position:absolute;margin-left:43.85pt;margin-top:8.2pt;width:456.5pt;height: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09BF5AF0" w14:textId="77777777" w:rsidR="00E85FEB" w:rsidRDefault="00E85FEB">
      <w:pPr>
        <w:pStyle w:val="BodyText"/>
        <w:spacing w:before="8"/>
        <w:rPr>
          <w:i/>
          <w:sz w:val="17"/>
        </w:rPr>
      </w:pPr>
    </w:p>
    <w:p w14:paraId="0D1065BC" w14:textId="77777777" w:rsidR="00E85FEB" w:rsidRDefault="00F2103E">
      <w:pPr>
        <w:spacing w:before="1"/>
        <w:ind w:left="385"/>
        <w:rPr>
          <w:b/>
          <w:sz w:val="17"/>
        </w:rPr>
      </w:pPr>
      <w:r>
        <w:rPr>
          <w:b/>
          <w:w w:val="105"/>
          <w:sz w:val="17"/>
        </w:rPr>
        <w:t>Abstract</w:t>
      </w:r>
    </w:p>
    <w:p w14:paraId="491B87C8" w14:textId="77777777" w:rsidR="00E85FEB" w:rsidRDefault="00E85FEB">
      <w:pPr>
        <w:pStyle w:val="BodyText"/>
        <w:spacing w:before="7"/>
        <w:rPr>
          <w:b/>
          <w:sz w:val="11"/>
        </w:rPr>
      </w:pPr>
    </w:p>
    <w:p w14:paraId="4034DD1F" w14:textId="77777777" w:rsidR="00E85FEB" w:rsidRDefault="00F2103E">
      <w:pPr>
        <w:spacing w:before="97" w:line="261" w:lineRule="auto"/>
        <w:ind w:left="385" w:right="360"/>
        <w:jc w:val="both"/>
        <w:rPr>
          <w:sz w:val="17"/>
        </w:rPr>
      </w:pPr>
      <w:r>
        <w:rPr>
          <w:spacing w:val="-1"/>
          <w:w w:val="105"/>
          <w:sz w:val="17"/>
        </w:rPr>
        <w:t>This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research</w:t>
      </w:r>
      <w:r>
        <w:rPr>
          <w:spacing w:val="-7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examines</w:t>
      </w:r>
      <w:r>
        <w:rPr>
          <w:spacing w:val="-7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the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efficacy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of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technical</w:t>
      </w:r>
      <w:r>
        <w:rPr>
          <w:spacing w:val="-6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analysis</w:t>
      </w:r>
      <w:r>
        <w:rPr>
          <w:spacing w:val="-6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and</w:t>
      </w:r>
      <w:r>
        <w:rPr>
          <w:spacing w:val="-7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predictive</w:t>
      </w:r>
      <w:r>
        <w:rPr>
          <w:spacing w:val="-6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modeling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in</w:t>
      </w:r>
      <w:r>
        <w:rPr>
          <w:spacing w:val="-7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defining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the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optimal</w:t>
      </w:r>
      <w:r>
        <w:rPr>
          <w:spacing w:val="-5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strategy</w:t>
      </w:r>
      <w:r>
        <w:rPr>
          <w:spacing w:val="-7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for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investing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 stocks indices of emerging markets. Trading strategies are set regarding different technical indicators based on moving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averages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volatility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value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returns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on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stock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indices.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Simple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trading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rules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are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generated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usin</w:t>
      </w:r>
      <w:r>
        <w:rPr>
          <w:w w:val="105"/>
          <w:sz w:val="17"/>
        </w:rPr>
        <w:t>g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two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moving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averages</w:t>
      </w:r>
      <w:r>
        <w:rPr>
          <w:spacing w:val="-8"/>
          <w:w w:val="105"/>
          <w:sz w:val="17"/>
        </w:rPr>
        <w:t xml:space="preserve"> </w:t>
      </w:r>
      <w:r>
        <w:rPr>
          <w:w w:val="125"/>
          <w:sz w:val="17"/>
        </w:rPr>
        <w:t>-</w:t>
      </w:r>
      <w:r>
        <w:rPr>
          <w:spacing w:val="-51"/>
          <w:w w:val="125"/>
          <w:sz w:val="17"/>
        </w:rPr>
        <w:t xml:space="preserve"> </w:t>
      </w:r>
      <w:r>
        <w:rPr>
          <w:spacing w:val="-1"/>
          <w:w w:val="105"/>
          <w:sz w:val="17"/>
        </w:rPr>
        <w:t>a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long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period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and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short</w:t>
      </w:r>
      <w:r>
        <w:rPr>
          <w:spacing w:val="-10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period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moving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average,</w:t>
      </w:r>
      <w:r>
        <w:rPr>
          <w:spacing w:val="-7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and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Moving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Average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Convergence-Divergence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(MACD)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Relative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Strength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Index (RSI). Selected technical indicators are used as features in defining predictive model based on Least Squares Support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Vector Machines (LS-SVMs). A LS-SVM classifier has been used in order to predict trend of the stock indices' value whereby</w:t>
      </w:r>
      <w:r>
        <w:rPr>
          <w:spacing w:val="-42"/>
          <w:w w:val="105"/>
          <w:sz w:val="17"/>
        </w:rPr>
        <w:t xml:space="preserve"> </w:t>
      </w:r>
      <w:r>
        <w:rPr>
          <w:w w:val="105"/>
          <w:sz w:val="17"/>
        </w:rPr>
        <w:t>the obtai</w:t>
      </w:r>
      <w:r>
        <w:rPr>
          <w:w w:val="105"/>
          <w:sz w:val="17"/>
        </w:rPr>
        <w:t>ned outputs of the LS-SVM model are binary signals that can be used for defining the trading strategy. Comparing the</w:t>
      </w:r>
      <w:r>
        <w:rPr>
          <w:spacing w:val="-42"/>
          <w:w w:val="105"/>
          <w:sz w:val="17"/>
        </w:rPr>
        <w:t xml:space="preserve"> </w:t>
      </w:r>
      <w:r>
        <w:rPr>
          <w:w w:val="105"/>
          <w:sz w:val="17"/>
        </w:rPr>
        <w:t>results obtained from traditional statistical methods for predicting the trend of financial series and proposed LS-SVM model, it</w:t>
      </w:r>
      <w:r>
        <w:rPr>
          <w:spacing w:val="-42"/>
          <w:w w:val="105"/>
          <w:sz w:val="17"/>
        </w:rPr>
        <w:t xml:space="preserve"> </w:t>
      </w:r>
      <w:r>
        <w:rPr>
          <w:w w:val="105"/>
          <w:sz w:val="17"/>
        </w:rPr>
        <w:t>can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be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con</w:t>
      </w:r>
      <w:r>
        <w:rPr>
          <w:w w:val="105"/>
          <w:sz w:val="17"/>
        </w:rPr>
        <w:t>cluded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that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machine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learning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techniques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capture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non-linear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models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which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are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dominant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financial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markets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-42"/>
          <w:w w:val="105"/>
          <w:sz w:val="17"/>
        </w:rPr>
        <w:t xml:space="preserve"> </w:t>
      </w:r>
      <w:r>
        <w:rPr>
          <w:sz w:val="17"/>
        </w:rPr>
        <w:t>more adequate way. Outperforming the results of Buy &amp; Hold strategy and technical trading strategies, application of LS-SVM in</w:t>
      </w:r>
      <w:r>
        <w:rPr>
          <w:spacing w:val="1"/>
          <w:sz w:val="17"/>
        </w:rPr>
        <w:t xml:space="preserve"> </w:t>
      </w:r>
      <w:r>
        <w:rPr>
          <w:w w:val="105"/>
          <w:sz w:val="17"/>
        </w:rPr>
        <w:t>decision making process on investing on the financial market significantly can contribute to maximization of profitability on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inv</w:t>
      </w:r>
      <w:r>
        <w:rPr>
          <w:w w:val="105"/>
          <w:sz w:val="17"/>
        </w:rPr>
        <w:t>estment.</w:t>
      </w:r>
    </w:p>
    <w:p w14:paraId="4713C375" w14:textId="2959E9B7" w:rsidR="00E85FEB" w:rsidRDefault="000F3DB9">
      <w:pPr>
        <w:spacing w:before="154" w:line="244" w:lineRule="auto"/>
        <w:ind w:left="370" w:right="189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408" behindDoc="1" locked="0" layoutInCell="1" allowOverlap="1" wp14:anchorId="5247375A" wp14:editId="3DACCDA4">
                <wp:simplePos x="0" y="0"/>
                <wp:positionH relativeFrom="page">
                  <wp:posOffset>574675</wp:posOffset>
                </wp:positionH>
                <wp:positionV relativeFrom="paragraph">
                  <wp:posOffset>140335</wp:posOffset>
                </wp:positionV>
                <wp:extent cx="5600065" cy="393700"/>
                <wp:effectExtent l="0" t="0" r="0" b="0"/>
                <wp:wrapNone/>
                <wp:docPr id="3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06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F3DC5" w14:textId="77777777" w:rsidR="00E85FEB" w:rsidRDefault="00F2103E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©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2014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Authors.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Published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by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Elsevier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B.V.</w:t>
                            </w:r>
                          </w:p>
                          <w:p w14:paraId="2F818124" w14:textId="77777777" w:rsidR="00E85FEB" w:rsidRDefault="00F2103E">
                            <w:pPr>
                              <w:spacing w:before="14" w:line="259" w:lineRule="auto"/>
                              <w:ind w:hanging="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Selection</w:t>
                            </w:r>
                            <w:r>
                              <w:rPr>
                                <w:spacing w:val="1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and/or</w:t>
                            </w:r>
                            <w:r>
                              <w:rPr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Peer-review</w:t>
                            </w:r>
                            <w:r>
                              <w:rPr>
                                <w:spacing w:val="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will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be</w:t>
                            </w:r>
                            <w:r>
                              <w:rPr>
                                <w:spacing w:val="1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under</w:t>
                            </w:r>
                            <w:r>
                              <w:rPr>
                                <w:spacing w:val="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responsibility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Department</w:t>
                            </w:r>
                            <w:r>
                              <w:rPr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Accountancy</w:t>
                            </w:r>
                            <w:r>
                              <w:rPr>
                                <w:spacing w:val="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Finance,</w:t>
                            </w:r>
                            <w:r>
                              <w:rPr>
                                <w:spacing w:val="1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Eastern</w:t>
                            </w:r>
                            <w:r>
                              <w:rPr>
                                <w:spacing w:val="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Macedonia</w:t>
                            </w:r>
                            <w:r>
                              <w:rPr>
                                <w:spacing w:val="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Thrace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Institute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Technology, Kavala,</w:t>
                            </w:r>
                            <w:r>
                              <w:rPr>
                                <w:spacing w:val="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Greece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47375A" id="_x0000_t202" coordsize="21600,21600" o:spt="202" path="m,l,21600r21600,l21600,xe">
                <v:stroke joinstyle="miter"/>
                <v:path gradientshapeok="t" o:connecttype="rect"/>
              </v:shapetype>
              <v:shape id="docshape6" o:spid="_x0000_s1026" type="#_x0000_t202" style="position:absolute;left:0;text-align:left;margin-left:45.25pt;margin-top:11.05pt;width:440.95pt;height:31pt;z-index:-167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" filled="f" stroked="f">
                <v:textbox inset="0,0,0,0">
                  <w:txbxContent>
                    <w:p w14:paraId="3ECF3DC5" w14:textId="77777777" w:rsidR="00E85FEB" w:rsidRDefault="00F2103E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w w:val="105"/>
                          <w:sz w:val="17"/>
                        </w:rPr>
                        <w:t>©</w:t>
                      </w:r>
                      <w:r>
                        <w:rPr>
                          <w:spacing w:val="-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17"/>
                        </w:rPr>
                        <w:t>2014</w:t>
                      </w:r>
                      <w:r>
                        <w:rPr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17"/>
                        </w:rPr>
                        <w:t>Authors.</w:t>
                      </w:r>
                      <w:r>
                        <w:rPr>
                          <w:spacing w:val="-1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17"/>
                        </w:rPr>
                        <w:t>Published</w:t>
                      </w:r>
                      <w:r>
                        <w:rPr>
                          <w:spacing w:val="-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w w:val="105"/>
                          <w:sz w:val="17"/>
                        </w:rPr>
                        <w:t>by</w:t>
                      </w:r>
                      <w:r>
                        <w:rPr>
                          <w:spacing w:val="-1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w w:val="105"/>
                          <w:sz w:val="17"/>
                        </w:rPr>
                        <w:t>Elsevier</w:t>
                      </w:r>
                      <w:r>
                        <w:rPr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w w:val="105"/>
                          <w:sz w:val="17"/>
                        </w:rPr>
                        <w:t>B.V.</w:t>
                      </w:r>
                    </w:p>
                    <w:p w14:paraId="2F818124" w14:textId="77777777" w:rsidR="00E85FEB" w:rsidRDefault="00F2103E">
                      <w:pPr>
                        <w:spacing w:before="14" w:line="259" w:lineRule="auto"/>
                        <w:ind w:hanging="1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Selection</w:t>
                      </w:r>
                      <w:r>
                        <w:rPr>
                          <w:spacing w:val="13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and/or</w:t>
                      </w:r>
                      <w:r>
                        <w:rPr>
                          <w:spacing w:val="10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Peer-review</w:t>
                      </w:r>
                      <w:r>
                        <w:rPr>
                          <w:spacing w:val="8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will</w:t>
                      </w:r>
                      <w:r>
                        <w:rPr>
                          <w:spacing w:val="1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be</w:t>
                      </w:r>
                      <w:r>
                        <w:rPr>
                          <w:spacing w:val="13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under</w:t>
                      </w:r>
                      <w:r>
                        <w:rPr>
                          <w:spacing w:val="12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responsibility</w:t>
                      </w:r>
                      <w:r>
                        <w:rPr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of</w:t>
                      </w:r>
                      <w:r>
                        <w:rPr>
                          <w:spacing w:val="10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Department</w:t>
                      </w:r>
                      <w:r>
                        <w:rPr>
                          <w:spacing w:val="14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of</w:t>
                      </w:r>
                      <w:r>
                        <w:rPr>
                          <w:spacing w:val="10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Accountancy</w:t>
                      </w:r>
                      <w:r>
                        <w:rPr>
                          <w:spacing w:val="8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and</w:t>
                      </w:r>
                      <w:r>
                        <w:rPr>
                          <w:spacing w:val="14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Finance,</w:t>
                      </w:r>
                      <w:r>
                        <w:rPr>
                          <w:spacing w:val="13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Eastern</w:t>
                      </w:r>
                      <w:r>
                        <w:rPr>
                          <w:spacing w:val="1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Macedonia</w:t>
                      </w:r>
                      <w:r>
                        <w:rPr>
                          <w:spacing w:val="12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and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w w:val="105"/>
                          <w:sz w:val="17"/>
                        </w:rPr>
                        <w:t>Thrace</w:t>
                      </w:r>
                      <w:r>
                        <w:rPr>
                          <w:spacing w:val="-2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w w:val="105"/>
                          <w:sz w:val="17"/>
                        </w:rPr>
                        <w:t>Institute</w:t>
                      </w:r>
                      <w:r>
                        <w:rPr>
                          <w:spacing w:val="-2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w w:val="105"/>
                          <w:sz w:val="17"/>
                        </w:rPr>
                        <w:t>of</w:t>
                      </w:r>
                      <w:r>
                        <w:rPr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w w:val="105"/>
                          <w:sz w:val="17"/>
                        </w:rPr>
                        <w:t>Technology, Kavala,</w:t>
                      </w:r>
                      <w:r>
                        <w:rPr>
                          <w:spacing w:val="2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w w:val="105"/>
                          <w:sz w:val="17"/>
                        </w:rPr>
                        <w:t>Greece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112368B1" wp14:editId="07747CB9">
                <wp:simplePos x="0" y="0"/>
                <wp:positionH relativeFrom="page">
                  <wp:posOffset>558165</wp:posOffset>
                </wp:positionH>
                <wp:positionV relativeFrom="paragraph">
                  <wp:posOffset>96520</wp:posOffset>
                </wp:positionV>
                <wp:extent cx="5678805" cy="501015"/>
                <wp:effectExtent l="0" t="0" r="0" b="0"/>
                <wp:wrapNone/>
                <wp:docPr id="3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8805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9A71B" id="docshape7" o:spid="_x0000_s1026" style="position:absolute;margin-left:43.95pt;margin-top:7.6pt;width:447.15pt;height:39.4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" stroked="f">
                <w10:wrap anchorx="page"/>
              </v:rect>
            </w:pict>
          </mc:Fallback>
        </mc:AlternateContent>
      </w:r>
      <w:r w:rsidR="00F2103E">
        <w:rPr>
          <w:color w:val="231F20"/>
          <w:sz w:val="17"/>
        </w:rPr>
        <w:t>©</w:t>
      </w:r>
      <w:r w:rsidR="00F2103E">
        <w:rPr>
          <w:color w:val="231F20"/>
          <w:spacing w:val="-9"/>
          <w:sz w:val="17"/>
        </w:rPr>
        <w:t xml:space="preserve"> </w:t>
      </w:r>
      <w:r w:rsidR="00F2103E">
        <w:rPr>
          <w:color w:val="231F20"/>
          <w:sz w:val="17"/>
        </w:rPr>
        <w:t>2015</w:t>
      </w:r>
      <w:r w:rsidR="00F2103E">
        <w:rPr>
          <w:color w:val="231F20"/>
          <w:spacing w:val="-8"/>
          <w:sz w:val="17"/>
        </w:rPr>
        <w:t xml:space="preserve"> </w:t>
      </w:r>
      <w:r w:rsidR="00F2103E">
        <w:rPr>
          <w:color w:val="231F20"/>
          <w:sz w:val="17"/>
        </w:rPr>
        <w:t>The</w:t>
      </w:r>
      <w:r w:rsidR="00F2103E">
        <w:rPr>
          <w:color w:val="231F20"/>
          <w:spacing w:val="-8"/>
          <w:sz w:val="17"/>
        </w:rPr>
        <w:t xml:space="preserve"> </w:t>
      </w:r>
      <w:r w:rsidR="00F2103E">
        <w:rPr>
          <w:color w:val="231F20"/>
          <w:sz w:val="17"/>
        </w:rPr>
        <w:t>Authors.</w:t>
      </w:r>
      <w:r w:rsidR="00F2103E">
        <w:rPr>
          <w:color w:val="231F20"/>
          <w:spacing w:val="-9"/>
          <w:sz w:val="17"/>
        </w:rPr>
        <w:t xml:space="preserve"> </w:t>
      </w:r>
      <w:r w:rsidR="00F2103E">
        <w:rPr>
          <w:color w:val="231F20"/>
          <w:sz w:val="17"/>
        </w:rPr>
        <w:t>Published</w:t>
      </w:r>
      <w:r w:rsidR="00F2103E">
        <w:rPr>
          <w:color w:val="231F20"/>
          <w:spacing w:val="-8"/>
          <w:sz w:val="17"/>
        </w:rPr>
        <w:t xml:space="preserve"> </w:t>
      </w:r>
      <w:r w:rsidR="00F2103E">
        <w:rPr>
          <w:color w:val="231F20"/>
          <w:sz w:val="17"/>
        </w:rPr>
        <w:t>by</w:t>
      </w:r>
      <w:r w:rsidR="00F2103E">
        <w:rPr>
          <w:color w:val="231F20"/>
          <w:spacing w:val="-8"/>
          <w:sz w:val="17"/>
        </w:rPr>
        <w:t xml:space="preserve"> </w:t>
      </w:r>
      <w:r w:rsidR="00F2103E">
        <w:rPr>
          <w:color w:val="231F20"/>
          <w:sz w:val="17"/>
        </w:rPr>
        <w:t>Elsevier</w:t>
      </w:r>
      <w:r w:rsidR="00F2103E">
        <w:rPr>
          <w:color w:val="231F20"/>
          <w:spacing w:val="-8"/>
          <w:sz w:val="17"/>
        </w:rPr>
        <w:t xml:space="preserve"> </w:t>
      </w:r>
      <w:r w:rsidR="00F2103E">
        <w:rPr>
          <w:color w:val="231F20"/>
          <w:sz w:val="17"/>
        </w:rPr>
        <w:t>B.V.</w:t>
      </w:r>
      <w:r w:rsidR="00F2103E">
        <w:rPr>
          <w:color w:val="231F20"/>
          <w:spacing w:val="-9"/>
          <w:sz w:val="17"/>
        </w:rPr>
        <w:t xml:space="preserve"> </w:t>
      </w:r>
      <w:r w:rsidR="00F2103E">
        <w:rPr>
          <w:color w:val="231F20"/>
          <w:sz w:val="17"/>
        </w:rPr>
        <w:t>This</w:t>
      </w:r>
      <w:r w:rsidR="00F2103E">
        <w:rPr>
          <w:color w:val="231F20"/>
          <w:spacing w:val="-8"/>
          <w:sz w:val="17"/>
        </w:rPr>
        <w:t xml:space="preserve"> </w:t>
      </w:r>
      <w:r w:rsidR="00F2103E">
        <w:rPr>
          <w:color w:val="231F20"/>
          <w:sz w:val="17"/>
        </w:rPr>
        <w:t>is</w:t>
      </w:r>
      <w:r w:rsidR="00F2103E">
        <w:rPr>
          <w:color w:val="231F20"/>
          <w:spacing w:val="-8"/>
          <w:sz w:val="17"/>
        </w:rPr>
        <w:t xml:space="preserve"> </w:t>
      </w:r>
      <w:r w:rsidR="00F2103E">
        <w:rPr>
          <w:color w:val="231F20"/>
          <w:sz w:val="17"/>
        </w:rPr>
        <w:t>an</w:t>
      </w:r>
      <w:r w:rsidR="00F2103E">
        <w:rPr>
          <w:color w:val="231F20"/>
          <w:spacing w:val="-8"/>
          <w:sz w:val="17"/>
        </w:rPr>
        <w:t xml:space="preserve"> </w:t>
      </w:r>
      <w:r w:rsidR="00F2103E">
        <w:rPr>
          <w:color w:val="231F20"/>
          <w:sz w:val="17"/>
        </w:rPr>
        <w:t>open</w:t>
      </w:r>
      <w:r w:rsidR="00F2103E">
        <w:rPr>
          <w:color w:val="231F20"/>
          <w:spacing w:val="-9"/>
          <w:sz w:val="17"/>
        </w:rPr>
        <w:t xml:space="preserve"> </w:t>
      </w:r>
      <w:r w:rsidR="00F2103E">
        <w:rPr>
          <w:color w:val="231F20"/>
          <w:sz w:val="17"/>
        </w:rPr>
        <w:t>access</w:t>
      </w:r>
      <w:r w:rsidR="00F2103E">
        <w:rPr>
          <w:color w:val="231F20"/>
          <w:spacing w:val="-8"/>
          <w:sz w:val="17"/>
        </w:rPr>
        <w:t xml:space="preserve"> </w:t>
      </w:r>
      <w:r w:rsidR="00F2103E">
        <w:rPr>
          <w:color w:val="231F20"/>
          <w:sz w:val="17"/>
        </w:rPr>
        <w:t>article</w:t>
      </w:r>
      <w:r w:rsidR="00F2103E">
        <w:rPr>
          <w:color w:val="231F20"/>
          <w:spacing w:val="-8"/>
          <w:sz w:val="17"/>
        </w:rPr>
        <w:t xml:space="preserve"> </w:t>
      </w:r>
      <w:r w:rsidR="00F2103E">
        <w:rPr>
          <w:color w:val="231F20"/>
          <w:sz w:val="17"/>
        </w:rPr>
        <w:t>under</w:t>
      </w:r>
      <w:r w:rsidR="00F2103E">
        <w:rPr>
          <w:color w:val="231F20"/>
          <w:spacing w:val="-8"/>
          <w:sz w:val="17"/>
        </w:rPr>
        <w:t xml:space="preserve"> </w:t>
      </w:r>
      <w:r w:rsidR="00F2103E">
        <w:rPr>
          <w:color w:val="231F20"/>
          <w:sz w:val="17"/>
        </w:rPr>
        <w:t>the</w:t>
      </w:r>
      <w:r w:rsidR="00F2103E">
        <w:rPr>
          <w:color w:val="231F20"/>
          <w:spacing w:val="-9"/>
          <w:sz w:val="17"/>
        </w:rPr>
        <w:t xml:space="preserve"> </w:t>
      </w:r>
      <w:r w:rsidR="00F2103E">
        <w:rPr>
          <w:color w:val="231F20"/>
          <w:sz w:val="17"/>
        </w:rPr>
        <w:t>CC</w:t>
      </w:r>
      <w:r w:rsidR="00F2103E">
        <w:rPr>
          <w:color w:val="231F20"/>
          <w:spacing w:val="-8"/>
          <w:sz w:val="17"/>
        </w:rPr>
        <w:t xml:space="preserve"> </w:t>
      </w:r>
      <w:r w:rsidR="00F2103E">
        <w:rPr>
          <w:color w:val="231F20"/>
          <w:sz w:val="17"/>
        </w:rPr>
        <w:t>BY-NC-ND</w:t>
      </w:r>
      <w:r w:rsidR="00F2103E">
        <w:rPr>
          <w:color w:val="231F20"/>
          <w:spacing w:val="-8"/>
          <w:sz w:val="17"/>
        </w:rPr>
        <w:t xml:space="preserve"> </w:t>
      </w:r>
      <w:r w:rsidR="00F2103E">
        <w:rPr>
          <w:color w:val="231F20"/>
          <w:sz w:val="17"/>
        </w:rPr>
        <w:t>license</w:t>
      </w:r>
      <w:r w:rsidR="00F2103E">
        <w:rPr>
          <w:color w:val="231F20"/>
          <w:spacing w:val="-40"/>
          <w:sz w:val="17"/>
        </w:rPr>
        <w:t xml:space="preserve"> </w:t>
      </w:r>
      <w:r w:rsidR="00F2103E">
        <w:rPr>
          <w:color w:val="231F20"/>
          <w:sz w:val="17"/>
        </w:rPr>
        <w:t>(</w:t>
      </w:r>
      <w:hyperlink r:id="rId14">
        <w:r w:rsidR="00F2103E">
          <w:rPr>
            <w:color w:val="303695"/>
            <w:sz w:val="17"/>
          </w:rPr>
          <w:t>http://creativecommons.org/licenses/by-nc-nd/4.0/</w:t>
        </w:r>
        <w:r w:rsidR="00F2103E">
          <w:rPr>
            <w:color w:val="231F20"/>
            <w:sz w:val="17"/>
          </w:rPr>
          <w:t>).</w:t>
        </w:r>
      </w:hyperlink>
    </w:p>
    <w:p w14:paraId="5C3E2722" w14:textId="77777777" w:rsidR="00E85FEB" w:rsidRDefault="00F2103E">
      <w:pPr>
        <w:spacing w:before="2" w:line="244" w:lineRule="auto"/>
        <w:ind w:left="370" w:right="1890" w:hanging="1"/>
        <w:rPr>
          <w:sz w:val="17"/>
        </w:rPr>
      </w:pPr>
      <w:r>
        <w:rPr>
          <w:color w:val="231F20"/>
          <w:sz w:val="17"/>
        </w:rPr>
        <w:t>Peer-review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will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be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under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responsibility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Department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Accountancy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Finance,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Eastern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Macedonia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-40"/>
          <w:sz w:val="17"/>
        </w:rPr>
        <w:t xml:space="preserve"> </w:t>
      </w:r>
      <w:r>
        <w:rPr>
          <w:color w:val="231F20"/>
          <w:sz w:val="17"/>
        </w:rPr>
        <w:t>Thrace</w:t>
      </w:r>
      <w:r>
        <w:rPr>
          <w:color w:val="231F20"/>
          <w:spacing w:val="-3"/>
          <w:sz w:val="17"/>
        </w:rPr>
        <w:t xml:space="preserve"> </w:t>
      </w:r>
      <w:r>
        <w:rPr>
          <w:color w:val="231F20"/>
          <w:sz w:val="17"/>
        </w:rPr>
        <w:t>Institute</w:t>
      </w:r>
      <w:r>
        <w:rPr>
          <w:color w:val="231F20"/>
          <w:spacing w:val="-3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-2"/>
          <w:sz w:val="17"/>
        </w:rPr>
        <w:t xml:space="preserve"> </w:t>
      </w:r>
      <w:r>
        <w:rPr>
          <w:color w:val="231F20"/>
          <w:sz w:val="17"/>
        </w:rPr>
        <w:t>Technology,</w:t>
      </w:r>
      <w:r>
        <w:rPr>
          <w:color w:val="231F20"/>
          <w:spacing w:val="-3"/>
          <w:sz w:val="17"/>
        </w:rPr>
        <w:t xml:space="preserve"> </w:t>
      </w:r>
      <w:r>
        <w:rPr>
          <w:color w:val="231F20"/>
          <w:sz w:val="17"/>
        </w:rPr>
        <w:t>Kavala,</w:t>
      </w:r>
      <w:r>
        <w:rPr>
          <w:color w:val="231F20"/>
          <w:spacing w:val="-3"/>
          <w:sz w:val="17"/>
        </w:rPr>
        <w:t xml:space="preserve"> </w:t>
      </w:r>
      <w:r>
        <w:rPr>
          <w:color w:val="231F20"/>
          <w:sz w:val="17"/>
        </w:rPr>
        <w:t>Greece.</w:t>
      </w:r>
    </w:p>
    <w:p w14:paraId="57703611" w14:textId="77777777" w:rsidR="00E85FEB" w:rsidRDefault="00F2103E">
      <w:pPr>
        <w:spacing w:before="126"/>
        <w:ind w:left="385"/>
        <w:rPr>
          <w:sz w:val="15"/>
        </w:rPr>
      </w:pPr>
      <w:r>
        <w:rPr>
          <w:i/>
          <w:spacing w:val="-1"/>
          <w:w w:val="105"/>
          <w:sz w:val="15"/>
        </w:rPr>
        <w:t>Keywords:</w:t>
      </w:r>
      <w:r>
        <w:rPr>
          <w:i/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Technical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Analysis;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Emerging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Markets;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Trading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Strategy;</w:t>
      </w:r>
      <w:r>
        <w:rPr>
          <w:spacing w:val="-4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Predictive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Modeling;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LS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-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SVM</w:t>
      </w:r>
    </w:p>
    <w:p w14:paraId="06D7078A" w14:textId="5C92FEB4" w:rsidR="00E85FEB" w:rsidRDefault="000F3DB9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673FE7C" wp14:editId="4E16D26A">
                <wp:simplePos x="0" y="0"/>
                <wp:positionH relativeFrom="page">
                  <wp:posOffset>556895</wp:posOffset>
                </wp:positionH>
                <wp:positionV relativeFrom="paragraph">
                  <wp:posOffset>125730</wp:posOffset>
                </wp:positionV>
                <wp:extent cx="5797550" cy="5715"/>
                <wp:effectExtent l="0" t="0" r="0" b="0"/>
                <wp:wrapTopAndBottom/>
                <wp:docPr id="3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EB169" id="docshape8" o:spid="_x0000_s1026" style="position:absolute;margin-left:43.85pt;margin-top:9.9pt;width:456.5pt;height: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" fillcolor="black" stroked="f">
                <w10:wrap type="topAndBottom" anchorx="page"/>
              </v:rect>
            </w:pict>
          </mc:Fallback>
        </mc:AlternateContent>
      </w:r>
    </w:p>
    <w:p w14:paraId="0248F90D" w14:textId="77777777" w:rsidR="00E85FEB" w:rsidRDefault="00E85FEB">
      <w:pPr>
        <w:pStyle w:val="BodyText"/>
        <w:rPr>
          <w:sz w:val="20"/>
        </w:rPr>
      </w:pPr>
    </w:p>
    <w:p w14:paraId="448718E0" w14:textId="77777777" w:rsidR="00E85FEB" w:rsidRDefault="00E85FEB">
      <w:pPr>
        <w:pStyle w:val="BodyText"/>
        <w:rPr>
          <w:sz w:val="20"/>
        </w:rPr>
      </w:pPr>
    </w:p>
    <w:p w14:paraId="0DD22937" w14:textId="77777777" w:rsidR="00E85FEB" w:rsidRDefault="00E85FEB">
      <w:pPr>
        <w:pStyle w:val="BodyText"/>
        <w:spacing w:before="5"/>
      </w:pPr>
    </w:p>
    <w:p w14:paraId="5283D34F" w14:textId="77777777" w:rsidR="00E85FEB" w:rsidRDefault="00F2103E">
      <w:pPr>
        <w:spacing w:before="114"/>
        <w:ind w:left="501"/>
        <w:rPr>
          <w:sz w:val="15"/>
        </w:rPr>
      </w:pPr>
      <w:r>
        <w:rPr>
          <w:spacing w:val="-1"/>
          <w:w w:val="105"/>
          <w:sz w:val="15"/>
          <w:vertAlign w:val="superscript"/>
        </w:rPr>
        <w:t>*</w:t>
      </w:r>
      <w:r>
        <w:rPr>
          <w:spacing w:val="-1"/>
          <w:w w:val="105"/>
          <w:sz w:val="15"/>
        </w:rPr>
        <w:t>Corresponding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author.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Tel.: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+381-18-528-656;</w:t>
      </w:r>
      <w:r>
        <w:rPr>
          <w:spacing w:val="-4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fax: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+381-18-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4523-859.</w:t>
      </w:r>
    </w:p>
    <w:p w14:paraId="264E5D9C" w14:textId="77777777" w:rsidR="00E85FEB" w:rsidRDefault="00F2103E">
      <w:pPr>
        <w:spacing w:before="21"/>
        <w:ind w:left="501"/>
        <w:rPr>
          <w:sz w:val="15"/>
        </w:rPr>
      </w:pPr>
      <w:r>
        <w:rPr>
          <w:i/>
          <w:spacing w:val="-1"/>
          <w:w w:val="105"/>
          <w:sz w:val="15"/>
        </w:rPr>
        <w:t>E-mail</w:t>
      </w:r>
      <w:r>
        <w:rPr>
          <w:i/>
          <w:spacing w:val="-5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address:</w:t>
      </w:r>
      <w:r>
        <w:rPr>
          <w:i/>
          <w:spacing w:val="-6"/>
          <w:w w:val="105"/>
          <w:sz w:val="15"/>
        </w:rPr>
        <w:t xml:space="preserve"> </w:t>
      </w:r>
      <w:hyperlink r:id="rId15">
        <w:r>
          <w:rPr>
            <w:spacing w:val="-1"/>
            <w:w w:val="105"/>
            <w:sz w:val="15"/>
          </w:rPr>
          <w:t>jelenas@eknfak.ni.ac.rs</w:t>
        </w:r>
      </w:hyperlink>
    </w:p>
    <w:p w14:paraId="2769F055" w14:textId="77777777" w:rsidR="00E85FEB" w:rsidRDefault="00E85FEB">
      <w:pPr>
        <w:pStyle w:val="BodyText"/>
        <w:rPr>
          <w:sz w:val="20"/>
        </w:rPr>
      </w:pPr>
    </w:p>
    <w:p w14:paraId="2635AB5F" w14:textId="77777777" w:rsidR="00E85FEB" w:rsidRDefault="00E85FEB">
      <w:pPr>
        <w:pStyle w:val="BodyText"/>
        <w:rPr>
          <w:sz w:val="20"/>
        </w:rPr>
      </w:pPr>
    </w:p>
    <w:p w14:paraId="73FC21B7" w14:textId="77777777" w:rsidR="00E85FEB" w:rsidRDefault="00E85FEB">
      <w:pPr>
        <w:pStyle w:val="BodyText"/>
        <w:rPr>
          <w:sz w:val="20"/>
        </w:rPr>
      </w:pPr>
    </w:p>
    <w:p w14:paraId="2AA67141" w14:textId="77777777" w:rsidR="00E85FEB" w:rsidRDefault="00E85FEB">
      <w:pPr>
        <w:pStyle w:val="BodyText"/>
        <w:rPr>
          <w:sz w:val="20"/>
        </w:rPr>
      </w:pPr>
    </w:p>
    <w:p w14:paraId="4E53832F" w14:textId="77777777" w:rsidR="00E85FEB" w:rsidRDefault="00E85FEB">
      <w:pPr>
        <w:pStyle w:val="BodyText"/>
        <w:rPr>
          <w:sz w:val="20"/>
        </w:rPr>
      </w:pPr>
    </w:p>
    <w:p w14:paraId="74DC813B" w14:textId="77777777" w:rsidR="00E85FEB" w:rsidRDefault="00E85FEB">
      <w:pPr>
        <w:pStyle w:val="BodyText"/>
        <w:rPr>
          <w:sz w:val="20"/>
        </w:rPr>
      </w:pPr>
    </w:p>
    <w:p w14:paraId="4A56A87F" w14:textId="77777777" w:rsidR="00E85FEB" w:rsidRDefault="00E85FEB">
      <w:pPr>
        <w:pStyle w:val="BodyText"/>
        <w:rPr>
          <w:sz w:val="20"/>
        </w:rPr>
      </w:pPr>
    </w:p>
    <w:p w14:paraId="798AF7E9" w14:textId="77777777" w:rsidR="00E85FEB" w:rsidRDefault="00E85FEB">
      <w:pPr>
        <w:pStyle w:val="BodyText"/>
        <w:rPr>
          <w:sz w:val="20"/>
        </w:rPr>
      </w:pPr>
    </w:p>
    <w:p w14:paraId="63559570" w14:textId="77777777" w:rsidR="00E85FEB" w:rsidRDefault="00E85FEB">
      <w:pPr>
        <w:pStyle w:val="BodyText"/>
        <w:spacing w:before="5"/>
        <w:rPr>
          <w:sz w:val="20"/>
        </w:rPr>
      </w:pPr>
    </w:p>
    <w:p w14:paraId="6552C3D3" w14:textId="77777777" w:rsidR="00E85FEB" w:rsidRDefault="00F2103E">
      <w:pPr>
        <w:spacing w:before="95" w:line="261" w:lineRule="auto"/>
        <w:ind w:left="103" w:right="1876"/>
        <w:rPr>
          <w:sz w:val="16"/>
        </w:rPr>
      </w:pPr>
      <w:r>
        <w:rPr>
          <w:color w:val="231F20"/>
          <w:sz w:val="16"/>
        </w:rPr>
        <w:t>2212-5671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©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2015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Authors.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Published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by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Elsevier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B.V.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This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is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an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open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access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article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under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CC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BY-NC-ND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license</w:t>
      </w:r>
      <w:r>
        <w:rPr>
          <w:color w:val="231F20"/>
          <w:spacing w:val="-37"/>
          <w:sz w:val="16"/>
        </w:rPr>
        <w:t xml:space="preserve"> </w:t>
      </w:r>
      <w:r>
        <w:rPr>
          <w:color w:val="231F20"/>
          <w:sz w:val="16"/>
        </w:rPr>
        <w:t>(</w:t>
      </w:r>
      <w:hyperlink r:id="rId16">
        <w:r>
          <w:rPr>
            <w:color w:val="303695"/>
            <w:sz w:val="16"/>
          </w:rPr>
          <w:t>http://creativecommons.org/licenses/by-nc-nd/4.0/</w:t>
        </w:r>
        <w:r>
          <w:rPr>
            <w:color w:val="231F20"/>
            <w:sz w:val="16"/>
          </w:rPr>
          <w:t>).</w:t>
        </w:r>
      </w:hyperlink>
    </w:p>
    <w:p w14:paraId="332F6333" w14:textId="77777777" w:rsidR="00E85FEB" w:rsidRDefault="00F2103E">
      <w:pPr>
        <w:spacing w:line="244" w:lineRule="auto"/>
        <w:ind w:left="103"/>
        <w:rPr>
          <w:sz w:val="17"/>
        </w:rPr>
      </w:pPr>
      <w:r>
        <w:rPr>
          <w:color w:val="231F20"/>
          <w:sz w:val="17"/>
        </w:rPr>
        <w:t>Peer-review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will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be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under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responsibi</w:t>
      </w:r>
      <w:r>
        <w:rPr>
          <w:color w:val="231F20"/>
          <w:sz w:val="17"/>
        </w:rPr>
        <w:t>lity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Department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Accountancy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Finance,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Eastern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Macedonia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Thrace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Institute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-10"/>
          <w:sz w:val="17"/>
        </w:rPr>
        <w:t xml:space="preserve"> </w:t>
      </w:r>
      <w:r>
        <w:rPr>
          <w:color w:val="231F20"/>
          <w:sz w:val="17"/>
        </w:rPr>
        <w:t>Technology,</w:t>
      </w:r>
      <w:r>
        <w:rPr>
          <w:color w:val="231F20"/>
          <w:spacing w:val="-40"/>
          <w:sz w:val="17"/>
        </w:rPr>
        <w:t xml:space="preserve"> </w:t>
      </w:r>
      <w:r>
        <w:rPr>
          <w:color w:val="231F20"/>
          <w:sz w:val="17"/>
        </w:rPr>
        <w:t>Kavala,</w:t>
      </w:r>
      <w:r>
        <w:rPr>
          <w:color w:val="231F20"/>
          <w:spacing w:val="-3"/>
          <w:sz w:val="17"/>
        </w:rPr>
        <w:t xml:space="preserve"> </w:t>
      </w:r>
      <w:r>
        <w:rPr>
          <w:color w:val="231F20"/>
          <w:sz w:val="17"/>
        </w:rPr>
        <w:t>Greece.</w:t>
      </w:r>
    </w:p>
    <w:p w14:paraId="3BFD646F" w14:textId="77777777" w:rsidR="00E85FEB" w:rsidRDefault="00F2103E">
      <w:pPr>
        <w:ind w:left="103"/>
        <w:rPr>
          <w:sz w:val="16"/>
        </w:rPr>
      </w:pPr>
      <w:r>
        <w:rPr>
          <w:color w:val="231F20"/>
          <w:sz w:val="16"/>
        </w:rPr>
        <w:t>doi:10.1016/S2212-5671(15)00007-6</w:t>
      </w:r>
    </w:p>
    <w:p w14:paraId="0302C60D" w14:textId="77777777" w:rsidR="00E85FEB" w:rsidRDefault="00E85FEB">
      <w:pPr>
        <w:rPr>
          <w:sz w:val="16"/>
        </w:rPr>
        <w:sectPr w:rsidR="00E85FEB">
          <w:footerReference w:type="default" r:id="rId17"/>
          <w:type w:val="continuous"/>
          <w:pgSz w:w="10890" w:h="14860"/>
          <w:pgMar w:top="780" w:right="540" w:bottom="0" w:left="520" w:header="0" w:footer="0" w:gutter="0"/>
          <w:pgNumType w:start="51"/>
          <w:cols w:space="720"/>
        </w:sectPr>
      </w:pPr>
    </w:p>
    <w:p w14:paraId="1C749E64" w14:textId="77777777" w:rsidR="00E85FEB" w:rsidRDefault="00E85FEB">
      <w:pPr>
        <w:pStyle w:val="BodyText"/>
        <w:spacing w:before="9"/>
        <w:rPr>
          <w:sz w:val="23"/>
        </w:rPr>
      </w:pPr>
    </w:p>
    <w:p w14:paraId="40ED289D" w14:textId="77777777" w:rsidR="00E85FEB" w:rsidRDefault="00F2103E">
      <w:pPr>
        <w:pStyle w:val="Heading3"/>
        <w:numPr>
          <w:ilvl w:val="0"/>
          <w:numId w:val="1"/>
        </w:numPr>
        <w:tabs>
          <w:tab w:val="left" w:pos="567"/>
        </w:tabs>
        <w:spacing w:before="95"/>
      </w:pPr>
      <w:r>
        <w:t>Introduction</w:t>
      </w:r>
    </w:p>
    <w:p w14:paraId="653BE80C" w14:textId="77777777" w:rsidR="00E85FEB" w:rsidRDefault="00E85FEB">
      <w:pPr>
        <w:pStyle w:val="BodyText"/>
        <w:spacing w:before="5"/>
        <w:rPr>
          <w:b/>
          <w:sz w:val="21"/>
        </w:rPr>
      </w:pPr>
    </w:p>
    <w:p w14:paraId="46420C78" w14:textId="77777777" w:rsidR="00E85FEB" w:rsidRDefault="00F2103E">
      <w:pPr>
        <w:pStyle w:val="BodyText"/>
        <w:spacing w:before="1" w:line="256" w:lineRule="auto"/>
        <w:ind w:left="366" w:right="352" w:firstLine="230"/>
        <w:jc w:val="both"/>
      </w:pPr>
      <w:r>
        <w:t>The profitability of investing in financial asset depends on the possibility and success of predicting the future</w:t>
      </w:r>
      <w:r>
        <w:rPr>
          <w:spacing w:val="1"/>
        </w:rPr>
        <w:t xml:space="preserve"> </w:t>
      </w:r>
      <w:r>
        <w:t>movement</w:t>
      </w:r>
      <w:r>
        <w:rPr>
          <w:spacing w:val="37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market</w:t>
      </w:r>
      <w:r>
        <w:rPr>
          <w:spacing w:val="37"/>
        </w:rPr>
        <w:t xml:space="preserve"> </w:t>
      </w:r>
      <w:r>
        <w:t>prices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financial</w:t>
      </w:r>
      <w:r>
        <w:rPr>
          <w:spacing w:val="37"/>
        </w:rPr>
        <w:t xml:space="preserve"> </w:t>
      </w:r>
      <w:r>
        <w:t>asset.</w:t>
      </w:r>
      <w:r>
        <w:rPr>
          <w:spacing w:val="37"/>
        </w:rPr>
        <w:t xml:space="preserve"> </w:t>
      </w:r>
      <w:r>
        <w:t>Thus,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constant</w:t>
      </w:r>
      <w:r>
        <w:rPr>
          <w:spacing w:val="37"/>
        </w:rPr>
        <w:t xml:space="preserve"> </w:t>
      </w:r>
      <w:r>
        <w:t>interest</w:t>
      </w:r>
      <w:r>
        <w:rPr>
          <w:spacing w:val="3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investors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particular</w:t>
      </w:r>
      <w:r>
        <w:rPr>
          <w:spacing w:val="38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comes as no surprise. On the other hand, this issue represents a challenge for science both in terms of the choice of</w:t>
      </w:r>
      <w:r>
        <w:rPr>
          <w:spacing w:val="1"/>
        </w:rPr>
        <w:t xml:space="preserve"> </w:t>
      </w:r>
      <w:r>
        <w:t>methodology as well as in terms of the theoretical basis of its application. If we were to assume that the financial</w:t>
      </w:r>
      <w:r>
        <w:rPr>
          <w:spacing w:val="1"/>
        </w:rPr>
        <w:t xml:space="preserve"> </w:t>
      </w:r>
      <w:r>
        <w:t>markets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effective</w:t>
      </w:r>
      <w:r>
        <w:t>,</w:t>
      </w:r>
      <w:r>
        <w:rPr>
          <w:spacing w:val="36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would</w:t>
      </w:r>
      <w:r>
        <w:rPr>
          <w:spacing w:val="34"/>
        </w:rPr>
        <w:t xml:space="preserve"> </w:t>
      </w:r>
      <w:r>
        <w:t>not</w:t>
      </w:r>
      <w:r>
        <w:rPr>
          <w:spacing w:val="34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able</w:t>
      </w:r>
      <w:r>
        <w:rPr>
          <w:spacing w:val="31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create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model</w:t>
      </w:r>
      <w:r>
        <w:rPr>
          <w:spacing w:val="34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would</w:t>
      </w:r>
      <w:r>
        <w:rPr>
          <w:spacing w:val="34"/>
        </w:rPr>
        <w:t xml:space="preserve"> </w:t>
      </w:r>
      <w:r>
        <w:t>beat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market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provide</w:t>
      </w:r>
      <w:r>
        <w:rPr>
          <w:spacing w:val="33"/>
        </w:rPr>
        <w:t xml:space="preserve"> </w:t>
      </w:r>
      <w:r>
        <w:t>excess</w:t>
      </w:r>
      <w:r>
        <w:rPr>
          <w:spacing w:val="1"/>
        </w:rPr>
        <w:t xml:space="preserve"> </w:t>
      </w:r>
      <w:r>
        <w:t>returns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investors.</w:t>
      </w:r>
      <w:r>
        <w:rPr>
          <w:spacing w:val="10"/>
        </w:rPr>
        <w:t xml:space="preserve"> </w:t>
      </w:r>
      <w:r>
        <w:t>Instead,</w:t>
      </w:r>
      <w:r>
        <w:rPr>
          <w:spacing w:val="10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weak</w:t>
      </w:r>
      <w:r>
        <w:rPr>
          <w:spacing w:val="8"/>
        </w:rPr>
        <w:t xml:space="preserve"> </w:t>
      </w:r>
      <w:r>
        <w:t>form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Efficiency</w:t>
      </w:r>
      <w:r>
        <w:rPr>
          <w:spacing w:val="11"/>
        </w:rPr>
        <w:t xml:space="preserve"> </w:t>
      </w:r>
      <w:r>
        <w:t>Market</w:t>
      </w:r>
      <w:r>
        <w:rPr>
          <w:spacing w:val="10"/>
        </w:rPr>
        <w:t xml:space="preserve"> </w:t>
      </w:r>
      <w:r>
        <w:t>Hypothesis</w:t>
      </w:r>
      <w:r>
        <w:rPr>
          <w:spacing w:val="8"/>
        </w:rPr>
        <w:t xml:space="preserve"> </w:t>
      </w:r>
      <w:r>
        <w:t>(EMH)</w:t>
      </w:r>
      <w:r>
        <w:rPr>
          <w:spacing w:val="10"/>
        </w:rPr>
        <w:t xml:space="preserve"> </w:t>
      </w:r>
      <w:r>
        <w:t>assumes</w:t>
      </w:r>
      <w:r>
        <w:rPr>
          <w:spacing w:val="8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past</w:t>
      </w:r>
      <w:r>
        <w:rPr>
          <w:spacing w:val="9"/>
        </w:rPr>
        <w:t xml:space="preserve"> </w:t>
      </w:r>
      <w:r>
        <w:t>prices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stock</w:t>
      </w:r>
      <w:r>
        <w:rPr>
          <w:spacing w:val="17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reflected</w:t>
      </w:r>
      <w:r>
        <w:rPr>
          <w:spacing w:val="19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today's</w:t>
      </w:r>
      <w:r>
        <w:rPr>
          <w:spacing w:val="17"/>
        </w:rPr>
        <w:t xml:space="preserve"> </w:t>
      </w:r>
      <w:r>
        <w:t>stock</w:t>
      </w:r>
      <w:r>
        <w:rPr>
          <w:spacing w:val="16"/>
        </w:rPr>
        <w:t xml:space="preserve"> </w:t>
      </w:r>
      <w:r>
        <w:t>price,</w:t>
      </w:r>
      <w:r>
        <w:rPr>
          <w:spacing w:val="19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attempt</w:t>
      </w:r>
      <w:r>
        <w:rPr>
          <w:spacing w:val="18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modelling</w:t>
      </w:r>
      <w:r>
        <w:rPr>
          <w:spacing w:val="1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future</w:t>
      </w:r>
      <w:r>
        <w:rPr>
          <w:spacing w:val="21"/>
        </w:rPr>
        <w:t xml:space="preserve"> </w:t>
      </w:r>
      <w:r>
        <w:t>would</w:t>
      </w:r>
      <w:r>
        <w:rPr>
          <w:spacing w:val="19"/>
        </w:rPr>
        <w:t xml:space="preserve"> </w:t>
      </w:r>
      <w:r>
        <w:t>imply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negation</w:t>
      </w:r>
      <w:r>
        <w:rPr>
          <w:spacing w:val="1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most important hypothesis on which the functioning of the financial market is based on in science. In reality,</w:t>
      </w:r>
      <w:r>
        <w:rPr>
          <w:spacing w:val="1"/>
        </w:rPr>
        <w:t xml:space="preserve"> </w:t>
      </w:r>
      <w:r>
        <w:t>however, investors realize a certain amount of return by applying variou</w:t>
      </w:r>
      <w:r>
        <w:t>s methods of prediction, usually technical</w:t>
      </w:r>
      <w:r>
        <w:rPr>
          <w:spacing w:val="1"/>
        </w:rPr>
        <w:t xml:space="preserve"> </w:t>
      </w:r>
      <w:r>
        <w:t>analyses,</w:t>
      </w:r>
      <w:r>
        <w:rPr>
          <w:spacing w:val="4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applied</w:t>
      </w:r>
      <w:r>
        <w:rPr>
          <w:spacing w:val="2"/>
        </w:rPr>
        <w:t xml:space="preserve"> </w:t>
      </w:r>
      <w:r>
        <w:t>in a</w:t>
      </w:r>
      <w:r>
        <w:rPr>
          <w:spacing w:val="2"/>
        </w:rPr>
        <w:t xml:space="preserve"> </w:t>
      </w:r>
      <w:r>
        <w:t>variety</w:t>
      </w:r>
      <w:r>
        <w:rPr>
          <w:spacing w:val="-3"/>
        </w:rPr>
        <w:t xml:space="preserve"> </w:t>
      </w:r>
      <w:r>
        <w:t>of asset</w:t>
      </w:r>
      <w:r>
        <w:rPr>
          <w:spacing w:val="5"/>
        </w:rPr>
        <w:t xml:space="preserve"> </w:t>
      </w:r>
      <w:r>
        <w:t>markets.</w:t>
      </w:r>
    </w:p>
    <w:p w14:paraId="6EE537F3" w14:textId="77777777" w:rsidR="00E85FEB" w:rsidRDefault="00F2103E">
      <w:pPr>
        <w:pStyle w:val="BodyText"/>
        <w:spacing w:line="256" w:lineRule="auto"/>
        <w:ind w:left="366" w:right="351" w:firstLine="230"/>
        <w:jc w:val="both"/>
      </w:pPr>
      <w:r>
        <w:t>Technical analysis is a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 state-of-the-art</w:t>
      </w:r>
      <w:r>
        <w:rPr>
          <w:spacing w:val="47"/>
        </w:rPr>
        <w:t xml:space="preserve"> </w:t>
      </w:r>
      <w:r>
        <w:t>method</w:t>
      </w:r>
      <w:r>
        <w:rPr>
          <w:spacing w:val="48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predicting trends of asset prices. This analysis is based</w:t>
      </w:r>
      <w:r>
        <w:rPr>
          <w:spacing w:val="1"/>
        </w:rPr>
        <w:t xml:space="preserve"> </w:t>
      </w:r>
      <w:r>
        <w:t>on the idea that prices</w:t>
      </w:r>
      <w:r>
        <w:rPr>
          <w:spacing w:val="1"/>
        </w:rPr>
        <w:t xml:space="preserve"> </w:t>
      </w:r>
      <w:r>
        <w:t>move in patterns that can be detected and</w:t>
      </w:r>
      <w:r>
        <w:rPr>
          <w:spacing w:val="1"/>
        </w:rPr>
        <w:t xml:space="preserve"> </w:t>
      </w:r>
      <w:r>
        <w:t>recognized</w:t>
      </w:r>
      <w:r>
        <w:rPr>
          <w:spacing w:val="47"/>
        </w:rPr>
        <w:t xml:space="preserve"> </w:t>
      </w:r>
      <w:r>
        <w:t>by investors, and</w:t>
      </w:r>
      <w:r>
        <w:rPr>
          <w:spacing w:val="48"/>
        </w:rPr>
        <w:t xml:space="preserve"> </w:t>
      </w:r>
      <w:r>
        <w:t>that the durations 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patterns are</w:t>
      </w:r>
      <w:r>
        <w:rPr>
          <w:spacing w:val="1"/>
        </w:rPr>
        <w:t xml:space="preserve"> </w:t>
      </w:r>
      <w:r>
        <w:t>long enough to</w:t>
      </w:r>
      <w:r>
        <w:rPr>
          <w:spacing w:val="1"/>
        </w:rPr>
        <w:t xml:space="preserve"> </w:t>
      </w:r>
      <w:r>
        <w:t>compensate</w:t>
      </w:r>
      <w:r>
        <w:rPr>
          <w:spacing w:val="1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any transactional costs and</w:t>
      </w:r>
      <w:r>
        <w:rPr>
          <w:spacing w:val="48"/>
        </w:rPr>
        <w:t xml:space="preserve"> </w:t>
      </w:r>
      <w:r>
        <w:t>loss</w:t>
      </w:r>
      <w:r>
        <w:t>es</w:t>
      </w:r>
      <w:r>
        <w:rPr>
          <w:spacing w:val="47"/>
        </w:rPr>
        <w:t xml:space="preserve"> </w:t>
      </w:r>
      <w:r>
        <w:t>that could</w:t>
      </w:r>
      <w:r>
        <w:rPr>
          <w:spacing w:val="48"/>
        </w:rPr>
        <w:t xml:space="preserve"> </w:t>
      </w:r>
      <w:r>
        <w:t>be incurred</w:t>
      </w:r>
      <w:r>
        <w:rPr>
          <w:spacing w:val="47"/>
        </w:rPr>
        <w:t xml:space="preserve"> </w:t>
      </w:r>
      <w:r>
        <w:t>due to</w:t>
      </w:r>
      <w:r>
        <w:rPr>
          <w:spacing w:val="1"/>
        </w:rPr>
        <w:t xml:space="preserve"> </w:t>
      </w:r>
      <w:r>
        <w:t>false</w:t>
      </w:r>
      <w:r>
        <w:rPr>
          <w:spacing w:val="27"/>
        </w:rPr>
        <w:t xml:space="preserve"> </w:t>
      </w:r>
      <w:r>
        <w:t>signals.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profitability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trading</w:t>
      </w:r>
      <w:r>
        <w:rPr>
          <w:spacing w:val="23"/>
        </w:rPr>
        <w:t xml:space="preserve"> </w:t>
      </w:r>
      <w:r>
        <w:t>strategy</w:t>
      </w:r>
      <w:r>
        <w:rPr>
          <w:spacing w:val="23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investment</w:t>
      </w:r>
      <w:r>
        <w:rPr>
          <w:spacing w:val="25"/>
        </w:rPr>
        <w:t xml:space="preserve"> </w:t>
      </w:r>
      <w:r>
        <w:t>strategy</w:t>
      </w:r>
      <w:r>
        <w:rPr>
          <w:spacing w:val="25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based</w:t>
      </w:r>
      <w:r>
        <w:rPr>
          <w:spacing w:val="26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technical</w:t>
      </w:r>
      <w:r>
        <w:rPr>
          <w:spacing w:val="26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has proven in several studies in the case of developed markets. Recently, the focus of technical analysis</w:t>
      </w:r>
      <w:r>
        <w:t xml:space="preserve"> has shifted</w:t>
      </w:r>
      <w:r>
        <w:rPr>
          <w:spacing w:val="1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markets,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recognized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opportunities. Nevertheless, the use of technical indicators has constantly been expanding. Technical analysis, in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machine learning techniques</w:t>
      </w:r>
      <w:r>
        <w:rPr>
          <w:spacing w:val="1"/>
        </w:rPr>
        <w:t xml:space="preserve"> </w:t>
      </w:r>
      <w:r>
        <w:t>such a</w:t>
      </w:r>
      <w:r>
        <w:t>s support vector</w:t>
      </w:r>
      <w:r>
        <w:rPr>
          <w:spacing w:val="1"/>
        </w:rPr>
        <w:t xml:space="preserve"> </w:t>
      </w:r>
      <w:r>
        <w:t>machines, genetic algorithms, artificial neural</w:t>
      </w:r>
      <w:r>
        <w:rPr>
          <w:spacing w:val="47"/>
        </w:rPr>
        <w:t xml:space="preserve"> </w:t>
      </w:r>
      <w:r>
        <w:t>networks, fuzzy</w:t>
      </w:r>
      <w:r>
        <w:rPr>
          <w:spacing w:val="1"/>
        </w:rPr>
        <w:t xml:space="preserve"> </w:t>
      </w:r>
      <w:r>
        <w:t>logic and chaos theory in financial market analysis, technical analysis can be used for the purpose of providing the</w:t>
      </w:r>
      <w:r>
        <w:rPr>
          <w:spacing w:val="1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advanced</w:t>
      </w:r>
      <w:r>
        <w:rPr>
          <w:spacing w:val="2"/>
        </w:rPr>
        <w:t xml:space="preserve"> </w:t>
      </w:r>
      <w:r>
        <w:t>predictive</w:t>
      </w:r>
      <w:r>
        <w:rPr>
          <w:spacing w:val="4"/>
        </w:rPr>
        <w:t xml:space="preserve"> </w:t>
      </w:r>
      <w:r>
        <w:t>models.</w:t>
      </w:r>
    </w:p>
    <w:p w14:paraId="6AA055BE" w14:textId="77777777" w:rsidR="00E85FEB" w:rsidRDefault="00F2103E">
      <w:pPr>
        <w:pStyle w:val="BodyText"/>
        <w:spacing w:line="256" w:lineRule="auto"/>
        <w:ind w:left="366" w:right="351" w:firstLine="230"/>
        <w:jc w:val="both"/>
      </w:pPr>
      <w:r>
        <w:t>The</w:t>
      </w:r>
      <w:r>
        <w:rPr>
          <w:spacing w:val="1"/>
        </w:rPr>
        <w:t xml:space="preserve"> </w:t>
      </w:r>
      <w:r>
        <w:t>a</w:t>
      </w:r>
      <w:r>
        <w:t>im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twofold.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profitability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 xml:space="preserve">implemented on a specific group of emerging markets </w:t>
      </w:r>
      <w:r>
        <w:rPr>
          <w:w w:val="125"/>
        </w:rPr>
        <w:t xml:space="preserve">- </w:t>
      </w:r>
      <w:r>
        <w:t>so called frontier markets - of the Southeast European</w:t>
      </w:r>
      <w:r>
        <w:rPr>
          <w:spacing w:val="1"/>
        </w:rPr>
        <w:t xml:space="preserve"> </w:t>
      </w:r>
      <w:r>
        <w:t>countries.</w:t>
      </w:r>
      <w:r>
        <w:rPr>
          <w:spacing w:val="1"/>
        </w:rPr>
        <w:t xml:space="preserve"> </w:t>
      </w:r>
      <w:r>
        <w:t>Starting with the assumption that the</w:t>
      </w:r>
      <w:r>
        <w:rPr>
          <w:spacing w:val="47"/>
        </w:rPr>
        <w:t xml:space="preserve"> </w:t>
      </w:r>
      <w:r>
        <w:t>movement of stock prices is</w:t>
      </w:r>
      <w:r>
        <w:rPr>
          <w:spacing w:val="48"/>
        </w:rPr>
        <w:t xml:space="preserve"> </w:t>
      </w:r>
      <w:r>
        <w:t>non-linear, but still implying some</w:t>
      </w:r>
      <w:r>
        <w:rPr>
          <w:spacing w:val="47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 trend, trading strategies can be defined based on moving averages and</w:t>
      </w:r>
      <w:r>
        <w:rPr>
          <w:spacing w:val="1"/>
        </w:rPr>
        <w:t xml:space="preserve"> </w:t>
      </w:r>
      <w:r>
        <w:t>MACD and</w:t>
      </w:r>
      <w:r>
        <w:rPr>
          <w:spacing w:val="47"/>
        </w:rPr>
        <w:t xml:space="preserve"> </w:t>
      </w:r>
      <w:r>
        <w:t>R</w:t>
      </w:r>
      <w:r>
        <w:t>SI indicators. Then, the</w:t>
      </w:r>
      <w:r>
        <w:rPr>
          <w:spacing w:val="1"/>
        </w:rPr>
        <w:t xml:space="preserve"> </w:t>
      </w:r>
      <w:r>
        <w:t>technical indicators which are used to form the most profitable strategies are used as input vectors for the prediction</w:t>
      </w:r>
      <w:r>
        <w:rPr>
          <w:spacing w:val="1"/>
        </w:rPr>
        <w:t xml:space="preserve"> </w:t>
      </w:r>
      <w:r>
        <w:t>model</w:t>
      </w:r>
      <w:r>
        <w:rPr>
          <w:spacing w:val="43"/>
        </w:rPr>
        <w:t xml:space="preserve"> </w:t>
      </w:r>
      <w:r>
        <w:t>based</w:t>
      </w:r>
      <w:r>
        <w:rPr>
          <w:spacing w:val="43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Least</w:t>
      </w:r>
      <w:r>
        <w:rPr>
          <w:spacing w:val="43"/>
        </w:rPr>
        <w:t xml:space="preserve"> </w:t>
      </w:r>
      <w:r>
        <w:t>Square</w:t>
      </w:r>
      <w:r>
        <w:rPr>
          <w:spacing w:val="43"/>
        </w:rPr>
        <w:t xml:space="preserve"> </w:t>
      </w:r>
      <w:r>
        <w:t>Support</w:t>
      </w:r>
      <w:r>
        <w:rPr>
          <w:spacing w:val="43"/>
        </w:rPr>
        <w:t xml:space="preserve"> </w:t>
      </w:r>
      <w:r>
        <w:t>Vector</w:t>
      </w:r>
      <w:r>
        <w:rPr>
          <w:spacing w:val="44"/>
        </w:rPr>
        <w:t xml:space="preserve"> </w:t>
      </w:r>
      <w:r>
        <w:t>Machine</w:t>
      </w:r>
      <w:r>
        <w:rPr>
          <w:spacing w:val="42"/>
        </w:rPr>
        <w:t xml:space="preserve"> </w:t>
      </w:r>
      <w:r>
        <w:t>(LS-SVM),</w:t>
      </w:r>
      <w:r>
        <w:rPr>
          <w:spacing w:val="45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then</w:t>
      </w:r>
      <w:r>
        <w:rPr>
          <w:spacing w:val="41"/>
        </w:rPr>
        <w:t xml:space="preserve"> </w:t>
      </w:r>
      <w:r>
        <w:t>evaluated.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results</w:t>
      </w:r>
      <w:r>
        <w:rPr>
          <w:spacing w:val="43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</w:t>
      </w:r>
      <w:r>
        <w:t>rch show that in the capital market of Serbia, Croatia, Romania and Bulgaria, we can form a profitable trading</w:t>
      </w:r>
      <w:r>
        <w:rPr>
          <w:spacing w:val="1"/>
        </w:rPr>
        <w:t xml:space="preserve"> </w:t>
      </w:r>
      <w:r>
        <w:t>strategy</w:t>
      </w:r>
      <w:r>
        <w:rPr>
          <w:spacing w:val="18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technical</w:t>
      </w:r>
      <w:r>
        <w:rPr>
          <w:spacing w:val="23"/>
        </w:rPr>
        <w:t xml:space="preserve"> </w:t>
      </w:r>
      <w:r>
        <w:t>indicators,</w:t>
      </w:r>
      <w:r>
        <w:rPr>
          <w:spacing w:val="21"/>
        </w:rPr>
        <w:t xml:space="preserve"> </w:t>
      </w:r>
      <w:r>
        <w:t>but</w:t>
      </w:r>
      <w:r>
        <w:rPr>
          <w:spacing w:val="20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predictive</w:t>
      </w:r>
      <w:r>
        <w:rPr>
          <w:spacing w:val="19"/>
        </w:rPr>
        <w:t xml:space="preserve"> </w:t>
      </w:r>
      <w:r>
        <w:t>power</w:t>
      </w:r>
      <w:r>
        <w:rPr>
          <w:spacing w:val="21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modelling</w:t>
      </w:r>
      <w:r>
        <w:rPr>
          <w:spacing w:val="18"/>
        </w:rPr>
        <w:t xml:space="preserve"> </w:t>
      </w:r>
      <w:r>
        <w:t>significantly</w:t>
      </w:r>
      <w:r>
        <w:rPr>
          <w:spacing w:val="19"/>
        </w:rPr>
        <w:t xml:space="preserve"> </w:t>
      </w:r>
      <w:r>
        <w:t>increases</w:t>
      </w:r>
      <w:r>
        <w:rPr>
          <w:spacing w:val="22"/>
        </w:rPr>
        <w:t xml:space="preserve"> </w:t>
      </w:r>
      <w:r>
        <w:t>though</w:t>
      </w:r>
      <w:r>
        <w:rPr>
          <w:spacing w:val="2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 proposed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technique.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analyses complete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insufficiently studied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 trading</w:t>
      </w:r>
      <w:r>
        <w:rPr>
          <w:spacing w:val="1"/>
        </w:rPr>
        <w:t xml:space="preserve"> </w:t>
      </w:r>
      <w:r>
        <w:t>strategies on the capital</w:t>
      </w:r>
      <w:r>
        <w:rPr>
          <w:spacing w:val="1"/>
        </w:rPr>
        <w:t xml:space="preserve"> </w:t>
      </w:r>
      <w:r>
        <w:t>markets in the region, and</w:t>
      </w:r>
      <w:r>
        <w:rPr>
          <w:spacing w:val="1"/>
        </w:rPr>
        <w:t xml:space="preserve"> </w:t>
      </w:r>
      <w:r>
        <w:t>make their contribution in the form of</w:t>
      </w:r>
      <w:r>
        <w:rPr>
          <w:spacing w:val="47"/>
        </w:rPr>
        <w:t xml:space="preserve"> </w:t>
      </w:r>
      <w:r>
        <w:t>a prediction model,</w:t>
      </w:r>
      <w:r>
        <w:rPr>
          <w:spacing w:val="48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effective.</w:t>
      </w:r>
    </w:p>
    <w:p w14:paraId="24064C97" w14:textId="77777777" w:rsidR="00E85FEB" w:rsidRDefault="00F2103E">
      <w:pPr>
        <w:pStyle w:val="BodyText"/>
        <w:spacing w:line="256" w:lineRule="auto"/>
        <w:ind w:left="366" w:right="353" w:firstLine="230"/>
        <w:jc w:val="both"/>
      </w:pPr>
      <w:r>
        <w:t>The paper is structured as follows: the second section gives an overview of the existing literature on the topic of</w:t>
      </w:r>
      <w:r>
        <w:rPr>
          <w:spacing w:val="1"/>
        </w:rPr>
        <w:t xml:space="preserve"> </w:t>
      </w:r>
      <w:r>
        <w:t>technical</w:t>
      </w:r>
      <w:r>
        <w:rPr>
          <w:spacing w:val="26"/>
        </w:rPr>
        <w:t xml:space="preserve"> </w:t>
      </w:r>
      <w:r>
        <w:t>analysis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prediction</w:t>
      </w:r>
      <w:r>
        <w:rPr>
          <w:spacing w:val="28"/>
        </w:rPr>
        <w:t xml:space="preserve"> </w:t>
      </w:r>
      <w:r>
        <w:t>models</w:t>
      </w:r>
      <w:r>
        <w:rPr>
          <w:spacing w:val="26"/>
        </w:rPr>
        <w:t xml:space="preserve"> </w:t>
      </w:r>
      <w:r>
        <w:t>based</w:t>
      </w:r>
      <w:r>
        <w:rPr>
          <w:spacing w:val="27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LS-SVM.</w:t>
      </w:r>
      <w:r>
        <w:rPr>
          <w:spacing w:val="27"/>
        </w:rPr>
        <w:t xml:space="preserve"> </w:t>
      </w:r>
      <w:r>
        <w:t>How</w:t>
      </w:r>
      <w:r>
        <w:rPr>
          <w:spacing w:val="2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trading</w:t>
      </w:r>
      <w:r>
        <w:rPr>
          <w:spacing w:val="25"/>
        </w:rPr>
        <w:t xml:space="preserve"> </w:t>
      </w:r>
      <w:r>
        <w:t>strategies</w:t>
      </w:r>
      <w:r>
        <w:rPr>
          <w:spacing w:val="26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defined</w:t>
      </w:r>
      <w:r>
        <w:rPr>
          <w:spacing w:val="27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analyzed</w:t>
      </w:r>
      <w:r>
        <w:rPr>
          <w:spacing w:val="2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 paper, including the formation of the prediction model, is explained in the third section of the paper. The fourth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empirical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studied</w:t>
      </w:r>
      <w:r>
        <w:rPr>
          <w:spacing w:val="48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strategies,</w:t>
      </w:r>
      <w:r>
        <w:rPr>
          <w:spacing w:val="47"/>
        </w:rPr>
        <w:t xml:space="preserve"> </w:t>
      </w:r>
      <w:r>
        <w:t>w</w:t>
      </w:r>
      <w:r>
        <w:t>hile the conclusions and</w:t>
      </w:r>
      <w:r>
        <w:rPr>
          <w:spacing w:val="48"/>
        </w:rPr>
        <w:t xml:space="preserve"> </w:t>
      </w:r>
      <w:r>
        <w:t>future directions</w:t>
      </w:r>
      <w:r>
        <w:rPr>
          <w:spacing w:val="47"/>
        </w:rPr>
        <w:t xml:space="preserve"> </w:t>
      </w:r>
      <w:r>
        <w:t>of research</w:t>
      </w:r>
      <w:r>
        <w:rPr>
          <w:spacing w:val="48"/>
        </w:rPr>
        <w:t xml:space="preserve"> </w:t>
      </w:r>
      <w:r>
        <w:t>which are in accordance</w:t>
      </w:r>
      <w:r>
        <w:rPr>
          <w:spacing w:val="47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them are presented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section.</w:t>
      </w:r>
    </w:p>
    <w:p w14:paraId="20B50C48" w14:textId="77777777" w:rsidR="00E85FEB" w:rsidRDefault="00E85FEB">
      <w:pPr>
        <w:pStyle w:val="BodyText"/>
        <w:spacing w:before="1"/>
        <w:rPr>
          <w:sz w:val="17"/>
        </w:rPr>
      </w:pPr>
    </w:p>
    <w:p w14:paraId="5CA4EE50" w14:textId="77777777" w:rsidR="00E85FEB" w:rsidRDefault="00F2103E">
      <w:pPr>
        <w:pStyle w:val="Heading3"/>
        <w:numPr>
          <w:ilvl w:val="0"/>
          <w:numId w:val="1"/>
        </w:numPr>
        <w:tabs>
          <w:tab w:val="left" w:pos="567"/>
        </w:tabs>
      </w:pPr>
      <w:r>
        <w:t>Literature</w:t>
      </w:r>
      <w:r>
        <w:rPr>
          <w:spacing w:val="10"/>
        </w:rPr>
        <w:t xml:space="preserve"> </w:t>
      </w:r>
      <w:r>
        <w:t>review</w:t>
      </w:r>
    </w:p>
    <w:p w14:paraId="3E5749D4" w14:textId="77777777" w:rsidR="00E85FEB" w:rsidRDefault="00E85FEB">
      <w:pPr>
        <w:pStyle w:val="BodyText"/>
        <w:spacing w:before="6"/>
        <w:rPr>
          <w:b/>
          <w:sz w:val="21"/>
        </w:rPr>
      </w:pPr>
    </w:p>
    <w:p w14:paraId="35B830E5" w14:textId="77777777" w:rsidR="00E85FEB" w:rsidRDefault="00F2103E">
      <w:pPr>
        <w:pStyle w:val="BodyText"/>
        <w:spacing w:line="256" w:lineRule="auto"/>
        <w:ind w:left="366" w:right="351" w:firstLine="230"/>
        <w:jc w:val="both"/>
      </w:pPr>
      <w:r>
        <w:t>The role of the technical analysis and the trading strategies based on it in the optimization of the investment</w:t>
      </w:r>
      <w:r>
        <w:rPr>
          <w:spacing w:val="1"/>
        </w:rPr>
        <w:t xml:space="preserve"> </w:t>
      </w:r>
      <w:r>
        <w:t>decisions</w:t>
      </w:r>
      <w:r>
        <w:rPr>
          <w:spacing w:val="8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studied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great</w:t>
      </w:r>
      <w:r>
        <w:rPr>
          <w:spacing w:val="7"/>
        </w:rPr>
        <w:t xml:space="preserve"> </w:t>
      </w:r>
      <w:r>
        <w:t>extent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academic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professional</w:t>
      </w:r>
      <w:r>
        <w:rPr>
          <w:spacing w:val="7"/>
        </w:rPr>
        <w:t xml:space="preserve"> </w:t>
      </w:r>
      <w:r>
        <w:t>circles.</w:t>
      </w:r>
      <w:r>
        <w:rPr>
          <w:spacing w:val="7"/>
        </w:rPr>
        <w:t xml:space="preserve"> </w:t>
      </w:r>
      <w:r>
        <w:t>Despite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fact</w:t>
      </w:r>
      <w:r>
        <w:rPr>
          <w:spacing w:val="10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financial</w:t>
      </w:r>
      <w:r>
        <w:rPr>
          <w:spacing w:val="47"/>
        </w:rPr>
        <w:t xml:space="preserve"> </w:t>
      </w:r>
      <w:r>
        <w:t>marke</w:t>
      </w:r>
      <w:r>
        <w:t>ts actively use technical analysis in the formulation of trading strategies (Menkhoff, 1998;</w:t>
      </w:r>
      <w:r>
        <w:rPr>
          <w:spacing w:val="1"/>
        </w:rPr>
        <w:t xml:space="preserve"> </w:t>
      </w:r>
      <w:r>
        <w:t>Cheung &amp; Chinn, 1999; Gehrig &amp;Menkhoff, 2006), the existing literature on this topic is quite controversial. On the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assumptions</w:t>
      </w:r>
      <w:r>
        <w:rPr>
          <w:spacing w:val="1"/>
        </w:rPr>
        <w:t xml:space="preserve"> </w:t>
      </w:r>
      <w:r>
        <w:t>of technical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at odds with the</w:t>
      </w:r>
      <w:r>
        <w:rPr>
          <w:spacing w:val="1"/>
        </w:rPr>
        <w:t xml:space="preserve"> </w:t>
      </w:r>
      <w:r>
        <w:t>widely accepted</w:t>
      </w:r>
      <w:r>
        <w:rPr>
          <w:spacing w:val="1"/>
        </w:rPr>
        <w:t xml:space="preserve"> </w:t>
      </w:r>
      <w:r>
        <w:t>Efficiency Market</w:t>
      </w:r>
      <w:r>
        <w:rPr>
          <w:spacing w:val="1"/>
        </w:rPr>
        <w:t xml:space="preserve"> </w:t>
      </w:r>
      <w:r>
        <w:t>Hypothesis (Fama, 1970). It is clear that technical analysis has had its ups and downs over the past few decades,</w:t>
      </w:r>
      <w:r>
        <w:rPr>
          <w:spacing w:val="1"/>
        </w:rPr>
        <w:t xml:space="preserve"> </w:t>
      </w:r>
      <w:r>
        <w:t xml:space="preserve">depending on the extent of the prevalence of this theory in academic circles. </w:t>
      </w:r>
      <w:r>
        <w:t>On the other hand, certain studies have</w:t>
      </w:r>
      <w:r>
        <w:rPr>
          <w:spacing w:val="1"/>
        </w:rPr>
        <w:t xml:space="preserve"> </w:t>
      </w:r>
      <w:r>
        <w:t>shown</w:t>
      </w:r>
      <w:r>
        <w:rPr>
          <w:spacing w:val="43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technical</w:t>
      </w:r>
      <w:r>
        <w:rPr>
          <w:spacing w:val="43"/>
        </w:rPr>
        <w:t xml:space="preserve"> </w:t>
      </w:r>
      <w:r>
        <w:t>trading</w:t>
      </w:r>
      <w:r>
        <w:rPr>
          <w:spacing w:val="44"/>
        </w:rPr>
        <w:t xml:space="preserve"> </w:t>
      </w:r>
      <w:r>
        <w:t>strategies</w:t>
      </w:r>
      <w:r>
        <w:rPr>
          <w:spacing w:val="44"/>
        </w:rPr>
        <w:t xml:space="preserve"> </w:t>
      </w:r>
      <w:r>
        <w:t>have</w:t>
      </w:r>
      <w:r>
        <w:rPr>
          <w:spacing w:val="45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always</w:t>
      </w:r>
      <w:r>
        <w:rPr>
          <w:spacing w:val="41"/>
        </w:rPr>
        <w:t xml:space="preserve"> </w:t>
      </w:r>
      <w:r>
        <w:t>provided</w:t>
      </w:r>
      <w:r>
        <w:rPr>
          <w:spacing w:val="43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acceptable</w:t>
      </w:r>
      <w:r>
        <w:rPr>
          <w:spacing w:val="44"/>
        </w:rPr>
        <w:t xml:space="preserve"> </w:t>
      </w:r>
      <w:r>
        <w:t>level</w:t>
      </w:r>
      <w:r>
        <w:rPr>
          <w:spacing w:val="43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profitability,</w:t>
      </w:r>
      <w:r>
        <w:rPr>
          <w:spacing w:val="45"/>
        </w:rPr>
        <w:t xml:space="preserve"> </w:t>
      </w:r>
      <w:r>
        <w:t>which</w:t>
      </w:r>
    </w:p>
    <w:p w14:paraId="763883BA" w14:textId="77777777" w:rsidR="00E85FEB" w:rsidRDefault="00E85FEB">
      <w:pPr>
        <w:spacing w:line="256" w:lineRule="auto"/>
        <w:jc w:val="both"/>
        <w:sectPr w:rsidR="00E85FEB">
          <w:headerReference w:type="even" r:id="rId18"/>
          <w:headerReference w:type="default" r:id="rId19"/>
          <w:pgSz w:w="10890" w:h="14860"/>
          <w:pgMar w:top="900" w:right="540" w:bottom="280" w:left="520" w:header="713" w:footer="0" w:gutter="0"/>
          <w:pgNumType w:start="52"/>
          <w:cols w:space="720"/>
        </w:sectPr>
      </w:pPr>
    </w:p>
    <w:p w14:paraId="71225BCC" w14:textId="77777777" w:rsidR="00E85FEB" w:rsidRDefault="00E85FEB">
      <w:pPr>
        <w:pStyle w:val="BodyText"/>
        <w:spacing w:before="7"/>
        <w:rPr>
          <w:sz w:val="24"/>
        </w:rPr>
      </w:pPr>
    </w:p>
    <w:p w14:paraId="4E288A3C" w14:textId="77777777" w:rsidR="00E85FEB" w:rsidRDefault="00F2103E">
      <w:pPr>
        <w:pStyle w:val="BodyText"/>
        <w:spacing w:before="95" w:line="256" w:lineRule="auto"/>
        <w:ind w:left="431" w:right="288"/>
        <w:jc w:val="both"/>
      </w:pPr>
      <w:r>
        <w:t>resulted</w:t>
      </w:r>
      <w:r>
        <w:rPr>
          <w:spacing w:val="1"/>
        </w:rPr>
        <w:t xml:space="preserve"> </w:t>
      </w:r>
      <w:r>
        <w:t>in additional</w:t>
      </w:r>
      <w:r>
        <w:rPr>
          <w:spacing w:val="1"/>
        </w:rPr>
        <w:t xml:space="preserve"> </w:t>
      </w:r>
      <w:r>
        <w:t>skepticism in</w:t>
      </w:r>
      <w:r>
        <w:rPr>
          <w:spacing w:val="47"/>
        </w:rPr>
        <w:t xml:space="preserve"> </w:t>
      </w:r>
      <w:r>
        <w:t>terms of their application (Fama&amp;Blume,</w:t>
      </w:r>
      <w:r>
        <w:rPr>
          <w:spacing w:val="48"/>
        </w:rPr>
        <w:t xml:space="preserve"> </w:t>
      </w:r>
      <w:r>
        <w:t>1966; Van Horne</w:t>
      </w:r>
      <w:r>
        <w:rPr>
          <w:spacing w:val="47"/>
        </w:rPr>
        <w:t xml:space="preserve"> </w:t>
      </w:r>
      <w:r>
        <w:t>&amp; Parker, 1968;</w:t>
      </w:r>
      <w:r>
        <w:rPr>
          <w:spacing w:val="1"/>
        </w:rPr>
        <w:t xml:space="preserve"> </w:t>
      </w:r>
      <w:r>
        <w:t>Jensen</w:t>
      </w:r>
      <w:r>
        <w:rPr>
          <w:spacing w:val="2"/>
        </w:rPr>
        <w:t xml:space="preserve"> </w:t>
      </w:r>
      <w:r>
        <w:t>&amp;Benington,</w:t>
      </w:r>
      <w:r>
        <w:rPr>
          <w:spacing w:val="2"/>
        </w:rPr>
        <w:t xml:space="preserve"> </w:t>
      </w:r>
      <w:r>
        <w:t>1970).</w:t>
      </w:r>
    </w:p>
    <w:p w14:paraId="044BF3A5" w14:textId="77777777" w:rsidR="00E85FEB" w:rsidRDefault="00F2103E">
      <w:pPr>
        <w:pStyle w:val="BodyText"/>
        <w:spacing w:line="256" w:lineRule="auto"/>
        <w:ind w:left="431" w:right="287" w:firstLine="230"/>
        <w:jc w:val="both"/>
      </w:pPr>
      <w:r>
        <w:t>A detailed analysis of the</w:t>
      </w:r>
      <w:r>
        <w:rPr>
          <w:spacing w:val="47"/>
        </w:rPr>
        <w:t xml:space="preserve"> </w:t>
      </w:r>
      <w:r>
        <w:t>studies on the performances of technical trading strategies is</w:t>
      </w:r>
      <w:r>
        <w:rPr>
          <w:spacing w:val="48"/>
        </w:rPr>
        <w:t xml:space="preserve"> </w:t>
      </w:r>
      <w:r>
        <w:t>represented in the</w:t>
      </w:r>
      <w:r>
        <w:rPr>
          <w:spacing w:val="47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done by Park and Irwin (2007). This analysis included a total of 137 studies which were carried out on the stock</w:t>
      </w:r>
      <w:r>
        <w:rPr>
          <w:spacing w:val="1"/>
        </w:rPr>
        <w:t xml:space="preserve"> </w:t>
      </w:r>
      <w:r>
        <w:t>markets, foreign exchange mar</w:t>
      </w:r>
      <w:r>
        <w:t>kets and future markets during the period between 1960 and 2004. All of the studied</w:t>
      </w:r>
      <w:r>
        <w:rPr>
          <w:spacing w:val="1"/>
        </w:rPr>
        <w:t xml:space="preserve"> </w:t>
      </w:r>
      <w:r>
        <w:t>material was divided into two groups: early studies (1960-1987) and modern studies (1988-2004). Although early</w:t>
      </w:r>
      <w:r>
        <w:rPr>
          <w:spacing w:val="1"/>
        </w:rPr>
        <w:t xml:space="preserve"> </w:t>
      </w:r>
      <w:r>
        <w:t>studies analyzed</w:t>
      </w:r>
      <w:r>
        <w:rPr>
          <w:spacing w:val="1"/>
        </w:rPr>
        <w:t xml:space="preserve"> </w:t>
      </w:r>
      <w:r>
        <w:t>application of only several simple trading</w:t>
      </w:r>
      <w:r>
        <w:rPr>
          <w:spacing w:val="1"/>
        </w:rPr>
        <w:t xml:space="preserve"> </w:t>
      </w:r>
      <w:r>
        <w:t>r</w:t>
      </w:r>
      <w:r>
        <w:t>ules and</w:t>
      </w:r>
      <w:r>
        <w:rPr>
          <w:spacing w:val="47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most of the</w:t>
      </w:r>
      <w:r>
        <w:rPr>
          <w:spacing w:val="47"/>
        </w:rPr>
        <w:t xml:space="preserve"> </w:t>
      </w:r>
      <w:r>
        <w:t>studies trading</w:t>
      </w:r>
      <w:r>
        <w:rPr>
          <w:spacing w:val="48"/>
        </w:rPr>
        <w:t xml:space="preserve"> </w:t>
      </w:r>
      <w:r>
        <w:t>strategies</w:t>
      </w:r>
      <w:r>
        <w:rPr>
          <w:spacing w:val="47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not tested in appropriate way, this group of studies was of grate significance for further development of technical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disprove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trading</w:t>
      </w:r>
      <w:r>
        <w:rPr>
          <w:spacing w:val="47"/>
        </w:rPr>
        <w:t xml:space="preserve"> </w:t>
      </w:r>
      <w:r>
        <w:t>strategies.</w:t>
      </w:r>
      <w:r>
        <w:rPr>
          <w:spacing w:val="48"/>
        </w:rPr>
        <w:t xml:space="preserve"> </w:t>
      </w:r>
      <w:r>
        <w:t>Mod</w:t>
      </w:r>
      <w:r>
        <w:t>ern</w:t>
      </w:r>
      <w:r>
        <w:rPr>
          <w:spacing w:val="47"/>
        </w:rPr>
        <w:t xml:space="preserve"> </w:t>
      </w:r>
      <w:r>
        <w:t>studies</w:t>
      </w:r>
      <w:r>
        <w:rPr>
          <w:spacing w:val="48"/>
        </w:rPr>
        <w:t xml:space="preserve"> </w:t>
      </w:r>
      <w:r>
        <w:t>mostly</w:t>
      </w:r>
      <w:r>
        <w:rPr>
          <w:spacing w:val="47"/>
        </w:rPr>
        <w:t xml:space="preserve"> </w:t>
      </w:r>
      <w:r>
        <w:t>solved</w:t>
      </w:r>
      <w:r>
        <w:rPr>
          <w:spacing w:val="1"/>
        </w:rPr>
        <w:t xml:space="preserve"> </w:t>
      </w:r>
      <w:r>
        <w:t>questions related to the testing of trading strategies and in the most cases (about 60%) confirmed the profitability of</w:t>
      </w:r>
      <w:r>
        <w:rPr>
          <w:spacing w:val="1"/>
        </w:rPr>
        <w:t xml:space="preserve"> </w:t>
      </w:r>
      <w:r>
        <w:t>trade strategies based on technical analysis. The rest of the modern studies reported mixed results (about 20%</w:t>
      </w:r>
      <w:r>
        <w:t>) and</w:t>
      </w:r>
      <w:r>
        <w:rPr>
          <w:spacing w:val="1"/>
        </w:rPr>
        <w:t xml:space="preserve"> </w:t>
      </w:r>
      <w:r>
        <w:t>negated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usefulness of</w:t>
      </w:r>
      <w:r>
        <w:rPr>
          <w:spacing w:val="1"/>
        </w:rPr>
        <w:t xml:space="preserve"> </w:t>
      </w:r>
      <w:r>
        <w:t>technical</w:t>
      </w:r>
      <w:r>
        <w:rPr>
          <w:spacing w:val="2"/>
        </w:rPr>
        <w:t xml:space="preserve"> </w:t>
      </w:r>
      <w:r>
        <w:t>analysis (about</w:t>
      </w:r>
      <w:r>
        <w:rPr>
          <w:spacing w:val="1"/>
        </w:rPr>
        <w:t xml:space="preserve"> </w:t>
      </w:r>
      <w:r>
        <w:t>20%).</w:t>
      </w:r>
    </w:p>
    <w:p w14:paraId="70CEBE3B" w14:textId="77777777" w:rsidR="00E85FEB" w:rsidRDefault="00F2103E">
      <w:pPr>
        <w:pStyle w:val="BodyText"/>
        <w:spacing w:line="256" w:lineRule="auto"/>
        <w:ind w:left="431" w:right="287" w:firstLine="230"/>
        <w:jc w:val="both"/>
      </w:pPr>
      <w:r>
        <w:t>Recent studies, however, neither favor nor diminish the unconditional application of trading strategies based on</w:t>
      </w:r>
      <w:r>
        <w:rPr>
          <w:spacing w:val="1"/>
        </w:rPr>
        <w:t xml:space="preserve"> </w:t>
      </w:r>
      <w:r>
        <w:t>technical</w:t>
      </w:r>
      <w:r>
        <w:rPr>
          <w:spacing w:val="21"/>
        </w:rPr>
        <w:t xml:space="preserve"> </w:t>
      </w:r>
      <w:r>
        <w:t>analysis.</w:t>
      </w:r>
      <w:r>
        <w:rPr>
          <w:spacing w:val="21"/>
        </w:rPr>
        <w:t xml:space="preserve"> </w:t>
      </w:r>
      <w:r>
        <w:t>Quite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contrary,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considered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success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technical</w:t>
      </w:r>
      <w:r>
        <w:rPr>
          <w:spacing w:val="21"/>
        </w:rPr>
        <w:t xml:space="preserve"> </w:t>
      </w:r>
      <w:r>
        <w:t>trading</w:t>
      </w:r>
      <w:r>
        <w:rPr>
          <w:spacing w:val="20"/>
        </w:rPr>
        <w:t xml:space="preserve"> </w:t>
      </w:r>
      <w:r>
        <w:t>rules</w:t>
      </w:r>
      <w:r>
        <w:rPr>
          <w:spacing w:val="20"/>
        </w:rPr>
        <w:t xml:space="preserve"> </w:t>
      </w:r>
      <w:r>
        <w:t>cannot</w:t>
      </w:r>
      <w:r>
        <w:rPr>
          <w:spacing w:val="22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generalized,</w:t>
      </w:r>
      <w:r>
        <w:rPr>
          <w:spacing w:val="1"/>
        </w:rPr>
        <w:t xml:space="preserve"> </w:t>
      </w:r>
      <w:r>
        <w:t xml:space="preserve">and instead is temporary </w:t>
      </w:r>
      <w:r>
        <w:rPr>
          <w:w w:val="125"/>
        </w:rPr>
        <w:t xml:space="preserve">- </w:t>
      </w:r>
      <w:r>
        <w:t>in accordance with the Adaptive Market Hypothesis (Todea, Ulici&amp;Silaghi,2009;Todea,</w:t>
      </w:r>
      <w:r>
        <w:rPr>
          <w:spacing w:val="1"/>
        </w:rPr>
        <w:t xml:space="preserve"> </w:t>
      </w:r>
      <w:r>
        <w:t>Zoicas-Ienciu&amp;Filip,2009).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theory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characterized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EMH</w:t>
      </w:r>
      <w:r>
        <w:rPr>
          <w:spacing w:val="1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behaviora</w:t>
      </w:r>
      <w:r>
        <w:t>l</w:t>
      </w:r>
      <w:r>
        <w:rPr>
          <w:spacing w:val="48"/>
        </w:rPr>
        <w:t xml:space="preserve"> </w:t>
      </w:r>
      <w:r>
        <w:t>finance</w:t>
      </w:r>
      <w:r>
        <w:rPr>
          <w:spacing w:val="1"/>
        </w:rPr>
        <w:t xml:space="preserve"> </w:t>
      </w:r>
      <w:r>
        <w:t>assumes that dynamic nature of the financial market, the real possibility for arbitrage and the investors' preferences</w:t>
      </w:r>
      <w:r>
        <w:rPr>
          <w:spacing w:val="1"/>
        </w:rPr>
        <w:t xml:space="preserve"> </w:t>
      </w:r>
      <w:r>
        <w:t>implies</w:t>
      </w:r>
      <w:r>
        <w:rPr>
          <w:spacing w:val="23"/>
        </w:rPr>
        <w:t xml:space="preserve"> </w:t>
      </w:r>
      <w:r>
        <w:t>non-stable</w:t>
      </w:r>
      <w:r>
        <w:rPr>
          <w:spacing w:val="22"/>
        </w:rPr>
        <w:t xml:space="preserve"> </w:t>
      </w:r>
      <w:r>
        <w:t>relationship</w:t>
      </w:r>
      <w:r>
        <w:rPr>
          <w:spacing w:val="23"/>
        </w:rPr>
        <w:t xml:space="preserve"> </w:t>
      </w:r>
      <w:r>
        <w:t>between</w:t>
      </w:r>
      <w:r>
        <w:rPr>
          <w:spacing w:val="24"/>
        </w:rPr>
        <w:t xml:space="preserve"> </w:t>
      </w:r>
      <w:r>
        <w:t>risk</w:t>
      </w:r>
      <w:r>
        <w:rPr>
          <w:spacing w:val="19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returns.</w:t>
      </w:r>
      <w:r>
        <w:rPr>
          <w:spacing w:val="22"/>
        </w:rPr>
        <w:t xml:space="preserve"> </w:t>
      </w:r>
      <w:r>
        <w:t>Therefore,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noted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investment</w:t>
      </w:r>
      <w:r>
        <w:rPr>
          <w:spacing w:val="21"/>
        </w:rPr>
        <w:t xml:space="preserve"> </w:t>
      </w:r>
      <w:r>
        <w:t>strategies</w:t>
      </w:r>
      <w:r>
        <w:rPr>
          <w:spacing w:val="24"/>
        </w:rPr>
        <w:t xml:space="preserve"> </w:t>
      </w:r>
      <w:r>
        <w:t>"wax</w:t>
      </w:r>
      <w:r>
        <w:rPr>
          <w:spacing w:val="1"/>
        </w:rPr>
        <w:t xml:space="preserve"> </w:t>
      </w:r>
      <w:r>
        <w:t xml:space="preserve">and wane, </w:t>
      </w:r>
      <w:r>
        <w:t>performing well in certain environments and performing poorly in other environments" (Lo, 2004). As a</w:t>
      </w:r>
      <w:r>
        <w:rPr>
          <w:spacing w:val="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opposing</w:t>
      </w:r>
      <w:r>
        <w:rPr>
          <w:spacing w:val="1"/>
        </w:rPr>
        <w:t xml:space="preserve"> </w:t>
      </w:r>
      <w:r>
        <w:t>attitudes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analyses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considered</w:t>
      </w:r>
      <w:r>
        <w:rPr>
          <w:spacing w:val="48"/>
        </w:rPr>
        <w:t xml:space="preserve"> </w:t>
      </w:r>
      <w:r>
        <w:t>relative,</w:t>
      </w:r>
      <w:r>
        <w:rPr>
          <w:spacing w:val="1"/>
        </w:rPr>
        <w:t xml:space="preserve"> </w:t>
      </w:r>
      <w:r>
        <w:t>depending on the time and the market which is being studied. In an exhaustive study, Taylor (2014) reached the</w:t>
      </w:r>
      <w:r>
        <w:rPr>
          <w:spacing w:val="1"/>
        </w:rPr>
        <w:t xml:space="preserve"> </w:t>
      </w:r>
      <w:r>
        <w:t>conclusion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market,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(non)liquidity,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 lesser</w:t>
      </w:r>
      <w:r>
        <w:rPr>
          <w:spacing w:val="1"/>
        </w:rPr>
        <w:t xml:space="preserve"> </w:t>
      </w:r>
      <w:r>
        <w:t>e</w:t>
      </w:r>
      <w:r>
        <w:t>xtent</w:t>
      </w:r>
      <w:r>
        <w:rPr>
          <w:spacing w:val="1"/>
        </w:rPr>
        <w:t xml:space="preserve"> </w:t>
      </w:r>
      <w:r>
        <w:t>macroeconomic</w:t>
      </w:r>
      <w:r>
        <w:rPr>
          <w:spacing w:val="1"/>
        </w:rPr>
        <w:t xml:space="preserve"> </w:t>
      </w:r>
      <w:r>
        <w:t>(in)stability,</w:t>
      </w:r>
      <w:r>
        <w:rPr>
          <w:spacing w:val="1"/>
        </w:rPr>
        <w:t xml:space="preserve"> </w:t>
      </w:r>
      <w:r>
        <w:t>including the 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short-sell</w:t>
      </w:r>
      <w:r>
        <w:rPr>
          <w:spacing w:val="47"/>
        </w:rPr>
        <w:t xml:space="preserve"> </w:t>
      </w:r>
      <w:r>
        <w:t>stocks,</w:t>
      </w:r>
      <w:r>
        <w:rPr>
          <w:spacing w:val="48"/>
        </w:rPr>
        <w:t xml:space="preserve"> </w:t>
      </w:r>
      <w:r>
        <w:t>while</w:t>
      </w:r>
      <w:r>
        <w:rPr>
          <w:spacing w:val="-45"/>
        </w:rPr>
        <w:t xml:space="preserve"> </w:t>
      </w:r>
      <w:r>
        <w:t>Neely,</w:t>
      </w:r>
      <w:r>
        <w:rPr>
          <w:spacing w:val="4"/>
        </w:rPr>
        <w:t xml:space="preserve"> </w:t>
      </w:r>
      <w:r>
        <w:t>Rapach,</w:t>
      </w:r>
      <w:r>
        <w:rPr>
          <w:spacing w:val="5"/>
        </w:rPr>
        <w:t xml:space="preserve"> </w:t>
      </w:r>
      <w:r>
        <w:t>Tu,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Zhou</w:t>
      </w:r>
      <w:r>
        <w:rPr>
          <w:spacing w:val="4"/>
        </w:rPr>
        <w:t xml:space="preserve"> </w:t>
      </w:r>
      <w:r>
        <w:t>(2010)</w:t>
      </w:r>
      <w:r>
        <w:rPr>
          <w:spacing w:val="4"/>
        </w:rPr>
        <w:t xml:space="preserve"> </w:t>
      </w:r>
      <w:r>
        <w:t>connect</w:t>
      </w:r>
      <w:r>
        <w:rPr>
          <w:spacing w:val="5"/>
        </w:rPr>
        <w:t xml:space="preserve"> </w:t>
      </w:r>
      <w:r>
        <w:t>trading</w:t>
      </w:r>
      <w:r>
        <w:rPr>
          <w:spacing w:val="3"/>
        </w:rPr>
        <w:t xml:space="preserve"> </w:t>
      </w:r>
      <w:r>
        <w:t>strategy</w:t>
      </w:r>
      <w:r>
        <w:rPr>
          <w:spacing w:val="3"/>
        </w:rPr>
        <w:t xml:space="preserve"> </w:t>
      </w:r>
      <w:r>
        <w:t>performance</w:t>
      </w:r>
      <w:r>
        <w:rPr>
          <w:spacing w:val="4"/>
        </w:rPr>
        <w:t xml:space="preserve"> </w:t>
      </w:r>
      <w:r>
        <w:t>oscillations</w:t>
      </w:r>
      <w:r>
        <w:rPr>
          <w:spacing w:val="6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cycles.</w:t>
      </w:r>
    </w:p>
    <w:p w14:paraId="4664CD9A" w14:textId="77777777" w:rsidR="00E85FEB" w:rsidRDefault="00F2103E">
      <w:pPr>
        <w:pStyle w:val="BodyText"/>
        <w:spacing w:line="256" w:lineRule="auto"/>
        <w:ind w:left="431" w:right="288" w:firstLine="230"/>
        <w:jc w:val="both"/>
      </w:pPr>
      <w:r>
        <w:t>An area</w:t>
      </w:r>
      <w:r>
        <w:rPr>
          <w:spacing w:val="1"/>
        </w:rPr>
        <w:t xml:space="preserve"> </w:t>
      </w:r>
      <w:r>
        <w:t>which is</w:t>
      </w:r>
      <w:r>
        <w:rPr>
          <w:spacing w:val="1"/>
        </w:rPr>
        <w:t xml:space="preserve"> </w:t>
      </w:r>
      <w:r>
        <w:t>gaining in</w:t>
      </w:r>
      <w:r>
        <w:rPr>
          <w:spacing w:val="1"/>
        </w:rPr>
        <w:t xml:space="preserve"> </w:t>
      </w:r>
      <w:r>
        <w:t>significance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prediction of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on the</w:t>
      </w:r>
      <w:r>
        <w:rPr>
          <w:spacing w:val="47"/>
        </w:rPr>
        <w:t xml:space="preserve"> </w:t>
      </w:r>
      <w:r>
        <w:t>financial</w:t>
      </w:r>
      <w:r>
        <w:rPr>
          <w:spacing w:val="48"/>
        </w:rPr>
        <w:t xml:space="preserve"> </w:t>
      </w:r>
      <w:r>
        <w:t>market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concepts such as</w:t>
      </w:r>
      <w:r>
        <w:rPr>
          <w:spacing w:val="1"/>
        </w:rPr>
        <w:t xml:space="preserve"> </w:t>
      </w:r>
      <w:r>
        <w:t>support vector</w:t>
      </w:r>
      <w:r>
        <w:rPr>
          <w:spacing w:val="47"/>
        </w:rPr>
        <w:t xml:space="preserve"> </w:t>
      </w:r>
      <w:r>
        <w:t>machines,</w:t>
      </w:r>
      <w:r>
        <w:rPr>
          <w:spacing w:val="48"/>
        </w:rPr>
        <w:t xml:space="preserve"> </w:t>
      </w:r>
      <w:r>
        <w:t>genetic algorithms, artificial</w:t>
      </w:r>
      <w:r>
        <w:rPr>
          <w:spacing w:val="47"/>
        </w:rPr>
        <w:t xml:space="preserve"> </w:t>
      </w:r>
      <w:r>
        <w:t>neural networks,</w:t>
      </w:r>
      <w:r>
        <w:rPr>
          <w:spacing w:val="48"/>
        </w:rPr>
        <w:t xml:space="preserve"> </w:t>
      </w:r>
      <w:r>
        <w:t>fuzzy logic and chaos</w:t>
      </w:r>
      <w:r>
        <w:rPr>
          <w:spacing w:val="1"/>
        </w:rPr>
        <w:t xml:space="preserve"> </w:t>
      </w:r>
      <w:r>
        <w:t>theory. In many studies, the algorithms of machine learning have proven to be quite effectiv</w:t>
      </w:r>
      <w:r>
        <w:t>e in the prediction of the</w:t>
      </w:r>
      <w:r>
        <w:rPr>
          <w:spacing w:val="1"/>
        </w:rPr>
        <w:t xml:space="preserve"> </w:t>
      </w:r>
      <w:r>
        <w:t>direction of movement of stock index values and thus contributed to the increase in the gain and decrease in the risk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trading.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(ANNs)</w:t>
      </w:r>
      <w:r>
        <w:rPr>
          <w:spacing w:val="1"/>
        </w:rPr>
        <w:t xml:space="preserve"> </w:t>
      </w:r>
      <w:r>
        <w:t>(Boyacioglu,</w:t>
      </w:r>
      <w:r>
        <w:rPr>
          <w:spacing w:val="1"/>
        </w:rPr>
        <w:t xml:space="preserve"> </w:t>
      </w:r>
      <w:r>
        <w:t>Kara&amp;Baykan, 2009), linear and multi-linear regression (LR, MLR) (Atsalakis&amp;Valavanis, 2009), genetic algorithm</w:t>
      </w:r>
      <w:r>
        <w:rPr>
          <w:spacing w:val="1"/>
        </w:rPr>
        <w:t xml:space="preserve"> </w:t>
      </w:r>
      <w:r>
        <w:t>(GA)</w:t>
      </w:r>
      <w:r>
        <w:rPr>
          <w:spacing w:val="1"/>
        </w:rPr>
        <w:t xml:space="preserve"> </w:t>
      </w:r>
      <w:r>
        <w:t>(Atsalakis&amp;Valavanis,</w:t>
      </w:r>
      <w:r>
        <w:rPr>
          <w:spacing w:val="1"/>
        </w:rPr>
        <w:t xml:space="preserve"> </w:t>
      </w:r>
      <w:r>
        <w:t>2009),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(SVM)</w:t>
      </w:r>
      <w:r>
        <w:rPr>
          <w:spacing w:val="1"/>
        </w:rPr>
        <w:t xml:space="preserve"> </w:t>
      </w:r>
      <w:r>
        <w:t>(Huang,</w:t>
      </w:r>
      <w:r>
        <w:rPr>
          <w:spacing w:val="1"/>
        </w:rPr>
        <w:t xml:space="preserve"> </w:t>
      </w:r>
      <w:r>
        <w:t>Nakamori&amp;</w:t>
      </w:r>
      <w:r>
        <w:rPr>
          <w:spacing w:val="47"/>
        </w:rPr>
        <w:t xml:space="preserve"> </w:t>
      </w:r>
      <w:r>
        <w:t>Wang,</w:t>
      </w:r>
      <w:r>
        <w:rPr>
          <w:spacing w:val="48"/>
        </w:rPr>
        <w:t xml:space="preserve"> </w:t>
      </w:r>
      <w:r>
        <w:t>2005).</w:t>
      </w:r>
      <w:r>
        <w:rPr>
          <w:spacing w:val="1"/>
        </w:rPr>
        <w:t xml:space="preserve"> </w:t>
      </w:r>
      <w:r>
        <w:t>According to Wang and Choi (2013), the methods</w:t>
      </w:r>
      <w:r>
        <w:t xml:space="preserve"> most widely used for predicting the stock market trend are the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(SVM).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Phichhang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Wang's</w:t>
      </w:r>
      <w:r>
        <w:rPr>
          <w:spacing w:val="1"/>
        </w:rPr>
        <w:t xml:space="preserve"> </w:t>
      </w:r>
      <w:r>
        <w:t>(2009)</w:t>
      </w:r>
      <w:r>
        <w:rPr>
          <w:spacing w:val="47"/>
        </w:rPr>
        <w:t xml:space="preserve"> </w:t>
      </w:r>
      <w:r>
        <w:t>study,</w:t>
      </w:r>
      <w:r>
        <w:rPr>
          <w:spacing w:val="48"/>
        </w:rPr>
        <w:t xml:space="preserve"> </w:t>
      </w:r>
      <w:r>
        <w:t>it</w:t>
      </w:r>
      <w:r>
        <w:rPr>
          <w:spacing w:val="47"/>
        </w:rPr>
        <w:t xml:space="preserve"> </w:t>
      </w:r>
      <w:r>
        <w:t>was</w:t>
      </w:r>
      <w:r>
        <w:rPr>
          <w:spacing w:val="48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indicated that in most cases the Least Squares Support Vector Machines (LS-SVMs), and SVM</w:t>
      </w:r>
      <w:r>
        <w:t>s outperform other</w:t>
      </w:r>
      <w:r>
        <w:rPr>
          <w:spacing w:val="1"/>
        </w:rPr>
        <w:t xml:space="preserve"> </w:t>
      </w:r>
      <w:r>
        <w:t>machine learning methods, since in theory they do not require any previous a priori assumptions regarding data</w:t>
      </w:r>
      <w:r>
        <w:rPr>
          <w:spacing w:val="1"/>
        </w:rPr>
        <w:t xml:space="preserve"> </w:t>
      </w:r>
      <w:r>
        <w:t>properties.</w:t>
      </w:r>
      <w:r>
        <w:rPr>
          <w:spacing w:val="2"/>
        </w:rPr>
        <w:t xml:space="preserve"> </w:t>
      </w:r>
      <w:r>
        <w:t>Moreover,</w:t>
      </w:r>
      <w:r>
        <w:rPr>
          <w:spacing w:val="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guarantee</w:t>
      </w:r>
      <w:r>
        <w:rPr>
          <w:spacing w:val="2"/>
        </w:rPr>
        <w:t xml:space="preserve"> </w:t>
      </w:r>
      <w:r>
        <w:t>an efficient</w:t>
      </w:r>
      <w:r>
        <w:rPr>
          <w:spacing w:val="4"/>
        </w:rPr>
        <w:t xml:space="preserve"> </w:t>
      </w:r>
      <w:r>
        <w:t>global</w:t>
      </w:r>
      <w:r>
        <w:rPr>
          <w:spacing w:val="2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solution.</w:t>
      </w:r>
    </w:p>
    <w:p w14:paraId="243063A4" w14:textId="77777777" w:rsidR="00E85FEB" w:rsidRDefault="00F2103E">
      <w:pPr>
        <w:pStyle w:val="BodyText"/>
        <w:spacing w:line="256" w:lineRule="auto"/>
        <w:ind w:left="431" w:right="287" w:firstLine="230"/>
        <w:jc w:val="both"/>
      </w:pPr>
      <w:r>
        <w:t>Studies in EU markets show that predictive power of</w:t>
      </w:r>
      <w:r>
        <w:t xml:space="preserve"> technical analysis is greater in small and medium sized</w:t>
      </w:r>
      <w:r>
        <w:rPr>
          <w:spacing w:val="1"/>
        </w:rPr>
        <w:t xml:space="preserve"> </w:t>
      </w:r>
      <w:r>
        <w:t>capitalization</w:t>
      </w:r>
      <w:r>
        <w:rPr>
          <w:spacing w:val="1"/>
        </w:rPr>
        <w:t xml:space="preserve"> </w:t>
      </w:r>
      <w:r>
        <w:t>markets</w:t>
      </w:r>
      <w:r>
        <w:rPr>
          <w:spacing w:val="1"/>
        </w:rPr>
        <w:t xml:space="preserve"> </w:t>
      </w:r>
      <w:r>
        <w:t>(Metghalchi,</w:t>
      </w:r>
      <w:r>
        <w:rPr>
          <w:spacing w:val="1"/>
        </w:rPr>
        <w:t xml:space="preserve"> </w:t>
      </w:r>
      <w:r>
        <w:t>Marcucci&amp; Chang,</w:t>
      </w:r>
      <w:r>
        <w:rPr>
          <w:spacing w:val="1"/>
        </w:rPr>
        <w:t xml:space="preserve"> </w:t>
      </w:r>
      <w:r>
        <w:t>2012), 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world's</w:t>
      </w:r>
      <w:r>
        <w:rPr>
          <w:spacing w:val="1"/>
        </w:rPr>
        <w:t xml:space="preserve"> </w:t>
      </w:r>
      <w:r>
        <w:t>emerging</w:t>
      </w:r>
      <w:r>
        <w:rPr>
          <w:spacing w:val="47"/>
        </w:rPr>
        <w:t xml:space="preserve"> </w:t>
      </w:r>
      <w:r>
        <w:t>markets</w:t>
      </w:r>
      <w:r>
        <w:rPr>
          <w:spacing w:val="48"/>
        </w:rPr>
        <w:t xml:space="preserve"> </w:t>
      </w:r>
      <w:r>
        <w:t>(Fifield,</w:t>
      </w:r>
      <w:r>
        <w:rPr>
          <w:spacing w:val="1"/>
        </w:rPr>
        <w:t xml:space="preserve"> </w:t>
      </w:r>
      <w:r>
        <w:t>Power</w:t>
      </w:r>
      <w:r>
        <w:rPr>
          <w:spacing w:val="31"/>
        </w:rPr>
        <w:t xml:space="preserve"> </w:t>
      </w:r>
      <w:r>
        <w:t>&amp;</w:t>
      </w:r>
      <w:r>
        <w:rPr>
          <w:spacing w:val="26"/>
        </w:rPr>
        <w:t xml:space="preserve"> </w:t>
      </w:r>
      <w:r>
        <w:t>Donald</w:t>
      </w:r>
      <w:r>
        <w:rPr>
          <w:spacing w:val="29"/>
        </w:rPr>
        <w:t xml:space="preserve"> </w:t>
      </w:r>
      <w:r>
        <w:t>Sinclair,</w:t>
      </w:r>
      <w:r>
        <w:rPr>
          <w:spacing w:val="28"/>
        </w:rPr>
        <w:t xml:space="preserve"> </w:t>
      </w:r>
      <w:r>
        <w:t>2005;</w:t>
      </w:r>
      <w:r>
        <w:rPr>
          <w:spacing w:val="27"/>
        </w:rPr>
        <w:t xml:space="preserve"> </w:t>
      </w:r>
      <w:r>
        <w:t>McKenzie,</w:t>
      </w:r>
      <w:r>
        <w:rPr>
          <w:spacing w:val="28"/>
        </w:rPr>
        <w:t xml:space="preserve"> </w:t>
      </w:r>
      <w:r>
        <w:t>2007;Heyman,</w:t>
      </w:r>
      <w:r>
        <w:rPr>
          <w:spacing w:val="28"/>
        </w:rPr>
        <w:t xml:space="preserve"> </w:t>
      </w:r>
      <w:r>
        <w:t>Inghelbrecht&amp;Pauwels,</w:t>
      </w:r>
      <w:r>
        <w:rPr>
          <w:spacing w:val="28"/>
        </w:rPr>
        <w:t xml:space="preserve"> </w:t>
      </w:r>
      <w:r>
        <w:t>2011).</w:t>
      </w:r>
      <w:r>
        <w:rPr>
          <w:spacing w:val="28"/>
        </w:rPr>
        <w:t xml:space="preserve"> </w:t>
      </w:r>
      <w:r>
        <w:t>Nevertheless,</w:t>
      </w:r>
      <w:r>
        <w:rPr>
          <w:spacing w:val="29"/>
        </w:rPr>
        <w:t xml:space="preserve"> </w:t>
      </w:r>
      <w:r>
        <w:t>there</w:t>
      </w:r>
      <w:r>
        <w:rPr>
          <w:spacing w:val="28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lack of significant</w:t>
      </w:r>
      <w:r>
        <w:rPr>
          <w:spacing w:val="1"/>
        </w:rPr>
        <w:t xml:space="preserve"> </w:t>
      </w:r>
      <w:r>
        <w:t>empirical</w:t>
      </w:r>
      <w:r>
        <w:rPr>
          <w:spacing w:val="1"/>
        </w:rPr>
        <w:t xml:space="preserve"> </w:t>
      </w:r>
      <w:r>
        <w:t>evidence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on profitability of investment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European</w:t>
      </w:r>
      <w:r>
        <w:rPr>
          <w:spacing w:val="47"/>
        </w:rPr>
        <w:t xml:space="preserve"> </w:t>
      </w:r>
      <w:r>
        <w:t>frontier</w:t>
      </w:r>
      <w:r>
        <w:rPr>
          <w:spacing w:val="1"/>
        </w:rPr>
        <w:t xml:space="preserve"> </w:t>
      </w:r>
      <w:r>
        <w:t>markets. Research studies of investment opportunities in stock markets that will be an</w:t>
      </w:r>
      <w:r>
        <w:t>alyzed in this study are mainly</w:t>
      </w:r>
      <w:r>
        <w:rPr>
          <w:spacing w:val="1"/>
        </w:rPr>
        <w:t xml:space="preserve"> </w:t>
      </w:r>
      <w:r>
        <w:t>theoretical</w:t>
      </w:r>
      <w:r>
        <w:rPr>
          <w:spacing w:val="22"/>
        </w:rPr>
        <w:t xml:space="preserve"> </w:t>
      </w:r>
      <w:r>
        <w:t>(Bradic-Martinovic,2006;Arneric,</w:t>
      </w:r>
      <w:r>
        <w:rPr>
          <w:spacing w:val="24"/>
        </w:rPr>
        <w:t xml:space="preserve"> </w:t>
      </w:r>
      <w:r>
        <w:t>Jurun&amp;Pivac,</w:t>
      </w:r>
      <w:r>
        <w:rPr>
          <w:spacing w:val="24"/>
        </w:rPr>
        <w:t xml:space="preserve"> </w:t>
      </w:r>
      <w:r>
        <w:t>2007;Vukovic,</w:t>
      </w:r>
      <w:r>
        <w:rPr>
          <w:spacing w:val="23"/>
        </w:rPr>
        <w:t xml:space="preserve"> </w:t>
      </w:r>
      <w:r>
        <w:t>Grubisic&amp;Jovanovic,</w:t>
      </w:r>
      <w:r>
        <w:rPr>
          <w:spacing w:val="23"/>
        </w:rPr>
        <w:t xml:space="preserve"> </w:t>
      </w:r>
      <w:r>
        <w:t>2012).</w:t>
      </w:r>
      <w:r>
        <w:rPr>
          <w:spacing w:val="20"/>
        </w:rPr>
        <w:t xml:space="preserve"> </w:t>
      </w:r>
      <w:r>
        <w:t>Profitability</w:t>
      </w:r>
      <w:r>
        <w:rPr>
          <w:spacing w:val="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trading</w:t>
      </w:r>
      <w:r>
        <w:rPr>
          <w:spacing w:val="28"/>
        </w:rPr>
        <w:t xml:space="preserve"> </w:t>
      </w:r>
      <w:r>
        <w:t>strategies</w:t>
      </w:r>
      <w:r>
        <w:rPr>
          <w:spacing w:val="29"/>
        </w:rPr>
        <w:t xml:space="preserve"> </w:t>
      </w:r>
      <w:r>
        <w:t>based</w:t>
      </w:r>
      <w:r>
        <w:rPr>
          <w:spacing w:val="30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MACD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RVI</w:t>
      </w:r>
      <w:r>
        <w:rPr>
          <w:spacing w:val="30"/>
        </w:rPr>
        <w:t xml:space="preserve"> </w:t>
      </w:r>
      <w:r>
        <w:t>indicators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proven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same</w:t>
      </w:r>
      <w:r>
        <w:rPr>
          <w:spacing w:val="30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need</w:t>
      </w:r>
      <w:r>
        <w:rPr>
          <w:spacing w:val="33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their</w:t>
      </w:r>
      <w:r>
        <w:rPr>
          <w:spacing w:val="30"/>
        </w:rPr>
        <w:t xml:space="preserve"> </w:t>
      </w:r>
      <w:r>
        <w:t>optimization</w:t>
      </w:r>
      <w:r>
        <w:rPr>
          <w:spacing w:val="2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 to be used efficiently in emerging markets (Eric,</w:t>
      </w:r>
      <w:r>
        <w:rPr>
          <w:spacing w:val="1"/>
        </w:rPr>
        <w:t xml:space="preserve"> </w:t>
      </w:r>
      <w:r>
        <w:t>Andjelic&amp;Redzepagic,2009). On the other hand, trading</w:t>
      </w:r>
      <w:r>
        <w:rPr>
          <w:spacing w:val="1"/>
        </w:rPr>
        <w:t xml:space="preserve"> </w:t>
      </w:r>
      <w:r>
        <w:t>strategies 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moving averages crossover</w:t>
      </w:r>
      <w:r>
        <w:rPr>
          <w:spacing w:val="1"/>
        </w:rPr>
        <w:t xml:space="preserve"> </w:t>
      </w:r>
      <w:r>
        <w:t>rules could</w:t>
      </w:r>
      <w:r>
        <w:rPr>
          <w:spacing w:val="1"/>
        </w:rPr>
        <w:t xml:space="preserve"> </w:t>
      </w:r>
      <w:r>
        <w:t>lower</w:t>
      </w:r>
      <w:r>
        <w:rPr>
          <w:spacing w:val="47"/>
        </w:rPr>
        <w:t xml:space="preserve"> </w:t>
      </w:r>
      <w:r>
        <w:t>investment</w:t>
      </w:r>
      <w:r>
        <w:rPr>
          <w:spacing w:val="48"/>
        </w:rPr>
        <w:t xml:space="preserve"> </w:t>
      </w:r>
      <w:r>
        <w:t>risk (Anghel,</w:t>
      </w:r>
      <w:r>
        <w:rPr>
          <w:spacing w:val="47"/>
        </w:rPr>
        <w:t xml:space="preserve"> </w:t>
      </w:r>
      <w:r>
        <w:t>2013).</w:t>
      </w:r>
      <w:r>
        <w:rPr>
          <w:spacing w:val="48"/>
        </w:rPr>
        <w:t xml:space="preserve"> </w:t>
      </w:r>
      <w:r>
        <w:t>Studies in the</w:t>
      </w:r>
      <w:r>
        <w:rPr>
          <w:spacing w:val="1"/>
        </w:rPr>
        <w:t xml:space="preserve"> </w:t>
      </w:r>
      <w:r>
        <w:t>region</w:t>
      </w:r>
      <w:r>
        <w:rPr>
          <w:spacing w:val="21"/>
        </w:rPr>
        <w:t xml:space="preserve"> </w:t>
      </w:r>
      <w:r>
        <w:t>also</w:t>
      </w:r>
      <w:r>
        <w:rPr>
          <w:spacing w:val="22"/>
        </w:rPr>
        <w:t xml:space="preserve"> </w:t>
      </w:r>
      <w:r>
        <w:t>showed</w:t>
      </w:r>
      <w:r>
        <w:rPr>
          <w:spacing w:val="23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trading</w:t>
      </w:r>
      <w:r>
        <w:rPr>
          <w:spacing w:val="24"/>
        </w:rPr>
        <w:t xml:space="preserve"> </w:t>
      </w:r>
      <w:r>
        <w:t>strategies</w:t>
      </w:r>
      <w:r>
        <w:rPr>
          <w:spacing w:val="21"/>
        </w:rPr>
        <w:t xml:space="preserve"> </w:t>
      </w:r>
      <w:r>
        <w:t>based</w:t>
      </w:r>
      <w:r>
        <w:rPr>
          <w:spacing w:val="23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artificial</w:t>
      </w:r>
      <w:r>
        <w:rPr>
          <w:spacing w:val="22"/>
        </w:rPr>
        <w:t xml:space="preserve"> </w:t>
      </w:r>
      <w:r>
        <w:t>neural</w:t>
      </w:r>
      <w:r>
        <w:rPr>
          <w:spacing w:val="25"/>
        </w:rPr>
        <w:t xml:space="preserve"> </w:t>
      </w:r>
      <w:r>
        <w:t>networks,</w:t>
      </w:r>
      <w:r>
        <w:rPr>
          <w:spacing w:val="22"/>
        </w:rPr>
        <w:t xml:space="preserve"> </w:t>
      </w:r>
      <w:r>
        <w:t>fuzzy</w:t>
      </w:r>
      <w:r>
        <w:rPr>
          <w:spacing w:val="22"/>
        </w:rPr>
        <w:t xml:space="preserve"> </w:t>
      </w:r>
      <w:r>
        <w:t>logic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neuro-fuzzy</w:t>
      </w:r>
      <w:r>
        <w:rPr>
          <w:spacing w:val="2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over</w:t>
      </w:r>
      <w:r>
        <w:rPr>
          <w:spacing w:val="31"/>
        </w:rPr>
        <w:t xml:space="preserve"> </w:t>
      </w:r>
      <w:r>
        <w:t>performed</w:t>
      </w:r>
      <w:r>
        <w:rPr>
          <w:spacing w:val="31"/>
        </w:rPr>
        <w:t xml:space="preserve"> </w:t>
      </w:r>
      <w:r>
        <w:t>technical</w:t>
      </w:r>
      <w:r>
        <w:rPr>
          <w:spacing w:val="32"/>
        </w:rPr>
        <w:t xml:space="preserve"> </w:t>
      </w:r>
      <w:r>
        <w:t>trading</w:t>
      </w:r>
      <w:r>
        <w:rPr>
          <w:spacing w:val="30"/>
        </w:rPr>
        <w:t xml:space="preserve"> </w:t>
      </w:r>
      <w:r>
        <w:t>rules</w:t>
      </w:r>
      <w:r>
        <w:rPr>
          <w:spacing w:val="30"/>
        </w:rPr>
        <w:t xml:space="preserve"> </w:t>
      </w:r>
      <w:r>
        <w:t>(Anghelache&amp;Trifan,</w:t>
      </w:r>
      <w:r>
        <w:rPr>
          <w:spacing w:val="31"/>
        </w:rPr>
        <w:t xml:space="preserve"> </w:t>
      </w:r>
      <w:r>
        <w:t>2013),</w:t>
      </w:r>
      <w:r>
        <w:rPr>
          <w:spacing w:val="32"/>
        </w:rPr>
        <w:t xml:space="preserve"> </w:t>
      </w:r>
      <w:r>
        <w:t>but</w:t>
      </w:r>
      <w:r>
        <w:rPr>
          <w:spacing w:val="33"/>
        </w:rPr>
        <w:t xml:space="preserve"> </w:t>
      </w:r>
      <w:r>
        <w:t>we</w:t>
      </w:r>
      <w:r>
        <w:rPr>
          <w:spacing w:val="32"/>
        </w:rPr>
        <w:t xml:space="preserve"> </w:t>
      </w:r>
      <w:r>
        <w:t>found</w:t>
      </w:r>
      <w:r>
        <w:rPr>
          <w:spacing w:val="31"/>
        </w:rPr>
        <w:t xml:space="preserve"> </w:t>
      </w:r>
      <w:r>
        <w:t>no</w:t>
      </w:r>
      <w:r>
        <w:rPr>
          <w:spacing w:val="33"/>
        </w:rPr>
        <w:t xml:space="preserve"> </w:t>
      </w:r>
      <w:r>
        <w:t>evidence</w:t>
      </w:r>
      <w:r>
        <w:rPr>
          <w:spacing w:val="31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performance</w:t>
      </w:r>
      <w:r>
        <w:rPr>
          <w:spacing w:val="3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SVM</w:t>
      </w:r>
      <w:r>
        <w:rPr>
          <w:spacing w:val="3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studied</w:t>
      </w:r>
      <w:r>
        <w:rPr>
          <w:spacing w:val="3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t>markets,</w:t>
      </w:r>
      <w:r>
        <w:rPr>
          <w:spacing w:val="1"/>
        </w:rPr>
        <w:t xml:space="preserve"> </w:t>
      </w:r>
      <w:r>
        <w:t>especially LS-SVM.</w:t>
      </w:r>
    </w:p>
    <w:p w14:paraId="6F6B441F" w14:textId="77777777" w:rsidR="00E85FEB" w:rsidRDefault="00E85FEB">
      <w:pPr>
        <w:spacing w:line="256" w:lineRule="auto"/>
        <w:jc w:val="both"/>
        <w:sectPr w:rsidR="00E85FEB">
          <w:pgSz w:w="10890" w:h="14860"/>
          <w:pgMar w:top="900" w:right="540" w:bottom="280" w:left="520" w:header="713" w:footer="0" w:gutter="0"/>
          <w:cols w:space="720"/>
        </w:sectPr>
      </w:pPr>
    </w:p>
    <w:p w14:paraId="01214649" w14:textId="77777777" w:rsidR="00E85FEB" w:rsidRDefault="00E85FEB">
      <w:pPr>
        <w:pStyle w:val="BodyText"/>
        <w:spacing w:before="7"/>
        <w:rPr>
          <w:sz w:val="23"/>
        </w:rPr>
      </w:pPr>
    </w:p>
    <w:p w14:paraId="74921D15" w14:textId="77777777" w:rsidR="00E85FEB" w:rsidRDefault="00F2103E">
      <w:pPr>
        <w:pStyle w:val="Heading3"/>
        <w:numPr>
          <w:ilvl w:val="0"/>
          <w:numId w:val="1"/>
        </w:numPr>
        <w:tabs>
          <w:tab w:val="left" w:pos="581"/>
        </w:tabs>
        <w:spacing w:before="95"/>
        <w:ind w:left="580"/>
      </w:pPr>
      <w:r>
        <w:t>Methodology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data</w:t>
      </w:r>
    </w:p>
    <w:p w14:paraId="2472A22C" w14:textId="77777777" w:rsidR="00E85FEB" w:rsidRDefault="00E85FEB">
      <w:pPr>
        <w:pStyle w:val="BodyText"/>
        <w:spacing w:before="5"/>
        <w:rPr>
          <w:b/>
          <w:sz w:val="21"/>
        </w:rPr>
      </w:pPr>
    </w:p>
    <w:p w14:paraId="5CC43472" w14:textId="77777777" w:rsidR="00E85FEB" w:rsidRDefault="00F2103E">
      <w:pPr>
        <w:pStyle w:val="ListParagraph"/>
        <w:numPr>
          <w:ilvl w:val="1"/>
          <w:numId w:val="1"/>
        </w:numPr>
        <w:tabs>
          <w:tab w:val="left" w:pos="725"/>
        </w:tabs>
        <w:jc w:val="left"/>
        <w:rPr>
          <w:i/>
          <w:sz w:val="19"/>
        </w:rPr>
      </w:pPr>
      <w:r>
        <w:rPr>
          <w:i/>
          <w:sz w:val="19"/>
        </w:rPr>
        <w:t>Data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description</w:t>
      </w:r>
    </w:p>
    <w:p w14:paraId="6E1CD7AC" w14:textId="77777777" w:rsidR="00E85FEB" w:rsidRDefault="00E85FEB">
      <w:pPr>
        <w:pStyle w:val="BodyText"/>
        <w:spacing w:before="6"/>
        <w:rPr>
          <w:i/>
          <w:sz w:val="21"/>
        </w:rPr>
      </w:pPr>
    </w:p>
    <w:p w14:paraId="638ACEA7" w14:textId="77777777" w:rsidR="00E85FEB" w:rsidRDefault="00F2103E">
      <w:pPr>
        <w:pStyle w:val="BodyText"/>
        <w:spacing w:line="256" w:lineRule="auto"/>
        <w:ind w:left="380" w:right="365" w:firstLine="230"/>
        <w:jc w:val="both"/>
      </w:pPr>
      <w:r>
        <w:t>Trading rules and prediction models are applied on the stock indices of capital markets that are categorized as a</w:t>
      </w:r>
      <w:r>
        <w:rPr>
          <w:spacing w:val="1"/>
        </w:rPr>
        <w:t xml:space="preserve"> </w:t>
      </w:r>
      <w:r>
        <w:t>subset</w:t>
      </w:r>
      <w:r>
        <w:rPr>
          <w:spacing w:val="1"/>
        </w:rPr>
        <w:t xml:space="preserve"> </w:t>
      </w:r>
      <w:r>
        <w:t>of less developed emerging</w:t>
      </w:r>
      <w:r>
        <w:rPr>
          <w:spacing w:val="1"/>
        </w:rPr>
        <w:t xml:space="preserve"> </w:t>
      </w:r>
      <w:r>
        <w:t xml:space="preserve">markets according to Standard </w:t>
      </w:r>
      <w:r>
        <w:t>and</w:t>
      </w:r>
      <w:r>
        <w:rPr>
          <w:spacing w:val="1"/>
        </w:rPr>
        <w:t xml:space="preserve"> </w:t>
      </w:r>
      <w:r>
        <w:t>Poor's (S&amp;P) and</w:t>
      </w:r>
      <w:r>
        <w:rPr>
          <w:spacing w:val="1"/>
        </w:rPr>
        <w:t xml:space="preserve"> </w:t>
      </w:r>
      <w:r>
        <w:t>MSCI (Morgan</w:t>
      </w:r>
      <w:r>
        <w:rPr>
          <w:spacing w:val="47"/>
        </w:rPr>
        <w:t xml:space="preserve"> </w:t>
      </w:r>
      <w:r>
        <w:t>Stanley</w:t>
      </w:r>
      <w:r>
        <w:rPr>
          <w:spacing w:val="1"/>
        </w:rPr>
        <w:t xml:space="preserve"> </w:t>
      </w:r>
      <w:r>
        <w:t>Capital</w:t>
      </w:r>
      <w:r>
        <w:rPr>
          <w:spacing w:val="25"/>
        </w:rPr>
        <w:t xml:space="preserve"> </w:t>
      </w:r>
      <w:r>
        <w:t>International)</w:t>
      </w:r>
      <w:r>
        <w:rPr>
          <w:spacing w:val="26"/>
        </w:rPr>
        <w:t xml:space="preserve"> </w:t>
      </w:r>
      <w:r>
        <w:t>categorization.</w:t>
      </w:r>
      <w:r>
        <w:rPr>
          <w:spacing w:val="26"/>
        </w:rPr>
        <w:t xml:space="preserve"> </w:t>
      </w:r>
      <w:r>
        <w:t>Regarding</w:t>
      </w:r>
      <w:r>
        <w:rPr>
          <w:spacing w:val="25"/>
        </w:rPr>
        <w:t xml:space="preserve"> </w:t>
      </w:r>
      <w:r>
        <w:t>indicators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include</w:t>
      </w:r>
      <w:r>
        <w:rPr>
          <w:spacing w:val="30"/>
        </w:rPr>
        <w:t xml:space="preserve"> </w:t>
      </w:r>
      <w:r>
        <w:t>measures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size</w:t>
      </w:r>
      <w:r>
        <w:rPr>
          <w:spacing w:val="29"/>
        </w:rPr>
        <w:t xml:space="preserve"> </w:t>
      </w:r>
      <w:r>
        <w:t>(market</w:t>
      </w:r>
      <w:r>
        <w:rPr>
          <w:spacing w:val="29"/>
        </w:rPr>
        <w:t xml:space="preserve"> </w:t>
      </w:r>
      <w:r>
        <w:t>capitalization</w:t>
      </w:r>
      <w:r>
        <w:rPr>
          <w:spacing w:val="2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listed</w:t>
      </w:r>
      <w:r>
        <w:rPr>
          <w:spacing w:val="1"/>
        </w:rPr>
        <w:t xml:space="preserve"> </w:t>
      </w:r>
      <w:r>
        <w:t>domestic</w:t>
      </w:r>
      <w:r>
        <w:rPr>
          <w:spacing w:val="1"/>
        </w:rPr>
        <w:t xml:space="preserve"> </w:t>
      </w:r>
      <w:r>
        <w:t>companies)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liquidity (the</w:t>
      </w:r>
      <w:r>
        <w:rPr>
          <w:spacing w:val="47"/>
        </w:rPr>
        <w:t xml:space="preserve"> </w:t>
      </w:r>
      <w:r>
        <w:t>value</w:t>
      </w:r>
      <w:r>
        <w:rPr>
          <w:spacing w:val="48"/>
        </w:rPr>
        <w:t xml:space="preserve"> </w:t>
      </w:r>
      <w:r>
        <w:t>of traded shares),</w:t>
      </w:r>
      <w:r>
        <w:rPr>
          <w:spacing w:val="47"/>
        </w:rPr>
        <w:t xml:space="preserve"> </w:t>
      </w:r>
      <w:r>
        <w:t>selected</w:t>
      </w:r>
      <w:r>
        <w:rPr>
          <w:spacing w:val="48"/>
        </w:rPr>
        <w:t xml:space="preserve"> </w:t>
      </w:r>
      <w:r>
        <w:t>stock markets</w:t>
      </w:r>
      <w:r>
        <w:rPr>
          <w:spacing w:val="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Serbia, Croatia, Romania and</w:t>
      </w:r>
      <w:r>
        <w:rPr>
          <w:spacing w:val="1"/>
        </w:rPr>
        <w:t xml:space="preserve"> </w:t>
      </w:r>
      <w:r>
        <w:t>Bulgaria are classified</w:t>
      </w:r>
      <w:r>
        <w:rPr>
          <w:spacing w:val="1"/>
        </w:rPr>
        <w:t xml:space="preserve"> </w:t>
      </w:r>
      <w:r>
        <w:t>as frontier</w:t>
      </w:r>
      <w:r>
        <w:rPr>
          <w:spacing w:val="47"/>
        </w:rPr>
        <w:t xml:space="preserve"> </w:t>
      </w:r>
      <w:r>
        <w:t>markets</w:t>
      </w:r>
      <w:r>
        <w:rPr>
          <w:vertAlign w:val="superscript"/>
        </w:rPr>
        <w:t>1</w:t>
      </w:r>
      <w:r>
        <w:t>.</w:t>
      </w:r>
      <w:r>
        <w:rPr>
          <w:spacing w:val="48"/>
        </w:rPr>
        <w:t xml:space="preserve"> </w:t>
      </w:r>
      <w:r>
        <w:t>As it can be noticed from Table 1, the</w:t>
      </w:r>
      <w:r>
        <w:rPr>
          <w:spacing w:val="1"/>
        </w:rPr>
        <w:t xml:space="preserve"> </w:t>
      </w:r>
      <w:r>
        <w:t>market capitalization of selected frontier markets is very small. If it is compared to</w:t>
      </w:r>
      <w:r>
        <w:rPr>
          <w:spacing w:val="1"/>
        </w:rPr>
        <w:t xml:space="preserve"> </w:t>
      </w:r>
      <w:r>
        <w:t>market cap</w:t>
      </w:r>
      <w:r>
        <w:t>italization of some</w:t>
      </w:r>
      <w:r>
        <w:rPr>
          <w:spacing w:val="1"/>
        </w:rPr>
        <w:t xml:space="preserve"> </w:t>
      </w:r>
      <w:r>
        <w:t>emerging markets in the Balkans and Eastern Europe (for example: Hungary, Poland, Turkey and Czech Republic)</w:t>
      </w:r>
      <w:r>
        <w:rPr>
          <w:spacing w:val="1"/>
        </w:rPr>
        <w:t xml:space="preserve"> </w:t>
      </w:r>
      <w:r>
        <w:t>expressed in US dollars, the market capitalization of the Serbian stock exchange is 2.</w:t>
      </w:r>
      <w:r>
        <w:rPr>
          <w:spacing w:val="1"/>
        </w:rPr>
        <w:t xml:space="preserve"> </w:t>
      </w:r>
      <w:r>
        <w:t>3 to 41.44 times smaller (see</w:t>
      </w:r>
      <w:r>
        <w:rPr>
          <w:spacing w:val="1"/>
        </w:rPr>
        <w:t xml:space="preserve"> </w:t>
      </w:r>
      <w:hyperlink r:id="rId20">
        <w:r>
          <w:t>http://wdi.worldbank.org/table/5.4).</w:t>
        </w:r>
      </w:hyperlink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bigger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liquidity ( .5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55.25</w:t>
      </w:r>
      <w:r>
        <w:rPr>
          <w:spacing w:val="47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smaller)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turnover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.5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w w:val="125"/>
        </w:rPr>
        <w:t xml:space="preserve">. </w:t>
      </w:r>
      <w:r>
        <w:t>9</w:t>
      </w:r>
      <w:r>
        <w:rPr>
          <w:spacing w:val="1"/>
        </w:rPr>
        <w:t xml:space="preserve"> </w:t>
      </w:r>
      <w:r>
        <w:t>times</w:t>
      </w:r>
      <w:r>
        <w:rPr>
          <w:spacing w:val="47"/>
        </w:rPr>
        <w:t xml:space="preserve"> </w:t>
      </w:r>
      <w:r>
        <w:t>smaller)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Serbian</w:t>
      </w:r>
      <w:r>
        <w:rPr>
          <w:spacing w:val="47"/>
        </w:rPr>
        <w:t xml:space="preserve"> </w:t>
      </w:r>
      <w:r>
        <w:t>stock</w:t>
      </w:r>
      <w:r>
        <w:rPr>
          <w:spacing w:val="48"/>
        </w:rPr>
        <w:t xml:space="preserve"> </w:t>
      </w:r>
      <w:r>
        <w:t>market</w:t>
      </w:r>
      <w:r>
        <w:rPr>
          <w:spacing w:val="47"/>
        </w:rPr>
        <w:t xml:space="preserve"> </w:t>
      </w:r>
      <w:r>
        <w:t>compared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aforementioned</w:t>
      </w:r>
      <w:r>
        <w:rPr>
          <w:spacing w:val="22"/>
        </w:rPr>
        <w:t xml:space="preserve"> </w:t>
      </w:r>
      <w:r>
        <w:t>emerging</w:t>
      </w:r>
      <w:r>
        <w:rPr>
          <w:spacing w:val="24"/>
        </w:rPr>
        <w:t xml:space="preserve"> </w:t>
      </w:r>
      <w:r>
        <w:t>markets.</w:t>
      </w:r>
      <w:r>
        <w:rPr>
          <w:spacing w:val="23"/>
        </w:rPr>
        <w:t xml:space="preserve"> </w:t>
      </w:r>
      <w:r>
        <w:t>However,</w:t>
      </w:r>
      <w:r>
        <w:rPr>
          <w:spacing w:val="22"/>
        </w:rPr>
        <w:t xml:space="preserve"> </w:t>
      </w:r>
      <w:r>
        <w:t>relevant</w:t>
      </w:r>
      <w:r>
        <w:rPr>
          <w:spacing w:val="25"/>
        </w:rPr>
        <w:t xml:space="preserve"> </w:t>
      </w:r>
      <w:r>
        <w:t>indices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these</w:t>
      </w:r>
      <w:r>
        <w:rPr>
          <w:spacing w:val="23"/>
        </w:rPr>
        <w:t xml:space="preserve"> </w:t>
      </w:r>
      <w:r>
        <w:t>stock</w:t>
      </w:r>
      <w:r>
        <w:rPr>
          <w:spacing w:val="24"/>
        </w:rPr>
        <w:t xml:space="preserve"> </w:t>
      </w:r>
      <w:r>
        <w:t>markets</w:t>
      </w:r>
      <w:r>
        <w:rPr>
          <w:spacing w:val="22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rated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blue-chip</w:t>
      </w:r>
      <w:r>
        <w:rPr>
          <w:spacing w:val="23"/>
        </w:rPr>
        <w:t xml:space="preserve"> </w:t>
      </w:r>
      <w:r>
        <w:t>indices</w:t>
      </w:r>
      <w:r>
        <w:rPr>
          <w:spacing w:val="1"/>
        </w:rPr>
        <w:t xml:space="preserve"> </w:t>
      </w:r>
      <w:r>
        <w:t>and included in the MSCI Frontier Emerging Market Index and S&amp;P frontier indices. Thus, it can be concluded that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markets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diversification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investors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 correlation</w:t>
      </w:r>
      <w:r>
        <w:rPr>
          <w:spacing w:val="47"/>
        </w:rPr>
        <w:t xml:space="preserve"> </w:t>
      </w:r>
      <w:r>
        <w:t>between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frontier</w:t>
      </w:r>
      <w:r>
        <w:rPr>
          <w:spacing w:val="4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developed markets</w:t>
      </w:r>
      <w:r>
        <w:rPr>
          <w:spacing w:val="48"/>
        </w:rPr>
        <w:t xml:space="preserve"> </w:t>
      </w:r>
      <w:r>
        <w:t>(Spiedel&amp;Krohne,</w:t>
      </w:r>
      <w:r>
        <w:rPr>
          <w:spacing w:val="-45"/>
        </w:rPr>
        <w:t xml:space="preserve"> </w:t>
      </w:r>
      <w:r>
        <w:t>200</w:t>
      </w:r>
      <w:r>
        <w:rPr>
          <w:spacing w:val="9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Jayasuriya&amp;Shambora,</w:t>
      </w:r>
      <w:r>
        <w:rPr>
          <w:spacing w:val="5"/>
        </w:rPr>
        <w:t xml:space="preserve"> </w:t>
      </w:r>
      <w:r>
        <w:t>2009;</w:t>
      </w:r>
      <w:r>
        <w:rPr>
          <w:spacing w:val="-1"/>
        </w:rPr>
        <w:t xml:space="preserve"> </w:t>
      </w:r>
      <w:r>
        <w:t>Berger,</w:t>
      </w:r>
      <w:r>
        <w:rPr>
          <w:spacing w:val="1"/>
        </w:rPr>
        <w:t xml:space="preserve"> </w:t>
      </w:r>
      <w:r>
        <w:t>Pukthuanthong&amp;</w:t>
      </w:r>
      <w:r>
        <w:rPr>
          <w:spacing w:val="2"/>
        </w:rPr>
        <w:t xml:space="preserve"> </w:t>
      </w:r>
      <w:r>
        <w:t>Jimmy</w:t>
      </w:r>
      <w:r>
        <w:rPr>
          <w:spacing w:val="2"/>
        </w:rPr>
        <w:t xml:space="preserve"> </w:t>
      </w:r>
      <w:r>
        <w:t>Yang,</w:t>
      </w:r>
      <w:r>
        <w:rPr>
          <w:spacing w:val="4"/>
        </w:rPr>
        <w:t xml:space="preserve"> </w:t>
      </w:r>
      <w:r>
        <w:t>2011).</w:t>
      </w:r>
    </w:p>
    <w:p w14:paraId="5F26CF88" w14:textId="77777777" w:rsidR="00E85FEB" w:rsidRDefault="00E85FEB">
      <w:pPr>
        <w:pStyle w:val="BodyText"/>
        <w:spacing w:before="4"/>
        <w:rPr>
          <w:sz w:val="16"/>
        </w:rPr>
      </w:pPr>
    </w:p>
    <w:p w14:paraId="6EF47FB3" w14:textId="77777777" w:rsidR="00E85FEB" w:rsidRDefault="00F2103E">
      <w:pPr>
        <w:ind w:left="380"/>
        <w:rPr>
          <w:sz w:val="15"/>
        </w:rPr>
      </w:pPr>
      <w:r>
        <w:rPr>
          <w:spacing w:val="-1"/>
          <w:w w:val="105"/>
          <w:sz w:val="15"/>
        </w:rPr>
        <w:t>Table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1.Stock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market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development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indicators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2012.</w:t>
      </w:r>
    </w:p>
    <w:p w14:paraId="34D3FA6D" w14:textId="77777777" w:rsidR="00E85FEB" w:rsidRDefault="00E85FEB">
      <w:pPr>
        <w:pStyle w:val="BodyText"/>
        <w:spacing w:before="4"/>
        <w:rPr>
          <w:sz w:val="16"/>
        </w:rPr>
      </w:pPr>
    </w:p>
    <w:p w14:paraId="433AFFF0" w14:textId="77777777" w:rsidR="00E85FEB" w:rsidRDefault="00E85FEB">
      <w:pPr>
        <w:pStyle w:val="BodyText"/>
        <w:spacing w:before="11"/>
        <w:rPr>
          <w:sz w:val="8"/>
        </w:rPr>
      </w:pPr>
    </w:p>
    <w:p w14:paraId="497979F2" w14:textId="3DB726B0" w:rsidR="00E85FEB" w:rsidRDefault="000F3DB9">
      <w:pPr>
        <w:tabs>
          <w:tab w:val="left" w:pos="6586"/>
        </w:tabs>
        <w:ind w:left="5802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AF686A7" wp14:editId="453C8495">
                <wp:simplePos x="0" y="0"/>
                <wp:positionH relativeFrom="page">
                  <wp:posOffset>528955</wp:posOffset>
                </wp:positionH>
                <wp:positionV relativeFrom="paragraph">
                  <wp:posOffset>-130175</wp:posOffset>
                </wp:positionV>
                <wp:extent cx="5848350" cy="1252220"/>
                <wp:effectExtent l="0" t="0" r="0" b="0"/>
                <wp:wrapNone/>
                <wp:docPr id="3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1"/>
                              <w:gridCol w:w="2319"/>
                              <w:gridCol w:w="673"/>
                              <w:gridCol w:w="1082"/>
                              <w:gridCol w:w="867"/>
                              <w:gridCol w:w="856"/>
                              <w:gridCol w:w="1242"/>
                              <w:gridCol w:w="1347"/>
                            </w:tblGrid>
                            <w:tr w:rsidR="00E85FEB" w14:paraId="2864435D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5762" w:type="dxa"/>
                                  <w:gridSpan w:val="5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9274F23" w14:textId="77777777" w:rsidR="00E85FEB" w:rsidRDefault="00F2103E">
                                  <w:pPr>
                                    <w:pStyle w:val="TableParagraph"/>
                                    <w:tabs>
                                      <w:tab w:val="left" w:pos="1011"/>
                                      <w:tab w:val="left" w:pos="3207"/>
                                      <w:tab w:val="left" w:pos="4963"/>
                                    </w:tabs>
                                    <w:spacing w:before="15"/>
                                    <w:ind w:left="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Country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ab/>
                                    <w:t>Stock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exchange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ab/>
                                    <w:t>Market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capitalization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ab/>
                                    <w:t>Market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413C1F8" w14:textId="77777777" w:rsidR="00E85FEB" w:rsidRDefault="00F2103E">
                                  <w:pPr>
                                    <w:pStyle w:val="TableParagraph"/>
                                    <w:spacing w:before="15"/>
                                    <w:ind w:left="2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Turnover</w:t>
                                  </w:r>
                                </w:p>
                              </w:tc>
                              <w:tc>
                                <w:tcPr>
                                  <w:tcW w:w="2589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504E8D1" w14:textId="77777777" w:rsidR="00E85FEB" w:rsidRDefault="00F2103E">
                                  <w:pPr>
                                    <w:pStyle w:val="TableParagraph"/>
                                    <w:tabs>
                                      <w:tab w:val="left" w:pos="1571"/>
                                    </w:tabs>
                                    <w:spacing w:before="15"/>
                                    <w:ind w:left="2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listed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ab/>
                                    <w:t>S&amp;P/Global</w:t>
                                  </w:r>
                                </w:p>
                              </w:tc>
                            </w:tr>
                            <w:tr w:rsidR="00E85FEB" w14:paraId="491EC834" w14:textId="77777777">
                              <w:trPr>
                                <w:trHeight w:val="378"/>
                              </w:trPr>
                              <w:tc>
                                <w:tcPr>
                                  <w:tcW w:w="82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9790B6C" w14:textId="77777777" w:rsidR="00E85FEB" w:rsidRDefault="00E85FEB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3B7F066" w14:textId="77777777" w:rsidR="00E85FEB" w:rsidRDefault="00E85FEB">
                                  <w:pPr>
                                    <w:pStyle w:val="TableParagraph"/>
                                    <w:spacing w:before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 w14:paraId="628E3B70" w14:textId="77777777" w:rsidR="00E85FEB" w:rsidRDefault="00F2103E">
                                  <w:pPr>
                                    <w:pStyle w:val="TableParagraph"/>
                                    <w:spacing w:before="15"/>
                                    <w:ind w:left="67" w:right="-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$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millions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 w14:paraId="058B3559" w14:textId="77777777" w:rsidR="00E85FEB" w:rsidRDefault="00F2103E">
                                  <w:pPr>
                                    <w:pStyle w:val="TableParagraph"/>
                                    <w:spacing w:before="15"/>
                                    <w:ind w:left="3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%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GDP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88A3BE6" w14:textId="77777777" w:rsidR="00E85FEB" w:rsidRDefault="00F2103E">
                                  <w:pPr>
                                    <w:pStyle w:val="TableParagraph"/>
                                    <w:spacing w:before="0" w:line="102" w:lineRule="exact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liquidity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A28B29B" w14:textId="77777777" w:rsidR="00E85FEB" w:rsidRDefault="00F2103E">
                                  <w:pPr>
                                    <w:pStyle w:val="TableParagraph"/>
                                    <w:spacing w:before="0" w:line="102" w:lineRule="exact"/>
                                    <w:ind w:left="2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ratio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658CC2A" w14:textId="77777777" w:rsidR="00E85FEB" w:rsidRDefault="00F2103E">
                                  <w:pPr>
                                    <w:pStyle w:val="TableParagraph"/>
                                    <w:spacing w:before="0" w:line="102" w:lineRule="exact"/>
                                    <w:ind w:left="2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domestic</w:t>
                                  </w:r>
                                </w:p>
                                <w:p w14:paraId="179D1172" w14:textId="77777777" w:rsidR="00E85FEB" w:rsidRDefault="00F2103E">
                                  <w:pPr>
                                    <w:pStyle w:val="TableParagraph"/>
                                    <w:spacing w:before="20"/>
                                    <w:ind w:left="2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companies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FB30000" w14:textId="77777777" w:rsidR="00E85FEB" w:rsidRDefault="00F2103E">
                                  <w:pPr>
                                    <w:pStyle w:val="TableParagraph"/>
                                    <w:spacing w:before="0" w:line="102" w:lineRule="exact"/>
                                    <w:ind w:left="3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Equity</w:t>
                                  </w:r>
                                </w:p>
                                <w:p w14:paraId="11140C0B" w14:textId="77777777" w:rsidR="00E85FEB" w:rsidRDefault="00F2103E">
                                  <w:pPr>
                                    <w:pStyle w:val="TableParagraph"/>
                                    <w:spacing w:before="20"/>
                                    <w:ind w:left="3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Indices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</w:tr>
                            <w:tr w:rsidR="00E85FEB" w14:paraId="7A75779B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82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CF3544C" w14:textId="77777777" w:rsidR="00E85FEB" w:rsidRDefault="00F2103E">
                                  <w:pPr>
                                    <w:pStyle w:val="TableParagraph"/>
                                    <w:spacing w:before="15"/>
                                    <w:ind w:left="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Bulgaria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DF5C68B" w14:textId="77777777" w:rsidR="00E85FEB" w:rsidRDefault="00F2103E">
                                  <w:pPr>
                                    <w:pStyle w:val="TableParagraph"/>
                                    <w:spacing w:before="15" w:line="268" w:lineRule="auto"/>
                                    <w:ind w:left="191" w:right="33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Bulgarian Stock Exchange -</w:t>
                                  </w:r>
                                  <w:r>
                                    <w:rPr>
                                      <w:spacing w:val="-3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</w:rPr>
                                    <w:t>Sofia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8CEA1A8" w14:textId="77777777" w:rsidR="00E85FEB" w:rsidRDefault="00F2103E">
                                  <w:pPr>
                                    <w:pStyle w:val="TableParagraph"/>
                                    <w:spacing w:before="15"/>
                                    <w:ind w:left="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"/>
                                      <w:w w:val="20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"/>
                                      <w:w w:val="20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208"/>
                                      <w:sz w:val="15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A1C77BB" w14:textId="77777777" w:rsidR="00E85FEB" w:rsidRDefault="00F2103E">
                                  <w:pPr>
                                    <w:pStyle w:val="TableParagraph"/>
                                    <w:spacing w:before="15"/>
                                    <w:ind w:left="17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13.1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12A28A2" w14:textId="77777777" w:rsidR="00E85FEB" w:rsidRDefault="00F2103E">
                                  <w:pPr>
                                    <w:pStyle w:val="TableParagraph"/>
                                    <w:spacing w:before="15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0.</w:t>
                                  </w:r>
                                  <w:r>
                                    <w:rPr>
                                      <w:w w:val="208"/>
                                      <w:sz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965B7AE" w14:textId="77777777" w:rsidR="00E85FEB" w:rsidRDefault="00F2103E">
                                  <w:pPr>
                                    <w:pStyle w:val="TableParagraph"/>
                                    <w:spacing w:before="15"/>
                                    <w:ind w:lef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4.9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E44461C" w14:textId="77777777" w:rsidR="00E85FEB" w:rsidRDefault="00F2103E">
                                  <w:pPr>
                                    <w:pStyle w:val="TableParagraph"/>
                                    <w:spacing w:before="15"/>
                                    <w:ind w:left="2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"/>
                                      <w:w w:val="208"/>
                                      <w:sz w:val="15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C4266FA" w14:textId="77777777" w:rsidR="00E85FEB" w:rsidRDefault="00F2103E">
                                  <w:pPr>
                                    <w:pStyle w:val="TableParagraph"/>
                                    <w:spacing w:before="15"/>
                                    <w:ind w:left="3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5"/>
                                    </w:rPr>
                                    <w:t>-</w:t>
                                  </w:r>
                                  <w:r>
                                    <w:rPr>
                                      <w:spacing w:val="5"/>
                                      <w:w w:val="12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15"/>
                                    </w:rPr>
                                    <w:t>.1</w:t>
                                  </w:r>
                                </w:p>
                              </w:tc>
                            </w:tr>
                            <w:tr w:rsidR="00E85FEB" w14:paraId="026B6758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821" w:type="dxa"/>
                                </w:tcPr>
                                <w:p w14:paraId="077A8001" w14:textId="77777777" w:rsidR="00E85FEB" w:rsidRDefault="00F2103E">
                                  <w:pPr>
                                    <w:pStyle w:val="TableParagraph"/>
                                    <w:ind w:left="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Serbia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</w:tcPr>
                                <w:p w14:paraId="018D623C" w14:textId="77777777" w:rsidR="00E85FEB" w:rsidRDefault="00F2103E">
                                  <w:pPr>
                                    <w:pStyle w:val="TableParagraph"/>
                                    <w:ind w:left="19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15"/>
                                    </w:rPr>
                                    <w:t>Belgrade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5"/>
                                    </w:rPr>
                                    <w:t>Stock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Exchange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27FE504B" w14:textId="77777777" w:rsidR="00E85FEB" w:rsidRDefault="00F2103E">
                                  <w:pPr>
                                    <w:pStyle w:val="TableParagraph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"/>
                                      <w:w w:val="20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,451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625B2570" w14:textId="77777777" w:rsidR="00E85FEB" w:rsidRDefault="00F2103E">
                                  <w:pPr>
                                    <w:pStyle w:val="TableParagraph"/>
                                    <w:ind w:left="17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19.9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5DB81702" w14:textId="77777777" w:rsidR="00E85FEB" w:rsidRDefault="00F2103E">
                                  <w:pPr>
                                    <w:pStyle w:val="TableParagraph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0.</w:t>
                                  </w:r>
                                  <w:r>
                                    <w:rPr>
                                      <w:w w:val="208"/>
                                      <w:sz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14:paraId="7A579DA9" w14:textId="77777777" w:rsidR="00E85FEB" w:rsidRDefault="00F2103E">
                                  <w:pPr>
                                    <w:pStyle w:val="TableParagraph"/>
                                    <w:ind w:lef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3.</w:t>
                                  </w:r>
                                  <w:r>
                                    <w:rPr>
                                      <w:w w:val="208"/>
                                      <w:sz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0E4858DB" w14:textId="77777777" w:rsidR="00E85FEB" w:rsidRDefault="00F2103E">
                                  <w:pPr>
                                    <w:pStyle w:val="TableParagraph"/>
                                    <w:ind w:left="2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1,0</w:t>
                                  </w:r>
                                  <w:r>
                                    <w:rPr>
                                      <w:spacing w:val="-2"/>
                                      <w:w w:val="208"/>
                                      <w:sz w:val="15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14:paraId="088571CC" w14:textId="77777777" w:rsidR="00E85FEB" w:rsidRDefault="00F2103E">
                                  <w:pPr>
                                    <w:pStyle w:val="TableParagraph"/>
                                    <w:ind w:left="3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5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E85FEB" w14:paraId="5A4C272E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821" w:type="dxa"/>
                                </w:tcPr>
                                <w:p w14:paraId="6D685257" w14:textId="77777777" w:rsidR="00E85FEB" w:rsidRDefault="00F2103E">
                                  <w:pPr>
                                    <w:pStyle w:val="TableParagraph"/>
                                    <w:ind w:left="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Romania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</w:tcPr>
                                <w:p w14:paraId="562BB65D" w14:textId="77777777" w:rsidR="00E85FEB" w:rsidRDefault="00F2103E">
                                  <w:pPr>
                                    <w:pStyle w:val="TableParagraph"/>
                                    <w:ind w:left="1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15"/>
                                    </w:rPr>
                                    <w:t>Bucharest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Stock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Exchange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65FFE7C6" w14:textId="77777777" w:rsidR="00E85FEB" w:rsidRDefault="00F2103E">
                                  <w:pPr>
                                    <w:pStyle w:val="TableParagraph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15,925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256B768A" w14:textId="77777777" w:rsidR="00E85FEB" w:rsidRDefault="00F2103E">
                                  <w:pPr>
                                    <w:pStyle w:val="TableParagraph"/>
                                    <w:ind w:left="17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9.4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 w14:paraId="26AF5D48" w14:textId="77777777" w:rsidR="00E85FEB" w:rsidRDefault="00F2103E">
                                  <w:pPr>
                                    <w:pStyle w:val="TableParagraph"/>
                                    <w:ind w:left="6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14:paraId="309A6222" w14:textId="77777777" w:rsidR="00E85FEB" w:rsidRDefault="00F2103E">
                                  <w:pPr>
                                    <w:pStyle w:val="TableParagraph"/>
                                    <w:ind w:lef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11.5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2DB37710" w14:textId="77777777" w:rsidR="00E85FEB" w:rsidRDefault="00F2103E">
                                  <w:pPr>
                                    <w:pStyle w:val="TableParagraph"/>
                                    <w:ind w:left="24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1"/>
                                      <w:w w:val="20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208"/>
                                      <w:sz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</w:tcPr>
                                <w:p w14:paraId="58EB69F1" w14:textId="77777777" w:rsidR="00E85FEB" w:rsidRDefault="00F2103E">
                                  <w:pPr>
                                    <w:pStyle w:val="TableParagraph"/>
                                    <w:ind w:left="3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9.</w:t>
                                  </w:r>
                                  <w:r>
                                    <w:rPr>
                                      <w:w w:val="208"/>
                                      <w:sz w:val="15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85FEB" w14:paraId="61B164DB" w14:textId="77777777">
                              <w:trPr>
                                <w:trHeight w:val="303"/>
                              </w:trPr>
                              <w:tc>
                                <w:tcPr>
                                  <w:tcW w:w="82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687E761" w14:textId="77777777" w:rsidR="00E85FEB" w:rsidRDefault="00F2103E">
                                  <w:pPr>
                                    <w:pStyle w:val="TableParagraph"/>
                                    <w:spacing w:before="47"/>
                                    <w:ind w:left="6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Croatia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6C43BA6" w14:textId="77777777" w:rsidR="00E85FEB" w:rsidRDefault="00F2103E">
                                  <w:pPr>
                                    <w:pStyle w:val="TableParagraph"/>
                                    <w:spacing w:before="47"/>
                                    <w:ind w:left="1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Zagreb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Stock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Exchange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13106C1" w14:textId="77777777" w:rsidR="00E85FEB" w:rsidRDefault="00F2103E">
                                  <w:pPr>
                                    <w:pStyle w:val="TableParagraph"/>
                                    <w:spacing w:before="47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5"/>
                                    </w:rPr>
                                    <w:t>21,5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0DCDD79" w14:textId="77777777" w:rsidR="00E85FEB" w:rsidRDefault="00F2103E">
                                  <w:pPr>
                                    <w:pStyle w:val="TableParagraph"/>
                                    <w:spacing w:before="47"/>
                                    <w:ind w:left="18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spacing w:val="36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.4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429501D" w14:textId="77777777" w:rsidR="00E85FEB" w:rsidRDefault="00F2103E">
                                  <w:pPr>
                                    <w:pStyle w:val="TableParagraph"/>
                                    <w:spacing w:before="47"/>
                                    <w:ind w:left="6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0.</w:t>
                                  </w:r>
                                  <w:r>
                                    <w:rPr>
                                      <w:w w:val="208"/>
                                      <w:sz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FF32FB7" w14:textId="77777777" w:rsidR="00E85FEB" w:rsidRDefault="00F2103E">
                                  <w:pPr>
                                    <w:pStyle w:val="TableParagraph"/>
                                    <w:spacing w:before="47"/>
                                    <w:ind w:left="22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F7A6EC0" w14:textId="77777777" w:rsidR="00E85FEB" w:rsidRDefault="00F2103E">
                                  <w:pPr>
                                    <w:pStyle w:val="TableParagraph"/>
                                    <w:spacing w:before="47"/>
                                    <w:ind w:left="25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"/>
                                      <w:w w:val="12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4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6F78B8D" w14:textId="77777777" w:rsidR="00E85FEB" w:rsidRDefault="00F2103E">
                                  <w:pPr>
                                    <w:pStyle w:val="TableParagraph"/>
                                    <w:spacing w:before="47"/>
                                    <w:ind w:left="3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-5.2</w:t>
                                  </w:r>
                                </w:p>
                              </w:tc>
                            </w:tr>
                          </w:tbl>
                          <w:p w14:paraId="6D770E15" w14:textId="77777777" w:rsidR="00E85FEB" w:rsidRDefault="00E85FE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686A7" id="docshape13" o:spid="_x0000_s1027" type="#_x0000_t202" style="position:absolute;left:0;text-align:left;margin-left:41.65pt;margin-top:-10.25pt;width:460.5pt;height:98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1"/>
                        <w:gridCol w:w="2319"/>
                        <w:gridCol w:w="673"/>
                        <w:gridCol w:w="1082"/>
                        <w:gridCol w:w="867"/>
                        <w:gridCol w:w="856"/>
                        <w:gridCol w:w="1242"/>
                        <w:gridCol w:w="1347"/>
                      </w:tblGrid>
                      <w:tr w:rsidR="00E85FEB" w14:paraId="2864435D" w14:textId="77777777">
                        <w:trPr>
                          <w:trHeight w:val="271"/>
                        </w:trPr>
                        <w:tc>
                          <w:tcPr>
                            <w:tcW w:w="5762" w:type="dxa"/>
                            <w:gridSpan w:val="5"/>
                            <w:tcBorders>
                              <w:top w:val="single" w:sz="4" w:space="0" w:color="000000"/>
                            </w:tcBorders>
                          </w:tcPr>
                          <w:p w14:paraId="49274F23" w14:textId="77777777" w:rsidR="00E85FEB" w:rsidRDefault="00F2103E">
                            <w:pPr>
                              <w:pStyle w:val="TableParagraph"/>
                              <w:tabs>
                                <w:tab w:val="left" w:pos="1011"/>
                                <w:tab w:val="left" w:pos="3207"/>
                                <w:tab w:val="left" w:pos="4963"/>
                              </w:tabs>
                              <w:spacing w:before="15"/>
                              <w:ind w:left="67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Country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  <w:t>Stock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exchange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  <w:t>Market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capitalization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  <w:t>Market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000000"/>
                            </w:tcBorders>
                          </w:tcPr>
                          <w:p w14:paraId="0413C1F8" w14:textId="77777777" w:rsidR="00E85FEB" w:rsidRDefault="00F2103E">
                            <w:pPr>
                              <w:pStyle w:val="TableParagraph"/>
                              <w:spacing w:before="15"/>
                              <w:ind w:left="22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Turnover</w:t>
                            </w:r>
                          </w:p>
                        </w:tc>
                        <w:tc>
                          <w:tcPr>
                            <w:tcW w:w="2589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 w14:paraId="0504E8D1" w14:textId="77777777" w:rsidR="00E85FEB" w:rsidRDefault="00F2103E">
                            <w:pPr>
                              <w:pStyle w:val="TableParagraph"/>
                              <w:tabs>
                                <w:tab w:val="left" w:pos="1571"/>
                              </w:tabs>
                              <w:spacing w:before="15"/>
                              <w:ind w:left="24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listed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  <w:t>S&amp;P/Global</w:t>
                            </w:r>
                          </w:p>
                        </w:tc>
                      </w:tr>
                      <w:tr w:rsidR="00E85FEB" w14:paraId="491EC834" w14:textId="77777777">
                        <w:trPr>
                          <w:trHeight w:val="378"/>
                        </w:trPr>
                        <w:tc>
                          <w:tcPr>
                            <w:tcW w:w="821" w:type="dxa"/>
                            <w:tcBorders>
                              <w:bottom w:val="single" w:sz="6" w:space="0" w:color="000000"/>
                            </w:tcBorders>
                          </w:tcPr>
                          <w:p w14:paraId="29790B6C" w14:textId="77777777" w:rsidR="00E85FEB" w:rsidRDefault="00E85FEB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19" w:type="dxa"/>
                            <w:tcBorders>
                              <w:bottom w:val="single" w:sz="6" w:space="0" w:color="000000"/>
                            </w:tcBorders>
                          </w:tcPr>
                          <w:p w14:paraId="23B7F066" w14:textId="77777777" w:rsidR="00E85FEB" w:rsidRDefault="00E85FEB">
                            <w:pPr>
                              <w:pStyle w:val="TableParagraph"/>
                              <w:spacing w:before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</w:tcPr>
                          <w:p w14:paraId="628E3B70" w14:textId="77777777" w:rsidR="00E85FEB" w:rsidRDefault="00F2103E">
                            <w:pPr>
                              <w:pStyle w:val="TableParagraph"/>
                              <w:spacing w:before="15"/>
                              <w:ind w:left="67" w:right="-2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$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millions</w:t>
                            </w:r>
                          </w:p>
                        </w:tc>
                        <w:tc>
                          <w:tcPr>
                            <w:tcW w:w="1082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</w:tcPr>
                          <w:p w14:paraId="058B3559" w14:textId="77777777" w:rsidR="00E85FEB" w:rsidRDefault="00F2103E">
                            <w:pPr>
                              <w:pStyle w:val="TableParagraph"/>
                              <w:spacing w:before="15"/>
                              <w:ind w:left="30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%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GDP</w:t>
                            </w:r>
                          </w:p>
                        </w:tc>
                        <w:tc>
                          <w:tcPr>
                            <w:tcW w:w="867" w:type="dxa"/>
                            <w:tcBorders>
                              <w:bottom w:val="single" w:sz="6" w:space="0" w:color="000000"/>
                            </w:tcBorders>
                          </w:tcPr>
                          <w:p w14:paraId="488A3BE6" w14:textId="77777777" w:rsidR="00E85FEB" w:rsidRDefault="00F2103E">
                            <w:pPr>
                              <w:pStyle w:val="TableParagraph"/>
                              <w:spacing w:before="0" w:line="102" w:lineRule="exact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liquidity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bottom w:val="single" w:sz="6" w:space="0" w:color="000000"/>
                            </w:tcBorders>
                          </w:tcPr>
                          <w:p w14:paraId="7A28B29B" w14:textId="77777777" w:rsidR="00E85FEB" w:rsidRDefault="00F2103E">
                            <w:pPr>
                              <w:pStyle w:val="TableParagraph"/>
                              <w:spacing w:before="0" w:line="102" w:lineRule="exact"/>
                              <w:ind w:left="22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ratio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bottom w:val="single" w:sz="6" w:space="0" w:color="000000"/>
                            </w:tcBorders>
                          </w:tcPr>
                          <w:p w14:paraId="0658CC2A" w14:textId="77777777" w:rsidR="00E85FEB" w:rsidRDefault="00F2103E">
                            <w:pPr>
                              <w:pStyle w:val="TableParagraph"/>
                              <w:spacing w:before="0" w:line="102" w:lineRule="exact"/>
                              <w:ind w:left="24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domestic</w:t>
                            </w:r>
                          </w:p>
                          <w:p w14:paraId="179D1172" w14:textId="77777777" w:rsidR="00E85FEB" w:rsidRDefault="00F2103E">
                            <w:pPr>
                              <w:pStyle w:val="TableParagraph"/>
                              <w:spacing w:before="20"/>
                              <w:ind w:left="24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companies</w:t>
                            </w:r>
                          </w:p>
                        </w:tc>
                        <w:tc>
                          <w:tcPr>
                            <w:tcW w:w="1347" w:type="dxa"/>
                            <w:tcBorders>
                              <w:bottom w:val="single" w:sz="6" w:space="0" w:color="000000"/>
                            </w:tcBorders>
                          </w:tcPr>
                          <w:p w14:paraId="7FB30000" w14:textId="77777777" w:rsidR="00E85FEB" w:rsidRDefault="00F2103E">
                            <w:pPr>
                              <w:pStyle w:val="TableParagraph"/>
                              <w:spacing w:before="0" w:line="102" w:lineRule="exact"/>
                              <w:ind w:left="32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Equity</w:t>
                            </w:r>
                          </w:p>
                          <w:p w14:paraId="11140C0B" w14:textId="77777777" w:rsidR="00E85FEB" w:rsidRDefault="00F2103E">
                            <w:pPr>
                              <w:pStyle w:val="TableParagraph"/>
                              <w:spacing w:before="20"/>
                              <w:ind w:left="32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Indices</w:t>
                            </w:r>
                            <w:r>
                              <w:rPr>
                                <w:w w:val="105"/>
                                <w:sz w:val="15"/>
                                <w:vertAlign w:val="superscript"/>
                              </w:rPr>
                              <w:t>***</w:t>
                            </w:r>
                          </w:p>
                        </w:tc>
                      </w:tr>
                      <w:tr w:rsidR="00E85FEB" w14:paraId="7A75779B" w14:textId="77777777">
                        <w:trPr>
                          <w:trHeight w:val="432"/>
                        </w:trPr>
                        <w:tc>
                          <w:tcPr>
                            <w:tcW w:w="821" w:type="dxa"/>
                            <w:tcBorders>
                              <w:top w:val="single" w:sz="6" w:space="0" w:color="000000"/>
                            </w:tcBorders>
                          </w:tcPr>
                          <w:p w14:paraId="3CF3544C" w14:textId="77777777" w:rsidR="00E85FEB" w:rsidRDefault="00F2103E">
                            <w:pPr>
                              <w:pStyle w:val="TableParagraph"/>
                              <w:spacing w:before="15"/>
                              <w:ind w:left="67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Bulgaria</w:t>
                            </w:r>
                          </w:p>
                        </w:tc>
                        <w:tc>
                          <w:tcPr>
                            <w:tcW w:w="2319" w:type="dxa"/>
                            <w:tcBorders>
                              <w:top w:val="single" w:sz="6" w:space="0" w:color="000000"/>
                            </w:tcBorders>
                          </w:tcPr>
                          <w:p w14:paraId="5DF5C68B" w14:textId="77777777" w:rsidR="00E85FEB" w:rsidRDefault="00F2103E">
                            <w:pPr>
                              <w:pStyle w:val="TableParagraph"/>
                              <w:spacing w:before="15" w:line="268" w:lineRule="auto"/>
                              <w:ind w:left="191" w:right="33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Bulgarian Stock Exchange -</w:t>
                            </w:r>
                            <w:r>
                              <w:rPr>
                                <w:spacing w:val="-3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5"/>
                              </w:rPr>
                              <w:t>Sofia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top w:val="single" w:sz="6" w:space="0" w:color="000000"/>
                            </w:tcBorders>
                          </w:tcPr>
                          <w:p w14:paraId="38CEA1A8" w14:textId="77777777" w:rsidR="00E85FEB" w:rsidRDefault="00F2103E">
                            <w:pPr>
                              <w:pStyle w:val="TableParagraph"/>
                              <w:spacing w:before="15"/>
                              <w:ind w:left="6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"/>
                                <w:w w:val="20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1"/>
                                <w:w w:val="20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208"/>
                                <w:sz w:val="15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082" w:type="dxa"/>
                            <w:tcBorders>
                              <w:top w:val="single" w:sz="6" w:space="0" w:color="000000"/>
                            </w:tcBorders>
                          </w:tcPr>
                          <w:p w14:paraId="6A1C77BB" w14:textId="77777777" w:rsidR="00E85FEB" w:rsidRDefault="00F2103E">
                            <w:pPr>
                              <w:pStyle w:val="TableParagraph"/>
                              <w:spacing w:before="15"/>
                              <w:ind w:left="17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13.1</w:t>
                            </w:r>
                          </w:p>
                        </w:tc>
                        <w:tc>
                          <w:tcPr>
                            <w:tcW w:w="867" w:type="dxa"/>
                            <w:tcBorders>
                              <w:top w:val="single" w:sz="6" w:space="0" w:color="000000"/>
                            </w:tcBorders>
                          </w:tcPr>
                          <w:p w14:paraId="612A28A2" w14:textId="77777777" w:rsidR="00E85FEB" w:rsidRDefault="00F2103E">
                            <w:pPr>
                              <w:pStyle w:val="TableParagraph"/>
                              <w:spacing w:before="15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0.</w:t>
                            </w:r>
                            <w:r>
                              <w:rPr>
                                <w:w w:val="208"/>
                                <w:sz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6" w:space="0" w:color="000000"/>
                            </w:tcBorders>
                          </w:tcPr>
                          <w:p w14:paraId="2965B7AE" w14:textId="77777777" w:rsidR="00E85FEB" w:rsidRDefault="00F2103E">
                            <w:pPr>
                              <w:pStyle w:val="TableParagraph"/>
                              <w:spacing w:before="15"/>
                              <w:ind w:lef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4.9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single" w:sz="6" w:space="0" w:color="000000"/>
                            </w:tcBorders>
                          </w:tcPr>
                          <w:p w14:paraId="3E44461C" w14:textId="77777777" w:rsidR="00E85FEB" w:rsidRDefault="00F2103E">
                            <w:pPr>
                              <w:pStyle w:val="TableParagraph"/>
                              <w:spacing w:before="15"/>
                              <w:ind w:left="250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w w:val="208"/>
                                <w:sz w:val="15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347" w:type="dxa"/>
                            <w:tcBorders>
                              <w:top w:val="single" w:sz="6" w:space="0" w:color="000000"/>
                            </w:tcBorders>
                          </w:tcPr>
                          <w:p w14:paraId="5C4266FA" w14:textId="77777777" w:rsidR="00E85FEB" w:rsidRDefault="00F2103E">
                            <w:pPr>
                              <w:pStyle w:val="TableParagraph"/>
                              <w:spacing w:before="15"/>
                              <w:ind w:left="330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2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w w:val="1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15"/>
                              </w:rPr>
                              <w:t>.1</w:t>
                            </w:r>
                          </w:p>
                        </w:tc>
                      </w:tr>
                      <w:tr w:rsidR="00E85FEB" w14:paraId="026B6758" w14:textId="77777777">
                        <w:trPr>
                          <w:trHeight w:val="272"/>
                        </w:trPr>
                        <w:tc>
                          <w:tcPr>
                            <w:tcW w:w="821" w:type="dxa"/>
                          </w:tcPr>
                          <w:p w14:paraId="077A8001" w14:textId="77777777" w:rsidR="00E85FEB" w:rsidRDefault="00F2103E">
                            <w:pPr>
                              <w:pStyle w:val="TableParagraph"/>
                              <w:ind w:left="67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Serbia</w:t>
                            </w:r>
                          </w:p>
                        </w:tc>
                        <w:tc>
                          <w:tcPr>
                            <w:tcW w:w="2319" w:type="dxa"/>
                          </w:tcPr>
                          <w:p w14:paraId="018D623C" w14:textId="77777777" w:rsidR="00E85FEB" w:rsidRDefault="00F2103E">
                            <w:pPr>
                              <w:pStyle w:val="TableParagraph"/>
                              <w:ind w:left="19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15"/>
                              </w:rPr>
                              <w:t>Belgrade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5"/>
                              </w:rPr>
                              <w:t>Stock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Exchange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27FE504B" w14:textId="77777777" w:rsidR="00E85FEB" w:rsidRDefault="00F2103E">
                            <w:pPr>
                              <w:pStyle w:val="TableParagraph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"/>
                                <w:w w:val="20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,451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625B2570" w14:textId="77777777" w:rsidR="00E85FEB" w:rsidRDefault="00F2103E">
                            <w:pPr>
                              <w:pStyle w:val="TableParagraph"/>
                              <w:ind w:left="17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19.9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5DB81702" w14:textId="77777777" w:rsidR="00E85FEB" w:rsidRDefault="00F2103E">
                            <w:pPr>
                              <w:pStyle w:val="TableParagraph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0.</w:t>
                            </w:r>
                            <w:r>
                              <w:rPr>
                                <w:w w:val="208"/>
                                <w:sz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14:paraId="7A579DA9" w14:textId="77777777" w:rsidR="00E85FEB" w:rsidRDefault="00F2103E">
                            <w:pPr>
                              <w:pStyle w:val="TableParagraph"/>
                              <w:ind w:lef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3.</w:t>
                            </w:r>
                            <w:r>
                              <w:rPr>
                                <w:w w:val="208"/>
                                <w:sz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0E4858DB" w14:textId="77777777" w:rsidR="00E85FEB" w:rsidRDefault="00F2103E">
                            <w:pPr>
                              <w:pStyle w:val="TableParagraph"/>
                              <w:ind w:left="250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1,0</w:t>
                            </w:r>
                            <w:r>
                              <w:rPr>
                                <w:spacing w:val="-2"/>
                                <w:w w:val="208"/>
                                <w:sz w:val="15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14:paraId="088571CC" w14:textId="77777777" w:rsidR="00E85FEB" w:rsidRDefault="00F2103E">
                            <w:pPr>
                              <w:pStyle w:val="TableParagraph"/>
                              <w:ind w:left="33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4"/>
                                <w:sz w:val="15"/>
                              </w:rPr>
                              <w:t>-</w:t>
                            </w:r>
                          </w:p>
                        </w:tc>
                      </w:tr>
                      <w:tr w:rsidR="00E85FEB" w14:paraId="5A4C272E" w14:textId="77777777">
                        <w:trPr>
                          <w:trHeight w:val="271"/>
                        </w:trPr>
                        <w:tc>
                          <w:tcPr>
                            <w:tcW w:w="821" w:type="dxa"/>
                          </w:tcPr>
                          <w:p w14:paraId="6D685257" w14:textId="77777777" w:rsidR="00E85FEB" w:rsidRDefault="00F2103E">
                            <w:pPr>
                              <w:pStyle w:val="TableParagraph"/>
                              <w:ind w:left="67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Romania</w:t>
                            </w:r>
                          </w:p>
                        </w:tc>
                        <w:tc>
                          <w:tcPr>
                            <w:tcW w:w="2319" w:type="dxa"/>
                          </w:tcPr>
                          <w:p w14:paraId="562BB65D" w14:textId="77777777" w:rsidR="00E85FEB" w:rsidRDefault="00F2103E">
                            <w:pPr>
                              <w:pStyle w:val="TableParagraph"/>
                              <w:ind w:left="19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15"/>
                              </w:rPr>
                              <w:t>Bucharest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Stock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Exchange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65FFE7C6" w14:textId="77777777" w:rsidR="00E85FEB" w:rsidRDefault="00F2103E">
                            <w:pPr>
                              <w:pStyle w:val="TableParagraph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15,925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256B768A" w14:textId="77777777" w:rsidR="00E85FEB" w:rsidRDefault="00F2103E">
                            <w:pPr>
                              <w:pStyle w:val="TableParagraph"/>
                              <w:ind w:left="17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9.4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 w14:paraId="26AF5D48" w14:textId="77777777" w:rsidR="00E85FEB" w:rsidRDefault="00F2103E">
                            <w:pPr>
                              <w:pStyle w:val="TableParagraph"/>
                              <w:ind w:left="68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14:paraId="309A6222" w14:textId="77777777" w:rsidR="00E85FEB" w:rsidRDefault="00F2103E">
                            <w:pPr>
                              <w:pStyle w:val="TableParagraph"/>
                              <w:ind w:lef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11.5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2DB37710" w14:textId="77777777" w:rsidR="00E85FEB" w:rsidRDefault="00F2103E">
                            <w:pPr>
                              <w:pStyle w:val="TableParagraph"/>
                              <w:ind w:left="24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"/>
                                <w:w w:val="20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208"/>
                                <w:sz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347" w:type="dxa"/>
                          </w:tcPr>
                          <w:p w14:paraId="58EB69F1" w14:textId="77777777" w:rsidR="00E85FEB" w:rsidRDefault="00F2103E">
                            <w:pPr>
                              <w:pStyle w:val="TableParagraph"/>
                              <w:ind w:left="32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9.</w:t>
                            </w:r>
                            <w:r>
                              <w:rPr>
                                <w:w w:val="208"/>
                                <w:sz w:val="15"/>
                              </w:rPr>
                              <w:t xml:space="preserve"> </w:t>
                            </w:r>
                          </w:p>
                        </w:tc>
                      </w:tr>
                      <w:tr w:rsidR="00E85FEB" w14:paraId="61B164DB" w14:textId="77777777">
                        <w:trPr>
                          <w:trHeight w:val="303"/>
                        </w:trPr>
                        <w:tc>
                          <w:tcPr>
                            <w:tcW w:w="821" w:type="dxa"/>
                            <w:tcBorders>
                              <w:bottom w:val="single" w:sz="4" w:space="0" w:color="000000"/>
                            </w:tcBorders>
                          </w:tcPr>
                          <w:p w14:paraId="3687E761" w14:textId="77777777" w:rsidR="00E85FEB" w:rsidRDefault="00F2103E">
                            <w:pPr>
                              <w:pStyle w:val="TableParagraph"/>
                              <w:spacing w:before="47"/>
                              <w:ind w:left="67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Croatia</w:t>
                            </w:r>
                          </w:p>
                        </w:tc>
                        <w:tc>
                          <w:tcPr>
                            <w:tcW w:w="2319" w:type="dxa"/>
                            <w:tcBorders>
                              <w:bottom w:val="single" w:sz="4" w:space="0" w:color="000000"/>
                            </w:tcBorders>
                          </w:tcPr>
                          <w:p w14:paraId="16C43BA6" w14:textId="77777777" w:rsidR="00E85FEB" w:rsidRDefault="00F2103E">
                            <w:pPr>
                              <w:pStyle w:val="TableParagraph"/>
                              <w:spacing w:before="47"/>
                              <w:ind w:left="192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Zagreb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Stock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Exchange</w:t>
                            </w:r>
                          </w:p>
                        </w:tc>
                        <w:tc>
                          <w:tcPr>
                            <w:tcW w:w="673" w:type="dxa"/>
                            <w:tcBorders>
                              <w:bottom w:val="single" w:sz="4" w:space="0" w:color="000000"/>
                            </w:tcBorders>
                          </w:tcPr>
                          <w:p w14:paraId="013106C1" w14:textId="77777777" w:rsidR="00E85FEB" w:rsidRDefault="00F2103E">
                            <w:pPr>
                              <w:pStyle w:val="TableParagraph"/>
                              <w:spacing w:before="47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5"/>
                                <w:sz w:val="15"/>
                              </w:rPr>
                              <w:t>21,5</w:t>
                            </w:r>
                            <w:r>
                              <w:rPr>
                                <w:spacing w:val="-4"/>
                                <w:w w:val="11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2" w:type="dxa"/>
                            <w:tcBorders>
                              <w:bottom w:val="single" w:sz="4" w:space="0" w:color="000000"/>
                            </w:tcBorders>
                          </w:tcPr>
                          <w:p w14:paraId="50DCDD79" w14:textId="77777777" w:rsidR="00E85FEB" w:rsidRDefault="00F2103E">
                            <w:pPr>
                              <w:pStyle w:val="TableParagraph"/>
                              <w:spacing w:before="47"/>
                              <w:ind w:left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spacing w:val="3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.4</w:t>
                            </w:r>
                          </w:p>
                        </w:tc>
                        <w:tc>
                          <w:tcPr>
                            <w:tcW w:w="867" w:type="dxa"/>
                            <w:tcBorders>
                              <w:bottom w:val="single" w:sz="4" w:space="0" w:color="000000"/>
                            </w:tcBorders>
                          </w:tcPr>
                          <w:p w14:paraId="4429501D" w14:textId="77777777" w:rsidR="00E85FEB" w:rsidRDefault="00F2103E">
                            <w:pPr>
                              <w:pStyle w:val="TableParagraph"/>
                              <w:spacing w:before="47"/>
                              <w:ind w:left="6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0.</w:t>
                            </w:r>
                            <w:r>
                              <w:rPr>
                                <w:w w:val="208"/>
                                <w:sz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bottom w:val="single" w:sz="4" w:space="0" w:color="000000"/>
                            </w:tcBorders>
                          </w:tcPr>
                          <w:p w14:paraId="7FF32FB7" w14:textId="77777777" w:rsidR="00E85FEB" w:rsidRDefault="00F2103E">
                            <w:pPr>
                              <w:pStyle w:val="TableParagraph"/>
                              <w:spacing w:before="47"/>
                              <w:ind w:left="22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bottom w:val="single" w:sz="4" w:space="0" w:color="000000"/>
                            </w:tcBorders>
                          </w:tcPr>
                          <w:p w14:paraId="2F7A6EC0" w14:textId="77777777" w:rsidR="00E85FEB" w:rsidRDefault="00F2103E">
                            <w:pPr>
                              <w:pStyle w:val="TableParagraph"/>
                              <w:spacing w:before="47"/>
                              <w:ind w:left="250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2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w w:val="1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47" w:type="dxa"/>
                            <w:tcBorders>
                              <w:bottom w:val="single" w:sz="4" w:space="0" w:color="000000"/>
                            </w:tcBorders>
                          </w:tcPr>
                          <w:p w14:paraId="06F78B8D" w14:textId="77777777" w:rsidR="00E85FEB" w:rsidRDefault="00F2103E">
                            <w:pPr>
                              <w:pStyle w:val="TableParagraph"/>
                              <w:spacing w:before="47"/>
                              <w:ind w:left="330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-5.2</w:t>
                            </w:r>
                          </w:p>
                        </w:tc>
                      </w:tr>
                    </w:tbl>
                    <w:p w14:paraId="6D770E15" w14:textId="77777777" w:rsidR="00E85FEB" w:rsidRDefault="00E85FE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2103E">
        <w:rPr>
          <w:w w:val="110"/>
          <w:sz w:val="9"/>
        </w:rPr>
        <w:t>*</w:t>
      </w:r>
      <w:r w:rsidR="00F2103E">
        <w:rPr>
          <w:w w:val="110"/>
          <w:sz w:val="9"/>
        </w:rPr>
        <w:tab/>
        <w:t>**</w:t>
      </w:r>
    </w:p>
    <w:p w14:paraId="544817FF" w14:textId="77777777" w:rsidR="00E85FEB" w:rsidRDefault="00E85FEB">
      <w:pPr>
        <w:pStyle w:val="BodyText"/>
        <w:rPr>
          <w:sz w:val="20"/>
        </w:rPr>
      </w:pPr>
    </w:p>
    <w:p w14:paraId="6CCD7EBB" w14:textId="77777777" w:rsidR="00E85FEB" w:rsidRDefault="00E85FEB">
      <w:pPr>
        <w:pStyle w:val="BodyText"/>
        <w:rPr>
          <w:sz w:val="20"/>
        </w:rPr>
      </w:pPr>
    </w:p>
    <w:p w14:paraId="2283B7C2" w14:textId="77777777" w:rsidR="00E85FEB" w:rsidRDefault="00E85FEB">
      <w:pPr>
        <w:pStyle w:val="BodyText"/>
        <w:rPr>
          <w:sz w:val="20"/>
        </w:rPr>
      </w:pPr>
    </w:p>
    <w:p w14:paraId="322D4FA4" w14:textId="77777777" w:rsidR="00E85FEB" w:rsidRDefault="00E85FEB">
      <w:pPr>
        <w:pStyle w:val="BodyText"/>
        <w:rPr>
          <w:sz w:val="20"/>
        </w:rPr>
      </w:pPr>
    </w:p>
    <w:p w14:paraId="0F5508F8" w14:textId="77777777" w:rsidR="00E85FEB" w:rsidRDefault="00E85FEB">
      <w:pPr>
        <w:pStyle w:val="BodyText"/>
        <w:rPr>
          <w:sz w:val="20"/>
        </w:rPr>
      </w:pPr>
    </w:p>
    <w:p w14:paraId="4C45C306" w14:textId="77777777" w:rsidR="00E85FEB" w:rsidRDefault="00E85FEB">
      <w:pPr>
        <w:pStyle w:val="BodyText"/>
        <w:rPr>
          <w:sz w:val="20"/>
        </w:rPr>
      </w:pPr>
    </w:p>
    <w:p w14:paraId="2B57881C" w14:textId="77777777" w:rsidR="00E85FEB" w:rsidRDefault="00E85FEB">
      <w:pPr>
        <w:pStyle w:val="BodyText"/>
        <w:spacing w:before="10"/>
        <w:rPr>
          <w:sz w:val="15"/>
        </w:rPr>
      </w:pPr>
    </w:p>
    <w:p w14:paraId="580D6639" w14:textId="77777777" w:rsidR="00E85FEB" w:rsidRDefault="00F2103E">
      <w:pPr>
        <w:spacing w:before="115"/>
        <w:ind w:left="380"/>
        <w:rPr>
          <w:sz w:val="15"/>
        </w:rPr>
      </w:pPr>
      <w:r>
        <w:rPr>
          <w:w w:val="105"/>
          <w:sz w:val="15"/>
          <w:vertAlign w:val="superscript"/>
        </w:rPr>
        <w:t>*</w:t>
      </w:r>
      <w:r>
        <w:rPr>
          <w:w w:val="105"/>
          <w:sz w:val="15"/>
        </w:rPr>
        <w:t>Value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shares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traded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presented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as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percentage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GDP</w:t>
      </w:r>
    </w:p>
    <w:p w14:paraId="15178090" w14:textId="77777777" w:rsidR="00E85FEB" w:rsidRDefault="00F2103E">
      <w:pPr>
        <w:spacing w:before="100"/>
        <w:ind w:left="380"/>
        <w:rPr>
          <w:sz w:val="15"/>
        </w:rPr>
      </w:pPr>
      <w:r>
        <w:rPr>
          <w:spacing w:val="-1"/>
          <w:w w:val="105"/>
          <w:sz w:val="15"/>
          <w:vertAlign w:val="superscript"/>
        </w:rPr>
        <w:t>**</w:t>
      </w:r>
      <w:r>
        <w:rPr>
          <w:spacing w:val="-1"/>
          <w:w w:val="105"/>
          <w:sz w:val="15"/>
        </w:rPr>
        <w:t>Value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shares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traded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presented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as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percentage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market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capitalization</w:t>
      </w:r>
    </w:p>
    <w:p w14:paraId="41ABBE59" w14:textId="29A26D96" w:rsidR="00E85FEB" w:rsidRDefault="000F3DB9">
      <w:pPr>
        <w:spacing w:before="100" w:line="268" w:lineRule="auto"/>
        <w:ind w:left="380" w:right="40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E98A9EE" wp14:editId="2F4949D6">
                <wp:simplePos x="0" y="0"/>
                <wp:positionH relativeFrom="page">
                  <wp:posOffset>520065</wp:posOffset>
                </wp:positionH>
                <wp:positionV relativeFrom="paragraph">
                  <wp:posOffset>349250</wp:posOffset>
                </wp:positionV>
                <wp:extent cx="5857240" cy="5715"/>
                <wp:effectExtent l="0" t="0" r="0" b="0"/>
                <wp:wrapTopAndBottom/>
                <wp:docPr id="2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24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FB05D" id="docshape14" o:spid="_x0000_s1026" style="position:absolute;margin-left:40.95pt;margin-top:27.5pt;width:461.2pt;height: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  <w:r w:rsidR="00F2103E">
        <w:rPr>
          <w:spacing w:val="-1"/>
          <w:w w:val="105"/>
          <w:sz w:val="15"/>
          <w:vertAlign w:val="superscript"/>
        </w:rPr>
        <w:t>***</w:t>
      </w:r>
      <w:r w:rsidR="00F2103E">
        <w:rPr>
          <w:spacing w:val="-1"/>
          <w:w w:val="105"/>
          <w:sz w:val="15"/>
        </w:rPr>
        <w:t>S&amp;P</w:t>
      </w:r>
      <w:r w:rsidR="00F2103E">
        <w:rPr>
          <w:spacing w:val="-6"/>
          <w:w w:val="105"/>
          <w:sz w:val="15"/>
        </w:rPr>
        <w:t xml:space="preserve"> </w:t>
      </w:r>
      <w:r w:rsidR="00F2103E">
        <w:rPr>
          <w:spacing w:val="-1"/>
          <w:w w:val="105"/>
          <w:sz w:val="15"/>
        </w:rPr>
        <w:t>Global</w:t>
      </w:r>
      <w:r w:rsidR="00F2103E">
        <w:rPr>
          <w:spacing w:val="-6"/>
          <w:w w:val="105"/>
          <w:sz w:val="15"/>
        </w:rPr>
        <w:t xml:space="preserve"> </w:t>
      </w:r>
      <w:r w:rsidR="00F2103E">
        <w:rPr>
          <w:spacing w:val="-1"/>
          <w:w w:val="105"/>
          <w:sz w:val="15"/>
        </w:rPr>
        <w:t>Equity</w:t>
      </w:r>
      <w:r w:rsidR="00F2103E">
        <w:rPr>
          <w:spacing w:val="-6"/>
          <w:w w:val="105"/>
          <w:sz w:val="15"/>
        </w:rPr>
        <w:t xml:space="preserve"> </w:t>
      </w:r>
      <w:r w:rsidR="00F2103E">
        <w:rPr>
          <w:spacing w:val="-1"/>
          <w:w w:val="105"/>
          <w:sz w:val="15"/>
        </w:rPr>
        <w:t>Indices</w:t>
      </w:r>
      <w:r w:rsidR="00F2103E">
        <w:rPr>
          <w:spacing w:val="-5"/>
          <w:w w:val="105"/>
          <w:sz w:val="15"/>
        </w:rPr>
        <w:t xml:space="preserve"> </w:t>
      </w:r>
      <w:r w:rsidR="00F2103E">
        <w:rPr>
          <w:spacing w:val="-1"/>
          <w:w w:val="105"/>
          <w:sz w:val="15"/>
        </w:rPr>
        <w:t>measure</w:t>
      </w:r>
      <w:r w:rsidR="00F2103E">
        <w:rPr>
          <w:spacing w:val="-6"/>
          <w:w w:val="105"/>
          <w:sz w:val="15"/>
        </w:rPr>
        <w:t xml:space="preserve"> </w:t>
      </w:r>
      <w:r w:rsidR="00F2103E">
        <w:rPr>
          <w:spacing w:val="-1"/>
          <w:w w:val="105"/>
          <w:sz w:val="15"/>
        </w:rPr>
        <w:t>the</w:t>
      </w:r>
      <w:r w:rsidR="00F2103E">
        <w:rPr>
          <w:spacing w:val="-7"/>
          <w:w w:val="105"/>
          <w:sz w:val="15"/>
        </w:rPr>
        <w:t xml:space="preserve"> </w:t>
      </w:r>
      <w:r w:rsidR="00F2103E">
        <w:rPr>
          <w:spacing w:val="-1"/>
          <w:w w:val="105"/>
          <w:sz w:val="15"/>
        </w:rPr>
        <w:t>U.S.</w:t>
      </w:r>
      <w:r w:rsidR="00F2103E">
        <w:rPr>
          <w:spacing w:val="-6"/>
          <w:w w:val="105"/>
          <w:sz w:val="15"/>
        </w:rPr>
        <w:t xml:space="preserve"> </w:t>
      </w:r>
      <w:r w:rsidR="00F2103E">
        <w:rPr>
          <w:spacing w:val="-1"/>
          <w:w w:val="105"/>
          <w:sz w:val="15"/>
        </w:rPr>
        <w:t>dollar</w:t>
      </w:r>
      <w:r w:rsidR="00F2103E">
        <w:rPr>
          <w:spacing w:val="-5"/>
          <w:w w:val="105"/>
          <w:sz w:val="15"/>
        </w:rPr>
        <w:t xml:space="preserve"> </w:t>
      </w:r>
      <w:r w:rsidR="00F2103E">
        <w:rPr>
          <w:spacing w:val="-1"/>
          <w:w w:val="105"/>
          <w:sz w:val="15"/>
        </w:rPr>
        <w:t>price</w:t>
      </w:r>
      <w:r w:rsidR="00F2103E">
        <w:rPr>
          <w:spacing w:val="-6"/>
          <w:w w:val="105"/>
          <w:sz w:val="15"/>
        </w:rPr>
        <w:t xml:space="preserve"> </w:t>
      </w:r>
      <w:r w:rsidR="00F2103E">
        <w:rPr>
          <w:spacing w:val="-1"/>
          <w:w w:val="105"/>
          <w:sz w:val="15"/>
        </w:rPr>
        <w:t>change</w:t>
      </w:r>
      <w:r w:rsidR="00F2103E">
        <w:rPr>
          <w:spacing w:val="-7"/>
          <w:w w:val="105"/>
          <w:sz w:val="15"/>
        </w:rPr>
        <w:t xml:space="preserve"> </w:t>
      </w:r>
      <w:r w:rsidR="00F2103E">
        <w:rPr>
          <w:spacing w:val="-1"/>
          <w:w w:val="105"/>
          <w:sz w:val="15"/>
        </w:rPr>
        <w:t>in</w:t>
      </w:r>
      <w:r w:rsidR="00F2103E">
        <w:rPr>
          <w:spacing w:val="-6"/>
          <w:w w:val="105"/>
          <w:sz w:val="15"/>
        </w:rPr>
        <w:t xml:space="preserve"> </w:t>
      </w:r>
      <w:r w:rsidR="00F2103E">
        <w:rPr>
          <w:spacing w:val="-1"/>
          <w:w w:val="105"/>
          <w:sz w:val="15"/>
        </w:rPr>
        <w:t>the</w:t>
      </w:r>
      <w:r w:rsidR="00F2103E">
        <w:rPr>
          <w:spacing w:val="-7"/>
          <w:w w:val="105"/>
          <w:sz w:val="15"/>
        </w:rPr>
        <w:t xml:space="preserve"> </w:t>
      </w:r>
      <w:r w:rsidR="00F2103E">
        <w:rPr>
          <w:spacing w:val="-1"/>
          <w:w w:val="105"/>
          <w:sz w:val="15"/>
        </w:rPr>
        <w:t>stock</w:t>
      </w:r>
      <w:r w:rsidR="00F2103E">
        <w:rPr>
          <w:spacing w:val="-3"/>
          <w:w w:val="105"/>
          <w:sz w:val="15"/>
        </w:rPr>
        <w:t xml:space="preserve"> </w:t>
      </w:r>
      <w:r w:rsidR="00F2103E">
        <w:rPr>
          <w:spacing w:val="-1"/>
          <w:w w:val="105"/>
          <w:sz w:val="15"/>
        </w:rPr>
        <w:t>markets</w:t>
      </w:r>
      <w:r w:rsidR="00F2103E">
        <w:rPr>
          <w:spacing w:val="-7"/>
          <w:w w:val="105"/>
          <w:sz w:val="15"/>
        </w:rPr>
        <w:t xml:space="preserve"> </w:t>
      </w:r>
      <w:r w:rsidR="00F2103E">
        <w:rPr>
          <w:w w:val="105"/>
          <w:sz w:val="15"/>
        </w:rPr>
        <w:t>covered</w:t>
      </w:r>
      <w:r w:rsidR="00F2103E">
        <w:rPr>
          <w:spacing w:val="-4"/>
          <w:w w:val="105"/>
          <w:sz w:val="15"/>
        </w:rPr>
        <w:t xml:space="preserve"> </w:t>
      </w:r>
      <w:r w:rsidR="00F2103E">
        <w:rPr>
          <w:w w:val="105"/>
          <w:sz w:val="15"/>
        </w:rPr>
        <w:t>by</w:t>
      </w:r>
      <w:r w:rsidR="00F2103E">
        <w:rPr>
          <w:spacing w:val="-8"/>
          <w:w w:val="105"/>
          <w:sz w:val="15"/>
        </w:rPr>
        <w:t xml:space="preserve"> </w:t>
      </w:r>
      <w:r w:rsidR="00F2103E">
        <w:rPr>
          <w:w w:val="105"/>
          <w:sz w:val="15"/>
        </w:rPr>
        <w:t>the</w:t>
      </w:r>
      <w:r w:rsidR="00F2103E">
        <w:rPr>
          <w:spacing w:val="-6"/>
          <w:w w:val="105"/>
          <w:sz w:val="15"/>
        </w:rPr>
        <w:t xml:space="preserve"> </w:t>
      </w:r>
      <w:r w:rsidR="00F2103E">
        <w:rPr>
          <w:w w:val="105"/>
          <w:sz w:val="15"/>
        </w:rPr>
        <w:t>S&amp;P/IFCI</w:t>
      </w:r>
      <w:r w:rsidR="00F2103E">
        <w:rPr>
          <w:spacing w:val="-5"/>
          <w:w w:val="105"/>
          <w:sz w:val="15"/>
        </w:rPr>
        <w:t xml:space="preserve"> </w:t>
      </w:r>
      <w:r w:rsidR="00F2103E">
        <w:rPr>
          <w:w w:val="105"/>
          <w:sz w:val="15"/>
        </w:rPr>
        <w:t>and</w:t>
      </w:r>
      <w:r w:rsidR="00F2103E">
        <w:rPr>
          <w:spacing w:val="-3"/>
          <w:w w:val="105"/>
          <w:sz w:val="15"/>
        </w:rPr>
        <w:t xml:space="preserve"> </w:t>
      </w:r>
      <w:r w:rsidR="00F2103E">
        <w:rPr>
          <w:w w:val="105"/>
          <w:sz w:val="15"/>
        </w:rPr>
        <w:t>S&amp;P/Frontier</w:t>
      </w:r>
      <w:r w:rsidR="00F2103E">
        <w:rPr>
          <w:spacing w:val="-6"/>
          <w:w w:val="105"/>
          <w:sz w:val="15"/>
        </w:rPr>
        <w:t xml:space="preserve"> </w:t>
      </w:r>
      <w:r w:rsidR="00F2103E">
        <w:rPr>
          <w:w w:val="105"/>
          <w:sz w:val="15"/>
        </w:rPr>
        <w:t>BMI</w:t>
      </w:r>
      <w:r w:rsidR="00F2103E">
        <w:rPr>
          <w:spacing w:val="-9"/>
          <w:w w:val="105"/>
          <w:sz w:val="15"/>
        </w:rPr>
        <w:t xml:space="preserve"> </w:t>
      </w:r>
      <w:r w:rsidR="00F2103E">
        <w:rPr>
          <w:w w:val="105"/>
          <w:sz w:val="15"/>
        </w:rPr>
        <w:t>country</w:t>
      </w:r>
      <w:r w:rsidR="00F2103E">
        <w:rPr>
          <w:spacing w:val="1"/>
          <w:w w:val="105"/>
          <w:sz w:val="15"/>
        </w:rPr>
        <w:t xml:space="preserve"> </w:t>
      </w:r>
      <w:r w:rsidR="00F2103E">
        <w:rPr>
          <w:w w:val="105"/>
          <w:sz w:val="15"/>
        </w:rPr>
        <w:t>indices</w:t>
      </w:r>
    </w:p>
    <w:p w14:paraId="74B23259" w14:textId="77777777" w:rsidR="00E85FEB" w:rsidRDefault="00F2103E">
      <w:pPr>
        <w:spacing w:before="95"/>
        <w:ind w:left="380"/>
        <w:rPr>
          <w:sz w:val="15"/>
        </w:rPr>
      </w:pPr>
      <w:r>
        <w:rPr>
          <w:spacing w:val="-1"/>
          <w:w w:val="105"/>
          <w:sz w:val="15"/>
        </w:rPr>
        <w:t>Source: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The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World</w:t>
      </w:r>
      <w:r>
        <w:rPr>
          <w:spacing w:val="-4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Bank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(available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at</w:t>
      </w:r>
      <w:r>
        <w:rPr>
          <w:spacing w:val="-7"/>
          <w:w w:val="105"/>
          <w:sz w:val="15"/>
        </w:rPr>
        <w:t xml:space="preserve"> </w:t>
      </w:r>
      <w:hyperlink r:id="rId21">
        <w:r>
          <w:rPr>
            <w:spacing w:val="-1"/>
            <w:w w:val="105"/>
            <w:sz w:val="15"/>
          </w:rPr>
          <w:t>http://wdi.worldbank.org/table/5.4,</w:t>
        </w:r>
        <w:r>
          <w:rPr>
            <w:spacing w:val="-4"/>
            <w:w w:val="105"/>
            <w:sz w:val="15"/>
          </w:rPr>
          <w:t xml:space="preserve"> </w:t>
        </w:r>
      </w:hyperlink>
      <w:r>
        <w:rPr>
          <w:w w:val="105"/>
          <w:sz w:val="15"/>
        </w:rPr>
        <w:t>retrieved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April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9,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2014)</w:t>
      </w:r>
    </w:p>
    <w:p w14:paraId="73426E40" w14:textId="77777777" w:rsidR="00E85FEB" w:rsidRDefault="00E85FEB">
      <w:pPr>
        <w:pStyle w:val="BodyText"/>
        <w:spacing w:before="11"/>
        <w:rPr>
          <w:sz w:val="17"/>
        </w:rPr>
      </w:pPr>
    </w:p>
    <w:p w14:paraId="568C7912" w14:textId="77777777" w:rsidR="00E85FEB" w:rsidRDefault="00F2103E">
      <w:pPr>
        <w:pStyle w:val="BodyText"/>
        <w:spacing w:line="256" w:lineRule="auto"/>
        <w:ind w:left="380" w:right="368" w:firstLine="230"/>
        <w:jc w:val="both"/>
      </w:pPr>
      <w:r>
        <w:rPr>
          <w:w w:val="105"/>
        </w:rPr>
        <w:t>In this study we use the daily closing values of selected stock exchange indices that represent the most liquid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stocks on the market: for the Belgrade Stock Exchange </w:t>
      </w:r>
      <w:r>
        <w:rPr>
          <w:w w:val="125"/>
        </w:rPr>
        <w:t xml:space="preserve">- </w:t>
      </w:r>
      <w:r>
        <w:rPr>
          <w:w w:val="105"/>
        </w:rPr>
        <w:t xml:space="preserve">Belex15, the Zagreb Stock Exchange </w:t>
      </w:r>
      <w:r>
        <w:rPr>
          <w:w w:val="125"/>
        </w:rPr>
        <w:t xml:space="preserve">- </w:t>
      </w:r>
      <w:r>
        <w:rPr>
          <w:w w:val="105"/>
        </w:rPr>
        <w:t>Crobex10,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Bucharest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Exchange</w:t>
      </w:r>
      <w:r>
        <w:rPr>
          <w:spacing w:val="-7"/>
          <w:w w:val="105"/>
        </w:rPr>
        <w:t xml:space="preserve"> </w:t>
      </w:r>
      <w:r>
        <w:rPr>
          <w:spacing w:val="-1"/>
          <w:w w:val="120"/>
        </w:rPr>
        <w:t>-</w:t>
      </w:r>
      <w:r>
        <w:rPr>
          <w:spacing w:val="-11"/>
          <w:w w:val="120"/>
        </w:rPr>
        <w:t xml:space="preserve"> </w:t>
      </w:r>
      <w:r>
        <w:rPr>
          <w:spacing w:val="-1"/>
          <w:w w:val="105"/>
        </w:rPr>
        <w:t>BET,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Bulgarian</w:t>
      </w:r>
      <w:r>
        <w:rPr>
          <w:spacing w:val="-9"/>
          <w:w w:val="105"/>
        </w:rPr>
        <w:t xml:space="preserve"> </w:t>
      </w:r>
      <w:r>
        <w:rPr>
          <w:w w:val="105"/>
        </w:rPr>
        <w:t>Stock</w:t>
      </w:r>
      <w:r>
        <w:rPr>
          <w:spacing w:val="-7"/>
          <w:w w:val="105"/>
        </w:rPr>
        <w:t xml:space="preserve"> </w:t>
      </w:r>
      <w:r>
        <w:rPr>
          <w:w w:val="105"/>
        </w:rPr>
        <w:t>Exchange</w:t>
      </w:r>
      <w:r>
        <w:rPr>
          <w:spacing w:val="-7"/>
          <w:w w:val="105"/>
        </w:rPr>
        <w:t xml:space="preserve"> </w:t>
      </w:r>
      <w:r>
        <w:rPr>
          <w:w w:val="120"/>
        </w:rPr>
        <w:t>-</w:t>
      </w:r>
      <w:r>
        <w:rPr>
          <w:spacing w:val="-14"/>
          <w:w w:val="120"/>
        </w:rPr>
        <w:t xml:space="preserve"> </w:t>
      </w:r>
      <w:r>
        <w:rPr>
          <w:w w:val="105"/>
        </w:rPr>
        <w:t>SOFIX.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period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-9"/>
          <w:w w:val="105"/>
        </w:rPr>
        <w:t xml:space="preserve"> </w:t>
      </w:r>
      <w:r>
        <w:rPr>
          <w:w w:val="105"/>
        </w:rPr>
        <w:t>5</w:t>
      </w:r>
      <w:r>
        <w:rPr>
          <w:spacing w:val="-47"/>
          <w:w w:val="105"/>
        </w:rPr>
        <w:t xml:space="preserve"> </w:t>
      </w:r>
      <w:r>
        <w:rPr>
          <w:w w:val="105"/>
        </w:rPr>
        <w:t>years</w:t>
      </w:r>
      <w:r>
        <w:rPr>
          <w:spacing w:val="-3"/>
          <w:w w:val="105"/>
        </w:rPr>
        <w:t xml:space="preserve"> </w:t>
      </w:r>
      <w:r>
        <w:rPr>
          <w:w w:val="105"/>
        </w:rPr>
        <w:t>long</w:t>
      </w:r>
      <w:r>
        <w:rPr>
          <w:spacing w:val="-3"/>
          <w:w w:val="105"/>
        </w:rPr>
        <w:t xml:space="preserve"> </w:t>
      </w:r>
      <w:r>
        <w:rPr>
          <w:w w:val="105"/>
        </w:rPr>
        <w:t>depending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-5"/>
          <w:w w:val="105"/>
        </w:rPr>
        <w:t xml:space="preserve"> </w:t>
      </w:r>
      <w:r>
        <w:rPr>
          <w:w w:val="125"/>
        </w:rPr>
        <w:t>-</w:t>
      </w:r>
      <w:r>
        <w:rPr>
          <w:spacing w:val="-11"/>
          <w:w w:val="12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2009</w:t>
      </w:r>
      <w:r>
        <w:rPr>
          <w:spacing w:val="-1"/>
          <w:w w:val="105"/>
        </w:rPr>
        <w:t xml:space="preserve"> </w:t>
      </w:r>
      <w:r>
        <w:rPr>
          <w:w w:val="105"/>
        </w:rPr>
        <w:t>until</w:t>
      </w:r>
      <w:r>
        <w:rPr>
          <w:spacing w:val="-1"/>
          <w:w w:val="105"/>
        </w:rPr>
        <w:t xml:space="preserve"> </w:t>
      </w:r>
      <w:r>
        <w:rPr>
          <w:w w:val="105"/>
        </w:rPr>
        <w:t>October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4"/>
          <w:w w:val="105"/>
        </w:rPr>
        <w:t xml:space="preserve"> </w:t>
      </w:r>
      <w:r>
        <w:rPr>
          <w:w w:val="105"/>
        </w:rPr>
        <w:t>2013.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sets</w:t>
      </w:r>
      <w:r>
        <w:rPr>
          <w:spacing w:val="-1"/>
          <w:w w:val="105"/>
        </w:rPr>
        <w:t xml:space="preserve"> </w:t>
      </w:r>
      <w:r>
        <w:rPr>
          <w:w w:val="105"/>
        </w:rPr>
        <w:t>were</w:t>
      </w:r>
      <w:r>
        <w:rPr>
          <w:spacing w:val="-2"/>
          <w:w w:val="105"/>
        </w:rPr>
        <w:t xml:space="preserve"> </w:t>
      </w:r>
      <w:r>
        <w:rPr>
          <w:w w:val="105"/>
        </w:rPr>
        <w:t>obtained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8"/>
          <w:w w:val="105"/>
        </w:rPr>
        <w:t xml:space="preserve"> </w:t>
      </w:r>
      <w:r>
        <w:rPr>
          <w:w w:val="105"/>
        </w:rPr>
        <w:t>official</w:t>
      </w:r>
      <w:r>
        <w:rPr>
          <w:spacing w:val="-3"/>
          <w:w w:val="105"/>
        </w:rPr>
        <w:t xml:space="preserve"> </w:t>
      </w:r>
      <w:r>
        <w:rPr>
          <w:w w:val="105"/>
        </w:rPr>
        <w:t>web</w:t>
      </w:r>
      <w:r>
        <w:rPr>
          <w:spacing w:val="-4"/>
          <w:w w:val="105"/>
        </w:rPr>
        <w:t xml:space="preserve"> </w:t>
      </w:r>
      <w:r>
        <w:rPr>
          <w:w w:val="105"/>
        </w:rPr>
        <w:t>sites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stock</w:t>
      </w:r>
      <w:r>
        <w:rPr>
          <w:spacing w:val="-3"/>
          <w:w w:val="105"/>
        </w:rPr>
        <w:t xml:space="preserve"> </w:t>
      </w:r>
      <w:r>
        <w:rPr>
          <w:w w:val="105"/>
        </w:rPr>
        <w:t>exchanges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expressed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national</w:t>
      </w:r>
      <w:r>
        <w:rPr>
          <w:spacing w:val="-4"/>
          <w:w w:val="105"/>
        </w:rPr>
        <w:t xml:space="preserve"> </w:t>
      </w:r>
      <w:r>
        <w:rPr>
          <w:w w:val="105"/>
        </w:rPr>
        <w:t>currencies.</w:t>
      </w:r>
    </w:p>
    <w:p w14:paraId="660D9010" w14:textId="77777777" w:rsidR="00E85FEB" w:rsidRDefault="00F2103E">
      <w:pPr>
        <w:pStyle w:val="BodyText"/>
        <w:spacing w:line="256" w:lineRule="auto"/>
        <w:ind w:left="380" w:right="366" w:firstLine="230"/>
        <w:jc w:val="both"/>
      </w:pPr>
      <w:r>
        <w:t>In 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consistency and</w:t>
      </w:r>
      <w:r>
        <w:rPr>
          <w:spacing w:val="1"/>
        </w:rPr>
        <w:t xml:space="preserve"> </w:t>
      </w:r>
      <w:r>
        <w:t>profitability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trading strategies,</w:t>
      </w:r>
      <w:r>
        <w:rPr>
          <w:spacing w:val="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data</w:t>
      </w:r>
      <w:r>
        <w:rPr>
          <w:spacing w:val="48"/>
        </w:rPr>
        <w:t xml:space="preserve"> </w:t>
      </w:r>
      <w:r>
        <w:t>sets</w:t>
      </w:r>
      <w:r>
        <w:rPr>
          <w:spacing w:val="47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divided into two sub-samples. The first sub-sample period starts at the beginning of 2009 and lasts until the</w:t>
      </w:r>
      <w:r>
        <w:t xml:space="preserve"> end of</w:t>
      </w:r>
      <w:r>
        <w:rPr>
          <w:spacing w:val="1"/>
        </w:rPr>
        <w:t xml:space="preserve"> </w:t>
      </w:r>
      <w:r>
        <w:t>2012.</w:t>
      </w:r>
      <w:r>
        <w:rPr>
          <w:spacing w:val="27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considered</w:t>
      </w:r>
      <w:r>
        <w:rPr>
          <w:spacing w:val="32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in-sample</w:t>
      </w:r>
      <w:r>
        <w:rPr>
          <w:spacing w:val="31"/>
        </w:rPr>
        <w:t xml:space="preserve"> </w:t>
      </w:r>
      <w:r>
        <w:t>period.</w:t>
      </w:r>
      <w:r>
        <w:rPr>
          <w:spacing w:val="25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second</w:t>
      </w:r>
      <w:r>
        <w:rPr>
          <w:spacing w:val="31"/>
        </w:rPr>
        <w:t xml:space="preserve"> </w:t>
      </w:r>
      <w:r>
        <w:t>sub-sample</w:t>
      </w:r>
      <w:r>
        <w:rPr>
          <w:spacing w:val="31"/>
        </w:rPr>
        <w:t xml:space="preserve"> </w:t>
      </w:r>
      <w:r>
        <w:t>period</w:t>
      </w:r>
      <w:r>
        <w:rPr>
          <w:spacing w:val="31"/>
        </w:rPr>
        <w:t xml:space="preserve"> </w:t>
      </w:r>
      <w:r>
        <w:t>starts</w:t>
      </w:r>
      <w:r>
        <w:rPr>
          <w:spacing w:val="30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beginning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2013</w:t>
      </w:r>
      <w:r>
        <w:rPr>
          <w:spacing w:val="2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lasts</w:t>
      </w:r>
      <w:r>
        <w:rPr>
          <w:spacing w:val="22"/>
        </w:rPr>
        <w:t xml:space="preserve"> </w:t>
      </w:r>
      <w:r>
        <w:t>until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October</w:t>
      </w:r>
      <w:r>
        <w:rPr>
          <w:spacing w:val="22"/>
        </w:rPr>
        <w:t xml:space="preserve"> </w:t>
      </w:r>
      <w:r>
        <w:t>1,</w:t>
      </w:r>
      <w:r>
        <w:rPr>
          <w:spacing w:val="21"/>
        </w:rPr>
        <w:t xml:space="preserve"> </w:t>
      </w:r>
      <w:r>
        <w:t>2013.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considered</w:t>
      </w:r>
      <w:r>
        <w:rPr>
          <w:spacing w:val="22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out-of-sample</w:t>
      </w:r>
      <w:r>
        <w:rPr>
          <w:spacing w:val="21"/>
        </w:rPr>
        <w:t xml:space="preserve"> </w:t>
      </w:r>
      <w:r>
        <w:t>period.</w:t>
      </w:r>
      <w:r>
        <w:rPr>
          <w:spacing w:val="21"/>
        </w:rPr>
        <w:t xml:space="preserve"> </w:t>
      </w:r>
      <w:r>
        <w:t>Regarding</w:t>
      </w:r>
      <w:r>
        <w:rPr>
          <w:spacing w:val="20"/>
        </w:rPr>
        <w:t xml:space="preserve"> </w:t>
      </w:r>
      <w:r>
        <w:t>technical</w:t>
      </w:r>
      <w:r>
        <w:rPr>
          <w:spacing w:val="21"/>
        </w:rPr>
        <w:t xml:space="preserve"> </w:t>
      </w:r>
      <w:r>
        <w:t>trading</w:t>
      </w:r>
      <w:r>
        <w:rPr>
          <w:spacing w:val="19"/>
        </w:rPr>
        <w:t xml:space="preserve"> </w:t>
      </w:r>
      <w:r>
        <w:t>strategies,</w:t>
      </w:r>
      <w:r>
        <w:rPr>
          <w:spacing w:val="2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in-sample data we test consistency of trading rules, while in the case of LS-SVM the same data set is used for</w:t>
      </w:r>
      <w:r>
        <w:rPr>
          <w:spacing w:val="1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prediction</w:t>
      </w:r>
      <w:r>
        <w:rPr>
          <w:spacing w:val="7"/>
        </w:rPr>
        <w:t xml:space="preserve"> </w:t>
      </w:r>
      <w:r>
        <w:t>model.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second</w:t>
      </w:r>
      <w:r>
        <w:rPr>
          <w:spacing w:val="7"/>
        </w:rPr>
        <w:t xml:space="preserve"> </w:t>
      </w:r>
      <w:r>
        <w:t>period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validation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proposed</w:t>
      </w:r>
      <w:r>
        <w:rPr>
          <w:spacing w:val="7"/>
        </w:rPr>
        <w:t xml:space="preserve"> </w:t>
      </w:r>
      <w:r>
        <w:t>type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trading</w:t>
      </w:r>
      <w:r>
        <w:rPr>
          <w:spacing w:val="7"/>
        </w:rPr>
        <w:t xml:space="preserve"> </w:t>
      </w:r>
      <w:r>
        <w:t>strategies.</w:t>
      </w:r>
    </w:p>
    <w:p w14:paraId="315C9E90" w14:textId="77777777" w:rsidR="00E85FEB" w:rsidRDefault="00E85FEB">
      <w:pPr>
        <w:pStyle w:val="BodyText"/>
        <w:rPr>
          <w:sz w:val="20"/>
        </w:rPr>
      </w:pPr>
    </w:p>
    <w:p w14:paraId="493BD19B" w14:textId="77777777" w:rsidR="00E85FEB" w:rsidRDefault="00E85FEB">
      <w:pPr>
        <w:pStyle w:val="BodyText"/>
        <w:rPr>
          <w:sz w:val="20"/>
        </w:rPr>
      </w:pPr>
    </w:p>
    <w:p w14:paraId="16E4F23D" w14:textId="77777777" w:rsidR="00E85FEB" w:rsidRDefault="00E85FEB">
      <w:pPr>
        <w:pStyle w:val="BodyText"/>
        <w:spacing w:before="10"/>
        <w:rPr>
          <w:sz w:val="27"/>
        </w:rPr>
      </w:pPr>
    </w:p>
    <w:p w14:paraId="682DDA36" w14:textId="77777777" w:rsidR="00E85FEB" w:rsidRDefault="00F2103E">
      <w:pPr>
        <w:spacing w:before="1"/>
        <w:ind w:left="617"/>
        <w:rPr>
          <w:sz w:val="15"/>
        </w:rPr>
      </w:pPr>
      <w:r>
        <w:rPr>
          <w:spacing w:val="-1"/>
          <w:w w:val="105"/>
          <w:sz w:val="15"/>
          <w:vertAlign w:val="superscript"/>
        </w:rPr>
        <w:t>1</w:t>
      </w:r>
      <w:r>
        <w:rPr>
          <w:spacing w:val="-1"/>
          <w:w w:val="105"/>
          <w:sz w:val="15"/>
        </w:rPr>
        <w:t>Available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at</w:t>
      </w:r>
      <w:r>
        <w:rPr>
          <w:spacing w:val="-7"/>
          <w:w w:val="105"/>
          <w:sz w:val="15"/>
        </w:rPr>
        <w:t xml:space="preserve"> </w:t>
      </w:r>
      <w:hyperlink r:id="rId22">
        <w:r>
          <w:rPr>
            <w:spacing w:val="-1"/>
            <w:w w:val="105"/>
            <w:sz w:val="15"/>
          </w:rPr>
          <w:t>http://www.msci.com/products/indexes/market_classification.html,</w:t>
        </w:r>
        <w:r>
          <w:rPr>
            <w:spacing w:val="-7"/>
            <w:w w:val="105"/>
            <w:sz w:val="15"/>
          </w:rPr>
          <w:t xml:space="preserve"> </w:t>
        </w:r>
      </w:hyperlink>
      <w:r>
        <w:rPr>
          <w:spacing w:val="-1"/>
          <w:w w:val="105"/>
          <w:sz w:val="15"/>
        </w:rPr>
        <w:t>retrieved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on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April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9,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2014.</w:t>
      </w:r>
    </w:p>
    <w:p w14:paraId="42193178" w14:textId="77777777" w:rsidR="00E85FEB" w:rsidRDefault="00E85FEB">
      <w:pPr>
        <w:rPr>
          <w:sz w:val="15"/>
        </w:rPr>
        <w:sectPr w:rsidR="00E85FEB">
          <w:pgSz w:w="10890" w:h="14860"/>
          <w:pgMar w:top="900" w:right="540" w:bottom="280" w:left="520" w:header="713" w:footer="0" w:gutter="0"/>
          <w:cols w:space="720"/>
        </w:sectPr>
      </w:pPr>
    </w:p>
    <w:p w14:paraId="5B8B98FE" w14:textId="77777777" w:rsidR="00E85FEB" w:rsidRDefault="00E85FEB">
      <w:pPr>
        <w:pStyle w:val="BodyText"/>
        <w:spacing w:before="1"/>
        <w:rPr>
          <w:sz w:val="23"/>
        </w:rPr>
      </w:pPr>
    </w:p>
    <w:p w14:paraId="15791E4B" w14:textId="77777777" w:rsidR="00E85FEB" w:rsidRDefault="00F2103E">
      <w:pPr>
        <w:pStyle w:val="ListParagraph"/>
        <w:numPr>
          <w:ilvl w:val="1"/>
          <w:numId w:val="1"/>
        </w:numPr>
        <w:tabs>
          <w:tab w:val="left" w:pos="790"/>
        </w:tabs>
        <w:spacing w:before="95"/>
        <w:ind w:left="789"/>
        <w:jc w:val="both"/>
        <w:rPr>
          <w:i/>
          <w:sz w:val="19"/>
        </w:rPr>
      </w:pPr>
      <w:r>
        <w:rPr>
          <w:i/>
          <w:sz w:val="19"/>
        </w:rPr>
        <w:t>Methodology</w:t>
      </w:r>
    </w:p>
    <w:p w14:paraId="628BEACD" w14:textId="77777777" w:rsidR="00E85FEB" w:rsidRDefault="00E85FEB">
      <w:pPr>
        <w:pStyle w:val="BodyText"/>
        <w:spacing w:before="6"/>
        <w:rPr>
          <w:i/>
          <w:sz w:val="21"/>
        </w:rPr>
      </w:pPr>
    </w:p>
    <w:p w14:paraId="2CBBA639" w14:textId="77777777" w:rsidR="00E85FEB" w:rsidRDefault="00F2103E">
      <w:pPr>
        <w:pStyle w:val="BodyText"/>
        <w:spacing w:line="256" w:lineRule="auto"/>
        <w:ind w:left="445" w:right="301" w:firstLine="230"/>
        <w:jc w:val="both"/>
      </w:pPr>
      <w:r>
        <w:t>The technical analysis uses numerous qualitative a</w:t>
      </w:r>
      <w:r>
        <w:t>nd quantitative methods to analyze the asset price trends. The</w:t>
      </w:r>
      <w:r>
        <w:rPr>
          <w:spacing w:val="1"/>
        </w:rPr>
        <w:t xml:space="preserve"> </w:t>
      </w:r>
      <w:r>
        <w:t>simplest</w:t>
      </w:r>
      <w:r>
        <w:rPr>
          <w:spacing w:val="1"/>
        </w:rPr>
        <w:t xml:space="preserve"> </w:t>
      </w:r>
      <w:r>
        <w:t>qualitative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trading</w:t>
      </w:r>
      <w:r>
        <w:rPr>
          <w:spacing w:val="47"/>
        </w:rPr>
        <w:t xml:space="preserve"> </w:t>
      </w:r>
      <w:r>
        <w:t>volume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order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identify</w:t>
      </w:r>
      <w:r>
        <w:rPr>
          <w:spacing w:val="-45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profits.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quantitative</w:t>
      </w:r>
      <w:r>
        <w:rPr>
          <w:spacing w:val="48"/>
        </w:rPr>
        <w:t xml:space="preserve"> </w:t>
      </w:r>
      <w:r>
        <w:t>methods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represent</w:t>
      </w:r>
      <w:r>
        <w:rPr>
          <w:spacing w:val="47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simple</w:t>
      </w:r>
      <w:r>
        <w:rPr>
          <w:spacing w:val="15"/>
        </w:rPr>
        <w:t xml:space="preserve"> </w:t>
      </w:r>
      <w:r>
        <w:t>mathematical</w:t>
      </w:r>
      <w:r>
        <w:rPr>
          <w:spacing w:val="14"/>
        </w:rPr>
        <w:t xml:space="preserve"> </w:t>
      </w:r>
      <w:r>
        <w:t>expression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price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volume</w:t>
      </w:r>
      <w:r>
        <w:rPr>
          <w:spacing w:val="13"/>
        </w:rPr>
        <w:t xml:space="preserve"> </w:t>
      </w:r>
      <w:r>
        <w:t>changes.</w:t>
      </w:r>
      <w:r>
        <w:rPr>
          <w:spacing w:val="13"/>
        </w:rPr>
        <w:t xml:space="preserve"> </w:t>
      </w:r>
      <w:r>
        <w:t>Investors</w:t>
      </w:r>
      <w:r>
        <w:rPr>
          <w:spacing w:val="13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combination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both</w:t>
      </w:r>
      <w:r>
        <w:rPr>
          <w:spacing w:val="15"/>
        </w:rPr>
        <w:t xml:space="preserve"> </w:t>
      </w:r>
      <w:r>
        <w:t>methods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overview of</w:t>
      </w:r>
      <w:r>
        <w:rPr>
          <w:spacing w:val="2"/>
        </w:rPr>
        <w:t xml:space="preserve"> </w:t>
      </w:r>
      <w:r>
        <w:t>market</w:t>
      </w:r>
      <w:r>
        <w:rPr>
          <w:spacing w:val="2"/>
        </w:rPr>
        <w:t xml:space="preserve"> </w:t>
      </w:r>
      <w:r>
        <w:t>trends.</w:t>
      </w:r>
    </w:p>
    <w:p w14:paraId="35E493D4" w14:textId="77777777" w:rsidR="00E85FEB" w:rsidRDefault="00F2103E">
      <w:pPr>
        <w:pStyle w:val="BodyText"/>
        <w:spacing w:line="256" w:lineRule="auto"/>
        <w:ind w:left="445" w:right="301" w:firstLine="230"/>
        <w:jc w:val="both"/>
      </w:pPr>
      <w:r>
        <w:t>In 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 technical</w:t>
      </w:r>
      <w:r>
        <w:rPr>
          <w:spacing w:val="1"/>
        </w:rPr>
        <w:t xml:space="preserve"> </w:t>
      </w:r>
      <w:r>
        <w:t xml:space="preserve">indicators </w:t>
      </w:r>
      <w:r>
        <w:rPr>
          <w:w w:val="125"/>
        </w:rPr>
        <w:t xml:space="preserve">- </w:t>
      </w:r>
      <w:r>
        <w:t>moving averages</w:t>
      </w:r>
      <w:r>
        <w:rPr>
          <w:spacing w:val="1"/>
        </w:rPr>
        <w:t xml:space="preserve"> </w:t>
      </w:r>
      <w:r>
        <w:t>(MA),</w:t>
      </w:r>
      <w:r>
        <w:rPr>
          <w:spacing w:val="1"/>
        </w:rPr>
        <w:t xml:space="preserve"> </w:t>
      </w:r>
      <w:r>
        <w:t>moving average</w:t>
      </w:r>
      <w:r>
        <w:rPr>
          <w:spacing w:val="1"/>
        </w:rPr>
        <w:t xml:space="preserve"> </w:t>
      </w:r>
      <w:r>
        <w:t>convergence-divergence (MACD) and</w:t>
      </w:r>
      <w:r>
        <w:rPr>
          <w:spacing w:val="1"/>
        </w:rPr>
        <w:t xml:space="preserve"> </w:t>
      </w:r>
      <w:r>
        <w:t>the relative strength</w:t>
      </w:r>
      <w:r>
        <w:rPr>
          <w:spacing w:val="47"/>
        </w:rPr>
        <w:t xml:space="preserve"> </w:t>
      </w:r>
      <w:r>
        <w:t>index (RSI).</w:t>
      </w:r>
      <w:r>
        <w:rPr>
          <w:spacing w:val="48"/>
        </w:rPr>
        <w:t xml:space="preserve"> </w:t>
      </w:r>
      <w:r>
        <w:t>Technical</w:t>
      </w:r>
      <w:r>
        <w:rPr>
          <w:spacing w:val="47"/>
        </w:rPr>
        <w:t xml:space="preserve"> </w:t>
      </w:r>
      <w:r>
        <w:t>trading rules are</w:t>
      </w:r>
      <w:r>
        <w:rPr>
          <w:spacing w:val="48"/>
        </w:rPr>
        <w:t xml:space="preserve"> </w:t>
      </w:r>
      <w:r>
        <w:t>based</w:t>
      </w:r>
      <w:r>
        <w:rPr>
          <w:spacing w:val="47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dual moving averages crossover (DMAC) and trading signals generated from MACD a</w:t>
      </w:r>
      <w:r>
        <w:t>nd RSI indicators. The best</w:t>
      </w:r>
      <w:r>
        <w:rPr>
          <w:spacing w:val="1"/>
        </w:rPr>
        <w:t xml:space="preserve"> </w:t>
      </w:r>
      <w:r>
        <w:t>performing indicators</w:t>
      </w:r>
      <w:r>
        <w:rPr>
          <w:spacing w:val="5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inputs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construction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LS-SVM</w:t>
      </w:r>
      <w:r>
        <w:rPr>
          <w:spacing w:val="3"/>
        </w:rPr>
        <w:t xml:space="preserve"> </w:t>
      </w:r>
      <w:r>
        <w:t>prediction</w:t>
      </w:r>
      <w:r>
        <w:rPr>
          <w:spacing w:val="3"/>
        </w:rPr>
        <w:t xml:space="preserve"> </w:t>
      </w:r>
      <w:r>
        <w:t>model.</w:t>
      </w:r>
    </w:p>
    <w:p w14:paraId="1D07EB8F" w14:textId="77777777" w:rsidR="00E85FEB" w:rsidRDefault="00E85FEB">
      <w:pPr>
        <w:pStyle w:val="BodyText"/>
        <w:spacing w:before="5"/>
      </w:pPr>
    </w:p>
    <w:p w14:paraId="53E4819F" w14:textId="77777777" w:rsidR="00E85FEB" w:rsidRDefault="00F2103E">
      <w:pPr>
        <w:pStyle w:val="ListParagraph"/>
        <w:numPr>
          <w:ilvl w:val="2"/>
          <w:numId w:val="1"/>
        </w:numPr>
        <w:tabs>
          <w:tab w:val="left" w:pos="937"/>
        </w:tabs>
        <w:spacing w:before="1"/>
        <w:jc w:val="both"/>
        <w:rPr>
          <w:i/>
          <w:sz w:val="19"/>
        </w:rPr>
      </w:pPr>
      <w:r>
        <w:rPr>
          <w:i/>
          <w:sz w:val="19"/>
        </w:rPr>
        <w:t>Technical</w:t>
      </w:r>
      <w:r>
        <w:rPr>
          <w:i/>
          <w:spacing w:val="8"/>
          <w:sz w:val="19"/>
        </w:rPr>
        <w:t xml:space="preserve"> </w:t>
      </w:r>
      <w:r>
        <w:rPr>
          <w:i/>
          <w:sz w:val="19"/>
        </w:rPr>
        <w:t>trading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strategies</w:t>
      </w:r>
    </w:p>
    <w:p w14:paraId="004DA534" w14:textId="77777777" w:rsidR="00E85FEB" w:rsidRDefault="00F2103E">
      <w:pPr>
        <w:pStyle w:val="BodyText"/>
        <w:spacing w:before="14" w:line="256" w:lineRule="auto"/>
        <w:ind w:left="445" w:right="300" w:firstLine="230"/>
        <w:jc w:val="both"/>
      </w:pPr>
      <w:r>
        <w:t>A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trading strategy is composed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 trading rules 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signals.</w:t>
      </w:r>
      <w:r>
        <w:rPr>
          <w:spacing w:val="47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general, commonly used trading systems rely on one or two technical indicators that define the timing of trading</w:t>
      </w:r>
      <w:r>
        <w:rPr>
          <w:spacing w:val="1"/>
        </w:rPr>
        <w:t xml:space="preserve"> </w:t>
      </w:r>
      <w:r>
        <w:t>signals. By changing the combinations of technical indicators, numerous trading rules can be set. The most popular</w:t>
      </w:r>
      <w:r>
        <w:rPr>
          <w:spacing w:val="1"/>
        </w:rPr>
        <w:t xml:space="preserve"> </w:t>
      </w:r>
      <w:r>
        <w:t>ones among</w:t>
      </w:r>
      <w:r>
        <w:rPr>
          <w:spacing w:val="1"/>
        </w:rPr>
        <w:t xml:space="preserve"> </w:t>
      </w:r>
      <w:r>
        <w:t>inves</w:t>
      </w:r>
      <w:r>
        <w:t>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average</w:t>
      </w:r>
      <w:r>
        <w:rPr>
          <w:spacing w:val="2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trading</w:t>
      </w:r>
      <w:r>
        <w:rPr>
          <w:spacing w:val="2"/>
        </w:rPr>
        <w:t xml:space="preserve"> </w:t>
      </w:r>
      <w:r>
        <w:t>systems.</w:t>
      </w:r>
    </w:p>
    <w:p w14:paraId="3DC779B5" w14:textId="77777777" w:rsidR="00E85FEB" w:rsidRDefault="00F2103E">
      <w:pPr>
        <w:pStyle w:val="BodyText"/>
        <w:spacing w:line="256" w:lineRule="auto"/>
        <w:ind w:left="445" w:right="301" w:firstLine="230"/>
        <w:jc w:val="both"/>
      </w:pPr>
      <w:r>
        <w:rPr>
          <w:i/>
        </w:rPr>
        <w:t xml:space="preserve">The Moving Average </w:t>
      </w:r>
      <w:r>
        <w:t>(MA) represents the average of the price of the financial asset over a certain period of time.</w:t>
      </w:r>
      <w:r>
        <w:rPr>
          <w:spacing w:val="1"/>
        </w:rPr>
        <w:t xml:space="preserve"> </w:t>
      </w:r>
      <w:r>
        <w:t>This is a frequently used indicator, whose aim was to smooth the trend of asset prices. Con</w:t>
      </w:r>
      <w:r>
        <w:t>sidering the fact that the</w:t>
      </w:r>
      <w:r>
        <w:rPr>
          <w:spacing w:val="1"/>
        </w:rPr>
        <w:t xml:space="preserve"> </w:t>
      </w:r>
      <w:r>
        <w:t>trend of market prices is extremely volatile, it is not practical to apply trading rules based on this indicator, since this</w:t>
      </w:r>
      <w:r>
        <w:rPr>
          <w:spacing w:val="1"/>
        </w:rPr>
        <w:t xml:space="preserve"> </w:t>
      </w:r>
      <w:r>
        <w:t>could lead to the generation of too many signals, including false ones. That is why in defining the trad</w:t>
      </w:r>
      <w:r>
        <w:t>ing rules some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</w:t>
      </w:r>
      <w:r>
        <w:rPr>
          <w:spacing w:val="1"/>
        </w:rPr>
        <w:t xml:space="preserve"> </w:t>
      </w:r>
      <w:r>
        <w:rPr>
          <w:w w:val="125"/>
        </w:rPr>
        <w:t xml:space="preserve">- </w:t>
      </w:r>
      <w:r>
        <w:t>simple</w:t>
      </w:r>
      <w:r>
        <w:rPr>
          <w:spacing w:val="1"/>
        </w:rPr>
        <w:t xml:space="preserve"> </w:t>
      </w:r>
      <w:r>
        <w:t>MA,</w:t>
      </w:r>
      <w:r>
        <w:rPr>
          <w:spacing w:val="1"/>
        </w:rPr>
        <w:t xml:space="preserve"> </w:t>
      </w:r>
      <w:r>
        <w:t>weighted</w:t>
      </w:r>
      <w:r>
        <w:rPr>
          <w:spacing w:val="1"/>
        </w:rPr>
        <w:t xml:space="preserve"> </w:t>
      </w:r>
      <w:r>
        <w:t>MA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exponential</w:t>
      </w:r>
      <w:r>
        <w:rPr>
          <w:spacing w:val="1"/>
        </w:rPr>
        <w:t xml:space="preserve"> </w:t>
      </w:r>
      <w:r>
        <w:t>MA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used.</w:t>
      </w:r>
      <w:r>
        <w:rPr>
          <w:spacing w:val="47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study,</w:t>
      </w:r>
      <w:r>
        <w:rPr>
          <w:spacing w:val="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exponential MA (EMA) was used, which in the calculation of the average price for a certain period of time t assigns</w:t>
      </w:r>
      <w:r>
        <w:rPr>
          <w:spacing w:val="1"/>
        </w:rPr>
        <w:t xml:space="preserve"> </w:t>
      </w:r>
      <w:r>
        <w:t>greater</w:t>
      </w:r>
      <w:r>
        <w:rPr>
          <w:spacing w:val="3"/>
        </w:rPr>
        <w:t xml:space="preserve"> </w:t>
      </w:r>
      <w:r>
        <w:t>significance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prices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shorter</w:t>
      </w:r>
      <w:r>
        <w:rPr>
          <w:spacing w:val="5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intervals.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calculated</w:t>
      </w:r>
      <w:r>
        <w:rPr>
          <w:spacing w:val="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formula:</w:t>
      </w:r>
    </w:p>
    <w:p w14:paraId="2894E8FA" w14:textId="77777777" w:rsidR="00E85FEB" w:rsidRDefault="00E85FEB">
      <w:pPr>
        <w:pStyle w:val="BodyText"/>
        <w:spacing w:before="11"/>
        <w:rPr>
          <w:sz w:val="11"/>
        </w:rPr>
      </w:pPr>
    </w:p>
    <w:p w14:paraId="73BA86F9" w14:textId="77777777" w:rsidR="00E85FEB" w:rsidRDefault="00E85FEB">
      <w:pPr>
        <w:rPr>
          <w:sz w:val="11"/>
        </w:rPr>
        <w:sectPr w:rsidR="00E85FEB">
          <w:pgSz w:w="10890" w:h="14860"/>
          <w:pgMar w:top="900" w:right="540" w:bottom="280" w:left="520" w:header="713" w:footer="0" w:gutter="0"/>
          <w:cols w:space="720"/>
        </w:sectPr>
      </w:pPr>
    </w:p>
    <w:p w14:paraId="55D8FB96" w14:textId="77777777" w:rsidR="00E85FEB" w:rsidRDefault="00F2103E">
      <w:pPr>
        <w:pStyle w:val="Heading1"/>
        <w:spacing w:before="91"/>
        <w:ind w:left="1013"/>
      </w:pPr>
      <w:r>
        <w:t>EMA</w:t>
      </w:r>
      <w:r>
        <w:rPr>
          <w:position w:val="-5"/>
          <w:sz w:val="13"/>
        </w:rPr>
        <w:t>t</w:t>
      </w:r>
      <w:r>
        <w:rPr>
          <w:spacing w:val="39"/>
          <w:position w:val="-5"/>
          <w:sz w:val="13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P</w:t>
      </w:r>
      <w:r>
        <w:rPr>
          <w:position w:val="-5"/>
          <w:sz w:val="13"/>
        </w:rPr>
        <w:t>t</w:t>
      </w:r>
      <w:r>
        <w:rPr>
          <w:spacing w:val="34"/>
          <w:position w:val="-5"/>
          <w:sz w:val="13"/>
        </w:rPr>
        <w:t xml:space="preserve"> </w:t>
      </w:r>
      <w:r>
        <w:t>*</w:t>
      </w:r>
      <w:r>
        <w:rPr>
          <w:spacing w:val="-29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EMA</w:t>
      </w:r>
      <w:r>
        <w:rPr>
          <w:position w:val="-5"/>
          <w:sz w:val="13"/>
        </w:rPr>
        <w:t>t-1</w:t>
      </w:r>
      <w:r>
        <w:rPr>
          <w:spacing w:val="15"/>
          <w:position w:val="-5"/>
          <w:sz w:val="13"/>
        </w:rPr>
        <w:t xml:space="preserve"> </w:t>
      </w:r>
      <w:r>
        <w:t>*</w:t>
      </w:r>
      <w:r>
        <w:rPr>
          <w:spacing w:val="-33"/>
        </w:rPr>
        <w:t xml:space="preserve"> </w:t>
      </w:r>
      <w:r>
        <w:t>(1-</w:t>
      </w:r>
      <w:r>
        <w:rPr>
          <w:spacing w:val="-18"/>
        </w:rPr>
        <w:t xml:space="preserve"> </w:t>
      </w:r>
      <w:r>
        <w:t>k),</w:t>
      </w:r>
      <w:r>
        <w:rPr>
          <w:spacing w:val="-25"/>
        </w:rPr>
        <w:t xml:space="preserve"> </w:t>
      </w:r>
      <w:r>
        <w:t>k</w:t>
      </w:r>
      <w:r>
        <w:rPr>
          <w:spacing w:val="15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2/(N</w:t>
      </w:r>
      <w:r>
        <w:rPr>
          <w:spacing w:val="-8"/>
        </w:rPr>
        <w:t xml:space="preserve"> </w:t>
      </w:r>
      <w:r>
        <w:t>+1)</w:t>
      </w:r>
    </w:p>
    <w:p w14:paraId="00389086" w14:textId="77777777" w:rsidR="00E85FEB" w:rsidRDefault="00F2103E">
      <w:pPr>
        <w:spacing w:before="128"/>
        <w:ind w:left="1013"/>
        <w:rPr>
          <w:sz w:val="19"/>
        </w:rPr>
      </w:pPr>
      <w:r>
        <w:br w:type="column"/>
      </w:r>
      <w:r>
        <w:rPr>
          <w:color w:val="212121"/>
          <w:sz w:val="19"/>
        </w:rPr>
        <w:t>(1)</w:t>
      </w:r>
    </w:p>
    <w:p w14:paraId="150D0ECB" w14:textId="77777777" w:rsidR="00E85FEB" w:rsidRDefault="00E85FEB">
      <w:pPr>
        <w:rPr>
          <w:sz w:val="19"/>
        </w:rPr>
        <w:sectPr w:rsidR="00E85FEB">
          <w:type w:val="continuous"/>
          <w:pgSz w:w="10890" w:h="14860"/>
          <w:pgMar w:top="780" w:right="540" w:bottom="0" w:left="520" w:header="713" w:footer="0" w:gutter="0"/>
          <w:cols w:num="2" w:space="720" w:equalWidth="0">
            <w:col w:w="5243" w:space="2967"/>
            <w:col w:w="1620"/>
          </w:cols>
        </w:sectPr>
      </w:pPr>
    </w:p>
    <w:p w14:paraId="30FD385F" w14:textId="77777777" w:rsidR="00E85FEB" w:rsidRDefault="00E85FEB">
      <w:pPr>
        <w:pStyle w:val="BodyText"/>
        <w:spacing w:before="3"/>
        <w:rPr>
          <w:sz w:val="15"/>
        </w:rPr>
      </w:pPr>
    </w:p>
    <w:p w14:paraId="7D686650" w14:textId="77777777" w:rsidR="00E85FEB" w:rsidRDefault="00F2103E">
      <w:pPr>
        <w:pStyle w:val="BodyText"/>
        <w:spacing w:before="94"/>
        <w:ind w:left="675"/>
        <w:jc w:val="both"/>
      </w:pPr>
      <w:r>
        <w:t>where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symbols</w:t>
      </w:r>
      <w:r>
        <w:rPr>
          <w:spacing w:val="15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meaning:</w:t>
      </w:r>
      <w:r>
        <w:rPr>
          <w:spacing w:val="16"/>
        </w:rPr>
        <w:t xml:space="preserve"> </w:t>
      </w:r>
      <w:r>
        <w:t>P</w:t>
      </w:r>
      <w:r>
        <w:rPr>
          <w:vertAlign w:val="subscript"/>
        </w:rPr>
        <w:t>t</w:t>
      </w:r>
      <w:r>
        <w:rPr>
          <w:spacing w:val="-11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asset</w:t>
      </w:r>
      <w:r>
        <w:rPr>
          <w:spacing w:val="14"/>
        </w:rPr>
        <w:t xml:space="preserve"> </w:t>
      </w:r>
      <w:r>
        <w:t>price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period</w:t>
      </w:r>
      <w:r>
        <w:rPr>
          <w:spacing w:val="13"/>
        </w:rPr>
        <w:t xml:space="preserve"> </w:t>
      </w:r>
      <w:r>
        <w:t>t,</w:t>
      </w:r>
      <w:r>
        <w:rPr>
          <w:spacing w:val="12"/>
        </w:rPr>
        <w:t xml:space="preserve"> </w:t>
      </w:r>
      <w:r>
        <w:t>k</w:t>
      </w:r>
      <w:r>
        <w:rPr>
          <w:spacing w:val="13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smoothing</w:t>
      </w:r>
      <w:r>
        <w:rPr>
          <w:spacing w:val="13"/>
        </w:rPr>
        <w:t xml:space="preserve"> </w:t>
      </w:r>
      <w:r>
        <w:t>factor,</w:t>
      </w:r>
      <w:r>
        <w:rPr>
          <w:spacing w:val="12"/>
        </w:rPr>
        <w:t xml:space="preserve"> </w:t>
      </w:r>
      <w:r>
        <w:t>N</w:t>
      </w:r>
    </w:p>
    <w:p w14:paraId="2929FA42" w14:textId="77777777" w:rsidR="00E85FEB" w:rsidRDefault="00F2103E">
      <w:pPr>
        <w:pStyle w:val="BodyText"/>
        <w:spacing w:before="15"/>
        <w:ind w:left="444"/>
        <w:jc w:val="both"/>
      </w:pPr>
      <w:r>
        <w:rPr>
          <w:spacing w:val="-1"/>
          <w:w w:val="110"/>
        </w:rPr>
        <w:t>-</w:t>
      </w:r>
      <w:r>
        <w:rPr>
          <w:spacing w:val="-12"/>
          <w:w w:val="110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periods</w:t>
      </w:r>
      <w:r>
        <w:rPr>
          <w:spacing w:val="-8"/>
          <w:w w:val="105"/>
        </w:rPr>
        <w:t xml:space="preserve"> </w:t>
      </w:r>
      <w:r>
        <w:rPr>
          <w:w w:val="105"/>
        </w:rPr>
        <w:t>within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EMA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calculated.</w:t>
      </w:r>
    </w:p>
    <w:p w14:paraId="4A727EBB" w14:textId="77777777" w:rsidR="00E85FEB" w:rsidRDefault="00F2103E">
      <w:pPr>
        <w:pStyle w:val="BodyText"/>
        <w:spacing w:before="14" w:line="256" w:lineRule="auto"/>
        <w:ind w:left="444" w:right="299" w:firstLine="230"/>
        <w:jc w:val="both"/>
      </w:pPr>
      <w:r>
        <w:t>The</w:t>
      </w:r>
      <w:r>
        <w:rPr>
          <w:spacing w:val="10"/>
        </w:rPr>
        <w:t xml:space="preserve"> </w:t>
      </w:r>
      <w:r>
        <w:t>trading</w:t>
      </w:r>
      <w:r>
        <w:rPr>
          <w:spacing w:val="8"/>
        </w:rPr>
        <w:t xml:space="preserve"> </w:t>
      </w:r>
      <w:r>
        <w:t>strategies</w:t>
      </w:r>
      <w:r>
        <w:rPr>
          <w:spacing w:val="8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</w:t>
      </w:r>
      <w:r>
        <w:rPr>
          <w:spacing w:val="7"/>
        </w:rPr>
        <w:t xml:space="preserve"> </w:t>
      </w:r>
      <w:r>
        <w:t>buy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sell</w:t>
      </w:r>
      <w:r>
        <w:rPr>
          <w:spacing w:val="10"/>
        </w:rPr>
        <w:t xml:space="preserve"> </w:t>
      </w:r>
      <w:r>
        <w:t>signals</w:t>
      </w:r>
      <w:r>
        <w:rPr>
          <w:spacing w:val="11"/>
        </w:rPr>
        <w:t xml:space="preserve"> </w:t>
      </w:r>
      <w:r>
        <w:t>generate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cross-section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stock</w:t>
      </w:r>
      <w:r>
        <w:rPr>
          <w:spacing w:val="8"/>
        </w:rPr>
        <w:t xml:space="preserve"> </w:t>
      </w:r>
      <w:r>
        <w:t>prices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MA,</w:t>
      </w:r>
      <w:r>
        <w:rPr>
          <w:spacing w:val="1"/>
        </w:rPr>
        <w:t xml:space="preserve"> </w:t>
      </w:r>
      <w:r>
        <w:t>or in the cross-section of two or more MAs. In this paper, DMAC trading system based on the cross-section of two</w:t>
      </w:r>
      <w:r>
        <w:rPr>
          <w:spacing w:val="1"/>
        </w:rPr>
        <w:t xml:space="preserve"> </w:t>
      </w:r>
      <w:r>
        <w:t>EMAs were used. This type of trading syst</w:t>
      </w:r>
      <w:r>
        <w:t>em involves only two EMAs calculated for different time periods. If the</w:t>
      </w:r>
      <w:r>
        <w:rPr>
          <w:spacing w:val="1"/>
        </w:rPr>
        <w:t xml:space="preserve"> </w:t>
      </w:r>
      <w:r>
        <w:t>EMA is calculated for 20 days or less, it is regarded as a short-term EMA. If it is between 20 and 50 days, it is a</w:t>
      </w:r>
      <w:r>
        <w:rPr>
          <w:spacing w:val="1"/>
        </w:rPr>
        <w:t xml:space="preserve"> </w:t>
      </w:r>
      <w:r>
        <w:t>medium-term EMA, and</w:t>
      </w:r>
      <w:r>
        <w:rPr>
          <w:spacing w:val="1"/>
        </w:rPr>
        <w:t xml:space="preserve"> </w:t>
      </w:r>
      <w:r>
        <w:t>if it</w:t>
      </w:r>
      <w:r>
        <w:rPr>
          <w:spacing w:val="1"/>
        </w:rPr>
        <w:t xml:space="preserve"> </w:t>
      </w:r>
      <w:r>
        <w:t>exceeds 50 days, it is a long-term EMA (C</w:t>
      </w:r>
      <w:r>
        <w:t>heung,</w:t>
      </w:r>
      <w:r>
        <w:rPr>
          <w:spacing w:val="1"/>
        </w:rPr>
        <w:t xml:space="preserve"> </w:t>
      </w:r>
      <w:r>
        <w:t>Lam&amp;</w:t>
      </w:r>
      <w:r>
        <w:rPr>
          <w:spacing w:val="1"/>
        </w:rPr>
        <w:t xml:space="preserve"> </w:t>
      </w:r>
      <w:r>
        <w:t>Yeung,</w:t>
      </w:r>
      <w:r>
        <w:rPr>
          <w:spacing w:val="1"/>
        </w:rPr>
        <w:t xml:space="preserve"> </w:t>
      </w:r>
      <w:r>
        <w:t>2011).</w:t>
      </w:r>
      <w:r>
        <w:rPr>
          <w:spacing w:val="47"/>
        </w:rPr>
        <w:t xml:space="preserve"> </w:t>
      </w:r>
      <w:r>
        <w:t>In the case</w:t>
      </w:r>
      <w:r>
        <w:rPr>
          <w:spacing w:val="48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 xml:space="preserve">this type of trading strategy, buy and sell signals at the end of period </w:t>
      </w:r>
      <w:r>
        <w:rPr>
          <w:i/>
        </w:rPr>
        <w:t xml:space="preserve">t </w:t>
      </w:r>
      <w:r>
        <w:t>are generated by comparing two EMAs in 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way:</w:t>
      </w:r>
    </w:p>
    <w:p w14:paraId="2574B416" w14:textId="77777777" w:rsidR="00E85FEB" w:rsidRDefault="00E85FEB">
      <w:pPr>
        <w:pStyle w:val="BodyText"/>
        <w:spacing w:before="11"/>
      </w:pPr>
    </w:p>
    <w:p w14:paraId="092D75E7" w14:textId="77777777" w:rsidR="00E85FEB" w:rsidRDefault="00F2103E">
      <w:pPr>
        <w:pStyle w:val="Heading2"/>
        <w:spacing w:line="176" w:lineRule="exact"/>
        <w:ind w:left="1446"/>
      </w:pPr>
      <w:r>
        <w:rPr>
          <w:rFonts w:ascii="Symbol" w:hAnsi="Symbol"/>
        </w:rPr>
        <w:t></w:t>
      </w:r>
      <w:r>
        <w:rPr>
          <w:spacing w:val="20"/>
        </w:rPr>
        <w:t xml:space="preserve"> </w:t>
      </w:r>
      <w:r>
        <w:rPr>
          <w:position w:val="2"/>
        </w:rPr>
        <w:t>1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if</w:t>
      </w:r>
      <w:r>
        <w:rPr>
          <w:spacing w:val="38"/>
          <w:position w:val="2"/>
        </w:rPr>
        <w:t xml:space="preserve"> </w:t>
      </w:r>
      <w:r>
        <w:rPr>
          <w:position w:val="2"/>
        </w:rPr>
        <w:t>EMA</w:t>
      </w:r>
      <w:r>
        <w:rPr>
          <w:spacing w:val="-32"/>
          <w:position w:val="2"/>
        </w:rPr>
        <w:t xml:space="preserve"> </w:t>
      </w:r>
      <w:r>
        <w:rPr>
          <w:position w:val="2"/>
          <w:vertAlign w:val="subscript"/>
        </w:rPr>
        <w:t>s,t</w:t>
      </w:r>
      <w:r>
        <w:rPr>
          <w:spacing w:val="37"/>
          <w:position w:val="2"/>
        </w:rPr>
        <w:t xml:space="preserve"> </w:t>
      </w:r>
      <w:r>
        <w:rPr>
          <w:rFonts w:ascii="Symbol" w:hAnsi="Symbol"/>
          <w:position w:val="2"/>
        </w:rPr>
        <w:t>�</w:t>
      </w:r>
      <w:r>
        <w:rPr>
          <w:spacing w:val="20"/>
          <w:position w:val="2"/>
        </w:rPr>
        <w:t xml:space="preserve"> </w:t>
      </w:r>
      <w:r>
        <w:rPr>
          <w:i/>
          <w:position w:val="2"/>
        </w:rPr>
        <w:t>EMA</w:t>
      </w:r>
      <w:r>
        <w:rPr>
          <w:i/>
          <w:position w:val="2"/>
          <w:vertAlign w:val="subscript"/>
        </w:rPr>
        <w:t>m</w:t>
      </w:r>
      <w:r>
        <w:rPr>
          <w:position w:val="2"/>
          <w:vertAlign w:val="subscript"/>
        </w:rPr>
        <w:t>,</w:t>
      </w:r>
      <w:r>
        <w:rPr>
          <w:i/>
          <w:position w:val="2"/>
          <w:vertAlign w:val="subscript"/>
        </w:rPr>
        <w:t>t</w:t>
      </w:r>
      <w:r>
        <w:rPr>
          <w:i/>
          <w:spacing w:val="27"/>
          <w:position w:val="2"/>
        </w:rPr>
        <w:t xml:space="preserve"> </w:t>
      </w:r>
      <w:r>
        <w:rPr>
          <w:position w:val="2"/>
        </w:rPr>
        <w:t>or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EMA</w:t>
      </w:r>
      <w:r>
        <w:rPr>
          <w:spacing w:val="-32"/>
          <w:position w:val="2"/>
        </w:rPr>
        <w:t xml:space="preserve"> </w:t>
      </w:r>
      <w:r>
        <w:rPr>
          <w:position w:val="2"/>
          <w:vertAlign w:val="subscript"/>
        </w:rPr>
        <w:t>s,t</w:t>
      </w:r>
      <w:r>
        <w:rPr>
          <w:spacing w:val="35"/>
          <w:position w:val="2"/>
        </w:rPr>
        <w:t xml:space="preserve"> </w:t>
      </w:r>
      <w:r>
        <w:rPr>
          <w:rFonts w:ascii="Symbol" w:hAnsi="Symbol"/>
          <w:position w:val="2"/>
        </w:rPr>
        <w:t>�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EMA</w:t>
      </w:r>
      <w:r>
        <w:rPr>
          <w:position w:val="2"/>
          <w:vertAlign w:val="subscript"/>
        </w:rPr>
        <w:t>l,t</w:t>
      </w:r>
    </w:p>
    <w:p w14:paraId="3010E474" w14:textId="77777777" w:rsidR="00E85FEB" w:rsidRDefault="00E85FEB">
      <w:pPr>
        <w:spacing w:line="176" w:lineRule="exact"/>
        <w:sectPr w:rsidR="00E85FEB">
          <w:type w:val="continuous"/>
          <w:pgSz w:w="10890" w:h="14860"/>
          <w:pgMar w:top="780" w:right="540" w:bottom="0" w:left="520" w:header="713" w:footer="0" w:gutter="0"/>
          <w:cols w:space="720"/>
        </w:sectPr>
      </w:pPr>
    </w:p>
    <w:p w14:paraId="1318FF33" w14:textId="698C9531" w:rsidR="00E85FEB" w:rsidRDefault="000F3DB9">
      <w:pPr>
        <w:spacing w:before="8"/>
        <w:ind w:left="10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1BBF3A4" wp14:editId="3FB3A34D">
                <wp:simplePos x="0" y="0"/>
                <wp:positionH relativeFrom="page">
                  <wp:posOffset>1248410</wp:posOffset>
                </wp:positionH>
                <wp:positionV relativeFrom="paragraph">
                  <wp:posOffset>153670</wp:posOffset>
                </wp:positionV>
                <wp:extent cx="71755" cy="177165"/>
                <wp:effectExtent l="0" t="0" r="0" b="0"/>
                <wp:wrapNone/>
                <wp:docPr id="28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474AF" w14:textId="77777777" w:rsidR="00E85FEB" w:rsidRDefault="00F2103E">
                            <w:pPr>
                              <w:spacing w:before="7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w w:val="93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BF3A4" id="docshape15" o:spid="_x0000_s1028" type="#_x0000_t202" style="position:absolute;left:0;text-align:left;margin-left:98.3pt;margin-top:12.1pt;width:5.65pt;height:13.9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" filled="f" stroked="f">
                <v:textbox inset="0,0,0,0">
                  <w:txbxContent>
                    <w:p w14:paraId="1BD474AF" w14:textId="77777777" w:rsidR="00E85FEB" w:rsidRDefault="00F2103E">
                      <w:pPr>
                        <w:spacing w:before="7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w w:val="93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103E">
        <w:rPr>
          <w:i/>
          <w:spacing w:val="-8"/>
          <w:position w:val="16"/>
        </w:rPr>
        <w:t>S</w:t>
      </w:r>
      <w:r w:rsidR="00F2103E">
        <w:rPr>
          <w:i/>
          <w:spacing w:val="-8"/>
          <w:position w:val="10"/>
          <w:sz w:val="13"/>
        </w:rPr>
        <w:t>t</w:t>
      </w:r>
      <w:r w:rsidR="00F2103E">
        <w:rPr>
          <w:i/>
          <w:spacing w:val="54"/>
          <w:position w:val="10"/>
          <w:sz w:val="13"/>
        </w:rPr>
        <w:t xml:space="preserve"> </w:t>
      </w:r>
      <w:r w:rsidR="00F2103E">
        <w:rPr>
          <w:rFonts w:ascii="Symbol" w:hAnsi="Symbol"/>
          <w:spacing w:val="-7"/>
          <w:position w:val="16"/>
        </w:rPr>
        <w:t></w:t>
      </w:r>
      <w:r w:rsidR="00F2103E">
        <w:rPr>
          <w:spacing w:val="4"/>
          <w:position w:val="16"/>
        </w:rPr>
        <w:t xml:space="preserve"> </w:t>
      </w:r>
      <w:r w:rsidR="00F2103E">
        <w:rPr>
          <w:rFonts w:ascii="Symbol" w:hAnsi="Symbol"/>
          <w:spacing w:val="-7"/>
          <w:position w:val="12"/>
        </w:rPr>
        <w:t>�</w:t>
      </w:r>
      <w:r w:rsidR="00F2103E">
        <w:rPr>
          <w:rFonts w:ascii="Symbol" w:hAnsi="Symbol"/>
          <w:spacing w:val="-7"/>
        </w:rPr>
        <w:t></w:t>
      </w:r>
      <w:r w:rsidR="00F2103E">
        <w:rPr>
          <w:spacing w:val="-31"/>
        </w:rPr>
        <w:t xml:space="preserve"> </w:t>
      </w:r>
      <w:r w:rsidR="00F2103E">
        <w:rPr>
          <w:spacing w:val="-7"/>
        </w:rPr>
        <w:t>1</w:t>
      </w:r>
      <w:r w:rsidR="00F2103E">
        <w:rPr>
          <w:spacing w:val="-33"/>
        </w:rPr>
        <w:t xml:space="preserve"> </w:t>
      </w:r>
      <w:r w:rsidR="00F2103E">
        <w:rPr>
          <w:spacing w:val="-7"/>
        </w:rPr>
        <w:t>if</w:t>
      </w:r>
      <w:r w:rsidR="00F2103E">
        <w:rPr>
          <w:spacing w:val="29"/>
        </w:rPr>
        <w:t xml:space="preserve"> </w:t>
      </w:r>
      <w:r w:rsidR="00F2103E">
        <w:rPr>
          <w:spacing w:val="-7"/>
        </w:rPr>
        <w:t>EMA</w:t>
      </w:r>
    </w:p>
    <w:p w14:paraId="4102FED3" w14:textId="77777777" w:rsidR="00E85FEB" w:rsidRDefault="00F2103E">
      <w:pPr>
        <w:rPr>
          <w:sz w:val="14"/>
        </w:rPr>
      </w:pPr>
      <w:r>
        <w:br w:type="column"/>
      </w:r>
    </w:p>
    <w:p w14:paraId="2AF6C071" w14:textId="77777777" w:rsidR="00E85FEB" w:rsidRDefault="00E85FEB">
      <w:pPr>
        <w:pStyle w:val="BodyText"/>
        <w:spacing w:before="2"/>
        <w:rPr>
          <w:sz w:val="14"/>
        </w:rPr>
      </w:pPr>
    </w:p>
    <w:p w14:paraId="57417615" w14:textId="77777777" w:rsidR="00E85FEB" w:rsidRDefault="00F2103E">
      <w:pPr>
        <w:ind w:left="-20"/>
        <w:rPr>
          <w:sz w:val="13"/>
        </w:rPr>
      </w:pPr>
      <w:r>
        <w:rPr>
          <w:spacing w:val="-6"/>
          <w:sz w:val="13"/>
        </w:rPr>
        <w:t>s,</w:t>
      </w:r>
      <w:r>
        <w:rPr>
          <w:spacing w:val="-18"/>
          <w:sz w:val="13"/>
        </w:rPr>
        <w:t xml:space="preserve"> </w:t>
      </w:r>
      <w:r>
        <w:rPr>
          <w:spacing w:val="-5"/>
          <w:sz w:val="13"/>
        </w:rPr>
        <w:t>t</w:t>
      </w:r>
    </w:p>
    <w:p w14:paraId="055BE4F7" w14:textId="77777777" w:rsidR="00E85FEB" w:rsidRDefault="00F2103E">
      <w:pPr>
        <w:spacing w:before="168"/>
        <w:ind w:left="39"/>
        <w:rPr>
          <w:i/>
          <w:sz w:val="13"/>
        </w:rPr>
      </w:pPr>
      <w:r>
        <w:br w:type="column"/>
      </w:r>
      <w:r>
        <w:rPr>
          <w:rFonts w:ascii="Symbol" w:hAnsi="Symbol"/>
        </w:rPr>
        <w:t></w:t>
      </w:r>
      <w:r>
        <w:rPr>
          <w:rFonts w:ascii="Symbol" w:hAnsi="Symbol"/>
        </w:rPr>
        <w:t></w:t>
      </w:r>
      <w:r>
        <w:rPr>
          <w:spacing w:val="24"/>
        </w:rPr>
        <w:t xml:space="preserve"> </w:t>
      </w:r>
      <w:r>
        <w:rPr>
          <w:i/>
        </w:rPr>
        <w:t>EMA</w:t>
      </w:r>
      <w:r>
        <w:rPr>
          <w:i/>
          <w:position w:val="-5"/>
          <w:sz w:val="13"/>
        </w:rPr>
        <w:t>m</w:t>
      </w:r>
      <w:r>
        <w:rPr>
          <w:position w:val="-5"/>
          <w:sz w:val="13"/>
        </w:rPr>
        <w:t>,</w:t>
      </w:r>
      <w:r>
        <w:rPr>
          <w:i/>
          <w:position w:val="-5"/>
          <w:sz w:val="13"/>
        </w:rPr>
        <w:t>t</w:t>
      </w:r>
    </w:p>
    <w:p w14:paraId="316B8956" w14:textId="77777777" w:rsidR="00E85FEB" w:rsidRDefault="00F2103E">
      <w:pPr>
        <w:pStyle w:val="Heading2"/>
        <w:spacing w:before="184"/>
      </w:pPr>
      <w:r>
        <w:br w:type="column"/>
      </w:r>
      <w:r>
        <w:rPr>
          <w:spacing w:val="-5"/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EMA</w:t>
      </w:r>
    </w:p>
    <w:p w14:paraId="0580652A" w14:textId="77777777" w:rsidR="00E85FEB" w:rsidRDefault="00F2103E">
      <w:pPr>
        <w:rPr>
          <w:sz w:val="14"/>
        </w:rPr>
      </w:pPr>
      <w:r>
        <w:br w:type="column"/>
      </w:r>
    </w:p>
    <w:p w14:paraId="29B5A339" w14:textId="77777777" w:rsidR="00E85FEB" w:rsidRDefault="00E85FEB">
      <w:pPr>
        <w:pStyle w:val="BodyText"/>
        <w:spacing w:before="2"/>
        <w:rPr>
          <w:sz w:val="14"/>
        </w:rPr>
      </w:pPr>
    </w:p>
    <w:p w14:paraId="38438691" w14:textId="77777777" w:rsidR="00E85FEB" w:rsidRDefault="00F2103E">
      <w:pPr>
        <w:ind w:left="-20"/>
        <w:rPr>
          <w:sz w:val="13"/>
        </w:rPr>
      </w:pPr>
      <w:r>
        <w:rPr>
          <w:spacing w:val="-6"/>
          <w:sz w:val="13"/>
        </w:rPr>
        <w:t>s,</w:t>
      </w:r>
      <w:r>
        <w:rPr>
          <w:spacing w:val="-18"/>
          <w:sz w:val="13"/>
        </w:rPr>
        <w:t xml:space="preserve"> </w:t>
      </w:r>
      <w:r>
        <w:rPr>
          <w:spacing w:val="-5"/>
          <w:sz w:val="13"/>
        </w:rPr>
        <w:t>t</w:t>
      </w:r>
    </w:p>
    <w:p w14:paraId="118E3FBF" w14:textId="77777777" w:rsidR="00E85FEB" w:rsidRDefault="00F2103E">
      <w:pPr>
        <w:pStyle w:val="Heading2"/>
        <w:spacing w:before="168"/>
        <w:ind w:left="41"/>
      </w:pPr>
      <w:r>
        <w:br w:type="column"/>
      </w:r>
      <w:r>
        <w:rPr>
          <w:rFonts w:ascii="Symbol" w:hAnsi="Symbol"/>
          <w:spacing w:val="-4"/>
          <w:w w:val="105"/>
        </w:rPr>
        <w:t></w:t>
      </w:r>
      <w:r>
        <w:rPr>
          <w:rFonts w:ascii="Symbol" w:hAnsi="Symbol"/>
          <w:spacing w:val="-4"/>
          <w:w w:val="105"/>
        </w:rPr>
        <w:t>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EMA</w:t>
      </w:r>
    </w:p>
    <w:p w14:paraId="1930386A" w14:textId="77777777" w:rsidR="00E85FEB" w:rsidRDefault="00F2103E">
      <w:pPr>
        <w:rPr>
          <w:sz w:val="14"/>
        </w:rPr>
      </w:pPr>
      <w:r>
        <w:br w:type="column"/>
      </w:r>
    </w:p>
    <w:p w14:paraId="69F0EC8F" w14:textId="77777777" w:rsidR="00E85FEB" w:rsidRDefault="00E85FEB">
      <w:pPr>
        <w:pStyle w:val="BodyText"/>
        <w:spacing w:before="2"/>
        <w:rPr>
          <w:sz w:val="14"/>
        </w:rPr>
      </w:pPr>
    </w:p>
    <w:p w14:paraId="5AB010AD" w14:textId="77777777" w:rsidR="00E85FEB" w:rsidRDefault="00F2103E">
      <w:pPr>
        <w:ind w:left="-17"/>
        <w:rPr>
          <w:sz w:val="13"/>
        </w:rPr>
      </w:pPr>
      <w:r>
        <w:rPr>
          <w:sz w:val="13"/>
        </w:rPr>
        <w:t>l,</w:t>
      </w:r>
      <w:r>
        <w:rPr>
          <w:spacing w:val="-19"/>
          <w:sz w:val="13"/>
        </w:rPr>
        <w:t xml:space="preserve"> </w:t>
      </w:r>
      <w:r>
        <w:rPr>
          <w:sz w:val="13"/>
        </w:rPr>
        <w:t>t</w:t>
      </w:r>
    </w:p>
    <w:p w14:paraId="2F7C97D0" w14:textId="77777777" w:rsidR="00E85FEB" w:rsidRDefault="00F2103E">
      <w:pPr>
        <w:spacing w:before="44"/>
        <w:ind w:left="1017"/>
        <w:rPr>
          <w:sz w:val="19"/>
        </w:rPr>
      </w:pPr>
      <w:r>
        <w:br w:type="column"/>
      </w:r>
      <w:r>
        <w:rPr>
          <w:sz w:val="19"/>
        </w:rPr>
        <w:t>(2)</w:t>
      </w:r>
    </w:p>
    <w:p w14:paraId="59D8CDAB" w14:textId="77777777" w:rsidR="00E85FEB" w:rsidRDefault="00E85FEB">
      <w:pPr>
        <w:rPr>
          <w:sz w:val="19"/>
        </w:rPr>
        <w:sectPr w:rsidR="00E85FEB">
          <w:type w:val="continuous"/>
          <w:pgSz w:w="10890" w:h="14860"/>
          <w:pgMar w:top="780" w:right="540" w:bottom="0" w:left="520" w:header="713" w:footer="0" w:gutter="0"/>
          <w:cols w:num="8" w:space="720" w:equalWidth="0">
            <w:col w:w="2576" w:space="40"/>
            <w:col w:w="118" w:space="39"/>
            <w:col w:w="876" w:space="39"/>
            <w:col w:w="787" w:space="39"/>
            <w:col w:w="118" w:space="40"/>
            <w:col w:w="732" w:space="40"/>
            <w:col w:w="144" w:space="2618"/>
            <w:col w:w="1624"/>
          </w:cols>
        </w:sectPr>
      </w:pPr>
    </w:p>
    <w:p w14:paraId="6D57016B" w14:textId="77777777" w:rsidR="00E85FEB" w:rsidRDefault="00E85FEB">
      <w:pPr>
        <w:pStyle w:val="BodyText"/>
        <w:spacing w:before="5"/>
        <w:rPr>
          <w:sz w:val="17"/>
        </w:rPr>
      </w:pPr>
    </w:p>
    <w:p w14:paraId="3DDE6014" w14:textId="77777777" w:rsidR="00E85FEB" w:rsidRDefault="00F2103E">
      <w:pPr>
        <w:pStyle w:val="BodyText"/>
        <w:spacing w:before="95" w:line="256" w:lineRule="auto"/>
        <w:ind w:left="444" w:right="303" w:firstLine="230"/>
        <w:jc w:val="both"/>
      </w:pPr>
      <w:r>
        <w:t xml:space="preserve">According to this rule, buy signal in time </w:t>
      </w:r>
      <w:r>
        <w:rPr>
          <w:i/>
        </w:rPr>
        <w:t xml:space="preserve">t </w:t>
      </w:r>
      <w:r>
        <w:t>(S</w:t>
      </w:r>
      <w:r>
        <w:rPr>
          <w:vertAlign w:val="subscript"/>
        </w:rPr>
        <w:t>t</w:t>
      </w:r>
      <w:r>
        <w:t xml:space="preserve"> = 1) is obtained when short-term EMAs (EMA</w:t>
      </w:r>
      <w:r>
        <w:rPr>
          <w:vertAlign w:val="subscript"/>
        </w:rPr>
        <w:t>s,t</w:t>
      </w:r>
      <w:r>
        <w:t>) cross the medium</w:t>
      </w:r>
      <w:r>
        <w:rPr>
          <w:spacing w:val="1"/>
        </w:rPr>
        <w:t xml:space="preserve"> </w:t>
      </w:r>
      <w:r>
        <w:t>(EMA</w:t>
      </w:r>
      <w:r>
        <w:rPr>
          <w:vertAlign w:val="subscript"/>
        </w:rPr>
        <w:t>m,t</w:t>
      </w:r>
      <w:r>
        <w:t>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long-term EMA (EMA</w:t>
      </w:r>
      <w:r>
        <w:rPr>
          <w:vertAlign w:val="subscript"/>
        </w:rPr>
        <w:t>l,t</w:t>
      </w:r>
      <w:r>
        <w:t>)</w:t>
      </w:r>
      <w:r>
        <w:rPr>
          <w:spacing w:val="1"/>
        </w:rPr>
        <w:t xml:space="preserve"> </w:t>
      </w:r>
      <w:r>
        <w:t>from below.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 situation indicates</w:t>
      </w:r>
      <w:r>
        <w:rPr>
          <w:spacing w:val="47"/>
        </w:rPr>
        <w:t xml:space="preserve"> </w:t>
      </w:r>
      <w:r>
        <w:t>a growth in the price</w:t>
      </w:r>
      <w:r>
        <w:rPr>
          <w:spacing w:val="4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upward</w:t>
      </w:r>
      <w:r>
        <w:rPr>
          <w:spacing w:val="1"/>
        </w:rPr>
        <w:t xml:space="preserve"> </w:t>
      </w:r>
      <w:r>
        <w:t>trend,</w:t>
      </w:r>
      <w:r>
        <w:rPr>
          <w:spacing w:val="1"/>
        </w:rPr>
        <w:t xml:space="preserve"> </w:t>
      </w:r>
      <w:r>
        <w:t>when the best response is to</w:t>
      </w:r>
      <w:r>
        <w:rPr>
          <w:spacing w:val="1"/>
        </w:rPr>
        <w:t xml:space="preserve"> </w:t>
      </w:r>
      <w:r>
        <w:t>be trading on the</w:t>
      </w:r>
      <w:r>
        <w:rPr>
          <w:spacing w:val="1"/>
        </w:rPr>
        <w:t xml:space="preserve"> </w:t>
      </w:r>
      <w:r>
        <w:t>market. The</w:t>
      </w:r>
      <w:r>
        <w:rPr>
          <w:spacing w:val="47"/>
        </w:rPr>
        <w:t xml:space="preserve"> </w:t>
      </w:r>
      <w:r>
        <w:t>sell sign</w:t>
      </w:r>
      <w:r>
        <w:t xml:space="preserve">al in time </w:t>
      </w:r>
      <w:r>
        <w:rPr>
          <w:i/>
        </w:rPr>
        <w:t xml:space="preserve">t </w:t>
      </w:r>
      <w:r>
        <w:t>(S</w:t>
      </w:r>
      <w:r>
        <w:rPr>
          <w:vertAlign w:val="subscript"/>
        </w:rPr>
        <w:t>t</w:t>
      </w:r>
      <w:r>
        <w:t>=</w:t>
      </w:r>
      <w:r>
        <w:rPr>
          <w:spacing w:val="48"/>
        </w:rPr>
        <w:t xml:space="preserve"> </w:t>
      </w:r>
      <w:r>
        <w:t>-1) is obtained</w:t>
      </w:r>
      <w:r>
        <w:rPr>
          <w:spacing w:val="47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reverse</w:t>
      </w:r>
      <w:r>
        <w:rPr>
          <w:spacing w:val="1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rPr>
          <w:w w:val="125"/>
        </w:rPr>
        <w:t xml:space="preserve">-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short-term</w:t>
      </w:r>
      <w:r>
        <w:rPr>
          <w:spacing w:val="1"/>
        </w:rPr>
        <w:t xml:space="preserve"> </w:t>
      </w:r>
      <w:r>
        <w:t>EMA</w:t>
      </w:r>
      <w:r>
        <w:rPr>
          <w:spacing w:val="1"/>
        </w:rPr>
        <w:t xml:space="preserve"> </w:t>
      </w:r>
      <w:r>
        <w:t>(EMA</w:t>
      </w:r>
      <w:r>
        <w:rPr>
          <w:vertAlign w:val="subscript"/>
        </w:rPr>
        <w:t>s,t</w:t>
      </w:r>
      <w:r>
        <w:t>)</w:t>
      </w:r>
      <w:r>
        <w:rPr>
          <w:spacing w:val="1"/>
        </w:rPr>
        <w:t xml:space="preserve"> </w:t>
      </w:r>
      <w:r>
        <w:t>crosses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medium</w:t>
      </w:r>
      <w:r>
        <w:rPr>
          <w:spacing w:val="47"/>
        </w:rPr>
        <w:t xml:space="preserve"> </w:t>
      </w:r>
      <w:r>
        <w:t>(EMA</w:t>
      </w:r>
      <w:r>
        <w:rPr>
          <w:vertAlign w:val="subscript"/>
        </w:rPr>
        <w:t>m,t</w:t>
      </w:r>
      <w:r>
        <w:t>)</w:t>
      </w:r>
      <w:r>
        <w:rPr>
          <w:spacing w:val="48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long-term</w:t>
      </w:r>
      <w:r>
        <w:rPr>
          <w:spacing w:val="48"/>
        </w:rPr>
        <w:t xml:space="preserve"> </w:t>
      </w:r>
      <w:r>
        <w:t>EMA</w:t>
      </w:r>
      <w:r>
        <w:rPr>
          <w:spacing w:val="1"/>
        </w:rPr>
        <w:t xml:space="preserve"> </w:t>
      </w:r>
      <w:r>
        <w:t>(EMA</w:t>
      </w:r>
      <w:r>
        <w:rPr>
          <w:vertAlign w:val="subscript"/>
        </w:rPr>
        <w:t>l,t</w:t>
      </w:r>
      <w:r>
        <w:t>) from above. In this kind of situation the investors withdraw from the</w:t>
      </w:r>
      <w:r>
        <w:rPr>
          <w:spacing w:val="1"/>
        </w:rPr>
        <w:t xml:space="preserve"> </w:t>
      </w:r>
      <w:r>
        <w:t>market,</w:t>
      </w:r>
      <w:r>
        <w:rPr>
          <w:spacing w:val="1"/>
        </w:rPr>
        <w:t xml:space="preserve"> </w:t>
      </w:r>
      <w:r>
        <w:t>since</w:t>
      </w:r>
      <w:r>
        <w:rPr>
          <w:spacing w:val="47"/>
        </w:rPr>
        <w:t xml:space="preserve"> </w:t>
      </w:r>
      <w:r>
        <w:t>this kind of signal</w:t>
      </w:r>
      <w:r>
        <w:rPr>
          <w:spacing w:val="1"/>
        </w:rPr>
        <w:t xml:space="preserve"> </w:t>
      </w:r>
      <w:r>
        <w:t>indicates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downward</w:t>
      </w:r>
      <w:r>
        <w:rPr>
          <w:spacing w:val="28"/>
        </w:rPr>
        <w:t xml:space="preserve"> </w:t>
      </w:r>
      <w:r>
        <w:t>trend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asset</w:t>
      </w:r>
      <w:r>
        <w:rPr>
          <w:spacing w:val="28"/>
        </w:rPr>
        <w:t xml:space="preserve"> </w:t>
      </w:r>
      <w:r>
        <w:t>prices.</w:t>
      </w:r>
      <w:r>
        <w:rPr>
          <w:spacing w:val="29"/>
        </w:rPr>
        <w:t xml:space="preserve"> </w:t>
      </w:r>
      <w:r>
        <w:t>Since</w:t>
      </w:r>
      <w:r>
        <w:rPr>
          <w:spacing w:val="30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Variable</w:t>
      </w:r>
      <w:r>
        <w:rPr>
          <w:spacing w:val="28"/>
        </w:rPr>
        <w:t xml:space="preserve"> </w:t>
      </w:r>
      <w:r>
        <w:t>Length</w:t>
      </w:r>
      <w:r>
        <w:rPr>
          <w:spacing w:val="27"/>
        </w:rPr>
        <w:t xml:space="preserve"> </w:t>
      </w:r>
      <w:r>
        <w:t>Moving</w:t>
      </w:r>
      <w:r>
        <w:rPr>
          <w:spacing w:val="29"/>
        </w:rPr>
        <w:t xml:space="preserve"> </w:t>
      </w:r>
      <w:r>
        <w:t>Average</w:t>
      </w:r>
      <w:r>
        <w:rPr>
          <w:spacing w:val="29"/>
        </w:rPr>
        <w:t xml:space="preserve"> </w:t>
      </w:r>
      <w:r>
        <w:t>rules</w:t>
      </w:r>
      <w:r>
        <w:rPr>
          <w:spacing w:val="31"/>
        </w:rPr>
        <w:t xml:space="preserve"> </w:t>
      </w:r>
      <w:r>
        <w:t>without</w:t>
      </w:r>
      <w:r>
        <w:rPr>
          <w:spacing w:val="2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band,</w:t>
      </w:r>
      <w:r>
        <w:rPr>
          <w:spacing w:val="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classified</w:t>
      </w:r>
      <w:r>
        <w:rPr>
          <w:spacing w:val="2"/>
        </w:rPr>
        <w:t xml:space="preserve"> </w:t>
      </w:r>
      <w:r>
        <w:t>either</w:t>
      </w:r>
      <w:r>
        <w:rPr>
          <w:spacing w:val="2"/>
        </w:rPr>
        <w:t xml:space="preserve"> </w:t>
      </w:r>
      <w:r>
        <w:t>as a</w:t>
      </w:r>
      <w:r>
        <w:rPr>
          <w:spacing w:val="5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sell</w:t>
      </w:r>
      <w:r>
        <w:rPr>
          <w:spacing w:val="3"/>
        </w:rPr>
        <w:t xml:space="preserve"> </w:t>
      </w:r>
      <w:r>
        <w:t>day.</w:t>
      </w:r>
    </w:p>
    <w:p w14:paraId="1718C2FF" w14:textId="77777777" w:rsidR="00E85FEB" w:rsidRDefault="00F2103E">
      <w:pPr>
        <w:spacing w:line="256" w:lineRule="auto"/>
        <w:ind w:left="444" w:right="303" w:firstLine="230"/>
        <w:jc w:val="both"/>
        <w:rPr>
          <w:sz w:val="19"/>
        </w:rPr>
      </w:pPr>
      <w:r>
        <w:rPr>
          <w:i/>
          <w:sz w:val="19"/>
        </w:rPr>
        <w:t xml:space="preserve">The Moving Average Convergence-Divergence (MACD) </w:t>
      </w:r>
      <w:r>
        <w:rPr>
          <w:sz w:val="19"/>
        </w:rPr>
        <w:t>represents a widely used indicator for recognition and</w:t>
      </w:r>
      <w:r>
        <w:rPr>
          <w:spacing w:val="1"/>
          <w:sz w:val="19"/>
        </w:rPr>
        <w:t xml:space="preserve"> </w:t>
      </w:r>
      <w:r>
        <w:rPr>
          <w:sz w:val="19"/>
        </w:rPr>
        <w:t>monitoring</w:t>
      </w:r>
      <w:r>
        <w:rPr>
          <w:spacing w:val="41"/>
          <w:sz w:val="19"/>
        </w:rPr>
        <w:t xml:space="preserve"> </w:t>
      </w:r>
      <w:r>
        <w:rPr>
          <w:sz w:val="19"/>
        </w:rPr>
        <w:t>of</w:t>
      </w:r>
      <w:r>
        <w:rPr>
          <w:spacing w:val="42"/>
          <w:sz w:val="19"/>
        </w:rPr>
        <w:t xml:space="preserve"> </w:t>
      </w:r>
      <w:r>
        <w:rPr>
          <w:sz w:val="19"/>
        </w:rPr>
        <w:t>the</w:t>
      </w:r>
      <w:r>
        <w:rPr>
          <w:spacing w:val="44"/>
          <w:sz w:val="19"/>
        </w:rPr>
        <w:t xml:space="preserve"> </w:t>
      </w:r>
      <w:r>
        <w:rPr>
          <w:sz w:val="19"/>
        </w:rPr>
        <w:t>trend,</w:t>
      </w:r>
      <w:r>
        <w:rPr>
          <w:spacing w:val="44"/>
          <w:sz w:val="19"/>
        </w:rPr>
        <w:t xml:space="preserve"> </w:t>
      </w:r>
      <w:r>
        <w:rPr>
          <w:sz w:val="19"/>
        </w:rPr>
        <w:t>but</w:t>
      </w:r>
      <w:r>
        <w:rPr>
          <w:spacing w:val="46"/>
          <w:sz w:val="19"/>
        </w:rPr>
        <w:t xml:space="preserve"> </w:t>
      </w:r>
      <w:r>
        <w:rPr>
          <w:sz w:val="19"/>
        </w:rPr>
        <w:t>also</w:t>
      </w:r>
      <w:r>
        <w:rPr>
          <w:spacing w:val="44"/>
          <w:sz w:val="19"/>
        </w:rPr>
        <w:t xml:space="preserve"> </w:t>
      </w:r>
      <w:r>
        <w:rPr>
          <w:sz w:val="19"/>
        </w:rPr>
        <w:t>changes</w:t>
      </w:r>
      <w:r>
        <w:rPr>
          <w:spacing w:val="43"/>
          <w:sz w:val="19"/>
        </w:rPr>
        <w:t xml:space="preserve"> </w:t>
      </w:r>
      <w:r>
        <w:rPr>
          <w:sz w:val="19"/>
        </w:rPr>
        <w:t>in</w:t>
      </w:r>
      <w:r>
        <w:rPr>
          <w:spacing w:val="42"/>
          <w:sz w:val="19"/>
        </w:rPr>
        <w:t xml:space="preserve"> </w:t>
      </w:r>
      <w:r>
        <w:rPr>
          <w:sz w:val="19"/>
        </w:rPr>
        <w:t>the</w:t>
      </w:r>
      <w:r>
        <w:rPr>
          <w:spacing w:val="44"/>
          <w:sz w:val="19"/>
        </w:rPr>
        <w:t xml:space="preserve"> </w:t>
      </w:r>
      <w:r>
        <w:rPr>
          <w:sz w:val="19"/>
        </w:rPr>
        <w:t>trend.</w:t>
      </w:r>
      <w:r>
        <w:rPr>
          <w:spacing w:val="44"/>
          <w:sz w:val="19"/>
        </w:rPr>
        <w:t xml:space="preserve"> </w:t>
      </w:r>
      <w:r>
        <w:rPr>
          <w:sz w:val="19"/>
        </w:rPr>
        <w:t>In</w:t>
      </w:r>
      <w:r>
        <w:rPr>
          <w:spacing w:val="41"/>
          <w:sz w:val="19"/>
        </w:rPr>
        <w:t xml:space="preserve"> </w:t>
      </w:r>
      <w:r>
        <w:rPr>
          <w:sz w:val="19"/>
        </w:rPr>
        <w:t>terms</w:t>
      </w:r>
      <w:r>
        <w:rPr>
          <w:spacing w:val="44"/>
          <w:sz w:val="19"/>
        </w:rPr>
        <w:t xml:space="preserve"> </w:t>
      </w:r>
      <w:r>
        <w:rPr>
          <w:sz w:val="19"/>
        </w:rPr>
        <w:t>of</w:t>
      </w:r>
      <w:r>
        <w:rPr>
          <w:spacing w:val="42"/>
          <w:sz w:val="19"/>
        </w:rPr>
        <w:t xml:space="preserve"> </w:t>
      </w:r>
      <w:r>
        <w:rPr>
          <w:sz w:val="19"/>
        </w:rPr>
        <w:t>calculation</w:t>
      </w:r>
      <w:r>
        <w:rPr>
          <w:spacing w:val="42"/>
          <w:sz w:val="19"/>
        </w:rPr>
        <w:t xml:space="preserve"> </w:t>
      </w:r>
      <w:r>
        <w:rPr>
          <w:sz w:val="19"/>
        </w:rPr>
        <w:t>this</w:t>
      </w:r>
      <w:r>
        <w:rPr>
          <w:spacing w:val="42"/>
          <w:sz w:val="19"/>
        </w:rPr>
        <w:t xml:space="preserve"> </w:t>
      </w:r>
      <w:r>
        <w:rPr>
          <w:sz w:val="19"/>
        </w:rPr>
        <w:t>indicator</w:t>
      </w:r>
      <w:r>
        <w:rPr>
          <w:spacing w:val="44"/>
          <w:sz w:val="19"/>
        </w:rPr>
        <w:t xml:space="preserve"> </w:t>
      </w:r>
      <w:r>
        <w:rPr>
          <w:sz w:val="19"/>
        </w:rPr>
        <w:t>in</w:t>
      </w:r>
      <w:r>
        <w:rPr>
          <w:spacing w:val="42"/>
          <w:sz w:val="19"/>
        </w:rPr>
        <w:t xml:space="preserve"> </w:t>
      </w:r>
      <w:r>
        <w:rPr>
          <w:sz w:val="19"/>
        </w:rPr>
        <w:t>point</w:t>
      </w:r>
      <w:r>
        <w:rPr>
          <w:spacing w:val="44"/>
          <w:sz w:val="19"/>
        </w:rPr>
        <w:t xml:space="preserve"> </w:t>
      </w:r>
      <w:r>
        <w:rPr>
          <w:i/>
          <w:sz w:val="19"/>
        </w:rPr>
        <w:t>t</w:t>
      </w:r>
      <w:r>
        <w:rPr>
          <w:i/>
          <w:spacing w:val="42"/>
          <w:sz w:val="19"/>
        </w:rPr>
        <w:t xml:space="preserve"> </w:t>
      </w:r>
      <w:r>
        <w:rPr>
          <w:sz w:val="19"/>
        </w:rPr>
        <w:t>ca</w:t>
      </w:r>
      <w:r>
        <w:rPr>
          <w:sz w:val="19"/>
        </w:rPr>
        <w:t>n</w:t>
      </w:r>
      <w:r>
        <w:rPr>
          <w:spacing w:val="42"/>
          <w:sz w:val="19"/>
        </w:rPr>
        <w:t xml:space="preserve"> </w:t>
      </w:r>
      <w:r>
        <w:rPr>
          <w:sz w:val="19"/>
        </w:rPr>
        <w:t>be</w:t>
      </w:r>
    </w:p>
    <w:p w14:paraId="2BFD8169" w14:textId="77777777" w:rsidR="00E85FEB" w:rsidRDefault="00E85FEB">
      <w:pPr>
        <w:spacing w:line="256" w:lineRule="auto"/>
        <w:jc w:val="both"/>
        <w:rPr>
          <w:sz w:val="19"/>
        </w:rPr>
        <w:sectPr w:rsidR="00E85FEB">
          <w:type w:val="continuous"/>
          <w:pgSz w:w="10890" w:h="14860"/>
          <w:pgMar w:top="780" w:right="540" w:bottom="0" w:left="520" w:header="713" w:footer="0" w:gutter="0"/>
          <w:cols w:space="720"/>
        </w:sectPr>
      </w:pPr>
    </w:p>
    <w:p w14:paraId="375A6BA4" w14:textId="77777777" w:rsidR="00E85FEB" w:rsidRDefault="00E85FEB">
      <w:pPr>
        <w:pStyle w:val="BodyText"/>
        <w:spacing w:before="1"/>
        <w:rPr>
          <w:sz w:val="21"/>
        </w:rPr>
      </w:pPr>
    </w:p>
    <w:p w14:paraId="22E04BE5" w14:textId="77777777" w:rsidR="00E85FEB" w:rsidRDefault="00F2103E">
      <w:pPr>
        <w:pStyle w:val="BodyText"/>
        <w:spacing w:before="95" w:line="256" w:lineRule="auto"/>
        <w:ind w:left="323" w:right="406"/>
      </w:pPr>
      <w:r>
        <w:t>expressed</w:t>
      </w:r>
      <w:r>
        <w:rPr>
          <w:spacing w:val="25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difference</w:t>
      </w:r>
      <w:r>
        <w:rPr>
          <w:spacing w:val="26"/>
        </w:rPr>
        <w:t xml:space="preserve"> </w:t>
      </w:r>
      <w:r>
        <w:t>between</w:t>
      </w:r>
      <w:r>
        <w:rPr>
          <w:spacing w:val="24"/>
        </w:rPr>
        <w:t xml:space="preserve"> </w:t>
      </w:r>
      <w:r>
        <w:t>short-term</w:t>
      </w:r>
      <w:r>
        <w:rPr>
          <w:spacing w:val="21"/>
        </w:rPr>
        <w:t xml:space="preserve"> </w:t>
      </w:r>
      <w:r>
        <w:t>EMAs</w:t>
      </w:r>
      <w:r>
        <w:rPr>
          <w:spacing w:val="24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medium</w:t>
      </w:r>
      <w:r>
        <w:rPr>
          <w:spacing w:val="23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long-term</w:t>
      </w:r>
      <w:r>
        <w:rPr>
          <w:spacing w:val="21"/>
        </w:rPr>
        <w:t xml:space="preserve"> </w:t>
      </w:r>
      <w:r>
        <w:t>EMAs</w:t>
      </w:r>
      <w:r>
        <w:rPr>
          <w:spacing w:val="2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asset</w:t>
      </w:r>
      <w:r>
        <w:rPr>
          <w:spacing w:val="26"/>
        </w:rPr>
        <w:t xml:space="preserve"> </w:t>
      </w:r>
      <w:r>
        <w:t>closing</w:t>
      </w:r>
      <w:r>
        <w:rPr>
          <w:spacing w:val="23"/>
        </w:rPr>
        <w:t xml:space="preserve"> </w:t>
      </w:r>
      <w:r>
        <w:t>price,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is:</w:t>
      </w:r>
    </w:p>
    <w:p w14:paraId="11CC5774" w14:textId="77777777" w:rsidR="00E85FEB" w:rsidRDefault="00E85FEB">
      <w:pPr>
        <w:pStyle w:val="BodyText"/>
        <w:spacing w:before="6"/>
        <w:rPr>
          <w:sz w:val="10"/>
        </w:rPr>
      </w:pPr>
    </w:p>
    <w:p w14:paraId="6743A6A6" w14:textId="77777777" w:rsidR="00E85FEB" w:rsidRDefault="00E85FEB">
      <w:pPr>
        <w:rPr>
          <w:sz w:val="10"/>
        </w:rPr>
        <w:sectPr w:rsidR="00E85FEB">
          <w:pgSz w:w="10890" w:h="14860"/>
          <w:pgMar w:top="900" w:right="540" w:bottom="280" w:left="520" w:header="713" w:footer="0" w:gutter="0"/>
          <w:cols w:space="720"/>
        </w:sectPr>
      </w:pPr>
    </w:p>
    <w:p w14:paraId="295D2046" w14:textId="77777777" w:rsidR="00E85FEB" w:rsidRDefault="00F2103E">
      <w:pPr>
        <w:spacing w:before="105"/>
        <w:ind w:left="896"/>
        <w:rPr>
          <w:i/>
          <w:sz w:val="13"/>
        </w:rPr>
      </w:pPr>
      <w:r>
        <w:rPr>
          <w:i/>
          <w:sz w:val="23"/>
        </w:rPr>
        <w:t>MACD</w:t>
      </w:r>
      <w:r>
        <w:rPr>
          <w:i/>
          <w:position w:val="-5"/>
          <w:sz w:val="13"/>
        </w:rPr>
        <w:t>t</w:t>
      </w:r>
      <w:r>
        <w:rPr>
          <w:i/>
          <w:spacing w:val="30"/>
          <w:position w:val="-5"/>
          <w:sz w:val="1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10"/>
          <w:sz w:val="23"/>
        </w:rPr>
        <w:t xml:space="preserve"> </w:t>
      </w:r>
      <w:r>
        <w:rPr>
          <w:i/>
          <w:sz w:val="23"/>
        </w:rPr>
        <w:t>EMA</w:t>
      </w:r>
      <w:r>
        <w:rPr>
          <w:i/>
          <w:position w:val="-5"/>
          <w:sz w:val="13"/>
        </w:rPr>
        <w:t>s</w:t>
      </w:r>
      <w:r>
        <w:rPr>
          <w:position w:val="-5"/>
          <w:sz w:val="13"/>
        </w:rPr>
        <w:t>,</w:t>
      </w:r>
      <w:r>
        <w:rPr>
          <w:i/>
          <w:position w:val="-5"/>
          <w:sz w:val="13"/>
        </w:rPr>
        <w:t>t</w:t>
      </w:r>
      <w:r>
        <w:rPr>
          <w:i/>
          <w:spacing w:val="51"/>
          <w:position w:val="-5"/>
          <w:sz w:val="13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sz w:val="23"/>
        </w:rPr>
        <w:t xml:space="preserve"> </w:t>
      </w:r>
      <w:r>
        <w:rPr>
          <w:i/>
          <w:sz w:val="23"/>
        </w:rPr>
        <w:t>EMA</w:t>
      </w:r>
      <w:r>
        <w:rPr>
          <w:position w:val="-5"/>
          <w:sz w:val="13"/>
        </w:rPr>
        <w:t>(</w:t>
      </w:r>
      <w:r>
        <w:rPr>
          <w:i/>
          <w:position w:val="-5"/>
          <w:sz w:val="13"/>
        </w:rPr>
        <w:t>m</w:t>
      </w:r>
      <w:r>
        <w:rPr>
          <w:position w:val="-5"/>
          <w:sz w:val="13"/>
        </w:rPr>
        <w:t>,</w:t>
      </w:r>
      <w:r>
        <w:rPr>
          <w:i/>
          <w:position w:val="-5"/>
          <w:sz w:val="13"/>
        </w:rPr>
        <w:t>l</w:t>
      </w:r>
      <w:r>
        <w:rPr>
          <w:i/>
          <w:spacing w:val="-13"/>
          <w:position w:val="-5"/>
          <w:sz w:val="13"/>
        </w:rPr>
        <w:t xml:space="preserve"> </w:t>
      </w:r>
      <w:r>
        <w:rPr>
          <w:position w:val="-5"/>
          <w:sz w:val="13"/>
        </w:rPr>
        <w:t>),</w:t>
      </w:r>
      <w:r>
        <w:rPr>
          <w:i/>
          <w:position w:val="-5"/>
          <w:sz w:val="13"/>
        </w:rPr>
        <w:t>t</w:t>
      </w:r>
    </w:p>
    <w:p w14:paraId="74ABDB78" w14:textId="77777777" w:rsidR="00E85FEB" w:rsidRDefault="00F2103E">
      <w:pPr>
        <w:spacing w:before="161"/>
        <w:ind w:left="896"/>
        <w:rPr>
          <w:sz w:val="19"/>
        </w:rPr>
      </w:pPr>
      <w:r>
        <w:br w:type="column"/>
      </w:r>
      <w:r>
        <w:rPr>
          <w:sz w:val="19"/>
        </w:rPr>
        <w:t>(3)</w:t>
      </w:r>
    </w:p>
    <w:p w14:paraId="000F73B9" w14:textId="77777777" w:rsidR="00E85FEB" w:rsidRDefault="00E85FEB">
      <w:pPr>
        <w:rPr>
          <w:sz w:val="19"/>
        </w:rPr>
        <w:sectPr w:rsidR="00E85FEB">
          <w:type w:val="continuous"/>
          <w:pgSz w:w="10890" w:h="14860"/>
          <w:pgMar w:top="780" w:right="540" w:bottom="0" w:left="520" w:header="713" w:footer="0" w:gutter="0"/>
          <w:cols w:num="2" w:space="720" w:equalWidth="0">
            <w:col w:w="3594" w:space="4612"/>
            <w:col w:w="1624"/>
          </w:cols>
        </w:sectPr>
      </w:pPr>
    </w:p>
    <w:p w14:paraId="6BD72DB0" w14:textId="77777777" w:rsidR="00E85FEB" w:rsidRDefault="00E85FEB">
      <w:pPr>
        <w:pStyle w:val="BodyText"/>
        <w:spacing w:before="1"/>
        <w:rPr>
          <w:sz w:val="17"/>
        </w:rPr>
      </w:pPr>
    </w:p>
    <w:p w14:paraId="39009C98" w14:textId="77777777" w:rsidR="00E85FEB" w:rsidRDefault="00F2103E">
      <w:pPr>
        <w:pStyle w:val="BodyText"/>
        <w:spacing w:before="95" w:line="256" w:lineRule="auto"/>
        <w:ind w:left="323" w:right="423" w:firstLine="230"/>
        <w:jc w:val="both"/>
      </w:pPr>
      <w:r>
        <w:t>The most frequently used combination of the EMA is the 12-period and 26-period EMA for short and longer term</w:t>
      </w:r>
      <w:r>
        <w:rPr>
          <w:spacing w:val="1"/>
        </w:rPr>
        <w:t xml:space="preserve"> </w:t>
      </w:r>
      <w:r>
        <w:t>EMA,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 also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combinations depending on the</w:t>
      </w:r>
      <w:r>
        <w:rPr>
          <w:spacing w:val="47"/>
        </w:rPr>
        <w:t xml:space="preserve"> </w:t>
      </w:r>
      <w:r>
        <w:t>conditions</w:t>
      </w:r>
      <w:r>
        <w:rPr>
          <w:spacing w:val="48"/>
        </w:rPr>
        <w:t xml:space="preserve"> </w:t>
      </w:r>
      <w:r>
        <w:t>on the</w:t>
      </w:r>
      <w:r>
        <w:rPr>
          <w:spacing w:val="47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aims of the</w:t>
      </w:r>
      <w:r>
        <w:rPr>
          <w:spacing w:val="2"/>
        </w:rPr>
        <w:t xml:space="preserve"> </w:t>
      </w:r>
      <w:r>
        <w:t>investors (A</w:t>
      </w:r>
      <w:r>
        <w:t>ppel,</w:t>
      </w:r>
      <w:r>
        <w:rPr>
          <w:spacing w:val="3"/>
        </w:rPr>
        <w:t xml:space="preserve"> </w:t>
      </w:r>
      <w:r>
        <w:t>2005;</w:t>
      </w:r>
      <w:r>
        <w:rPr>
          <w:spacing w:val="2"/>
        </w:rPr>
        <w:t xml:space="preserve"> </w:t>
      </w:r>
      <w:r>
        <w:t>Eric</w:t>
      </w:r>
      <w:r>
        <w:rPr>
          <w:spacing w:val="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2009).</w:t>
      </w:r>
    </w:p>
    <w:p w14:paraId="67844ACF" w14:textId="77777777" w:rsidR="00E85FEB" w:rsidRDefault="00F2103E">
      <w:pPr>
        <w:pStyle w:val="BodyText"/>
        <w:spacing w:line="256" w:lineRule="auto"/>
        <w:ind w:left="323" w:right="422" w:firstLine="230"/>
        <w:jc w:val="both"/>
      </w:pPr>
      <w:r>
        <w:t>Upward and downward trend movements can be recognized based on the values of the MACD: in the case of an</w:t>
      </w:r>
      <w:r>
        <w:rPr>
          <w:spacing w:val="1"/>
        </w:rPr>
        <w:t xml:space="preserve"> </w:t>
      </w:r>
      <w:r>
        <w:t>upward</w:t>
      </w:r>
      <w:r>
        <w:rPr>
          <w:spacing w:val="1"/>
        </w:rPr>
        <w:t xml:space="preserve"> </w:t>
      </w:r>
      <w:r>
        <w:t>trend, the value of this indicator</w:t>
      </w:r>
      <w:r>
        <w:rPr>
          <w:spacing w:val="1"/>
        </w:rPr>
        <w:t xml:space="preserve"> </w:t>
      </w:r>
      <w:r>
        <w:t>will be positive,</w:t>
      </w:r>
      <w:r>
        <w:rPr>
          <w:spacing w:val="47"/>
        </w:rPr>
        <w:t xml:space="preserve"> </w:t>
      </w:r>
      <w:r>
        <w:t>while the negative value of the MACD signalizes a</w:t>
      </w:r>
      <w:r>
        <w:rPr>
          <w:spacing w:val="1"/>
        </w:rPr>
        <w:t xml:space="preserve"> </w:t>
      </w:r>
      <w:r>
        <w:t xml:space="preserve">downward </w:t>
      </w:r>
      <w:r>
        <w:t>trend. The buy signals and sell signals are defined based on the crossover system, where the signal line is</w:t>
      </w:r>
      <w:r>
        <w:rPr>
          <w:spacing w:val="1"/>
        </w:rPr>
        <w:t xml:space="preserve"> </w:t>
      </w:r>
      <w:r>
        <w:t>represented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9-period</w:t>
      </w:r>
      <w:r>
        <w:rPr>
          <w:spacing w:val="3"/>
        </w:rPr>
        <w:t xml:space="preserve"> </w:t>
      </w:r>
      <w:r>
        <w:t>EMA</w:t>
      </w:r>
      <w:r>
        <w:rPr>
          <w:spacing w:val="-1"/>
        </w:rPr>
        <w:t xml:space="preserve"> </w:t>
      </w:r>
      <w:r>
        <w:t>of MACD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way:</w:t>
      </w:r>
    </w:p>
    <w:p w14:paraId="5936CE00" w14:textId="77777777" w:rsidR="00E85FEB" w:rsidRDefault="00E85FEB">
      <w:pPr>
        <w:pStyle w:val="BodyText"/>
        <w:spacing w:before="9"/>
        <w:rPr>
          <w:sz w:val="10"/>
        </w:rPr>
      </w:pPr>
    </w:p>
    <w:p w14:paraId="2689B7EF" w14:textId="77777777" w:rsidR="00E85FEB" w:rsidRDefault="00E85FEB">
      <w:pPr>
        <w:rPr>
          <w:sz w:val="10"/>
        </w:rPr>
        <w:sectPr w:rsidR="00E85FEB">
          <w:type w:val="continuous"/>
          <w:pgSz w:w="10890" w:h="14860"/>
          <w:pgMar w:top="780" w:right="540" w:bottom="0" w:left="520" w:header="713" w:footer="0" w:gutter="0"/>
          <w:cols w:space="720"/>
        </w:sectPr>
      </w:pPr>
    </w:p>
    <w:p w14:paraId="0C620ED0" w14:textId="77777777" w:rsidR="00E85FEB" w:rsidRDefault="00F2103E">
      <w:pPr>
        <w:spacing w:before="104" w:line="224" w:lineRule="exact"/>
        <w:ind w:left="896"/>
        <w:rPr>
          <w:i/>
          <w:sz w:val="23"/>
        </w:rPr>
      </w:pPr>
      <w:r>
        <w:rPr>
          <w:i/>
          <w:spacing w:val="-7"/>
          <w:w w:val="105"/>
          <w:position w:val="-16"/>
          <w:sz w:val="23"/>
        </w:rPr>
        <w:t>S</w:t>
      </w:r>
      <w:r>
        <w:rPr>
          <w:i/>
          <w:spacing w:val="62"/>
          <w:w w:val="105"/>
          <w:position w:val="-16"/>
          <w:sz w:val="23"/>
        </w:rPr>
        <w:t xml:space="preserve"> </w:t>
      </w:r>
      <w:r>
        <w:rPr>
          <w:rFonts w:ascii="Symbol" w:hAnsi="Symbol"/>
          <w:spacing w:val="-7"/>
          <w:w w:val="105"/>
          <w:position w:val="-16"/>
          <w:sz w:val="23"/>
        </w:rPr>
        <w:t></w:t>
      </w:r>
      <w:r>
        <w:rPr>
          <w:spacing w:val="-7"/>
          <w:w w:val="105"/>
          <w:position w:val="-16"/>
          <w:sz w:val="23"/>
        </w:rPr>
        <w:t xml:space="preserve"> </w:t>
      </w:r>
      <w:r>
        <w:rPr>
          <w:rFonts w:ascii="Symbol" w:hAnsi="Symbol"/>
          <w:spacing w:val="-7"/>
          <w:w w:val="125"/>
          <w:sz w:val="23"/>
        </w:rPr>
        <w:t></w:t>
      </w:r>
      <w:r>
        <w:rPr>
          <w:spacing w:val="-10"/>
          <w:w w:val="125"/>
          <w:sz w:val="23"/>
        </w:rPr>
        <w:t xml:space="preserve"> </w:t>
      </w:r>
      <w:r>
        <w:rPr>
          <w:spacing w:val="-7"/>
          <w:w w:val="105"/>
          <w:position w:val="2"/>
          <w:sz w:val="23"/>
        </w:rPr>
        <w:t>1if</w:t>
      </w:r>
      <w:r>
        <w:rPr>
          <w:spacing w:val="14"/>
          <w:w w:val="105"/>
          <w:position w:val="2"/>
          <w:sz w:val="23"/>
        </w:rPr>
        <w:t xml:space="preserve"> </w:t>
      </w:r>
      <w:r>
        <w:rPr>
          <w:spacing w:val="-7"/>
          <w:w w:val="105"/>
          <w:position w:val="2"/>
          <w:sz w:val="23"/>
        </w:rPr>
        <w:t>MACD</w:t>
      </w:r>
      <w:r>
        <w:rPr>
          <w:spacing w:val="-7"/>
          <w:w w:val="105"/>
          <w:position w:val="2"/>
          <w:sz w:val="23"/>
          <w:vertAlign w:val="subscript"/>
        </w:rPr>
        <w:t>t</w:t>
      </w:r>
      <w:r>
        <w:rPr>
          <w:spacing w:val="18"/>
          <w:w w:val="105"/>
          <w:position w:val="2"/>
          <w:sz w:val="23"/>
        </w:rPr>
        <w:t xml:space="preserve"> </w:t>
      </w:r>
      <w:r>
        <w:rPr>
          <w:rFonts w:ascii="Symbol" w:hAnsi="Symbol"/>
          <w:spacing w:val="-7"/>
          <w:w w:val="105"/>
          <w:position w:val="2"/>
          <w:sz w:val="23"/>
        </w:rPr>
        <w:t>�</w:t>
      </w:r>
      <w:r>
        <w:rPr>
          <w:w w:val="105"/>
          <w:position w:val="2"/>
          <w:sz w:val="23"/>
        </w:rPr>
        <w:t xml:space="preserve"> </w:t>
      </w:r>
      <w:r>
        <w:rPr>
          <w:i/>
          <w:spacing w:val="-7"/>
          <w:w w:val="105"/>
          <w:position w:val="2"/>
          <w:sz w:val="23"/>
        </w:rPr>
        <w:t>EMA</w:t>
      </w:r>
      <w:r>
        <w:rPr>
          <w:spacing w:val="-7"/>
          <w:w w:val="105"/>
          <w:position w:val="2"/>
          <w:sz w:val="23"/>
          <w:vertAlign w:val="subscript"/>
        </w:rPr>
        <w:t>9,</w:t>
      </w:r>
      <w:r>
        <w:rPr>
          <w:i/>
          <w:spacing w:val="-7"/>
          <w:w w:val="105"/>
          <w:position w:val="2"/>
          <w:sz w:val="23"/>
          <w:vertAlign w:val="subscript"/>
        </w:rPr>
        <w:t>t</w:t>
      </w:r>
    </w:p>
    <w:p w14:paraId="28DF03E0" w14:textId="77777777" w:rsidR="00E85FEB" w:rsidRDefault="00F2103E">
      <w:pPr>
        <w:spacing w:before="2"/>
        <w:rPr>
          <w:i/>
          <w:sz w:val="28"/>
        </w:rPr>
      </w:pPr>
      <w:r>
        <w:br w:type="column"/>
      </w:r>
    </w:p>
    <w:p w14:paraId="0EA478B4" w14:textId="77777777" w:rsidR="00E85FEB" w:rsidRDefault="00F2103E">
      <w:pPr>
        <w:pStyle w:val="BodyText"/>
        <w:spacing w:line="22" w:lineRule="exact"/>
        <w:ind w:left="896"/>
      </w:pPr>
      <w:r>
        <w:t>(4)</w:t>
      </w:r>
    </w:p>
    <w:p w14:paraId="56B73A13" w14:textId="77777777" w:rsidR="00E85FEB" w:rsidRDefault="00E85FEB">
      <w:pPr>
        <w:spacing w:line="22" w:lineRule="exact"/>
        <w:sectPr w:rsidR="00E85FEB">
          <w:type w:val="continuous"/>
          <w:pgSz w:w="10890" w:h="14860"/>
          <w:pgMar w:top="780" w:right="540" w:bottom="0" w:left="520" w:header="713" w:footer="0" w:gutter="0"/>
          <w:cols w:num="2" w:space="720" w:equalWidth="0">
            <w:col w:w="3527" w:space="4680"/>
            <w:col w:w="1623"/>
          </w:cols>
        </w:sectPr>
      </w:pPr>
    </w:p>
    <w:p w14:paraId="4E3BDCF1" w14:textId="5DF8A317" w:rsidR="00E85FEB" w:rsidRDefault="000F3DB9">
      <w:pPr>
        <w:pStyle w:val="Heading1"/>
        <w:tabs>
          <w:tab w:val="left" w:pos="1324"/>
        </w:tabs>
        <w:spacing w:line="396" w:lineRule="exact"/>
        <w:ind w:left="10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528" behindDoc="1" locked="0" layoutInCell="1" allowOverlap="1" wp14:anchorId="427EAECC" wp14:editId="00F54F87">
                <wp:simplePos x="0" y="0"/>
                <wp:positionH relativeFrom="page">
                  <wp:posOffset>1171575</wp:posOffset>
                </wp:positionH>
                <wp:positionV relativeFrom="paragraph">
                  <wp:posOffset>122555</wp:posOffset>
                </wp:positionV>
                <wp:extent cx="74295" cy="183515"/>
                <wp:effectExtent l="0" t="0" r="0" b="0"/>
                <wp:wrapNone/>
                <wp:docPr id="27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E9312" w14:textId="77777777" w:rsidR="00E85FEB" w:rsidRDefault="00F2103E">
                            <w:pPr>
                              <w:spacing w:before="5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w w:val="92"/>
                                <w:sz w:val="23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EAECC" id="docshape16" o:spid="_x0000_s1029" type="#_x0000_t202" style="position:absolute;left:0;text-align:left;margin-left:92.25pt;margin-top:9.65pt;width:5.85pt;height:14.45pt;z-index:-167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" filled="f" stroked="f">
                <v:textbox inset="0,0,0,0">
                  <w:txbxContent>
                    <w:p w14:paraId="7EAE9312" w14:textId="77777777" w:rsidR="00E85FEB" w:rsidRDefault="00F2103E">
                      <w:pPr>
                        <w:spacing w:before="5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w w:val="92"/>
                          <w:sz w:val="23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1104A83F" wp14:editId="0046C1AC">
                <wp:simplePos x="0" y="0"/>
                <wp:positionH relativeFrom="page">
                  <wp:posOffset>2015490</wp:posOffset>
                </wp:positionH>
                <wp:positionV relativeFrom="paragraph">
                  <wp:posOffset>178435</wp:posOffset>
                </wp:positionV>
                <wp:extent cx="24765" cy="96520"/>
                <wp:effectExtent l="0" t="0" r="0" b="0"/>
                <wp:wrapNone/>
                <wp:docPr id="2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" cy="9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7A638" w14:textId="77777777" w:rsidR="00E85FEB" w:rsidRDefault="00F2103E">
                            <w:pPr>
                              <w:spacing w:before="1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4A83F" id="docshape17" o:spid="_x0000_s1030" type="#_x0000_t202" style="position:absolute;left:0;text-align:left;margin-left:158.7pt;margin-top:14.05pt;width:1.95pt;height:7.6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" filled="f" stroked="f">
                <v:textbox inset="0,0,0,0">
                  <w:txbxContent>
                    <w:p w14:paraId="4D17A638" w14:textId="77777777" w:rsidR="00E85FEB" w:rsidRDefault="00F2103E">
                      <w:pPr>
                        <w:spacing w:before="1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103E">
        <w:rPr>
          <w:i/>
          <w:position w:val="11"/>
          <w:sz w:val="13"/>
        </w:rPr>
        <w:t>t</w:t>
      </w:r>
      <w:r w:rsidR="00F2103E">
        <w:rPr>
          <w:i/>
          <w:position w:val="11"/>
          <w:sz w:val="13"/>
        </w:rPr>
        <w:tab/>
      </w:r>
      <w:r w:rsidR="00F2103E">
        <w:rPr>
          <w:rFonts w:ascii="Symbol" w:hAnsi="Symbol"/>
          <w:w w:val="95"/>
          <w:position w:val="13"/>
        </w:rPr>
        <w:t>�</w:t>
      </w:r>
      <w:r w:rsidR="00F2103E">
        <w:rPr>
          <w:rFonts w:ascii="Symbol" w:hAnsi="Symbol"/>
          <w:w w:val="95"/>
        </w:rPr>
        <w:t></w:t>
      </w:r>
      <w:r w:rsidR="00F2103E">
        <w:rPr>
          <w:spacing w:val="-33"/>
          <w:w w:val="95"/>
        </w:rPr>
        <w:t xml:space="preserve"> </w:t>
      </w:r>
      <w:r w:rsidR="00F2103E">
        <w:rPr>
          <w:w w:val="95"/>
        </w:rPr>
        <w:t>1if</w:t>
      </w:r>
      <w:r w:rsidR="00F2103E">
        <w:rPr>
          <w:spacing w:val="32"/>
          <w:w w:val="95"/>
        </w:rPr>
        <w:t xml:space="preserve"> </w:t>
      </w:r>
      <w:r w:rsidR="00F2103E">
        <w:rPr>
          <w:w w:val="95"/>
        </w:rPr>
        <w:t>MACD</w:t>
      </w:r>
    </w:p>
    <w:p w14:paraId="6997F4EC" w14:textId="77777777" w:rsidR="00E85FEB" w:rsidRDefault="00F2103E">
      <w:pPr>
        <w:spacing w:before="114"/>
        <w:ind w:left="38"/>
        <w:rPr>
          <w:sz w:val="23"/>
        </w:rPr>
      </w:pPr>
      <w:r>
        <w:br w:type="column"/>
      </w:r>
      <w:r>
        <w:rPr>
          <w:rFonts w:ascii="Symbol" w:hAnsi="Symbol"/>
          <w:spacing w:val="-27"/>
          <w:sz w:val="23"/>
        </w:rPr>
        <w:t>�</w:t>
      </w:r>
      <w:r>
        <w:rPr>
          <w:spacing w:val="-1"/>
          <w:sz w:val="23"/>
        </w:rPr>
        <w:t xml:space="preserve"> </w:t>
      </w:r>
      <w:r>
        <w:rPr>
          <w:spacing w:val="-27"/>
          <w:sz w:val="23"/>
        </w:rPr>
        <w:t>EMA</w:t>
      </w:r>
    </w:p>
    <w:p w14:paraId="059BE6BE" w14:textId="77777777" w:rsidR="00E85FEB" w:rsidRDefault="00F2103E">
      <w:pPr>
        <w:rPr>
          <w:sz w:val="14"/>
        </w:rPr>
      </w:pPr>
      <w:r>
        <w:br w:type="column"/>
      </w:r>
    </w:p>
    <w:p w14:paraId="48EFB4CE" w14:textId="77777777" w:rsidR="00E85FEB" w:rsidRDefault="00F2103E">
      <w:pPr>
        <w:spacing w:before="121"/>
        <w:ind w:left="-38"/>
        <w:rPr>
          <w:sz w:val="13"/>
        </w:rPr>
      </w:pPr>
      <w:r>
        <w:rPr>
          <w:w w:val="105"/>
          <w:sz w:val="13"/>
        </w:rPr>
        <w:t>9,t</w:t>
      </w:r>
    </w:p>
    <w:p w14:paraId="2EF81C01" w14:textId="77777777" w:rsidR="00E85FEB" w:rsidRDefault="00E85FEB">
      <w:pPr>
        <w:rPr>
          <w:sz w:val="13"/>
        </w:rPr>
        <w:sectPr w:rsidR="00E85FEB">
          <w:type w:val="continuous"/>
          <w:pgSz w:w="10890" w:h="14860"/>
          <w:pgMar w:top="780" w:right="540" w:bottom="0" w:left="520" w:header="713" w:footer="0" w:gutter="0"/>
          <w:cols w:num="3" w:space="720" w:equalWidth="0">
            <w:col w:w="2693" w:space="40"/>
            <w:col w:w="748" w:space="39"/>
            <w:col w:w="6310"/>
          </w:cols>
        </w:sectPr>
      </w:pPr>
    </w:p>
    <w:p w14:paraId="7F570BAE" w14:textId="77777777" w:rsidR="00E85FEB" w:rsidRDefault="00E85FEB">
      <w:pPr>
        <w:pStyle w:val="BodyText"/>
        <w:rPr>
          <w:sz w:val="18"/>
        </w:rPr>
      </w:pPr>
    </w:p>
    <w:p w14:paraId="496810B1" w14:textId="77777777" w:rsidR="00E85FEB" w:rsidRDefault="00F2103E">
      <w:pPr>
        <w:pStyle w:val="BodyText"/>
        <w:spacing w:before="95" w:line="256" w:lineRule="auto"/>
        <w:ind w:left="323" w:right="426" w:firstLine="230"/>
        <w:jc w:val="both"/>
      </w:pPr>
      <w:r>
        <w:t xml:space="preserve">The signal to buy in moment </w:t>
      </w:r>
      <w:r>
        <w:rPr>
          <w:i/>
        </w:rPr>
        <w:t xml:space="preserve">t </w:t>
      </w:r>
      <w:r>
        <w:t>(S</w:t>
      </w:r>
      <w:r>
        <w:rPr>
          <w:vertAlign w:val="subscript"/>
        </w:rPr>
        <w:t>t</w:t>
      </w:r>
      <w:r>
        <w:t xml:space="preserve"> = 1) is generated if the value of the MACD</w:t>
      </w:r>
      <w:r>
        <w:rPr>
          <w:vertAlign w:val="subscript"/>
        </w:rPr>
        <w:t>t</w:t>
      </w:r>
      <w:r>
        <w:t xml:space="preserve"> is greater than the value of the9-</w:t>
      </w:r>
      <w:r>
        <w:rPr>
          <w:spacing w:val="1"/>
        </w:rPr>
        <w:t xml:space="preserve"> </w:t>
      </w:r>
      <w:r>
        <w:t>periodMACD</w:t>
      </w:r>
      <w:r>
        <w:rPr>
          <w:vertAlign w:val="subscript"/>
        </w:rPr>
        <w:t>t</w:t>
      </w:r>
      <w:r>
        <w:t>(EMA</w:t>
      </w:r>
      <w:r>
        <w:rPr>
          <w:vertAlign w:val="subscript"/>
        </w:rPr>
        <w:t>9,t</w:t>
      </w:r>
      <w:r>
        <w:t>), while the signal to sell stocks (S</w:t>
      </w:r>
      <w:r>
        <w:rPr>
          <w:vertAlign w:val="subscript"/>
        </w:rPr>
        <w:t>t</w:t>
      </w:r>
      <w:r>
        <w:t>= -1) is the decrease in the value of theMACD</w:t>
      </w:r>
      <w:r>
        <w:rPr>
          <w:vertAlign w:val="subscript"/>
        </w:rPr>
        <w:t>t</w:t>
      </w:r>
      <w:r>
        <w:t xml:space="preserve"> to a level</w:t>
      </w:r>
      <w:r>
        <w:rPr>
          <w:spacing w:val="1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EMA</w:t>
      </w:r>
      <w:r>
        <w:rPr>
          <w:vertAlign w:val="subscript"/>
        </w:rPr>
        <w:t>9,t</w:t>
      </w:r>
      <w:r>
        <w:t>.</w:t>
      </w:r>
    </w:p>
    <w:p w14:paraId="38552128" w14:textId="77777777" w:rsidR="00E85FEB" w:rsidRDefault="00F2103E">
      <w:pPr>
        <w:pStyle w:val="BodyText"/>
        <w:spacing w:line="256" w:lineRule="auto"/>
        <w:ind w:left="323" w:right="427" w:firstLine="230"/>
        <w:jc w:val="both"/>
      </w:pPr>
      <w:r>
        <w:rPr>
          <w:i/>
        </w:rPr>
        <w:t>The</w:t>
      </w:r>
      <w:r>
        <w:rPr>
          <w:i/>
          <w:spacing w:val="33"/>
        </w:rPr>
        <w:t xml:space="preserve"> </w:t>
      </w:r>
      <w:r>
        <w:rPr>
          <w:i/>
        </w:rPr>
        <w:t>Relative</w:t>
      </w:r>
      <w:r>
        <w:rPr>
          <w:i/>
          <w:spacing w:val="34"/>
        </w:rPr>
        <w:t xml:space="preserve"> </w:t>
      </w:r>
      <w:r>
        <w:rPr>
          <w:i/>
        </w:rPr>
        <w:t>Strength</w:t>
      </w:r>
      <w:r>
        <w:rPr>
          <w:i/>
          <w:spacing w:val="35"/>
        </w:rPr>
        <w:t xml:space="preserve"> </w:t>
      </w:r>
      <w:r>
        <w:rPr>
          <w:i/>
        </w:rPr>
        <w:t>Index</w:t>
      </w:r>
      <w:r>
        <w:rPr>
          <w:i/>
          <w:spacing w:val="34"/>
        </w:rPr>
        <w:t xml:space="preserve"> </w:t>
      </w:r>
      <w:r>
        <w:rPr>
          <w:i/>
        </w:rPr>
        <w:t>(RSI)</w:t>
      </w:r>
      <w:r>
        <w:rPr>
          <w:i/>
          <w:spacing w:val="31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technical</w:t>
      </w:r>
      <w:r>
        <w:rPr>
          <w:spacing w:val="34"/>
        </w:rPr>
        <w:t xml:space="preserve"> </w:t>
      </w:r>
      <w:r>
        <w:t>indicator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measures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range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oscillations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financial</w:t>
      </w:r>
      <w:r>
        <w:rPr>
          <w:spacing w:val="3"/>
        </w:rPr>
        <w:t xml:space="preserve"> </w:t>
      </w:r>
      <w:r>
        <w:t>asset.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oscillator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obtained</w:t>
      </w:r>
      <w:r>
        <w:rPr>
          <w:spacing w:val="4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formula:</w:t>
      </w:r>
    </w:p>
    <w:p w14:paraId="34E5C09E" w14:textId="77777777" w:rsidR="00E85FEB" w:rsidRDefault="00E85FEB">
      <w:pPr>
        <w:pStyle w:val="BodyText"/>
        <w:spacing w:before="10"/>
        <w:rPr>
          <w:sz w:val="11"/>
        </w:rPr>
      </w:pPr>
    </w:p>
    <w:p w14:paraId="6D1B3301" w14:textId="77777777" w:rsidR="00E85FEB" w:rsidRDefault="00E85FEB">
      <w:pPr>
        <w:rPr>
          <w:sz w:val="11"/>
        </w:rPr>
        <w:sectPr w:rsidR="00E85FEB">
          <w:type w:val="continuous"/>
          <w:pgSz w:w="10890" w:h="14860"/>
          <w:pgMar w:top="780" w:right="540" w:bottom="0" w:left="520" w:header="713" w:footer="0" w:gutter="0"/>
          <w:cols w:space="720"/>
        </w:sectPr>
      </w:pPr>
    </w:p>
    <w:p w14:paraId="4780A3C0" w14:textId="77777777" w:rsidR="00E85FEB" w:rsidRDefault="00E85FEB">
      <w:pPr>
        <w:pStyle w:val="BodyText"/>
        <w:spacing w:before="9"/>
        <w:rPr>
          <w:sz w:val="47"/>
        </w:rPr>
      </w:pPr>
    </w:p>
    <w:p w14:paraId="2D16D64A" w14:textId="77777777" w:rsidR="00E85FEB" w:rsidRDefault="00F2103E">
      <w:pPr>
        <w:ind w:left="898"/>
        <w:rPr>
          <w:rFonts w:ascii="Symbol" w:hAnsi="Symbol"/>
          <w:sz w:val="23"/>
        </w:rPr>
      </w:pPr>
      <w:r>
        <w:rPr>
          <w:i/>
          <w:spacing w:val="-1"/>
          <w:sz w:val="23"/>
        </w:rPr>
        <w:t>RSI</w:t>
      </w:r>
      <w:r>
        <w:rPr>
          <w:i/>
          <w:spacing w:val="-1"/>
          <w:position w:val="-5"/>
          <w:sz w:val="13"/>
        </w:rPr>
        <w:t>t</w:t>
      </w:r>
      <w:r>
        <w:rPr>
          <w:i/>
          <w:spacing w:val="57"/>
          <w:position w:val="-5"/>
          <w:sz w:val="1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-26"/>
          <w:sz w:val="23"/>
        </w:rPr>
        <w:t xml:space="preserve"> </w:t>
      </w:r>
      <w:r>
        <w:rPr>
          <w:sz w:val="23"/>
        </w:rPr>
        <w:t>100</w:t>
      </w:r>
      <w:r>
        <w:rPr>
          <w:spacing w:val="-7"/>
          <w:sz w:val="23"/>
        </w:rPr>
        <w:t xml:space="preserve"> </w:t>
      </w:r>
      <w:r>
        <w:rPr>
          <w:rFonts w:ascii="Symbol" w:hAnsi="Symbol"/>
          <w:sz w:val="23"/>
        </w:rPr>
        <w:t></w:t>
      </w:r>
    </w:p>
    <w:p w14:paraId="6027B10B" w14:textId="77777777" w:rsidR="00E85FEB" w:rsidRDefault="00F2103E">
      <w:pPr>
        <w:spacing w:before="5"/>
        <w:rPr>
          <w:rFonts w:ascii="Symbol" w:hAnsi="Symbol"/>
          <w:sz w:val="34"/>
        </w:rPr>
      </w:pPr>
      <w:r>
        <w:br w:type="column"/>
      </w:r>
    </w:p>
    <w:p w14:paraId="6DBFDCDE" w14:textId="77777777" w:rsidR="00E85FEB" w:rsidRDefault="00F2103E">
      <w:pPr>
        <w:ind w:left="10"/>
        <w:rPr>
          <w:sz w:val="23"/>
        </w:rPr>
      </w:pP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 xml:space="preserve"> </w:t>
      </w:r>
      <w:r>
        <w:rPr>
          <w:spacing w:val="-26"/>
          <w:sz w:val="23"/>
          <w:u w:val="single"/>
        </w:rPr>
        <w:t xml:space="preserve"> </w:t>
      </w:r>
      <w:r>
        <w:rPr>
          <w:sz w:val="23"/>
          <w:u w:val="single"/>
        </w:rPr>
        <w:t>100</w:t>
      </w:r>
      <w:r>
        <w:rPr>
          <w:spacing w:val="-4"/>
          <w:sz w:val="23"/>
          <w:u w:val="single"/>
        </w:rPr>
        <w:t xml:space="preserve"> </w:t>
      </w:r>
    </w:p>
    <w:p w14:paraId="748923BC" w14:textId="77777777" w:rsidR="00E85FEB" w:rsidRDefault="00F2103E">
      <w:pPr>
        <w:spacing w:before="41"/>
        <w:ind w:left="1"/>
        <w:rPr>
          <w:i/>
          <w:sz w:val="13"/>
        </w:rPr>
      </w:pPr>
      <w:r>
        <w:rPr>
          <w:sz w:val="23"/>
        </w:rPr>
        <w:t>1</w:t>
      </w:r>
      <w:r>
        <w:rPr>
          <w:spacing w:val="-30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pacing w:val="8"/>
          <w:sz w:val="23"/>
        </w:rPr>
        <w:t xml:space="preserve"> </w:t>
      </w:r>
      <w:r>
        <w:rPr>
          <w:i/>
          <w:sz w:val="23"/>
        </w:rPr>
        <w:t>RS</w:t>
      </w:r>
      <w:r>
        <w:rPr>
          <w:i/>
          <w:position w:val="-5"/>
          <w:sz w:val="13"/>
        </w:rPr>
        <w:t>t</w:t>
      </w:r>
    </w:p>
    <w:p w14:paraId="4C2CE380" w14:textId="77777777" w:rsidR="00E85FEB" w:rsidRDefault="00F2103E">
      <w:pPr>
        <w:spacing w:before="105" w:line="147" w:lineRule="exact"/>
        <w:ind w:left="1126"/>
        <w:rPr>
          <w:i/>
          <w:sz w:val="13"/>
        </w:rPr>
      </w:pPr>
      <w:r>
        <w:br w:type="column"/>
      </w:r>
      <w:r>
        <w:rPr>
          <w:i/>
          <w:sz w:val="13"/>
        </w:rPr>
        <w:t>t</w:t>
      </w:r>
      <w:r>
        <w:rPr>
          <w:i/>
          <w:spacing w:val="-11"/>
          <w:sz w:val="13"/>
        </w:rPr>
        <w:t xml:space="preserve"> </w:t>
      </w:r>
      <w:r>
        <w:rPr>
          <w:rFonts w:ascii="Symbol" w:hAnsi="Symbol"/>
          <w:sz w:val="13"/>
        </w:rPr>
        <w:t></w:t>
      </w:r>
      <w:r>
        <w:rPr>
          <w:spacing w:val="-16"/>
          <w:sz w:val="13"/>
        </w:rPr>
        <w:t xml:space="preserve"> </w:t>
      </w:r>
      <w:r>
        <w:rPr>
          <w:i/>
          <w:sz w:val="13"/>
        </w:rPr>
        <w:t>d</w:t>
      </w:r>
    </w:p>
    <w:p w14:paraId="7120773E" w14:textId="2CD8CFDC" w:rsidR="00E85FEB" w:rsidRDefault="000F3DB9">
      <w:pPr>
        <w:spacing w:line="300" w:lineRule="exact"/>
        <w:ind w:right="58"/>
        <w:jc w:val="righ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552" behindDoc="1" locked="0" layoutInCell="1" allowOverlap="1" wp14:anchorId="7AB72E15" wp14:editId="1F76D512">
                <wp:simplePos x="0" y="0"/>
                <wp:positionH relativeFrom="page">
                  <wp:posOffset>2820035</wp:posOffset>
                </wp:positionH>
                <wp:positionV relativeFrom="paragraph">
                  <wp:posOffset>-49530</wp:posOffset>
                </wp:positionV>
                <wp:extent cx="158115" cy="271780"/>
                <wp:effectExtent l="0" t="0" r="0" b="0"/>
                <wp:wrapNone/>
                <wp:docPr id="2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EE441" w14:textId="77777777" w:rsidR="00E85FEB" w:rsidRDefault="00F2103E">
                            <w:pPr>
                              <w:spacing w:line="427" w:lineRule="exact"/>
                              <w:rPr>
                                <w:rFonts w:ascii="Symbol" w:hAnsi="Symbol"/>
                                <w:sz w:val="35"/>
                              </w:rPr>
                            </w:pPr>
                            <w:r>
                              <w:rPr>
                                <w:rFonts w:ascii="Symbol" w:hAnsi="Symbol"/>
                                <w:w w:val="115"/>
                                <w:sz w:val="35"/>
                              </w:rPr>
                              <w:t></w:t>
                            </w:r>
                            <w:r>
                              <w:rPr>
                                <w:rFonts w:ascii="Symbol" w:hAnsi="Symbol"/>
                                <w:w w:val="115"/>
                                <w:sz w:val="35"/>
                              </w:rPr>
                              <w:t>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72E15" id="docshape18" o:spid="_x0000_s1031" type="#_x0000_t202" style="position:absolute;left:0;text-align:left;margin-left:222.05pt;margin-top:-3.9pt;width:12.45pt;height:21.4pt;z-index:-167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" filled="f" stroked="f">
                <v:textbox inset="0,0,0,0">
                  <w:txbxContent>
                    <w:p w14:paraId="6F1EE441" w14:textId="77777777" w:rsidR="00E85FEB" w:rsidRDefault="00F2103E">
                      <w:pPr>
                        <w:spacing w:line="427" w:lineRule="exact"/>
                        <w:rPr>
                          <w:rFonts w:ascii="Symbol" w:hAnsi="Symbol"/>
                          <w:sz w:val="35"/>
                        </w:rPr>
                      </w:pPr>
                      <w:r>
                        <w:rPr>
                          <w:rFonts w:ascii="Symbol" w:hAnsi="Symbol"/>
                          <w:w w:val="115"/>
                          <w:sz w:val="35"/>
                        </w:rPr>
                        <w:t></w:t>
                      </w:r>
                      <w:r>
                        <w:rPr>
                          <w:rFonts w:ascii="Symbol" w:hAnsi="Symbol"/>
                          <w:w w:val="115"/>
                          <w:sz w:val="35"/>
                        </w:rPr>
                        <w:t>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103E">
        <w:rPr>
          <w:spacing w:val="-5"/>
          <w:sz w:val="23"/>
        </w:rPr>
        <w:t>max(0,</w:t>
      </w:r>
      <w:r w:rsidR="00F2103E">
        <w:rPr>
          <w:spacing w:val="-27"/>
          <w:sz w:val="23"/>
        </w:rPr>
        <w:t xml:space="preserve"> </w:t>
      </w:r>
      <w:r w:rsidR="00F2103E">
        <w:rPr>
          <w:i/>
          <w:spacing w:val="-4"/>
          <w:sz w:val="23"/>
        </w:rPr>
        <w:t>P</w:t>
      </w:r>
      <w:r w:rsidR="00F2103E">
        <w:rPr>
          <w:i/>
          <w:spacing w:val="-4"/>
          <w:position w:val="-5"/>
          <w:sz w:val="13"/>
        </w:rPr>
        <w:t>n</w:t>
      </w:r>
      <w:r w:rsidR="00F2103E">
        <w:rPr>
          <w:i/>
          <w:spacing w:val="38"/>
          <w:position w:val="-5"/>
          <w:sz w:val="13"/>
        </w:rPr>
        <w:t xml:space="preserve"> </w:t>
      </w:r>
      <w:r w:rsidR="00F2103E">
        <w:rPr>
          <w:rFonts w:ascii="Symbol" w:hAnsi="Symbol"/>
          <w:spacing w:val="-4"/>
          <w:sz w:val="23"/>
        </w:rPr>
        <w:t></w:t>
      </w:r>
      <w:r w:rsidR="00F2103E">
        <w:rPr>
          <w:spacing w:val="-1"/>
          <w:sz w:val="23"/>
        </w:rPr>
        <w:t xml:space="preserve"> </w:t>
      </w:r>
      <w:r w:rsidR="00F2103E">
        <w:rPr>
          <w:i/>
          <w:spacing w:val="-4"/>
          <w:sz w:val="23"/>
        </w:rPr>
        <w:t>P</w:t>
      </w:r>
      <w:r w:rsidR="00F2103E">
        <w:rPr>
          <w:i/>
          <w:spacing w:val="-4"/>
          <w:position w:val="-5"/>
          <w:sz w:val="13"/>
        </w:rPr>
        <w:t>n</w:t>
      </w:r>
      <w:r w:rsidR="00F2103E">
        <w:rPr>
          <w:i/>
          <w:spacing w:val="-18"/>
          <w:position w:val="-5"/>
          <w:sz w:val="13"/>
        </w:rPr>
        <w:t xml:space="preserve"> </w:t>
      </w:r>
      <w:r w:rsidR="00F2103E">
        <w:rPr>
          <w:rFonts w:ascii="Symbol" w:hAnsi="Symbol"/>
          <w:spacing w:val="-4"/>
          <w:position w:val="-5"/>
          <w:sz w:val="13"/>
        </w:rPr>
        <w:t></w:t>
      </w:r>
      <w:r w:rsidR="00F2103E">
        <w:rPr>
          <w:spacing w:val="-4"/>
          <w:position w:val="-5"/>
          <w:sz w:val="13"/>
        </w:rPr>
        <w:t>1</w:t>
      </w:r>
      <w:r w:rsidR="00F2103E">
        <w:rPr>
          <w:spacing w:val="-20"/>
          <w:position w:val="-5"/>
          <w:sz w:val="13"/>
        </w:rPr>
        <w:t xml:space="preserve"> </w:t>
      </w:r>
      <w:r w:rsidR="00F2103E">
        <w:rPr>
          <w:spacing w:val="-4"/>
          <w:sz w:val="23"/>
        </w:rPr>
        <w:t>)</w:t>
      </w:r>
    </w:p>
    <w:p w14:paraId="058B8C40" w14:textId="1F52EC8B" w:rsidR="00E85FEB" w:rsidRDefault="000F3DB9">
      <w:pPr>
        <w:tabs>
          <w:tab w:val="left" w:pos="2933"/>
        </w:tabs>
        <w:spacing w:line="271" w:lineRule="exact"/>
        <w:ind w:right="38"/>
        <w:jc w:val="right"/>
        <w:rPr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606FDA7B" wp14:editId="7124796B">
                <wp:simplePos x="0" y="0"/>
                <wp:positionH relativeFrom="page">
                  <wp:posOffset>2820035</wp:posOffset>
                </wp:positionH>
                <wp:positionV relativeFrom="paragraph">
                  <wp:posOffset>99695</wp:posOffset>
                </wp:positionV>
                <wp:extent cx="135255" cy="106045"/>
                <wp:effectExtent l="0" t="0" r="0" b="0"/>
                <wp:wrapNone/>
                <wp:docPr id="24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" cy="10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9CE78" w14:textId="77777777" w:rsidR="00E85FEB" w:rsidRDefault="00F2103E">
                            <w:pPr>
                              <w:spacing w:before="5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3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pacing w:val="-4"/>
                                <w:sz w:val="13"/>
                              </w:rPr>
                              <w:t></w:t>
                            </w:r>
                            <w:r>
                              <w:rPr>
                                <w:spacing w:val="-2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3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FDA7B" id="docshape19" o:spid="_x0000_s1032" type="#_x0000_t202" style="position:absolute;left:0;text-align:left;margin-left:222.05pt;margin-top:7.85pt;width:10.65pt;height:8.3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" filled="f" stroked="f">
                <v:textbox inset="0,0,0,0">
                  <w:txbxContent>
                    <w:p w14:paraId="7979CE78" w14:textId="77777777" w:rsidR="00E85FEB" w:rsidRDefault="00F2103E">
                      <w:pPr>
                        <w:spacing w:before="5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pacing w:val="-5"/>
                          <w:sz w:val="13"/>
                        </w:rPr>
                        <w:t>t</w:t>
                      </w:r>
                      <w:r>
                        <w:rPr>
                          <w:i/>
                          <w:spacing w:val="-12"/>
                          <w:sz w:val="13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pacing w:val="-4"/>
                          <w:sz w:val="13"/>
                        </w:rPr>
                        <w:t></w:t>
                      </w:r>
                      <w:r>
                        <w:rPr>
                          <w:spacing w:val="-21"/>
                          <w:sz w:val="13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3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103E">
        <w:rPr>
          <w:i/>
          <w:sz w:val="19"/>
        </w:rPr>
        <w:t>where</w:t>
      </w:r>
      <w:r w:rsidR="00F2103E">
        <w:rPr>
          <w:i/>
          <w:spacing w:val="1"/>
          <w:sz w:val="19"/>
        </w:rPr>
        <w:t xml:space="preserve"> </w:t>
      </w:r>
      <w:r w:rsidR="00F2103E">
        <w:rPr>
          <w:i/>
          <w:sz w:val="23"/>
        </w:rPr>
        <w:t>RS</w:t>
      </w:r>
      <w:r w:rsidR="00F2103E">
        <w:rPr>
          <w:i/>
          <w:position w:val="-5"/>
          <w:sz w:val="13"/>
        </w:rPr>
        <w:t>t</w:t>
      </w:r>
      <w:r w:rsidR="00F2103E">
        <w:rPr>
          <w:i/>
          <w:spacing w:val="65"/>
          <w:position w:val="-5"/>
          <w:sz w:val="13"/>
        </w:rPr>
        <w:t xml:space="preserve"> </w:t>
      </w:r>
      <w:r w:rsidR="00F2103E">
        <w:rPr>
          <w:rFonts w:ascii="Symbol" w:hAnsi="Symbol"/>
          <w:sz w:val="23"/>
        </w:rPr>
        <w:t></w:t>
      </w:r>
      <w:r w:rsidR="00F2103E">
        <w:rPr>
          <w:spacing w:val="59"/>
          <w:position w:val="8"/>
          <w:sz w:val="23"/>
          <w:u w:val="single"/>
        </w:rPr>
        <w:t xml:space="preserve"> </w:t>
      </w:r>
      <w:r w:rsidR="00F2103E">
        <w:rPr>
          <w:i/>
          <w:position w:val="8"/>
          <w:sz w:val="13"/>
          <w:u w:val="single"/>
        </w:rPr>
        <w:t>n</w:t>
      </w:r>
      <w:r w:rsidR="00F2103E">
        <w:rPr>
          <w:i/>
          <w:spacing w:val="-17"/>
          <w:position w:val="8"/>
          <w:sz w:val="13"/>
          <w:u w:val="single"/>
        </w:rPr>
        <w:t xml:space="preserve"> </w:t>
      </w:r>
      <w:r w:rsidR="00F2103E">
        <w:rPr>
          <w:rFonts w:ascii="Symbol" w:hAnsi="Symbol"/>
          <w:position w:val="8"/>
          <w:sz w:val="13"/>
          <w:u w:val="single"/>
        </w:rPr>
        <w:t></w:t>
      </w:r>
      <w:r w:rsidR="00F2103E">
        <w:rPr>
          <w:i/>
          <w:position w:val="8"/>
          <w:sz w:val="13"/>
          <w:u w:val="single"/>
        </w:rPr>
        <w:t>t</w:t>
      </w:r>
      <w:r w:rsidR="00F2103E">
        <w:rPr>
          <w:i/>
          <w:position w:val="8"/>
          <w:sz w:val="13"/>
          <w:u w:val="single"/>
        </w:rPr>
        <w:tab/>
      </w:r>
    </w:p>
    <w:p w14:paraId="55901724" w14:textId="49EEE524" w:rsidR="00E85FEB" w:rsidRDefault="000F3DB9">
      <w:pPr>
        <w:spacing w:line="369" w:lineRule="exact"/>
        <w:ind w:left="110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3504" behindDoc="1" locked="0" layoutInCell="1" allowOverlap="1" wp14:anchorId="3E1D8E74" wp14:editId="71B50E34">
                <wp:simplePos x="0" y="0"/>
                <wp:positionH relativeFrom="page">
                  <wp:posOffset>2992755</wp:posOffset>
                </wp:positionH>
                <wp:positionV relativeFrom="paragraph">
                  <wp:posOffset>40005</wp:posOffset>
                </wp:positionV>
                <wp:extent cx="0" cy="175895"/>
                <wp:effectExtent l="0" t="0" r="0" b="0"/>
                <wp:wrapNone/>
                <wp:docPr id="2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E953D" id="Line 18" o:spid="_x0000_s1026" style="position:absolute;z-index:-167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65pt,3.15pt" to="235.6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EEED5F4" wp14:editId="5084A5AD">
                <wp:simplePos x="0" y="0"/>
                <wp:positionH relativeFrom="page">
                  <wp:posOffset>3959225</wp:posOffset>
                </wp:positionH>
                <wp:positionV relativeFrom="paragraph">
                  <wp:posOffset>40005</wp:posOffset>
                </wp:positionV>
                <wp:extent cx="0" cy="175895"/>
                <wp:effectExtent l="0" t="0" r="0" b="0"/>
                <wp:wrapNone/>
                <wp:docPr id="2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C7F0E" id="Line 17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1.75pt,3.15pt" to="311.7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" strokeweight=".48pt">
                <w10:wrap anchorx="page"/>
              </v:line>
            </w:pict>
          </mc:Fallback>
        </mc:AlternateContent>
      </w:r>
      <w:r w:rsidR="00F2103E">
        <w:rPr>
          <w:rFonts w:ascii="Symbol" w:hAnsi="Symbol"/>
          <w:position w:val="-4"/>
          <w:sz w:val="35"/>
        </w:rPr>
        <w:t></w:t>
      </w:r>
      <w:r w:rsidR="00F2103E">
        <w:rPr>
          <w:rFonts w:ascii="Symbol" w:hAnsi="Symbol"/>
          <w:position w:val="-4"/>
          <w:sz w:val="35"/>
        </w:rPr>
        <w:t></w:t>
      </w:r>
      <w:r w:rsidR="00F2103E">
        <w:rPr>
          <w:spacing w:val="-34"/>
          <w:position w:val="-4"/>
          <w:sz w:val="35"/>
        </w:rPr>
        <w:t xml:space="preserve"> </w:t>
      </w:r>
      <w:r w:rsidR="00F2103E">
        <w:rPr>
          <w:sz w:val="23"/>
        </w:rPr>
        <w:t>min(0,</w:t>
      </w:r>
      <w:r w:rsidR="00F2103E">
        <w:rPr>
          <w:spacing w:val="-26"/>
          <w:sz w:val="23"/>
        </w:rPr>
        <w:t xml:space="preserve"> </w:t>
      </w:r>
      <w:r w:rsidR="00F2103E">
        <w:rPr>
          <w:i/>
          <w:sz w:val="23"/>
        </w:rPr>
        <w:t>P</w:t>
      </w:r>
      <w:r w:rsidR="00F2103E">
        <w:rPr>
          <w:i/>
          <w:position w:val="-5"/>
          <w:sz w:val="13"/>
        </w:rPr>
        <w:t>n</w:t>
      </w:r>
      <w:r w:rsidR="00F2103E">
        <w:rPr>
          <w:i/>
          <w:spacing w:val="6"/>
          <w:position w:val="-5"/>
          <w:sz w:val="13"/>
        </w:rPr>
        <w:t xml:space="preserve"> </w:t>
      </w:r>
      <w:r w:rsidR="00F2103E">
        <w:rPr>
          <w:rFonts w:ascii="Symbol" w:hAnsi="Symbol"/>
          <w:sz w:val="23"/>
        </w:rPr>
        <w:t></w:t>
      </w:r>
      <w:r w:rsidR="00F2103E">
        <w:rPr>
          <w:spacing w:val="-1"/>
          <w:sz w:val="23"/>
        </w:rPr>
        <w:t xml:space="preserve"> </w:t>
      </w:r>
      <w:r w:rsidR="00F2103E">
        <w:rPr>
          <w:i/>
          <w:sz w:val="23"/>
        </w:rPr>
        <w:t>P</w:t>
      </w:r>
      <w:r w:rsidR="00F2103E">
        <w:rPr>
          <w:i/>
          <w:position w:val="-5"/>
          <w:sz w:val="13"/>
        </w:rPr>
        <w:t>n</w:t>
      </w:r>
      <w:r w:rsidR="00F2103E">
        <w:rPr>
          <w:rFonts w:ascii="Symbol" w:hAnsi="Symbol"/>
          <w:position w:val="-5"/>
          <w:sz w:val="13"/>
        </w:rPr>
        <w:t></w:t>
      </w:r>
      <w:r w:rsidR="00F2103E">
        <w:rPr>
          <w:position w:val="-5"/>
          <w:sz w:val="13"/>
        </w:rPr>
        <w:t>1</w:t>
      </w:r>
      <w:r w:rsidR="00F2103E">
        <w:rPr>
          <w:sz w:val="23"/>
        </w:rPr>
        <w:t>)</w:t>
      </w:r>
    </w:p>
    <w:p w14:paraId="13D49A25" w14:textId="77777777" w:rsidR="00E85FEB" w:rsidRDefault="00F2103E">
      <w:pPr>
        <w:spacing w:line="141" w:lineRule="exact"/>
        <w:ind w:left="1126"/>
        <w:rPr>
          <w:i/>
          <w:sz w:val="13"/>
        </w:rPr>
      </w:pPr>
      <w:r>
        <w:rPr>
          <w:i/>
          <w:sz w:val="13"/>
        </w:rPr>
        <w:t>n</w:t>
      </w:r>
      <w:r>
        <w:rPr>
          <w:i/>
          <w:spacing w:val="-16"/>
          <w:sz w:val="13"/>
        </w:rPr>
        <w:t xml:space="preserve"> </w:t>
      </w:r>
      <w:r>
        <w:rPr>
          <w:rFonts w:ascii="Symbol" w:hAnsi="Symbol"/>
          <w:sz w:val="13"/>
        </w:rPr>
        <w:t></w:t>
      </w:r>
      <w:r>
        <w:rPr>
          <w:i/>
          <w:sz w:val="13"/>
        </w:rPr>
        <w:t>t</w:t>
      </w:r>
    </w:p>
    <w:p w14:paraId="5E2A3DA7" w14:textId="77777777" w:rsidR="00E85FEB" w:rsidRDefault="00F2103E">
      <w:pPr>
        <w:rPr>
          <w:i/>
          <w:sz w:val="20"/>
        </w:rPr>
      </w:pPr>
      <w:r>
        <w:br w:type="column"/>
      </w:r>
    </w:p>
    <w:p w14:paraId="158C230F" w14:textId="77777777" w:rsidR="00E85FEB" w:rsidRDefault="00E85FEB">
      <w:pPr>
        <w:pStyle w:val="BodyText"/>
        <w:rPr>
          <w:i/>
          <w:sz w:val="20"/>
        </w:rPr>
      </w:pPr>
    </w:p>
    <w:p w14:paraId="3C29C5CD" w14:textId="77777777" w:rsidR="00E85FEB" w:rsidRDefault="00F2103E">
      <w:pPr>
        <w:pStyle w:val="BodyText"/>
        <w:spacing w:before="139"/>
        <w:ind w:left="898"/>
      </w:pPr>
      <w:r>
        <w:t>(5)</w:t>
      </w:r>
    </w:p>
    <w:p w14:paraId="29960AA9" w14:textId="77777777" w:rsidR="00E85FEB" w:rsidRDefault="00E85FEB">
      <w:pPr>
        <w:sectPr w:rsidR="00E85FEB">
          <w:type w:val="continuous"/>
          <w:pgSz w:w="10890" w:h="14860"/>
          <w:pgMar w:top="780" w:right="540" w:bottom="0" w:left="520" w:header="713" w:footer="0" w:gutter="0"/>
          <w:cols w:num="4" w:space="720" w:equalWidth="0">
            <w:col w:w="2052" w:space="40"/>
            <w:col w:w="672" w:space="39"/>
            <w:col w:w="2976" w:space="2425"/>
            <w:col w:w="1626"/>
          </w:cols>
        </w:sectPr>
      </w:pPr>
    </w:p>
    <w:p w14:paraId="7C23D047" w14:textId="77777777" w:rsidR="00E85FEB" w:rsidRDefault="00E85FEB">
      <w:pPr>
        <w:pStyle w:val="BodyText"/>
        <w:spacing w:before="2"/>
        <w:rPr>
          <w:sz w:val="15"/>
        </w:rPr>
      </w:pPr>
    </w:p>
    <w:p w14:paraId="04FA40A9" w14:textId="77777777" w:rsidR="00E85FEB" w:rsidRDefault="00F2103E">
      <w:pPr>
        <w:pStyle w:val="BodyText"/>
        <w:spacing w:before="95" w:line="256" w:lineRule="auto"/>
        <w:ind w:left="323" w:right="423" w:firstLine="230"/>
        <w:jc w:val="both"/>
      </w:pPr>
      <w:r>
        <w:t>The</w:t>
      </w:r>
      <w:r>
        <w:rPr>
          <w:spacing w:val="13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ratio</w:t>
      </w:r>
      <w:r>
        <w:rPr>
          <w:spacing w:val="14"/>
        </w:rPr>
        <w:t xml:space="preserve"> </w:t>
      </w:r>
      <w:r>
        <w:t>ranges</w:t>
      </w:r>
      <w:r>
        <w:rPr>
          <w:spacing w:val="13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0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100.</w:t>
      </w:r>
      <w:r>
        <w:rPr>
          <w:spacing w:val="13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closer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upper</w:t>
      </w:r>
      <w:r>
        <w:rPr>
          <w:spacing w:val="12"/>
        </w:rPr>
        <w:t xml:space="preserve"> </w:t>
      </w:r>
      <w:r>
        <w:t>level,</w:t>
      </w:r>
      <w:r>
        <w:rPr>
          <w:spacing w:val="1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could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concluded</w:t>
      </w:r>
      <w:r>
        <w:rPr>
          <w:spacing w:val="1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increase in price is greater and more frequent in relation to their decrease, which also suggests that a specific</w:t>
      </w:r>
      <w:r>
        <w:rPr>
          <w:spacing w:val="1"/>
        </w:rPr>
        <w:t xml:space="preserve"> </w:t>
      </w:r>
      <w:r>
        <w:t>financial</w:t>
      </w:r>
      <w:r>
        <w:rPr>
          <w:spacing w:val="10"/>
        </w:rPr>
        <w:t xml:space="preserve"> </w:t>
      </w:r>
      <w:r>
        <w:t>asset</w:t>
      </w:r>
      <w:r>
        <w:rPr>
          <w:spacing w:val="13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sold,</w:t>
      </w:r>
      <w:r>
        <w:rPr>
          <w:spacing w:val="10"/>
        </w:rPr>
        <w:t xml:space="preserve"> </w:t>
      </w:r>
      <w:r>
        <w:t>since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situation</w:t>
      </w:r>
      <w:r>
        <w:rPr>
          <w:spacing w:val="14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expect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prices</w:t>
      </w:r>
      <w:r>
        <w:rPr>
          <w:spacing w:val="1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go</w:t>
      </w:r>
      <w:r>
        <w:rPr>
          <w:spacing w:val="12"/>
        </w:rPr>
        <w:t xml:space="preserve"> </w:t>
      </w:r>
      <w:r>
        <w:t>down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average</w:t>
      </w:r>
      <w:r>
        <w:rPr>
          <w:spacing w:val="13"/>
        </w:rPr>
        <w:t xml:space="preserve"> </w:t>
      </w:r>
      <w:r>
        <w:t>level,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we</w:t>
      </w:r>
      <w:r>
        <w:rPr>
          <w:spacing w:val="37"/>
        </w:rPr>
        <w:t xml:space="preserve"> </w:t>
      </w:r>
      <w:r>
        <w:t>expect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trend</w:t>
      </w:r>
      <w:r>
        <w:rPr>
          <w:spacing w:val="38"/>
        </w:rPr>
        <w:t xml:space="preserve"> </w:t>
      </w:r>
      <w:r>
        <w:t>reversal.</w:t>
      </w:r>
      <w:r>
        <w:rPr>
          <w:spacing w:val="38"/>
        </w:rPr>
        <w:t xml:space="preserve"> </w:t>
      </w:r>
      <w:r>
        <w:t>If,</w:t>
      </w:r>
      <w:r>
        <w:rPr>
          <w:spacing w:val="38"/>
        </w:rPr>
        <w:t xml:space="preserve"> </w:t>
      </w:r>
      <w:r>
        <w:t>however,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ratio</w:t>
      </w:r>
      <w:r>
        <w:rPr>
          <w:spacing w:val="38"/>
        </w:rPr>
        <w:t xml:space="preserve"> </w:t>
      </w:r>
      <w:r>
        <w:t>approaches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lower</w:t>
      </w:r>
      <w:r>
        <w:rPr>
          <w:spacing w:val="38"/>
        </w:rPr>
        <w:t xml:space="preserve"> </w:t>
      </w:r>
      <w:r>
        <w:t>value,</w:t>
      </w:r>
      <w:r>
        <w:rPr>
          <w:spacing w:val="37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signal</w:t>
      </w:r>
      <w:r>
        <w:rPr>
          <w:spacing w:val="38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instrument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frequent,</w:t>
      </w:r>
      <w:r>
        <w:rPr>
          <w:spacing w:val="47"/>
        </w:rPr>
        <w:t xml:space="preserve"> </w:t>
      </w:r>
      <w:r>
        <w:t>but</w:t>
      </w:r>
      <w:r>
        <w:rPr>
          <w:spacing w:val="48"/>
        </w:rPr>
        <w:t xml:space="preserve"> </w:t>
      </w:r>
      <w:r>
        <w:t>following the</w:t>
      </w:r>
      <w:r>
        <w:rPr>
          <w:spacing w:val="47"/>
        </w:rPr>
        <w:t xml:space="preserve"> </w:t>
      </w:r>
      <w:r>
        <w:t>logic</w:t>
      </w:r>
      <w:r>
        <w:rPr>
          <w:spacing w:val="48"/>
        </w:rPr>
        <w:t xml:space="preserve"> </w:t>
      </w:r>
      <w:r>
        <w:t>of the</w:t>
      </w:r>
      <w:r>
        <w:rPr>
          <w:spacing w:val="47"/>
        </w:rPr>
        <w:t xml:space="preserve"> </w:t>
      </w:r>
      <w:r>
        <w:t>trend</w:t>
      </w:r>
      <w:r>
        <w:rPr>
          <w:spacing w:val="1"/>
        </w:rPr>
        <w:t xml:space="preserve"> </w:t>
      </w:r>
      <w:r>
        <w:t>reversal, the specific financial instrument</w:t>
      </w:r>
      <w:r>
        <w:t xml:space="preserve"> should be bought, since the losses will be neutralized due to changes in the</w:t>
      </w:r>
      <w:r>
        <w:rPr>
          <w:spacing w:val="1"/>
        </w:rPr>
        <w:t xml:space="preserve"> </w:t>
      </w:r>
      <w:r>
        <w:t>trend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near</w:t>
      </w:r>
      <w:r>
        <w:rPr>
          <w:spacing w:val="1"/>
        </w:rPr>
        <w:t xml:space="preserve"> </w:t>
      </w:r>
      <w:r>
        <w:t>future.</w:t>
      </w:r>
    </w:p>
    <w:p w14:paraId="0F8F5975" w14:textId="77777777" w:rsidR="00E85FEB" w:rsidRDefault="00F2103E">
      <w:pPr>
        <w:pStyle w:val="BodyText"/>
        <w:spacing w:line="256" w:lineRule="auto"/>
        <w:ind w:left="323" w:right="425" w:firstLine="230"/>
        <w:jc w:val="both"/>
      </w:pPr>
      <w:r>
        <w:t>The</w:t>
      </w:r>
      <w:r>
        <w:rPr>
          <w:spacing w:val="37"/>
        </w:rPr>
        <w:t xml:space="preserve"> </w:t>
      </w:r>
      <w:r>
        <w:t>trading</w:t>
      </w:r>
      <w:r>
        <w:rPr>
          <w:spacing w:val="35"/>
        </w:rPr>
        <w:t xml:space="preserve"> </w:t>
      </w:r>
      <w:r>
        <w:t>signals</w:t>
      </w:r>
      <w:r>
        <w:rPr>
          <w:spacing w:val="36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generated</w:t>
      </w:r>
      <w:r>
        <w:rPr>
          <w:spacing w:val="38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different</w:t>
      </w:r>
      <w:r>
        <w:rPr>
          <w:spacing w:val="40"/>
        </w:rPr>
        <w:t xml:space="preserve"> </w:t>
      </w:r>
      <w:r>
        <w:t>ways,</w:t>
      </w:r>
      <w:r>
        <w:rPr>
          <w:spacing w:val="37"/>
        </w:rPr>
        <w:t xml:space="preserve"> </w:t>
      </w:r>
      <w:r>
        <w:t>depending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set</w:t>
      </w:r>
      <w:r>
        <w:rPr>
          <w:spacing w:val="37"/>
        </w:rPr>
        <w:t xml:space="preserve"> </w:t>
      </w:r>
      <w:r>
        <w:t>limits</w:t>
      </w:r>
      <w:r>
        <w:rPr>
          <w:spacing w:val="36"/>
        </w:rPr>
        <w:t xml:space="preserve"> </w:t>
      </w:r>
      <w:r>
        <w:t>(Wong,</w:t>
      </w:r>
      <w:r>
        <w:rPr>
          <w:spacing w:val="38"/>
        </w:rPr>
        <w:t xml:space="preserve"> </w:t>
      </w:r>
      <w:r>
        <w:t>Manzur&amp;</w:t>
      </w:r>
      <w:r>
        <w:rPr>
          <w:spacing w:val="35"/>
        </w:rPr>
        <w:t xml:space="preserve"> </w:t>
      </w:r>
      <w:r>
        <w:t>Chew,</w:t>
      </w:r>
      <w:r>
        <w:rPr>
          <w:spacing w:val="1"/>
        </w:rPr>
        <w:t xml:space="preserve"> </w:t>
      </w:r>
      <w:r>
        <w:t>2010). In this study, the upper and lower limits are set at the levels of 70 and 30, respectively. The signal to buy is</w:t>
      </w:r>
      <w:r>
        <w:rPr>
          <w:spacing w:val="1"/>
        </w:rPr>
        <w:t xml:space="preserve"> </w:t>
      </w:r>
      <w:r>
        <w:t>generated at the moment when the value of the RSI crosses the lower limit of 30 below, while the signal to sell is</w:t>
      </w:r>
      <w:r>
        <w:rPr>
          <w:spacing w:val="1"/>
        </w:rPr>
        <w:t xml:space="preserve"> </w:t>
      </w:r>
      <w:r>
        <w:t>generated</w:t>
      </w:r>
      <w:r>
        <w:rPr>
          <w:spacing w:val="4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</w:t>
      </w:r>
      <w:r>
        <w:t>lue</w:t>
      </w:r>
      <w:r>
        <w:rPr>
          <w:spacing w:val="2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RSI</w:t>
      </w:r>
      <w:r>
        <w:rPr>
          <w:spacing w:val="2"/>
        </w:rPr>
        <w:t xml:space="preserve"> </w:t>
      </w:r>
      <w:r>
        <w:t>exceeds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lower</w:t>
      </w:r>
      <w:r>
        <w:rPr>
          <w:spacing w:val="2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of 70</w:t>
      </w:r>
      <w:r>
        <w:rPr>
          <w:spacing w:val="3"/>
        </w:rPr>
        <w:t xml:space="preserve"> </w:t>
      </w:r>
      <w:r>
        <w:t>above.</w:t>
      </w:r>
    </w:p>
    <w:p w14:paraId="09678A9D" w14:textId="77777777" w:rsidR="00E85FEB" w:rsidRDefault="00E85FEB">
      <w:pPr>
        <w:pStyle w:val="BodyText"/>
        <w:spacing w:before="4"/>
      </w:pPr>
    </w:p>
    <w:p w14:paraId="643D69D9" w14:textId="77777777" w:rsidR="00E85FEB" w:rsidRDefault="00F2103E">
      <w:pPr>
        <w:pStyle w:val="ListParagraph"/>
        <w:numPr>
          <w:ilvl w:val="2"/>
          <w:numId w:val="1"/>
        </w:numPr>
        <w:tabs>
          <w:tab w:val="left" w:pos="815"/>
        </w:tabs>
        <w:ind w:left="814"/>
        <w:jc w:val="both"/>
        <w:rPr>
          <w:i/>
          <w:sz w:val="19"/>
        </w:rPr>
      </w:pPr>
      <w:r>
        <w:rPr>
          <w:i/>
          <w:sz w:val="19"/>
        </w:rPr>
        <w:t>Trading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strategies</w:t>
      </w:r>
      <w:r>
        <w:rPr>
          <w:i/>
          <w:spacing w:val="8"/>
          <w:sz w:val="19"/>
        </w:rPr>
        <w:t xml:space="preserve"> </w:t>
      </w:r>
      <w:r>
        <w:rPr>
          <w:i/>
          <w:sz w:val="19"/>
        </w:rPr>
        <w:t>based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on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LS-SVM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prediction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model</w:t>
      </w:r>
    </w:p>
    <w:p w14:paraId="2312883E" w14:textId="77777777" w:rsidR="00E85FEB" w:rsidRDefault="00F2103E">
      <w:pPr>
        <w:pStyle w:val="BodyText"/>
        <w:spacing w:before="14" w:line="256" w:lineRule="auto"/>
        <w:ind w:left="323" w:right="425" w:firstLine="230"/>
        <w:jc w:val="both"/>
      </w:pPr>
      <w:r>
        <w:t>The</w:t>
      </w:r>
      <w:r>
        <w:rPr>
          <w:spacing w:val="1"/>
        </w:rPr>
        <w:t xml:space="preserve"> </w:t>
      </w:r>
      <w:r>
        <w:t>remainder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brief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Least</w:t>
      </w:r>
      <w:r>
        <w:rPr>
          <w:spacing w:val="47"/>
        </w:rPr>
        <w:t xml:space="preserve"> </w:t>
      </w:r>
      <w:r>
        <w:t>Square</w:t>
      </w:r>
      <w:r>
        <w:rPr>
          <w:spacing w:val="48"/>
        </w:rPr>
        <w:t xml:space="preserve"> </w:t>
      </w:r>
      <w:r>
        <w:t>Support</w:t>
      </w:r>
      <w:r>
        <w:rPr>
          <w:spacing w:val="47"/>
        </w:rPr>
        <w:t xml:space="preserve"> </w:t>
      </w:r>
      <w:r>
        <w:t>Vector</w:t>
      </w:r>
      <w:r>
        <w:rPr>
          <w:spacing w:val="48"/>
        </w:rPr>
        <w:t xml:space="preserve"> </w:t>
      </w:r>
      <w:r>
        <w:t>Machine</w:t>
      </w:r>
      <w:r>
        <w:rPr>
          <w:spacing w:val="47"/>
        </w:rPr>
        <w:t xml:space="preserve"> </w:t>
      </w:r>
      <w:r>
        <w:t>LS-SVM</w:t>
      </w:r>
      <w:r>
        <w:rPr>
          <w:spacing w:val="1"/>
        </w:rPr>
        <w:t xml:space="preserve"> </w:t>
      </w:r>
      <w:r>
        <w:t>method, one of the modifications of the support vector methods. These methods belong to the class of Supervised</w:t>
      </w:r>
      <w:r>
        <w:rPr>
          <w:spacing w:val="1"/>
        </w:rPr>
        <w:t xml:space="preserve"> </w:t>
      </w:r>
      <w:r>
        <w:t>Machine Learning techniques whose prominent characteristic is learning based on known examples. A supervised</w:t>
      </w:r>
      <w:r>
        <w:rPr>
          <w:spacing w:val="1"/>
        </w:rPr>
        <w:t xml:space="preserve"> </w:t>
      </w:r>
      <w:r>
        <w:t>machine</w:t>
      </w:r>
      <w:r>
        <w:rPr>
          <w:spacing w:val="17"/>
        </w:rPr>
        <w:t xml:space="preserve"> </w:t>
      </w:r>
      <w:r>
        <w:t>learning</w:t>
      </w:r>
      <w:r>
        <w:rPr>
          <w:spacing w:val="15"/>
        </w:rPr>
        <w:t xml:space="preserve"> </w:t>
      </w:r>
      <w:r>
        <w:t>algorithm</w:t>
      </w:r>
      <w:r>
        <w:rPr>
          <w:spacing w:val="17"/>
        </w:rPr>
        <w:t xml:space="preserve"> </w:t>
      </w:r>
      <w:r>
        <w:t>uses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training</w:t>
      </w:r>
      <w:r>
        <w:rPr>
          <w:spacing w:val="15"/>
        </w:rPr>
        <w:t xml:space="preserve"> </w:t>
      </w:r>
      <w:r>
        <w:t>set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generate</w:t>
      </w:r>
      <w:r>
        <w:rPr>
          <w:spacing w:val="17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output</w:t>
      </w:r>
      <w:r>
        <w:rPr>
          <w:spacing w:val="19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maps</w:t>
      </w:r>
      <w:r>
        <w:rPr>
          <w:spacing w:val="15"/>
        </w:rPr>
        <w:t xml:space="preserve"> </w:t>
      </w:r>
      <w:r>
        <w:t>instances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i/>
        </w:rPr>
        <w:t>x</w:t>
      </w:r>
      <w:r>
        <w:rPr>
          <w:i/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labels</w:t>
      </w:r>
      <w:r>
        <w:rPr>
          <w:spacing w:val="1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i/>
        </w:rPr>
        <w:t>y</w:t>
      </w:r>
      <w:r>
        <w:t>.</w:t>
      </w:r>
    </w:p>
    <w:p w14:paraId="19018745" w14:textId="77777777" w:rsidR="00E85FEB" w:rsidRDefault="00F2103E">
      <w:pPr>
        <w:pStyle w:val="BodyText"/>
        <w:spacing w:line="256" w:lineRule="auto"/>
        <w:ind w:left="323" w:right="406" w:firstLine="230"/>
      </w:pPr>
      <w:r>
        <w:t>The</w:t>
      </w:r>
      <w:r>
        <w:rPr>
          <w:spacing w:val="8"/>
        </w:rPr>
        <w:t xml:space="preserve"> </w:t>
      </w:r>
      <w:r>
        <w:t>SVM</w:t>
      </w:r>
      <w:r>
        <w:rPr>
          <w:spacing w:val="8"/>
        </w:rPr>
        <w:t xml:space="preserve"> </w:t>
      </w:r>
      <w:r>
        <w:t>performs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non-linear</w:t>
      </w:r>
      <w:r>
        <w:rPr>
          <w:spacing w:val="10"/>
        </w:rPr>
        <w:t xml:space="preserve"> </w:t>
      </w:r>
      <w:r>
        <w:t>mapping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multidimensional</w:t>
      </w:r>
      <w:r>
        <w:rPr>
          <w:spacing w:val="8"/>
        </w:rPr>
        <w:t xml:space="preserve"> </w:t>
      </w:r>
      <w:r>
        <w:t>space,</w:t>
      </w:r>
      <w:r>
        <w:rPr>
          <w:spacing w:val="10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uses</w:t>
      </w:r>
      <w:r>
        <w:rPr>
          <w:spacing w:val="53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functions</w:t>
      </w:r>
      <w:r>
        <w:rPr>
          <w:spacing w:val="4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form</w:t>
      </w:r>
      <w:r>
        <w:rPr>
          <w:spacing w:val="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boundaries</w:t>
      </w:r>
      <w:r>
        <w:rPr>
          <w:spacing w:val="4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decision-making  processes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space.</w:t>
      </w:r>
      <w:r>
        <w:rPr>
          <w:spacing w:val="2"/>
        </w:rPr>
        <w:t xml:space="preserve"> </w:t>
      </w:r>
      <w:r>
        <w:t>Non-linear</w:t>
      </w:r>
      <w:r>
        <w:rPr>
          <w:spacing w:val="2"/>
        </w:rPr>
        <w:t xml:space="preserve"> </w:t>
      </w:r>
      <w:r>
        <w:t>problems</w:t>
      </w:r>
      <w:r>
        <w:rPr>
          <w:spacing w:val="47"/>
        </w:rPr>
        <w:t xml:space="preserve"> </w:t>
      </w:r>
      <w:r>
        <w:t>in  the</w:t>
      </w:r>
    </w:p>
    <w:p w14:paraId="6AAF2640" w14:textId="77777777" w:rsidR="00E85FEB" w:rsidRDefault="00E85FEB">
      <w:pPr>
        <w:spacing w:line="256" w:lineRule="auto"/>
        <w:sectPr w:rsidR="00E85FEB">
          <w:type w:val="continuous"/>
          <w:pgSz w:w="10890" w:h="14860"/>
          <w:pgMar w:top="780" w:right="540" w:bottom="0" w:left="520" w:header="713" w:footer="0" w:gutter="0"/>
          <w:cols w:space="720"/>
        </w:sectPr>
      </w:pPr>
    </w:p>
    <w:p w14:paraId="5C5B4A54" w14:textId="77777777" w:rsidR="00E85FEB" w:rsidRDefault="00E85FEB">
      <w:pPr>
        <w:pStyle w:val="BodyText"/>
        <w:spacing w:before="2"/>
        <w:rPr>
          <w:sz w:val="22"/>
        </w:rPr>
      </w:pPr>
    </w:p>
    <w:p w14:paraId="353F53A1" w14:textId="77777777" w:rsidR="00E85FEB" w:rsidRDefault="00F2103E">
      <w:pPr>
        <w:pStyle w:val="BodyText"/>
        <w:spacing w:before="95" w:line="256" w:lineRule="auto"/>
        <w:ind w:left="388" w:right="356"/>
        <w:jc w:val="both"/>
      </w:pPr>
      <w:r>
        <w:t>original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multidimensional</w:t>
      </w:r>
      <w:r>
        <w:rPr>
          <w:spacing w:val="1"/>
        </w:rPr>
        <w:t xml:space="preserve"> </w:t>
      </w:r>
      <w:r>
        <w:t>space.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SVM</w:t>
      </w:r>
      <w:r>
        <w:rPr>
          <w:spacing w:val="48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suggested by Vapnik, and that was that the problems of nonlinear classification and regression can be solved using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convex</w:t>
      </w:r>
      <w:r>
        <w:rPr>
          <w:spacing w:val="1"/>
        </w:rPr>
        <w:t xml:space="preserve"> </w:t>
      </w:r>
      <w:r>
        <w:t>quadratic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(QP).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Squares</w:t>
      </w:r>
      <w:r>
        <w:rPr>
          <w:spacing w:val="47"/>
        </w:rPr>
        <w:t xml:space="preserve"> </w:t>
      </w:r>
      <w:r>
        <w:t>Support</w:t>
      </w:r>
      <w:r>
        <w:rPr>
          <w:spacing w:val="48"/>
        </w:rPr>
        <w:t xml:space="preserve"> </w:t>
      </w:r>
      <w:r>
        <w:t>Vector</w:t>
      </w:r>
      <w:r>
        <w:rPr>
          <w:spacing w:val="47"/>
        </w:rPr>
        <w:t xml:space="preserve"> </w:t>
      </w:r>
      <w:r>
        <w:t>Machines,</w:t>
      </w:r>
      <w:r>
        <w:rPr>
          <w:spacing w:val="48"/>
        </w:rPr>
        <w:t xml:space="preserve"> </w:t>
      </w:r>
      <w:r>
        <w:t>proposed</w:t>
      </w:r>
      <w:r>
        <w:rPr>
          <w:spacing w:val="47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Suykens and</w:t>
      </w:r>
      <w:r>
        <w:rPr>
          <w:spacing w:val="1"/>
        </w:rPr>
        <w:t xml:space="preserve"> </w:t>
      </w:r>
      <w:r>
        <w:t>Vandewalle</w:t>
      </w:r>
      <w:r>
        <w:rPr>
          <w:spacing w:val="1"/>
        </w:rPr>
        <w:t xml:space="preserve"> </w:t>
      </w:r>
      <w:r>
        <w:t>(1999)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 of linear</w:t>
      </w:r>
      <w:r>
        <w:rPr>
          <w:spacing w:val="1"/>
        </w:rPr>
        <w:t xml:space="preserve"> </w:t>
      </w:r>
      <w:r>
        <w:t>equations</w:t>
      </w:r>
      <w:r>
        <w:rPr>
          <w:spacing w:val="47"/>
        </w:rPr>
        <w:t xml:space="preserve"> </w:t>
      </w:r>
      <w:r>
        <w:t>which are</w:t>
      </w:r>
      <w:r>
        <w:rPr>
          <w:spacing w:val="48"/>
        </w:rPr>
        <w:t xml:space="preserve"> </w:t>
      </w:r>
      <w:r>
        <w:t>solved</w:t>
      </w:r>
      <w:r>
        <w:rPr>
          <w:spacing w:val="47"/>
        </w:rPr>
        <w:t xml:space="preserve"> </w:t>
      </w:r>
      <w:r>
        <w:t>instead</w:t>
      </w:r>
      <w:r>
        <w:rPr>
          <w:spacing w:val="48"/>
        </w:rPr>
        <w:t xml:space="preserve"> </w:t>
      </w:r>
      <w:r>
        <w:t>of QP</w:t>
      </w:r>
      <w:r>
        <w:rPr>
          <w:spacing w:val="47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classical</w:t>
      </w:r>
      <w:r>
        <w:rPr>
          <w:spacing w:val="1"/>
        </w:rPr>
        <w:t xml:space="preserve"> </w:t>
      </w:r>
      <w:r>
        <w:t>SVMs. Therefore, LS-SVMs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more time-efficient than standard SVMs, but</w:t>
      </w:r>
      <w:r>
        <w:rPr>
          <w:spacing w:val="47"/>
        </w:rPr>
        <w:t xml:space="preserve"> </w:t>
      </w:r>
      <w:r>
        <w:t>with lack</w:t>
      </w:r>
      <w:r>
        <w:rPr>
          <w:spacing w:val="48"/>
        </w:rPr>
        <w:t xml:space="preserve"> </w:t>
      </w:r>
      <w:r>
        <w:t>of sparseness.</w:t>
      </w:r>
      <w:r>
        <w:rPr>
          <w:spacing w:val="47"/>
        </w:rPr>
        <w:t xml:space="preserve"> </w:t>
      </w:r>
      <w:r>
        <w:t>A LS-SVM</w:t>
      </w:r>
      <w:r>
        <w:rPr>
          <w:spacing w:val="1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excellent</w:t>
      </w:r>
      <w:r>
        <w:rPr>
          <w:spacing w:val="23"/>
        </w:rPr>
        <w:t xml:space="preserve"> </w:t>
      </w:r>
      <w:r>
        <w:t>generalization</w:t>
      </w:r>
      <w:r>
        <w:rPr>
          <w:spacing w:val="22"/>
        </w:rPr>
        <w:t xml:space="preserve"> </w:t>
      </w:r>
      <w:r>
        <w:t>capabilities,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sense</w:t>
      </w:r>
      <w:r>
        <w:rPr>
          <w:spacing w:val="23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its</w:t>
      </w:r>
      <w:r>
        <w:rPr>
          <w:spacing w:val="22"/>
        </w:rPr>
        <w:t xml:space="preserve"> </w:t>
      </w:r>
      <w:r>
        <w:t>output</w:t>
      </w:r>
      <w:r>
        <w:rPr>
          <w:spacing w:val="25"/>
        </w:rPr>
        <w:t xml:space="preserve"> </w:t>
      </w:r>
      <w:r>
        <w:t>hypothesis</w:t>
      </w:r>
      <w:r>
        <w:rPr>
          <w:spacing w:val="24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accurately</w:t>
      </w:r>
      <w:r>
        <w:rPr>
          <w:spacing w:val="19"/>
        </w:rPr>
        <w:t xml:space="preserve"> </w:t>
      </w:r>
      <w:r>
        <w:t>predict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previously</w:t>
      </w:r>
      <w:r>
        <w:rPr>
          <w:spacing w:val="2"/>
        </w:rPr>
        <w:t xml:space="preserve"> </w:t>
      </w:r>
      <w:r>
        <w:t>unseen examples.</w:t>
      </w:r>
    </w:p>
    <w:p w14:paraId="59781C88" w14:textId="77777777" w:rsidR="00E85FEB" w:rsidRDefault="00F2103E">
      <w:pPr>
        <w:pStyle w:val="BodyText"/>
        <w:spacing w:line="212" w:lineRule="exact"/>
        <w:ind w:left="618"/>
        <w:jc w:val="both"/>
      </w:pP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study,</w:t>
      </w:r>
      <w:r>
        <w:rPr>
          <w:spacing w:val="11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LS-SVM</w:t>
      </w:r>
      <w:r>
        <w:rPr>
          <w:spacing w:val="7"/>
        </w:rPr>
        <w:t xml:space="preserve"> </w:t>
      </w:r>
      <w:r>
        <w:t>prediction</w:t>
      </w:r>
      <w:r>
        <w:rPr>
          <w:spacing w:val="8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trading</w:t>
      </w:r>
      <w:r>
        <w:rPr>
          <w:spacing w:val="6"/>
        </w:rPr>
        <w:t xml:space="preserve"> </w:t>
      </w:r>
      <w:r>
        <w:t>strategy</w:t>
      </w:r>
      <w:r>
        <w:rPr>
          <w:spacing w:val="2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selected</w:t>
      </w:r>
      <w:r>
        <w:rPr>
          <w:spacing w:val="8"/>
        </w:rPr>
        <w:t xml:space="preserve"> </w:t>
      </w:r>
      <w:r>
        <w:t>frontier</w:t>
      </w:r>
      <w:r>
        <w:rPr>
          <w:spacing w:val="10"/>
        </w:rPr>
        <w:t xml:space="preserve"> </w:t>
      </w:r>
      <w:r>
        <w:t>markets.</w:t>
      </w:r>
    </w:p>
    <w:p w14:paraId="6FEB6D76" w14:textId="77777777" w:rsidR="00E85FEB" w:rsidRDefault="00E85FEB">
      <w:pPr>
        <w:pStyle w:val="BodyText"/>
        <w:spacing w:before="3"/>
        <w:rPr>
          <w:sz w:val="13"/>
        </w:rPr>
      </w:pPr>
    </w:p>
    <w:p w14:paraId="35D342D3" w14:textId="77777777" w:rsidR="00E85FEB" w:rsidRDefault="00F2103E">
      <w:pPr>
        <w:pStyle w:val="ListParagraph"/>
        <w:numPr>
          <w:ilvl w:val="3"/>
          <w:numId w:val="1"/>
        </w:numPr>
        <w:tabs>
          <w:tab w:val="left" w:pos="1024"/>
          <w:tab w:val="left" w:pos="5766"/>
        </w:tabs>
        <w:spacing w:before="95"/>
        <w:rPr>
          <w:i/>
          <w:sz w:val="19"/>
        </w:rPr>
      </w:pPr>
      <w:r>
        <w:rPr>
          <w:i/>
          <w:sz w:val="19"/>
        </w:rPr>
        <w:t>The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basics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LS-SVM</w:t>
      </w:r>
      <w:r>
        <w:rPr>
          <w:i/>
          <w:spacing w:val="8"/>
          <w:sz w:val="19"/>
        </w:rPr>
        <w:t xml:space="preserve"> </w:t>
      </w:r>
      <w:r>
        <w:rPr>
          <w:i/>
          <w:sz w:val="19"/>
        </w:rPr>
        <w:t>theory</w:t>
      </w:r>
      <w:r>
        <w:rPr>
          <w:i/>
          <w:sz w:val="19"/>
        </w:rPr>
        <w:tab/>
      </w:r>
      <w:r>
        <w:rPr>
          <w:i/>
          <w:sz w:val="19"/>
          <w:vertAlign w:val="subscript"/>
        </w:rPr>
        <w:t>N</w:t>
      </w:r>
    </w:p>
    <w:p w14:paraId="04B77558" w14:textId="77777777" w:rsidR="00E85FEB" w:rsidRDefault="00F2103E">
      <w:pPr>
        <w:pStyle w:val="BodyText"/>
        <w:spacing w:before="14" w:line="254" w:lineRule="auto"/>
        <w:ind w:left="388" w:right="360" w:firstLine="230"/>
        <w:jc w:val="both"/>
      </w:pPr>
      <w:r>
        <w:t>Let's study a training group</w:t>
      </w:r>
      <w:r>
        <w:rPr>
          <w:spacing w:val="1"/>
        </w:rPr>
        <w:t xml:space="preserve"> </w:t>
      </w:r>
      <w:r>
        <w:t xml:space="preserve">of a total of </w:t>
      </w:r>
      <w:r>
        <w:rPr>
          <w:i/>
        </w:rPr>
        <w:t xml:space="preserve">N </w:t>
      </w:r>
      <w:r>
        <w:t>examples T</w:t>
      </w:r>
      <w:r>
        <w:rPr>
          <w:spacing w:val="1"/>
        </w:rPr>
        <w:t xml:space="preserve"> </w:t>
      </w:r>
      <w:r>
        <w:t>= {x</w:t>
      </w:r>
      <w:r>
        <w:rPr>
          <w:vertAlign w:val="subscript"/>
        </w:rPr>
        <w:t>i</w:t>
      </w:r>
      <w:r>
        <w:t>,y</w:t>
      </w:r>
      <w:r>
        <w:rPr>
          <w:vertAlign w:val="subscript"/>
        </w:rPr>
        <w:t>i</w:t>
      </w:r>
      <w:r>
        <w:t xml:space="preserve">} </w:t>
      </w:r>
      <w:r>
        <w:rPr>
          <w:i/>
          <w:position w:val="3"/>
          <w:sz w:val="13"/>
        </w:rPr>
        <w:t xml:space="preserve">i </w:t>
      </w:r>
      <w:r>
        <w:rPr>
          <w:rFonts w:ascii="Symbol" w:hAnsi="Symbol"/>
          <w:position w:val="3"/>
          <w:sz w:val="13"/>
        </w:rPr>
        <w:t></w:t>
      </w:r>
      <w:r>
        <w:rPr>
          <w:position w:val="3"/>
          <w:sz w:val="13"/>
        </w:rPr>
        <w:t xml:space="preserve">1 </w:t>
      </w:r>
      <w:r>
        <w:t>.</w:t>
      </w:r>
      <w:r>
        <w:rPr>
          <w:spacing w:val="1"/>
        </w:rPr>
        <w:t xml:space="preserve"> </w:t>
      </w:r>
      <w:r>
        <w:t>In the learning phase,</w:t>
      </w:r>
      <w:r>
        <w:rPr>
          <w:spacing w:val="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model is formed</w:t>
      </w:r>
      <w:r>
        <w:rPr>
          <w:spacing w:val="1"/>
        </w:rPr>
        <w:t xml:space="preserve"> </w:t>
      </w:r>
      <w:r>
        <w:t>based on familiar training data (x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), (x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>),     , (x</w:t>
      </w:r>
      <w:r>
        <w:rPr>
          <w:spacing w:val="47"/>
          <w:vertAlign w:val="subscript"/>
        </w:rPr>
        <w:t xml:space="preserve"> </w:t>
      </w:r>
      <w:r>
        <w:t>, y</w:t>
      </w:r>
      <w:r>
        <w:rPr>
          <w:spacing w:val="48"/>
          <w:vertAlign w:val="subscript"/>
        </w:rPr>
        <w:t xml:space="preserve"> </w:t>
      </w:r>
      <w:r>
        <w:t xml:space="preserve">), where 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are the input vectors, and 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>are the labels of</w:t>
      </w:r>
      <w:r>
        <w:rPr>
          <w:spacing w:val="1"/>
        </w:rPr>
        <w:t xml:space="preserve"> </w:t>
      </w:r>
      <w:r>
        <w:t xml:space="preserve">binary classes </w:t>
      </w:r>
      <w:r>
        <w:t>that were assigned to them. Each input vector consists of numeric features, whiley</w:t>
      </w:r>
      <w:r>
        <w:rPr>
          <w:vertAlign w:val="subscript"/>
        </w:rPr>
        <w:t>i</w:t>
      </w:r>
      <w:r>
        <w:rPr>
          <w:rFonts w:ascii="Cambria Math" w:hAnsi="Cambria Math"/>
        </w:rPr>
        <w:t xml:space="preserve">E </w:t>
      </w:r>
      <w:r>
        <w:t>{-1,+1}. In the</w:t>
      </w:r>
      <w:r>
        <w:rPr>
          <w:spacing w:val="1"/>
        </w:rPr>
        <w:t xml:space="preserve"> </w:t>
      </w:r>
      <w:r>
        <w:t>application</w:t>
      </w:r>
      <w:r>
        <w:rPr>
          <w:spacing w:val="10"/>
        </w:rPr>
        <w:t xml:space="preserve"> </w:t>
      </w:r>
      <w:r>
        <w:t>phase,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trained</w:t>
      </w:r>
      <w:r>
        <w:rPr>
          <w:spacing w:val="13"/>
        </w:rPr>
        <w:t xml:space="preserve"> </w:t>
      </w:r>
      <w:r>
        <w:t>model,</w:t>
      </w:r>
      <w:r>
        <w:rPr>
          <w:spacing w:val="13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inputs</w:t>
      </w:r>
      <w:r>
        <w:rPr>
          <w:spacing w:val="10"/>
        </w:rPr>
        <w:t xml:space="preserve"> 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>,</w:t>
      </w:r>
      <w:r>
        <w:rPr>
          <w:i/>
          <w:spacing w:val="13"/>
        </w:rPr>
        <w:t xml:space="preserve"> </w:t>
      </w:r>
      <w:r>
        <w:rPr>
          <w:i/>
        </w:rPr>
        <w:t>x</w:t>
      </w:r>
      <w:r>
        <w:rPr>
          <w:i/>
          <w:vertAlign w:val="subscript"/>
        </w:rPr>
        <w:t>2</w:t>
      </w:r>
      <w:r>
        <w:rPr>
          <w:i/>
        </w:rPr>
        <w:t>,</w:t>
      </w:r>
      <w:r>
        <w:rPr>
          <w:i/>
          <w:spacing w:val="13"/>
        </w:rPr>
        <w:t xml:space="preserve"> </w:t>
      </w:r>
      <w:r>
        <w:rPr>
          <w:i/>
          <w:w w:val="125"/>
        </w:rPr>
        <w:t>.,x</w:t>
      </w:r>
      <w:r>
        <w:rPr>
          <w:i/>
          <w:w w:val="125"/>
          <w:vertAlign w:val="subscript"/>
        </w:rPr>
        <w:t>N</w:t>
      </w:r>
      <w:r>
        <w:rPr>
          <w:w w:val="125"/>
        </w:rPr>
        <w:t>,</w:t>
      </w:r>
      <w:r>
        <w:rPr>
          <w:spacing w:val="1"/>
          <w:w w:val="125"/>
        </w:rPr>
        <w:t xml:space="preserve"> </w:t>
      </w:r>
      <w:r>
        <w:t>makes</w:t>
      </w:r>
      <w:r>
        <w:rPr>
          <w:spacing w:val="11"/>
        </w:rPr>
        <w:t xml:space="preserve"> </w:t>
      </w:r>
      <w:r>
        <w:t>predictions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values</w:t>
      </w:r>
      <w:r>
        <w:rPr>
          <w:spacing w:val="11"/>
        </w:rPr>
        <w:t xml:space="preserve"> </w:t>
      </w:r>
      <w:r>
        <w:rPr>
          <w:i/>
        </w:rPr>
        <w:t>y</w:t>
      </w:r>
      <w:r>
        <w:rPr>
          <w:i/>
          <w:vertAlign w:val="subscript"/>
        </w:rPr>
        <w:t>1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rPr>
          <w:i/>
        </w:rPr>
        <w:t>y</w:t>
      </w:r>
      <w:r>
        <w:rPr>
          <w:i/>
          <w:vertAlign w:val="subscript"/>
        </w:rPr>
        <w:t>2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rPr>
          <w:i/>
          <w:w w:val="125"/>
        </w:rPr>
        <w:t>.,y</w:t>
      </w:r>
      <w:r>
        <w:rPr>
          <w:i/>
          <w:w w:val="125"/>
          <w:vertAlign w:val="subscript"/>
        </w:rPr>
        <w:t>N</w:t>
      </w:r>
      <w:r>
        <w:rPr>
          <w:w w:val="125"/>
        </w:rPr>
        <w:t>.</w:t>
      </w:r>
    </w:p>
    <w:p w14:paraId="0D1D5889" w14:textId="77777777" w:rsidR="00E85FEB" w:rsidRDefault="00F2103E">
      <w:pPr>
        <w:pStyle w:val="BodyText"/>
        <w:spacing w:before="2" w:line="256" w:lineRule="auto"/>
        <w:ind w:left="388" w:right="358" w:firstLine="230"/>
        <w:jc w:val="both"/>
      </w:pPr>
      <w:r>
        <w:t>After</w:t>
      </w:r>
      <w:r>
        <w:rPr>
          <w:spacing w:val="26"/>
        </w:rPr>
        <w:t xml:space="preserve"> </w:t>
      </w:r>
      <w:r>
        <w:t>solving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optimization</w:t>
      </w:r>
      <w:r>
        <w:rPr>
          <w:spacing w:val="25"/>
        </w:rPr>
        <w:t xml:space="preserve"> </w:t>
      </w:r>
      <w:r>
        <w:t>problem</w:t>
      </w:r>
      <w:r>
        <w:rPr>
          <w:spacing w:val="23"/>
        </w:rPr>
        <w:t xml:space="preserve"> </w:t>
      </w:r>
      <w:r>
        <w:t>defined</w:t>
      </w:r>
      <w:r>
        <w:rPr>
          <w:spacing w:val="2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(Suykens&amp;Vandewalle,</w:t>
      </w:r>
      <w:r>
        <w:rPr>
          <w:spacing w:val="28"/>
        </w:rPr>
        <w:t xml:space="preserve"> </w:t>
      </w:r>
      <w:r>
        <w:t>1999),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function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separation</w:t>
      </w:r>
      <w:r>
        <w:rPr>
          <w:spacing w:val="1"/>
        </w:rPr>
        <w:t xml:space="preserve"> </w:t>
      </w:r>
      <w:r>
        <w:t>of LS-SVM</w:t>
      </w:r>
      <w:r>
        <w:rPr>
          <w:spacing w:val="2"/>
        </w:rPr>
        <w:t xml:space="preserve"> </w:t>
      </w:r>
      <w:r>
        <w:t>classifications is</w:t>
      </w:r>
      <w:r>
        <w:rPr>
          <w:spacing w:val="3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as:</w:t>
      </w:r>
    </w:p>
    <w:p w14:paraId="39DA2FA6" w14:textId="77777777" w:rsidR="00E85FEB" w:rsidRDefault="00E85FEB">
      <w:pPr>
        <w:pStyle w:val="BodyText"/>
        <w:spacing w:before="7"/>
        <w:rPr>
          <w:sz w:val="12"/>
        </w:rPr>
      </w:pPr>
    </w:p>
    <w:p w14:paraId="0262CFC5" w14:textId="77777777" w:rsidR="00E85FEB" w:rsidRDefault="00E85FEB">
      <w:pPr>
        <w:rPr>
          <w:sz w:val="12"/>
        </w:rPr>
        <w:sectPr w:rsidR="00E85FEB">
          <w:pgSz w:w="10890" w:h="14860"/>
          <w:pgMar w:top="900" w:right="540" w:bottom="280" w:left="520" w:header="713" w:footer="0" w:gutter="0"/>
          <w:cols w:space="720"/>
        </w:sectPr>
      </w:pPr>
    </w:p>
    <w:p w14:paraId="23C97197" w14:textId="312A43F5" w:rsidR="00E85FEB" w:rsidRDefault="000F3DB9">
      <w:pPr>
        <w:spacing w:before="99" w:line="194" w:lineRule="exact"/>
        <w:ind w:left="970"/>
        <w:rPr>
          <w:rFonts w:ascii="Symbol" w:hAnsi="Symbo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7088" behindDoc="1" locked="0" layoutInCell="1" allowOverlap="1" wp14:anchorId="7B92B4FF" wp14:editId="4C389148">
                <wp:simplePos x="0" y="0"/>
                <wp:positionH relativeFrom="page">
                  <wp:posOffset>1504950</wp:posOffset>
                </wp:positionH>
                <wp:positionV relativeFrom="paragraph">
                  <wp:posOffset>63500</wp:posOffset>
                </wp:positionV>
                <wp:extent cx="140970" cy="158750"/>
                <wp:effectExtent l="0" t="0" r="0" b="0"/>
                <wp:wrapNone/>
                <wp:docPr id="21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4FDFF" w14:textId="77777777" w:rsidR="00E85FEB" w:rsidRDefault="00F2103E">
                            <w:pPr>
                              <w:spacing w:before="1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ymbol" w:hAnsi="Symbol"/>
                                <w:w w:val="110"/>
                                <w:position w:val="-7"/>
                                <w:sz w:val="20"/>
                              </w:rPr>
                              <w:t></w:t>
                            </w:r>
                            <w:r>
                              <w:rPr>
                                <w:spacing w:val="-10"/>
                                <w:w w:val="110"/>
                                <w:position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10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2B4FF" id="docshape20" o:spid="_x0000_s1033" type="#_x0000_t202" style="position:absolute;left:0;text-align:left;margin-left:118.5pt;margin-top:5pt;width:11.1pt;height:12.5pt;z-index:-1669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" filled="f" stroked="f">
                <v:textbox inset="0,0,0,0">
                  <w:txbxContent>
                    <w:p w14:paraId="0D44FDFF" w14:textId="77777777" w:rsidR="00E85FEB" w:rsidRDefault="00F2103E">
                      <w:pPr>
                        <w:spacing w:before="1"/>
                        <w:rPr>
                          <w:i/>
                          <w:sz w:val="12"/>
                        </w:rPr>
                      </w:pPr>
                      <w:r>
                        <w:rPr>
                          <w:rFonts w:ascii="Symbol" w:hAnsi="Symbol"/>
                          <w:w w:val="110"/>
                          <w:position w:val="-7"/>
                          <w:sz w:val="20"/>
                        </w:rPr>
                        <w:t></w:t>
                      </w:r>
                      <w:r>
                        <w:rPr>
                          <w:spacing w:val="-10"/>
                          <w:w w:val="110"/>
                          <w:position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110"/>
                          <w:sz w:val="12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103E">
        <w:rPr>
          <w:i/>
          <w:spacing w:val="5"/>
          <w:w w:val="101"/>
          <w:sz w:val="20"/>
        </w:rPr>
        <w:t>y</w:t>
      </w:r>
      <w:r w:rsidR="00F2103E">
        <w:rPr>
          <w:spacing w:val="13"/>
          <w:w w:val="101"/>
          <w:sz w:val="20"/>
        </w:rPr>
        <w:t>(</w:t>
      </w:r>
      <w:r w:rsidR="00F2103E">
        <w:rPr>
          <w:i/>
          <w:spacing w:val="2"/>
          <w:w w:val="101"/>
          <w:sz w:val="20"/>
        </w:rPr>
        <w:t>x</w:t>
      </w:r>
      <w:r w:rsidR="00F2103E">
        <w:rPr>
          <w:w w:val="101"/>
          <w:sz w:val="20"/>
        </w:rPr>
        <w:t>)</w:t>
      </w:r>
      <w:r w:rsidR="00F2103E">
        <w:rPr>
          <w:spacing w:val="-9"/>
          <w:sz w:val="20"/>
        </w:rPr>
        <w:t xml:space="preserve"> </w:t>
      </w:r>
      <w:r w:rsidR="00F2103E">
        <w:rPr>
          <w:rFonts w:ascii="Symbol" w:hAnsi="Symbol"/>
          <w:w w:val="101"/>
          <w:sz w:val="20"/>
        </w:rPr>
        <w:t></w:t>
      </w:r>
      <w:r w:rsidR="00F2103E">
        <w:rPr>
          <w:spacing w:val="-4"/>
          <w:sz w:val="20"/>
        </w:rPr>
        <w:t xml:space="preserve"> </w:t>
      </w:r>
      <w:r w:rsidR="00F2103E">
        <w:rPr>
          <w:i/>
          <w:spacing w:val="-1"/>
          <w:w w:val="108"/>
          <w:sz w:val="20"/>
        </w:rPr>
        <w:t>sig</w:t>
      </w:r>
      <w:r w:rsidR="00F2103E">
        <w:rPr>
          <w:i/>
          <w:w w:val="108"/>
          <w:sz w:val="20"/>
        </w:rPr>
        <w:t>r</w:t>
      </w:r>
      <w:r w:rsidR="00F2103E">
        <w:rPr>
          <w:i/>
          <w:sz w:val="20"/>
        </w:rPr>
        <w:t xml:space="preserve"> </w:t>
      </w:r>
      <w:r w:rsidR="00F2103E">
        <w:rPr>
          <w:i/>
          <w:spacing w:val="-18"/>
          <w:sz w:val="20"/>
        </w:rPr>
        <w:t xml:space="preserve"> </w:t>
      </w:r>
      <w:r w:rsidR="00F2103E">
        <w:rPr>
          <w:rFonts w:ascii="Symbol" w:hAnsi="Symbol"/>
          <w:spacing w:val="-155"/>
          <w:w w:val="124"/>
          <w:position w:val="-4"/>
          <w:sz w:val="30"/>
        </w:rPr>
        <w:t></w:t>
      </w:r>
      <w:r w:rsidR="00F2103E">
        <w:rPr>
          <w:rFonts w:ascii="Symbol" w:hAnsi="Symbol"/>
          <w:spacing w:val="1"/>
          <w:w w:val="124"/>
          <w:position w:val="-4"/>
          <w:sz w:val="30"/>
        </w:rPr>
        <w:t></w:t>
      </w:r>
      <w:r w:rsidR="00F2103E">
        <w:rPr>
          <w:rFonts w:ascii="Symbol" w:hAnsi="Symbol"/>
          <w:i/>
          <w:w w:val="96"/>
          <w:sz w:val="21"/>
        </w:rPr>
        <w:t></w:t>
      </w:r>
      <w:r w:rsidR="00F2103E">
        <w:rPr>
          <w:sz w:val="21"/>
        </w:rPr>
        <w:t xml:space="preserve"> </w:t>
      </w:r>
      <w:r w:rsidR="00F2103E">
        <w:rPr>
          <w:spacing w:val="4"/>
          <w:sz w:val="21"/>
        </w:rPr>
        <w:t xml:space="preserve"> </w:t>
      </w:r>
      <w:r w:rsidR="00F2103E">
        <w:rPr>
          <w:i/>
          <w:w w:val="101"/>
          <w:sz w:val="20"/>
        </w:rPr>
        <w:t>y</w:t>
      </w:r>
      <w:r w:rsidR="00F2103E">
        <w:rPr>
          <w:i/>
          <w:sz w:val="20"/>
        </w:rPr>
        <w:t xml:space="preserve"> </w:t>
      </w:r>
      <w:r w:rsidR="00F2103E">
        <w:rPr>
          <w:i/>
          <w:spacing w:val="-14"/>
          <w:sz w:val="20"/>
        </w:rPr>
        <w:t xml:space="preserve"> </w:t>
      </w:r>
      <w:r w:rsidR="00F2103E">
        <w:rPr>
          <w:i/>
          <w:w w:val="101"/>
          <w:sz w:val="20"/>
        </w:rPr>
        <w:t>K</w:t>
      </w:r>
      <w:r w:rsidR="00F2103E">
        <w:rPr>
          <w:i/>
          <w:spacing w:val="-33"/>
          <w:sz w:val="20"/>
        </w:rPr>
        <w:t xml:space="preserve"> </w:t>
      </w:r>
      <w:r w:rsidR="00F2103E">
        <w:rPr>
          <w:spacing w:val="13"/>
          <w:w w:val="101"/>
          <w:sz w:val="20"/>
        </w:rPr>
        <w:t>(</w:t>
      </w:r>
      <w:r w:rsidR="00F2103E">
        <w:rPr>
          <w:i/>
          <w:w w:val="101"/>
          <w:sz w:val="20"/>
        </w:rPr>
        <w:t>x</w:t>
      </w:r>
      <w:r w:rsidR="00F2103E">
        <w:rPr>
          <w:w w:val="101"/>
          <w:sz w:val="20"/>
        </w:rPr>
        <w:t>,</w:t>
      </w:r>
      <w:r w:rsidR="00F2103E">
        <w:rPr>
          <w:spacing w:val="-22"/>
          <w:sz w:val="20"/>
        </w:rPr>
        <w:t xml:space="preserve"> </w:t>
      </w:r>
      <w:r w:rsidR="00F2103E">
        <w:rPr>
          <w:i/>
          <w:w w:val="101"/>
          <w:sz w:val="20"/>
        </w:rPr>
        <w:t>x</w:t>
      </w:r>
      <w:r w:rsidR="00F2103E">
        <w:rPr>
          <w:i/>
          <w:sz w:val="20"/>
        </w:rPr>
        <w:t xml:space="preserve"> </w:t>
      </w:r>
      <w:r w:rsidR="00F2103E">
        <w:rPr>
          <w:i/>
          <w:spacing w:val="-12"/>
          <w:sz w:val="20"/>
        </w:rPr>
        <w:t xml:space="preserve"> </w:t>
      </w:r>
      <w:r w:rsidR="00F2103E">
        <w:rPr>
          <w:w w:val="101"/>
          <w:sz w:val="20"/>
        </w:rPr>
        <w:t>)</w:t>
      </w:r>
      <w:r w:rsidR="00F2103E">
        <w:rPr>
          <w:spacing w:val="-20"/>
          <w:sz w:val="20"/>
        </w:rPr>
        <w:t xml:space="preserve"> </w:t>
      </w:r>
      <w:r w:rsidR="00F2103E">
        <w:rPr>
          <w:rFonts w:ascii="Symbol" w:hAnsi="Symbol"/>
          <w:w w:val="101"/>
          <w:sz w:val="20"/>
        </w:rPr>
        <w:t></w:t>
      </w:r>
      <w:r w:rsidR="00F2103E">
        <w:rPr>
          <w:spacing w:val="-20"/>
          <w:sz w:val="20"/>
        </w:rPr>
        <w:t xml:space="preserve"> </w:t>
      </w:r>
      <w:r w:rsidR="00F2103E">
        <w:rPr>
          <w:i/>
          <w:spacing w:val="3"/>
          <w:w w:val="101"/>
          <w:sz w:val="20"/>
        </w:rPr>
        <w:t>b</w:t>
      </w:r>
      <w:r w:rsidR="00F2103E">
        <w:rPr>
          <w:rFonts w:ascii="Symbol" w:hAnsi="Symbol"/>
          <w:w w:val="71"/>
          <w:position w:val="13"/>
          <w:sz w:val="20"/>
        </w:rPr>
        <w:t></w:t>
      </w:r>
    </w:p>
    <w:p w14:paraId="02176A1B" w14:textId="77777777" w:rsidR="00E85FEB" w:rsidRDefault="00F2103E">
      <w:pPr>
        <w:spacing w:before="7"/>
        <w:rPr>
          <w:rFonts w:ascii="Symbol" w:hAnsi="Symbol"/>
          <w:sz w:val="17"/>
        </w:rPr>
      </w:pPr>
      <w:r>
        <w:br w:type="column"/>
      </w:r>
    </w:p>
    <w:p w14:paraId="574E336C" w14:textId="77777777" w:rsidR="00E85FEB" w:rsidRDefault="00F2103E">
      <w:pPr>
        <w:pStyle w:val="BodyText"/>
        <w:spacing w:before="1" w:line="78" w:lineRule="exact"/>
        <w:ind w:left="970"/>
      </w:pPr>
      <w:r>
        <w:t>(6)</w:t>
      </w:r>
    </w:p>
    <w:p w14:paraId="6E17971E" w14:textId="77777777" w:rsidR="00E85FEB" w:rsidRDefault="00E85FEB">
      <w:pPr>
        <w:spacing w:line="78" w:lineRule="exact"/>
        <w:sectPr w:rsidR="00E85FEB">
          <w:type w:val="continuous"/>
          <w:pgSz w:w="10890" w:h="14860"/>
          <w:pgMar w:top="780" w:right="540" w:bottom="0" w:left="520" w:header="713" w:footer="0" w:gutter="0"/>
          <w:cols w:num="2" w:space="720" w:equalWidth="0">
            <w:col w:w="3610" w:space="4587"/>
            <w:col w:w="1633"/>
          </w:cols>
        </w:sectPr>
      </w:pPr>
    </w:p>
    <w:p w14:paraId="1A0D456C" w14:textId="77777777" w:rsidR="00E85FEB" w:rsidRDefault="00F2103E">
      <w:pPr>
        <w:tabs>
          <w:tab w:val="left" w:pos="2292"/>
          <w:tab w:val="left" w:pos="3058"/>
          <w:tab w:val="left" w:pos="3491"/>
        </w:tabs>
        <w:spacing w:before="3" w:line="187" w:lineRule="exact"/>
        <w:ind w:left="1850"/>
        <w:rPr>
          <w:rFonts w:ascii="Symbol" w:hAnsi="Symbol"/>
          <w:sz w:val="20"/>
        </w:rPr>
      </w:pPr>
      <w:r>
        <w:rPr>
          <w:rFonts w:ascii="Symbol" w:hAnsi="Symbol"/>
          <w:w w:val="140"/>
          <w:sz w:val="20"/>
        </w:rPr>
        <w:t></w:t>
      </w:r>
      <w:r>
        <w:rPr>
          <w:w w:val="140"/>
          <w:sz w:val="20"/>
        </w:rPr>
        <w:tab/>
      </w:r>
      <w:r>
        <w:rPr>
          <w:i/>
          <w:w w:val="95"/>
          <w:position w:val="2"/>
          <w:sz w:val="12"/>
        </w:rPr>
        <w:t>k</w:t>
      </w:r>
      <w:r>
        <w:rPr>
          <w:i/>
          <w:spacing w:val="38"/>
          <w:position w:val="2"/>
          <w:sz w:val="12"/>
        </w:rPr>
        <w:t xml:space="preserve">  </w:t>
      </w:r>
      <w:r>
        <w:rPr>
          <w:i/>
          <w:w w:val="115"/>
          <w:position w:val="2"/>
          <w:sz w:val="12"/>
        </w:rPr>
        <w:t>k</w:t>
      </w:r>
      <w:r>
        <w:rPr>
          <w:i/>
          <w:w w:val="115"/>
          <w:position w:val="2"/>
          <w:sz w:val="12"/>
        </w:rPr>
        <w:tab/>
        <w:t>k</w:t>
      </w:r>
      <w:r>
        <w:rPr>
          <w:i/>
          <w:w w:val="115"/>
          <w:position w:val="2"/>
          <w:sz w:val="12"/>
        </w:rPr>
        <w:tab/>
      </w:r>
      <w:r>
        <w:rPr>
          <w:rFonts w:ascii="Symbol" w:hAnsi="Symbol"/>
          <w:w w:val="140"/>
          <w:sz w:val="20"/>
        </w:rPr>
        <w:t></w:t>
      </w:r>
    </w:p>
    <w:p w14:paraId="0A2D0CE4" w14:textId="77777777" w:rsidR="00E85FEB" w:rsidRDefault="00F2103E">
      <w:pPr>
        <w:tabs>
          <w:tab w:val="left" w:pos="3491"/>
        </w:tabs>
        <w:spacing w:line="187" w:lineRule="exact"/>
        <w:ind w:left="1850"/>
        <w:rPr>
          <w:rFonts w:ascii="Symbol" w:hAnsi="Symbol"/>
          <w:sz w:val="20"/>
        </w:rPr>
      </w:pPr>
      <w:r>
        <w:rPr>
          <w:rFonts w:ascii="Symbol" w:hAnsi="Symbol"/>
          <w:spacing w:val="-2"/>
          <w:w w:val="130"/>
          <w:sz w:val="20"/>
        </w:rPr>
        <w:t></w:t>
      </w:r>
      <w:r>
        <w:rPr>
          <w:spacing w:val="-43"/>
          <w:w w:val="130"/>
          <w:sz w:val="20"/>
        </w:rPr>
        <w:t xml:space="preserve"> </w:t>
      </w:r>
      <w:r>
        <w:rPr>
          <w:i/>
          <w:spacing w:val="-2"/>
          <w:w w:val="105"/>
          <w:sz w:val="12"/>
        </w:rPr>
        <w:t>k</w:t>
      </w:r>
      <w:r>
        <w:rPr>
          <w:i/>
          <w:spacing w:val="-20"/>
          <w:w w:val="105"/>
          <w:sz w:val="12"/>
        </w:rPr>
        <w:t xml:space="preserve"> </w:t>
      </w:r>
      <w:r>
        <w:rPr>
          <w:rFonts w:ascii="Symbol" w:hAnsi="Symbol"/>
          <w:spacing w:val="-2"/>
          <w:w w:val="105"/>
          <w:sz w:val="12"/>
        </w:rPr>
        <w:t></w:t>
      </w:r>
      <w:r>
        <w:rPr>
          <w:spacing w:val="-2"/>
          <w:w w:val="105"/>
          <w:sz w:val="12"/>
        </w:rPr>
        <w:t>1</w:t>
      </w:r>
      <w:r>
        <w:rPr>
          <w:spacing w:val="-2"/>
          <w:w w:val="105"/>
          <w:sz w:val="12"/>
        </w:rPr>
        <w:tab/>
      </w:r>
      <w:r>
        <w:rPr>
          <w:rFonts w:ascii="Symbol" w:hAnsi="Symbol"/>
          <w:w w:val="90"/>
          <w:sz w:val="20"/>
        </w:rPr>
        <w:t></w:t>
      </w:r>
    </w:p>
    <w:p w14:paraId="7D543355" w14:textId="77777777" w:rsidR="00E85FEB" w:rsidRDefault="00E85FEB">
      <w:pPr>
        <w:pStyle w:val="BodyText"/>
        <w:spacing w:before="4"/>
        <w:rPr>
          <w:rFonts w:ascii="Symbol" w:hAnsi="Symbol"/>
          <w:sz w:val="13"/>
        </w:rPr>
      </w:pPr>
    </w:p>
    <w:p w14:paraId="2242400A" w14:textId="77777777" w:rsidR="00E85FEB" w:rsidRDefault="00F2103E">
      <w:pPr>
        <w:pStyle w:val="BodyText"/>
        <w:spacing w:before="95" w:line="256" w:lineRule="auto"/>
        <w:ind w:left="388" w:right="356" w:firstLine="230"/>
        <w:jc w:val="both"/>
      </w:pPr>
      <w:r>
        <w:t>where</w:t>
      </w:r>
      <w:r>
        <w:rPr>
          <w:i/>
        </w:rPr>
        <w:t>a</w:t>
      </w:r>
      <w:r>
        <w:rPr>
          <w:i/>
          <w:vertAlign w:val="subscript"/>
        </w:rPr>
        <w:t>k</w:t>
      </w:r>
      <w:r>
        <w:t xml:space="preserve">represents the support vectors (Lagrange multipliers), and </w:t>
      </w:r>
      <w:r>
        <w:rPr>
          <w:i/>
        </w:rPr>
        <w:t xml:space="preserve">b </w:t>
      </w:r>
      <w:r>
        <w:t>is a constant.</w:t>
      </w:r>
      <w:r>
        <w:rPr>
          <w:i/>
        </w:rPr>
        <w:t>K(x,x</w:t>
      </w:r>
      <w:r>
        <w:rPr>
          <w:i/>
          <w:vertAlign w:val="subscript"/>
        </w:rPr>
        <w:t>k</w:t>
      </w:r>
      <w:r>
        <w:rPr>
          <w:i/>
        </w:rPr>
        <w:t xml:space="preserve">) </w:t>
      </w:r>
      <w:r>
        <w:t>represents the Kernel</w:t>
      </w:r>
      <w:r>
        <w:rPr>
          <w:spacing w:val="1"/>
        </w:rPr>
        <w:t xml:space="preserve"> </w:t>
      </w:r>
      <w:r>
        <w:t>Function.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function</w:t>
      </w:r>
      <w:r>
        <w:rPr>
          <w:spacing w:val="19"/>
        </w:rPr>
        <w:t xml:space="preserve"> </w:t>
      </w:r>
      <w:r>
        <w:t>defined</w:t>
      </w:r>
      <w:r>
        <w:rPr>
          <w:spacing w:val="22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dot</w:t>
      </w:r>
      <w:r>
        <w:rPr>
          <w:spacing w:val="21"/>
        </w:rPr>
        <w:t xml:space="preserve"> </w:t>
      </w:r>
      <w:r>
        <w:t>product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i/>
        </w:rPr>
        <w:t>x</w:t>
      </w:r>
      <w:r>
        <w:rPr>
          <w:i/>
          <w:spacing w:val="2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i/>
        </w:rPr>
        <w:t>x</w:t>
      </w:r>
      <w:r>
        <w:rPr>
          <w:i/>
          <w:vertAlign w:val="subscript"/>
        </w:rPr>
        <w:t>k</w:t>
      </w:r>
      <w:r>
        <w:t>.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Kernel</w:t>
      </w:r>
      <w:r>
        <w:rPr>
          <w:spacing w:val="21"/>
        </w:rPr>
        <w:t xml:space="preserve"> </w:t>
      </w:r>
      <w:r>
        <w:t>Function</w:t>
      </w:r>
      <w:r>
        <w:rPr>
          <w:spacing w:val="22"/>
        </w:rPr>
        <w:t xml:space="preserve"> </w:t>
      </w:r>
      <w:r>
        <w:t>describes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behavior</w:t>
      </w:r>
      <w:r>
        <w:rPr>
          <w:spacing w:val="2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support vectors, enabling training data to be transformed into a higher dimension. In this dimension, the support</w:t>
      </w:r>
      <w:r>
        <w:rPr>
          <w:spacing w:val="1"/>
        </w:rPr>
        <w:t xml:space="preserve"> </w:t>
      </w:r>
      <w:r>
        <w:t>vectors</w:t>
      </w:r>
      <w:r>
        <w:rPr>
          <w:spacing w:val="36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enable</w:t>
      </w:r>
      <w:r>
        <w:rPr>
          <w:spacing w:val="37"/>
        </w:rPr>
        <w:t xml:space="preserve"> </w:t>
      </w:r>
      <w:r>
        <w:t>classification</w:t>
      </w:r>
      <w:r>
        <w:rPr>
          <w:spacing w:val="36"/>
        </w:rPr>
        <w:t xml:space="preserve"> </w:t>
      </w:r>
      <w:r>
        <w:t>based</w:t>
      </w:r>
      <w:r>
        <w:rPr>
          <w:spacing w:val="37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linear</w:t>
      </w:r>
      <w:r>
        <w:rPr>
          <w:spacing w:val="37"/>
        </w:rPr>
        <w:t xml:space="preserve"> </w:t>
      </w:r>
      <w:r>
        <w:t>decision</w:t>
      </w:r>
      <w:r>
        <w:rPr>
          <w:spacing w:val="35"/>
        </w:rPr>
        <w:t xml:space="preserve"> </w:t>
      </w:r>
      <w:r>
        <w:t>boundaries.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Gaussian</w:t>
      </w:r>
      <w:r>
        <w:rPr>
          <w:spacing w:val="37"/>
        </w:rPr>
        <w:t xml:space="preserve"> </w:t>
      </w:r>
      <w:r>
        <w:t>kernel</w:t>
      </w:r>
      <w:r>
        <w:rPr>
          <w:spacing w:val="37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RBF</w:t>
      </w:r>
      <w:r>
        <w:rPr>
          <w:spacing w:val="36"/>
        </w:rPr>
        <w:t xml:space="preserve"> </w:t>
      </w:r>
      <w:r>
        <w:t>(Radial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Function)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tendency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general</w:t>
      </w:r>
      <w:r>
        <w:rPr>
          <w:spacing w:val="47"/>
        </w:rPr>
        <w:t xml:space="preserve"> </w:t>
      </w:r>
      <w:r>
        <w:t>smoothing</w:t>
      </w:r>
      <w:r>
        <w:rPr>
          <w:spacing w:val="1"/>
        </w:rPr>
        <w:t xml:space="preserve"> </w:t>
      </w:r>
      <w:r>
        <w:t>assumptions.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kernel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as:</w:t>
      </w:r>
    </w:p>
    <w:p w14:paraId="629F725C" w14:textId="77777777" w:rsidR="00E85FEB" w:rsidRDefault="00E85FEB">
      <w:pPr>
        <w:pStyle w:val="BodyText"/>
        <w:rPr>
          <w:sz w:val="20"/>
        </w:rPr>
      </w:pPr>
    </w:p>
    <w:p w14:paraId="19F30C24" w14:textId="77777777" w:rsidR="00E85FEB" w:rsidRDefault="00E85FEB">
      <w:pPr>
        <w:rPr>
          <w:sz w:val="20"/>
        </w:rPr>
        <w:sectPr w:rsidR="00E85FEB">
          <w:type w:val="continuous"/>
          <w:pgSz w:w="10890" w:h="14860"/>
          <w:pgMar w:top="780" w:right="540" w:bottom="0" w:left="520" w:header="713" w:footer="0" w:gutter="0"/>
          <w:cols w:space="720"/>
        </w:sectPr>
      </w:pPr>
    </w:p>
    <w:p w14:paraId="1C2576F4" w14:textId="77777777" w:rsidR="00E85FEB" w:rsidRDefault="00F2103E">
      <w:pPr>
        <w:spacing w:before="246"/>
        <w:ind w:left="963"/>
        <w:rPr>
          <w:i/>
          <w:sz w:val="14"/>
        </w:rPr>
      </w:pPr>
      <w:r>
        <w:rPr>
          <w:i/>
          <w:sz w:val="23"/>
        </w:rPr>
        <w:t>K</w:t>
      </w:r>
      <w:r>
        <w:rPr>
          <w:i/>
          <w:spacing w:val="-30"/>
          <w:sz w:val="23"/>
        </w:rPr>
        <w:t xml:space="preserve">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,</w:t>
      </w:r>
      <w:r>
        <w:rPr>
          <w:spacing w:val="-11"/>
          <w:sz w:val="23"/>
        </w:rPr>
        <w:t xml:space="preserve"> </w:t>
      </w:r>
      <w:r>
        <w:rPr>
          <w:i/>
          <w:sz w:val="23"/>
        </w:rPr>
        <w:t>x</w:t>
      </w:r>
      <w:r>
        <w:rPr>
          <w:i/>
          <w:position w:val="-5"/>
          <w:sz w:val="14"/>
        </w:rPr>
        <w:t>k</w:t>
      </w:r>
    </w:p>
    <w:p w14:paraId="6451391E" w14:textId="77777777" w:rsidR="00E85FEB" w:rsidRDefault="00F2103E">
      <w:pPr>
        <w:spacing w:before="229"/>
        <w:ind w:left="3"/>
        <w:rPr>
          <w:i/>
          <w:sz w:val="23"/>
        </w:rPr>
      </w:pPr>
      <w:r>
        <w:br w:type="column"/>
      </w:r>
      <w:r>
        <w:rPr>
          <w:spacing w:val="-4"/>
          <w:w w:val="105"/>
          <w:sz w:val="23"/>
        </w:rPr>
        <w:t>)</w:t>
      </w:r>
      <w:r>
        <w:rPr>
          <w:spacing w:val="-10"/>
          <w:w w:val="105"/>
          <w:sz w:val="23"/>
        </w:rPr>
        <w:t xml:space="preserve"> </w:t>
      </w:r>
      <w:r>
        <w:rPr>
          <w:rFonts w:ascii="Symbol" w:hAnsi="Symbol"/>
          <w:spacing w:val="-3"/>
          <w:w w:val="105"/>
          <w:sz w:val="23"/>
        </w:rPr>
        <w:t></w:t>
      </w:r>
      <w:r>
        <w:rPr>
          <w:spacing w:val="-12"/>
          <w:w w:val="105"/>
          <w:sz w:val="23"/>
        </w:rPr>
        <w:t xml:space="preserve"> </w:t>
      </w:r>
      <w:r>
        <w:rPr>
          <w:i/>
          <w:spacing w:val="-3"/>
          <w:w w:val="105"/>
          <w:sz w:val="23"/>
        </w:rPr>
        <w:t>e</w:t>
      </w:r>
    </w:p>
    <w:p w14:paraId="1B0922DF" w14:textId="260675C4" w:rsidR="00E85FEB" w:rsidRDefault="00F2103E">
      <w:pPr>
        <w:ind w:left="-13" w:right="-418"/>
        <w:rPr>
          <w:sz w:val="20"/>
        </w:rPr>
      </w:pPr>
      <w:r>
        <w:br w:type="column"/>
      </w:r>
      <w:r w:rsidR="000F3DB9">
        <w:rPr>
          <w:noProof/>
          <w:sz w:val="20"/>
        </w:rPr>
        <mc:AlternateContent>
          <mc:Choice Requires="wpg">
            <w:drawing>
              <wp:inline distT="0" distB="0" distL="0" distR="0" wp14:anchorId="4636A627" wp14:editId="6A464D0A">
                <wp:extent cx="636270" cy="247015"/>
                <wp:effectExtent l="6985" t="0" r="13970" b="10160"/>
                <wp:docPr id="12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" cy="247015"/>
                          <a:chOff x="0" y="0"/>
                          <a:chExt cx="1002" cy="389"/>
                        </a:xfrm>
                      </wpg:grpSpPr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30" y="65"/>
                            <a:ext cx="0" cy="282"/>
                          </a:xfrm>
                          <a:prstGeom prst="line">
                            <a:avLst/>
                          </a:prstGeom>
                          <a:noFill/>
                          <a:ln w="6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8" y="65"/>
                            <a:ext cx="0" cy="282"/>
                          </a:xfrm>
                          <a:prstGeom prst="line">
                            <a:avLst/>
                          </a:prstGeom>
                          <a:noFill/>
                          <a:ln w="6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59" y="65"/>
                            <a:ext cx="0" cy="282"/>
                          </a:xfrm>
                          <a:prstGeom prst="line">
                            <a:avLst/>
                          </a:prstGeom>
                          <a:noFill/>
                          <a:ln w="6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826" y="65"/>
                            <a:ext cx="0" cy="282"/>
                          </a:xfrm>
                          <a:prstGeom prst="line">
                            <a:avLst/>
                          </a:prstGeom>
                          <a:noFill/>
                          <a:ln w="6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384"/>
                            <a:ext cx="1009" cy="0"/>
                          </a:xfrm>
                          <a:prstGeom prst="line">
                            <a:avLst/>
                          </a:prstGeom>
                          <a:noFill/>
                          <a:ln w="61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16" y="29"/>
                            <a:ext cx="707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7E3E3" w14:textId="77777777" w:rsidR="00E85FEB" w:rsidRDefault="00F2103E">
                              <w:pPr>
                                <w:spacing w:before="6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55"/>
                                  <w:sz w:val="23"/>
                                </w:rPr>
                                <w:t></w:t>
                              </w:r>
                              <w:r>
                                <w:rPr>
                                  <w:spacing w:val="27"/>
                                  <w:w w:val="15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40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30"/>
                                  <w:w w:val="14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w w:val="155"/>
                                  <w:sz w:val="23"/>
                                </w:rPr>
                                <w:t></w:t>
                              </w:r>
                              <w:r>
                                <w:rPr>
                                  <w:spacing w:val="-35"/>
                                  <w:w w:val="15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4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891" y="0"/>
                            <a:ext cx="90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B480E" w14:textId="77777777" w:rsidR="00E85FEB" w:rsidRDefault="00F2103E">
                              <w:pPr>
                                <w:spacing w:line="153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8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710" y="202"/>
                            <a:ext cx="82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39E38" w14:textId="77777777" w:rsidR="00E85FEB" w:rsidRDefault="00F2103E">
                              <w:pPr>
                                <w:spacing w:line="153" w:lineRule="exac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98"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36A627" id="docshapegroup21" o:spid="_x0000_s1034" style="width:50.1pt;height:19.45pt;mso-position-horizontal-relative:char;mso-position-vertical-relative:line" coordsize="1002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">
                <v:line id="Line 15" o:spid="_x0000_s1035" style="position:absolute;visibility:visible;mso-wrap-style:square" from="230,65" to="230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" strokeweight=".16944mm"/>
                <v:line id="Line 14" o:spid="_x0000_s1036" style="position:absolute;visibility:visible;mso-wrap-style:square" from="198,65" to="19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" strokeweight=".16944mm"/>
                <v:line id="Line 13" o:spid="_x0000_s1037" style="position:absolute;visibility:visible;mso-wrap-style:square" from="859,65" to="859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" strokeweight=".16944mm"/>
                <v:line id="Line 12" o:spid="_x0000_s1038" style="position:absolute;visibility:visible;mso-wrap-style:square" from="826,65" to="826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" strokeweight=".16944mm"/>
                <v:line id="Line 11" o:spid="_x0000_s1039" style="position:absolute;visibility:visible;mso-wrap-style:square" from="0,384" to="1009,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" strokeweight=".17206mm"/>
                <v:shape id="docshape22" o:spid="_x0000_s1040" type="#_x0000_t202" style="position:absolute;left:16;top:29;width:70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967E3E3" w14:textId="77777777" w:rsidR="00E85FEB" w:rsidRDefault="00F2103E">
                        <w:pPr>
                          <w:spacing w:before="6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rFonts w:ascii="Symbol" w:hAnsi="Symbol"/>
                            <w:w w:val="155"/>
                            <w:sz w:val="23"/>
                          </w:rPr>
                          <w:t></w:t>
                        </w:r>
                        <w:r>
                          <w:rPr>
                            <w:spacing w:val="27"/>
                            <w:w w:val="155"/>
                            <w:sz w:val="23"/>
                          </w:rPr>
                          <w:t xml:space="preserve"> </w:t>
                        </w:r>
                        <w:r>
                          <w:rPr>
                            <w:i/>
                            <w:w w:val="140"/>
                            <w:sz w:val="23"/>
                          </w:rPr>
                          <w:t>x</w:t>
                        </w:r>
                        <w:r>
                          <w:rPr>
                            <w:i/>
                            <w:spacing w:val="-30"/>
                            <w:w w:val="14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w w:val="155"/>
                            <w:sz w:val="23"/>
                          </w:rPr>
                          <w:t></w:t>
                        </w:r>
                        <w:r>
                          <w:rPr>
                            <w:spacing w:val="-35"/>
                            <w:w w:val="155"/>
                            <w:sz w:val="23"/>
                          </w:rPr>
                          <w:t xml:space="preserve"> </w:t>
                        </w:r>
                        <w:r>
                          <w:rPr>
                            <w:i/>
                            <w:w w:val="140"/>
                            <w:sz w:val="23"/>
                          </w:rPr>
                          <w:t>x</w:t>
                        </w:r>
                      </w:p>
                    </w:txbxContent>
                  </v:textbox>
                </v:shape>
                <v:shape id="docshape23" o:spid="_x0000_s1041" type="#_x0000_t202" style="position:absolute;left:891;width:90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1CB480E" w14:textId="77777777" w:rsidR="00E85FEB" w:rsidRDefault="00F2103E">
                        <w:pPr>
                          <w:spacing w:line="153" w:lineRule="exact"/>
                          <w:rPr>
                            <w:sz w:val="14"/>
                          </w:rPr>
                        </w:pPr>
                        <w:r>
                          <w:rPr>
                            <w:w w:val="98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docshape24" o:spid="_x0000_s1042" type="#_x0000_t202" style="position:absolute;left:710;top:202;width:8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7939E38" w14:textId="77777777" w:rsidR="00E85FEB" w:rsidRDefault="00F2103E">
                        <w:pPr>
                          <w:spacing w:line="153" w:lineRule="exac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98"/>
                            <w:sz w:val="14"/>
                          </w:rPr>
                          <w:t>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8B78DD" w14:textId="77777777" w:rsidR="00E85FEB" w:rsidRDefault="00F2103E">
      <w:pPr>
        <w:ind w:left="339"/>
        <w:rPr>
          <w:sz w:val="14"/>
        </w:rPr>
      </w:pPr>
      <w:r>
        <w:rPr>
          <w:rFonts w:ascii="Symbol" w:hAnsi="Symbol"/>
          <w:i/>
          <w:w w:val="60"/>
          <w:position w:val="-10"/>
          <w:sz w:val="25"/>
        </w:rPr>
        <w:t></w:t>
      </w:r>
      <w:r>
        <w:rPr>
          <w:rFonts w:ascii="Symbol" w:hAnsi="Symbol"/>
          <w:i/>
          <w:w w:val="60"/>
          <w:position w:val="-10"/>
          <w:sz w:val="25"/>
        </w:rPr>
        <w:t></w:t>
      </w:r>
      <w:r>
        <w:rPr>
          <w:i/>
          <w:spacing w:val="17"/>
          <w:w w:val="60"/>
          <w:position w:val="-10"/>
          <w:sz w:val="25"/>
        </w:rPr>
        <w:t xml:space="preserve"> </w:t>
      </w:r>
      <w:r>
        <w:rPr>
          <w:w w:val="60"/>
          <w:sz w:val="14"/>
        </w:rPr>
        <w:t>2</w:t>
      </w:r>
    </w:p>
    <w:p w14:paraId="29A88470" w14:textId="77777777" w:rsidR="00E85FEB" w:rsidRDefault="00F2103E">
      <w:pPr>
        <w:rPr>
          <w:sz w:val="25"/>
        </w:rPr>
      </w:pPr>
      <w:r>
        <w:br w:type="column"/>
      </w:r>
    </w:p>
    <w:p w14:paraId="40ED8179" w14:textId="77777777" w:rsidR="00E85FEB" w:rsidRDefault="00F2103E">
      <w:pPr>
        <w:ind w:left="963"/>
        <w:rPr>
          <w:sz w:val="19"/>
        </w:rPr>
      </w:pPr>
      <w:r>
        <w:rPr>
          <w:sz w:val="19"/>
        </w:rPr>
        <w:t>(</w:t>
      </w:r>
      <w:r>
        <w:rPr>
          <w:spacing w:val="5"/>
          <w:sz w:val="19"/>
        </w:rPr>
        <w:t xml:space="preserve"> </w:t>
      </w:r>
      <w:r>
        <w:rPr>
          <w:sz w:val="19"/>
        </w:rPr>
        <w:t>)</w:t>
      </w:r>
    </w:p>
    <w:p w14:paraId="728CCF0D" w14:textId="77777777" w:rsidR="00E85FEB" w:rsidRDefault="00E85FEB">
      <w:pPr>
        <w:rPr>
          <w:sz w:val="19"/>
        </w:rPr>
        <w:sectPr w:rsidR="00E85FEB">
          <w:type w:val="continuous"/>
          <w:pgSz w:w="10890" w:h="14860"/>
          <w:pgMar w:top="780" w:right="540" w:bottom="0" w:left="520" w:header="713" w:footer="0" w:gutter="0"/>
          <w:cols w:num="4" w:space="720" w:equalWidth="0">
            <w:col w:w="1617" w:space="40"/>
            <w:col w:w="433" w:space="39"/>
            <w:col w:w="644" w:space="5431"/>
            <w:col w:w="1626"/>
          </w:cols>
        </w:sectPr>
      </w:pPr>
    </w:p>
    <w:p w14:paraId="1EF02C99" w14:textId="77777777" w:rsidR="00E85FEB" w:rsidRDefault="00E85FEB">
      <w:pPr>
        <w:pStyle w:val="BodyText"/>
        <w:spacing w:before="8"/>
        <w:rPr>
          <w:sz w:val="10"/>
        </w:rPr>
      </w:pPr>
    </w:p>
    <w:p w14:paraId="7EEB9B42" w14:textId="77777777" w:rsidR="00E85FEB" w:rsidRDefault="00F2103E">
      <w:pPr>
        <w:pStyle w:val="BodyText"/>
        <w:spacing w:before="95" w:line="256" w:lineRule="auto"/>
        <w:ind w:left="388" w:right="359" w:firstLine="230"/>
        <w:jc w:val="both"/>
      </w:pPr>
      <w:r>
        <w:t>A</w:t>
      </w:r>
      <w:r>
        <w:rPr>
          <w:spacing w:val="33"/>
        </w:rPr>
        <w:t xml:space="preserve"> </w:t>
      </w:r>
      <w:r>
        <w:t>grid-search</w:t>
      </w:r>
      <w:r>
        <w:rPr>
          <w:spacing w:val="32"/>
        </w:rPr>
        <w:t xml:space="preserve"> </w:t>
      </w:r>
      <w:r>
        <w:t>technique,</w:t>
      </w:r>
      <w:r>
        <w:rPr>
          <w:spacing w:val="35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combination</w:t>
      </w:r>
      <w:r>
        <w:rPr>
          <w:spacing w:val="34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k-fold</w:t>
      </w:r>
      <w:r>
        <w:rPr>
          <w:spacing w:val="34"/>
        </w:rPr>
        <w:t xml:space="preserve"> </w:t>
      </w:r>
      <w:r>
        <w:t>cross</w:t>
      </w:r>
      <w:r>
        <w:rPr>
          <w:spacing w:val="32"/>
        </w:rPr>
        <w:t xml:space="preserve"> </w:t>
      </w:r>
      <w:r>
        <w:t>validation,</w:t>
      </w:r>
      <w:r>
        <w:rPr>
          <w:spacing w:val="37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used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determine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(</w:t>
      </w:r>
      <w:r>
        <w:rPr>
          <w:i/>
        </w:rPr>
        <w:t>C,</w:t>
      </w:r>
      <w:r>
        <w:rPr>
          <w:i/>
          <w:spacing w:val="3"/>
        </w:rPr>
        <w:t xml:space="preserve"> </w:t>
      </w:r>
      <w:r>
        <w:rPr>
          <w:i/>
        </w:rPr>
        <w:t>a</w:t>
      </w:r>
      <w:r>
        <w:rPr>
          <w:i/>
          <w:vertAlign w:val="superscript"/>
        </w:rPr>
        <w:t>2</w:t>
      </w:r>
      <w:r>
        <w:t>).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 is</w:t>
      </w:r>
      <w:r>
        <w:rPr>
          <w:spacing w:val="1"/>
        </w:rPr>
        <w:t xml:space="preserve"> </w:t>
      </w:r>
      <w:r>
        <w:t>described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detail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(Wang</w:t>
      </w:r>
      <w:r>
        <w:rPr>
          <w:spacing w:val="1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Choi,</w:t>
      </w:r>
      <w:r>
        <w:rPr>
          <w:spacing w:val="2"/>
        </w:rPr>
        <w:t xml:space="preserve"> </w:t>
      </w:r>
      <w:r>
        <w:t>2013).</w:t>
      </w:r>
    </w:p>
    <w:p w14:paraId="2FB01D3A" w14:textId="77777777" w:rsidR="00E85FEB" w:rsidRDefault="00E85FEB">
      <w:pPr>
        <w:pStyle w:val="BodyText"/>
        <w:spacing w:before="1"/>
        <w:rPr>
          <w:sz w:val="20"/>
        </w:rPr>
      </w:pPr>
    </w:p>
    <w:p w14:paraId="125E036E" w14:textId="77777777" w:rsidR="00E85FEB" w:rsidRDefault="00F2103E">
      <w:pPr>
        <w:pStyle w:val="ListParagraph"/>
        <w:numPr>
          <w:ilvl w:val="3"/>
          <w:numId w:val="1"/>
        </w:numPr>
        <w:tabs>
          <w:tab w:val="left" w:pos="1024"/>
        </w:tabs>
        <w:jc w:val="both"/>
        <w:rPr>
          <w:i/>
          <w:sz w:val="19"/>
        </w:rPr>
      </w:pPr>
      <w:r>
        <w:rPr>
          <w:i/>
          <w:spacing w:val="-1"/>
          <w:w w:val="105"/>
          <w:sz w:val="19"/>
        </w:rPr>
        <w:t>Model</w:t>
      </w:r>
      <w:r>
        <w:rPr>
          <w:i/>
          <w:spacing w:val="-11"/>
          <w:w w:val="105"/>
          <w:sz w:val="19"/>
        </w:rPr>
        <w:t xml:space="preserve"> </w:t>
      </w:r>
      <w:r>
        <w:rPr>
          <w:i/>
          <w:w w:val="105"/>
          <w:sz w:val="19"/>
        </w:rPr>
        <w:t>formulatior</w:t>
      </w:r>
    </w:p>
    <w:p w14:paraId="3BB63FC5" w14:textId="77777777" w:rsidR="00E85FEB" w:rsidRDefault="00F2103E">
      <w:pPr>
        <w:pStyle w:val="BodyText"/>
        <w:spacing w:before="14" w:line="256" w:lineRule="auto"/>
        <w:ind w:left="388" w:right="356" w:firstLine="230"/>
        <w:jc w:val="both"/>
      </w:pPr>
      <w:r>
        <w:t>The selection of input features is crucial for defining an accurate prediction model but there is no general rule that</w:t>
      </w:r>
      <w:r>
        <w:rPr>
          <w:spacing w:val="1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followed.</w:t>
      </w:r>
      <w:r>
        <w:rPr>
          <w:spacing w:val="16"/>
        </w:rPr>
        <w:t xml:space="preserve"> </w:t>
      </w:r>
      <w:r>
        <w:t>Since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goal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study</w:t>
      </w:r>
      <w:r>
        <w:rPr>
          <w:spacing w:val="12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predict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stock</w:t>
      </w:r>
      <w:r>
        <w:rPr>
          <w:spacing w:val="14"/>
        </w:rPr>
        <w:t xml:space="preserve"> </w:t>
      </w:r>
      <w:r>
        <w:t>market</w:t>
      </w:r>
      <w:r>
        <w:rPr>
          <w:spacing w:val="16"/>
        </w:rPr>
        <w:t xml:space="preserve"> </w:t>
      </w:r>
      <w:r>
        <w:t>trend,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technical</w:t>
      </w:r>
      <w:r>
        <w:rPr>
          <w:spacing w:val="16"/>
        </w:rPr>
        <w:t xml:space="preserve"> </w:t>
      </w:r>
      <w:r>
        <w:t>indicators</w:t>
      </w:r>
      <w:r>
        <w:rPr>
          <w:spacing w:val="17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 prediction features. In order to provide as simple</w:t>
      </w:r>
      <w:r>
        <w:rPr>
          <w:spacing w:val="1"/>
        </w:rPr>
        <w:t xml:space="preserve"> </w:t>
      </w:r>
      <w:r>
        <w:t>method</w:t>
      </w:r>
      <w:r>
        <w:rPr>
          <w:spacing w:val="47"/>
        </w:rPr>
        <w:t xml:space="preserve"> </w:t>
      </w:r>
      <w:r>
        <w:t>which can be applied in general, only data</w:t>
      </w:r>
      <w:r>
        <w:rPr>
          <w:spacing w:val="48"/>
        </w:rPr>
        <w:t xml:space="preserve"> </w:t>
      </w:r>
      <w:r>
        <w:t>which</w:t>
      </w:r>
      <w:r>
        <w:rPr>
          <w:spacing w:val="47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easy to access in all stock markets was used in the study. Thus, the method proposed in this article adds a pra</w:t>
      </w:r>
      <w:r>
        <w:t>ctical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prediction</w:t>
      </w:r>
    </w:p>
    <w:p w14:paraId="59B933DE" w14:textId="77777777" w:rsidR="00E85FEB" w:rsidRDefault="00F2103E">
      <w:pPr>
        <w:pStyle w:val="BodyText"/>
        <w:spacing w:line="256" w:lineRule="auto"/>
        <w:ind w:left="388" w:right="360" w:firstLine="230"/>
        <w:jc w:val="both"/>
      </w:pPr>
      <w:r>
        <w:t>The</w:t>
      </w:r>
      <w:r>
        <w:rPr>
          <w:spacing w:val="19"/>
        </w:rPr>
        <w:t xml:space="preserve"> </w:t>
      </w:r>
      <w:r>
        <w:t>variables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predicted</w:t>
      </w:r>
      <w:r>
        <w:rPr>
          <w:spacing w:val="20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future</w:t>
      </w:r>
      <w:r>
        <w:rPr>
          <w:spacing w:val="20"/>
        </w:rPr>
        <w:t xml:space="preserve"> </w:t>
      </w:r>
      <w:r>
        <w:t>trends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stock</w:t>
      </w:r>
      <w:r>
        <w:rPr>
          <w:spacing w:val="20"/>
        </w:rPr>
        <w:t xml:space="preserve"> </w:t>
      </w:r>
      <w:r>
        <w:t>market.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attribute</w:t>
      </w:r>
      <w:r>
        <w:rPr>
          <w:spacing w:val="21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serves</w:t>
      </w:r>
      <w:r>
        <w:rPr>
          <w:spacing w:val="19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label</w:t>
      </w:r>
      <w:r>
        <w:rPr>
          <w:spacing w:val="2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the class is a categorical variable used to indicate the movement direction of the index over time </w:t>
      </w:r>
      <w:r>
        <w:rPr>
          <w:i/>
        </w:rPr>
        <w:t>t</w:t>
      </w:r>
      <w:r>
        <w:t>. If</w:t>
      </w:r>
      <w:r>
        <w:t xml:space="preserve"> the logarithmic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rPr>
          <w:i/>
        </w:rPr>
        <w:t>t</w:t>
      </w:r>
      <w:r>
        <w:rPr>
          <w:i/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larger</w:t>
      </w:r>
      <w:r>
        <w:rPr>
          <w:spacing w:val="3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zero,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indicator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1.</w:t>
      </w:r>
      <w:r>
        <w:rPr>
          <w:spacing w:val="3"/>
        </w:rPr>
        <w:t xml:space="preserve"> </w:t>
      </w:r>
      <w:r>
        <w:t>Otherwise,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indicator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-1.</w:t>
      </w:r>
    </w:p>
    <w:p w14:paraId="3107BA8B" w14:textId="77777777" w:rsidR="00E85FEB" w:rsidRDefault="00F2103E">
      <w:pPr>
        <w:pStyle w:val="BodyText"/>
        <w:spacing w:line="256" w:lineRule="auto"/>
        <w:ind w:left="388" w:right="355" w:firstLine="230"/>
        <w:jc w:val="both"/>
      </w:pPr>
      <w:r>
        <w:t>This study represents a</w:t>
      </w:r>
      <w:r>
        <w:rPr>
          <w:spacing w:val="47"/>
        </w:rPr>
        <w:t xml:space="preserve"> </w:t>
      </w:r>
      <w:r>
        <w:t>further development of our prior</w:t>
      </w:r>
      <w:r>
        <w:rPr>
          <w:spacing w:val="48"/>
        </w:rPr>
        <w:t xml:space="preserve"> </w:t>
      </w:r>
      <w:r>
        <w:t>work (Markovic, Stankovic,Stojanovic&amp;Bozic, 2014),</w:t>
      </w:r>
      <w:r>
        <w:rPr>
          <w:spacing w:val="1"/>
        </w:rPr>
        <w:t xml:space="preserve"> </w:t>
      </w:r>
      <w:r>
        <w:t>with new results and a more in-depth analysis. These new results primarily refer to the use of a proposed prediction</w:t>
      </w:r>
      <w:r>
        <w:rPr>
          <w:spacing w:val="1"/>
        </w:rPr>
        <w:t xml:space="preserve"> </w:t>
      </w:r>
      <w:r>
        <w:t>model, originally created based on the characteristics of the Belex15 index for the stoc</w:t>
      </w:r>
      <w:r>
        <w:t>k market trend prediction of</w:t>
      </w:r>
      <w:r>
        <w:rPr>
          <w:spacing w:val="1"/>
        </w:rPr>
        <w:t xml:space="preserve"> </w:t>
      </w:r>
      <w:r>
        <w:t>indices</w:t>
      </w:r>
      <w:r>
        <w:rPr>
          <w:spacing w:val="17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frontier</w:t>
      </w:r>
      <w:r>
        <w:rPr>
          <w:spacing w:val="21"/>
        </w:rPr>
        <w:t xml:space="preserve"> </w:t>
      </w:r>
      <w:r>
        <w:t>markets.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obtained</w:t>
      </w:r>
      <w:r>
        <w:rPr>
          <w:spacing w:val="16"/>
        </w:rPr>
        <w:t xml:space="preserve"> </w:t>
      </w:r>
      <w:r>
        <w:t>results</w:t>
      </w:r>
      <w:r>
        <w:rPr>
          <w:spacing w:val="18"/>
        </w:rPr>
        <w:t xml:space="preserve"> </w:t>
      </w:r>
      <w:r>
        <w:t>indicate</w:t>
      </w:r>
      <w:r>
        <w:rPr>
          <w:spacing w:val="19"/>
        </w:rPr>
        <w:t xml:space="preserve"> </w:t>
      </w:r>
      <w:r>
        <w:t>good</w:t>
      </w:r>
      <w:r>
        <w:rPr>
          <w:spacing w:val="16"/>
        </w:rPr>
        <w:t xml:space="preserve"> </w:t>
      </w:r>
      <w:r>
        <w:t>predictive</w:t>
      </w:r>
      <w:r>
        <w:rPr>
          <w:spacing w:val="19"/>
        </w:rPr>
        <w:t xml:space="preserve"> </w:t>
      </w:r>
      <w:r>
        <w:t>abilities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stable</w:t>
      </w:r>
      <w:r>
        <w:rPr>
          <w:spacing w:val="19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possibility</w:t>
      </w:r>
      <w:r>
        <w:rPr>
          <w:spacing w:val="1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generalization.</w:t>
      </w:r>
      <w:r>
        <w:rPr>
          <w:spacing w:val="48"/>
        </w:rPr>
        <w:t xml:space="preserve"> </w:t>
      </w:r>
      <w:r>
        <w:t>Based</w:t>
      </w:r>
      <w:r>
        <w:rPr>
          <w:spacing w:val="47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t>previous</w:t>
      </w:r>
      <w:r>
        <w:rPr>
          <w:spacing w:val="47"/>
        </w:rPr>
        <w:t xml:space="preserve"> </w:t>
      </w:r>
      <w:r>
        <w:t>studies</w:t>
      </w:r>
      <w:r>
        <w:rPr>
          <w:spacing w:val="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analyses,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LS-SVM</w:t>
      </w:r>
      <w:r>
        <w:rPr>
          <w:spacing w:val="5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way:</w:t>
      </w:r>
    </w:p>
    <w:p w14:paraId="108C39BF" w14:textId="77777777" w:rsidR="00E85FEB" w:rsidRDefault="00E85FEB">
      <w:pPr>
        <w:spacing w:line="256" w:lineRule="auto"/>
        <w:jc w:val="both"/>
        <w:sectPr w:rsidR="00E85FEB">
          <w:type w:val="continuous"/>
          <w:pgSz w:w="10890" w:h="14860"/>
          <w:pgMar w:top="780" w:right="540" w:bottom="0" w:left="520" w:header="713" w:footer="0" w:gutter="0"/>
          <w:cols w:space="720"/>
        </w:sectPr>
      </w:pPr>
    </w:p>
    <w:p w14:paraId="6E90004B" w14:textId="77777777" w:rsidR="00E85FEB" w:rsidRDefault="00E85FEB">
      <w:pPr>
        <w:pStyle w:val="BodyText"/>
        <w:spacing w:before="10"/>
        <w:rPr>
          <w:sz w:val="20"/>
        </w:rPr>
      </w:pPr>
    </w:p>
    <w:p w14:paraId="25682805" w14:textId="77777777" w:rsidR="00E85FEB" w:rsidRDefault="00E85FEB">
      <w:pPr>
        <w:rPr>
          <w:sz w:val="20"/>
        </w:rPr>
        <w:sectPr w:rsidR="00E85FEB">
          <w:pgSz w:w="10890" w:h="14860"/>
          <w:pgMar w:top="900" w:right="540" w:bottom="280" w:left="520" w:header="713" w:footer="0" w:gutter="0"/>
          <w:cols w:space="720"/>
        </w:sectPr>
      </w:pPr>
    </w:p>
    <w:p w14:paraId="27D41B83" w14:textId="77777777" w:rsidR="00E85FEB" w:rsidRDefault="00F2103E">
      <w:pPr>
        <w:spacing w:before="103"/>
        <w:ind w:left="903"/>
        <w:rPr>
          <w:sz w:val="19"/>
        </w:rPr>
      </w:pPr>
      <w:r>
        <w:rPr>
          <w:i/>
          <w:spacing w:val="-1"/>
          <w:sz w:val="19"/>
        </w:rPr>
        <w:t>y</w:t>
      </w:r>
      <w:r>
        <w:rPr>
          <w:i/>
          <w:spacing w:val="-1"/>
          <w:position w:val="-4"/>
          <w:sz w:val="11"/>
        </w:rPr>
        <w:t>t</w:t>
      </w:r>
      <w:r>
        <w:rPr>
          <w:i/>
          <w:spacing w:val="22"/>
          <w:position w:val="-4"/>
          <w:sz w:val="11"/>
        </w:rPr>
        <w:t xml:space="preserve"> </w:t>
      </w:r>
      <w:r>
        <w:rPr>
          <w:rFonts w:ascii="Symbol" w:hAnsi="Symbol"/>
          <w:sz w:val="19"/>
        </w:rPr>
        <w:t></w:t>
      </w:r>
      <w:r>
        <w:rPr>
          <w:spacing w:val="9"/>
          <w:sz w:val="19"/>
        </w:rPr>
        <w:t xml:space="preserve"> </w:t>
      </w:r>
      <w:r>
        <w:rPr>
          <w:i/>
          <w:sz w:val="19"/>
        </w:rPr>
        <w:t>LS</w:t>
      </w:r>
      <w:r>
        <w:rPr>
          <w:i/>
          <w:spacing w:val="3"/>
          <w:sz w:val="19"/>
        </w:rPr>
        <w:t xml:space="preserve"> </w:t>
      </w:r>
      <w:r>
        <w:rPr>
          <w:rFonts w:ascii="Symbol" w:hAnsi="Symbol"/>
          <w:sz w:val="19"/>
        </w:rPr>
        <w:t></w:t>
      </w:r>
      <w:r>
        <w:rPr>
          <w:spacing w:val="-7"/>
          <w:sz w:val="19"/>
        </w:rPr>
        <w:t xml:space="preserve"> </w:t>
      </w:r>
      <w:r>
        <w:rPr>
          <w:i/>
          <w:sz w:val="19"/>
        </w:rPr>
        <w:t>SVM</w:t>
      </w:r>
      <w:r>
        <w:rPr>
          <w:i/>
          <w:spacing w:val="-17"/>
          <w:sz w:val="19"/>
        </w:rPr>
        <w:t xml:space="preserve"> </w:t>
      </w:r>
      <w:r>
        <w:rPr>
          <w:sz w:val="19"/>
        </w:rPr>
        <w:t>(</w:t>
      </w:r>
      <w:r>
        <w:rPr>
          <w:i/>
          <w:sz w:val="19"/>
        </w:rPr>
        <w:t>r</w:t>
      </w:r>
      <w:r>
        <w:rPr>
          <w:i/>
          <w:position w:val="-4"/>
          <w:sz w:val="11"/>
        </w:rPr>
        <w:t>t</w:t>
      </w:r>
      <w:r>
        <w:rPr>
          <w:i/>
          <w:spacing w:val="-13"/>
          <w:position w:val="-4"/>
          <w:sz w:val="11"/>
        </w:rPr>
        <w:t xml:space="preserve"> 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sz w:val="19"/>
        </w:rPr>
        <w:t>,</w:t>
      </w:r>
      <w:r>
        <w:rPr>
          <w:spacing w:val="-10"/>
          <w:sz w:val="19"/>
        </w:rPr>
        <w:t xml:space="preserve"> </w:t>
      </w:r>
      <w:r>
        <w:rPr>
          <w:i/>
          <w:sz w:val="19"/>
        </w:rPr>
        <w:t>EMA</w:t>
      </w:r>
      <w:r>
        <w:rPr>
          <w:position w:val="-4"/>
          <w:sz w:val="11"/>
        </w:rPr>
        <w:t>10</w:t>
      </w:r>
      <w:r>
        <w:rPr>
          <w:i/>
          <w:position w:val="-5"/>
          <w:sz w:val="11"/>
        </w:rPr>
        <w:t>t</w:t>
      </w:r>
      <w:r>
        <w:rPr>
          <w:i/>
          <w:spacing w:val="-13"/>
          <w:position w:val="-5"/>
          <w:sz w:val="11"/>
        </w:rPr>
        <w:t xml:space="preserve"> </w:t>
      </w:r>
      <w:r>
        <w:rPr>
          <w:rFonts w:ascii="Symbol" w:hAnsi="Symbol"/>
          <w:position w:val="-5"/>
          <w:sz w:val="11"/>
        </w:rPr>
        <w:t></w:t>
      </w:r>
      <w:r>
        <w:rPr>
          <w:position w:val="-5"/>
          <w:sz w:val="11"/>
        </w:rPr>
        <w:t>1</w:t>
      </w:r>
      <w:r>
        <w:rPr>
          <w:sz w:val="19"/>
        </w:rPr>
        <w:t>,</w:t>
      </w:r>
      <w:r>
        <w:rPr>
          <w:spacing w:val="-12"/>
          <w:sz w:val="19"/>
        </w:rPr>
        <w:t xml:space="preserve"> </w:t>
      </w:r>
      <w:r>
        <w:rPr>
          <w:i/>
          <w:sz w:val="19"/>
        </w:rPr>
        <w:t>MACD</w:t>
      </w:r>
      <w:r>
        <w:rPr>
          <w:i/>
          <w:position w:val="-4"/>
          <w:sz w:val="11"/>
        </w:rPr>
        <w:t>t</w:t>
      </w:r>
      <w:r>
        <w:rPr>
          <w:i/>
          <w:spacing w:val="-10"/>
          <w:position w:val="-4"/>
          <w:sz w:val="11"/>
        </w:rPr>
        <w:t xml:space="preserve"> </w:t>
      </w:r>
      <w:r>
        <w:rPr>
          <w:rFonts w:ascii="Symbol" w:hAnsi="Symbol"/>
          <w:position w:val="-4"/>
          <w:sz w:val="11"/>
        </w:rPr>
        <w:t></w:t>
      </w:r>
      <w:r>
        <w:rPr>
          <w:position w:val="-4"/>
          <w:sz w:val="11"/>
        </w:rPr>
        <w:t>1</w:t>
      </w:r>
      <w:r>
        <w:rPr>
          <w:sz w:val="19"/>
        </w:rPr>
        <w:t>)</w:t>
      </w:r>
    </w:p>
    <w:p w14:paraId="0F304650" w14:textId="77777777" w:rsidR="00E85FEB" w:rsidRDefault="00F2103E">
      <w:pPr>
        <w:spacing w:before="96"/>
        <w:ind w:left="903"/>
        <w:rPr>
          <w:sz w:val="19"/>
        </w:rPr>
      </w:pPr>
      <w:r>
        <w:br w:type="column"/>
      </w:r>
      <w:r>
        <w:rPr>
          <w:sz w:val="19"/>
        </w:rPr>
        <w:t>(8)</w:t>
      </w:r>
    </w:p>
    <w:p w14:paraId="4A0616BF" w14:textId="77777777" w:rsidR="00E85FEB" w:rsidRDefault="00E85FEB">
      <w:pPr>
        <w:rPr>
          <w:sz w:val="19"/>
        </w:rPr>
        <w:sectPr w:rsidR="00E85FEB">
          <w:type w:val="continuous"/>
          <w:pgSz w:w="10890" w:h="14860"/>
          <w:pgMar w:top="780" w:right="540" w:bottom="0" w:left="520" w:header="713" w:footer="0" w:gutter="0"/>
          <w:cols w:num="2" w:space="720" w:equalWidth="0">
            <w:col w:w="3993" w:space="4207"/>
            <w:col w:w="1630"/>
          </w:cols>
        </w:sectPr>
      </w:pPr>
    </w:p>
    <w:p w14:paraId="66A37341" w14:textId="77777777" w:rsidR="00E85FEB" w:rsidRDefault="00E85FEB">
      <w:pPr>
        <w:pStyle w:val="BodyText"/>
        <w:spacing w:before="11"/>
        <w:rPr>
          <w:sz w:val="13"/>
        </w:rPr>
      </w:pPr>
    </w:p>
    <w:p w14:paraId="27896499" w14:textId="77777777" w:rsidR="00E85FEB" w:rsidRDefault="00F2103E">
      <w:pPr>
        <w:pStyle w:val="BodyText"/>
        <w:spacing w:before="95" w:line="256" w:lineRule="auto"/>
        <w:ind w:left="323" w:right="422" w:firstLine="230"/>
        <w:jc w:val="both"/>
      </w:pPr>
      <w:r>
        <w:rPr>
          <w:spacing w:val="-1"/>
          <w:w w:val="105"/>
        </w:rPr>
        <w:t>where</w:t>
      </w:r>
      <w:r>
        <w:rPr>
          <w:i/>
          <w:spacing w:val="-1"/>
          <w:w w:val="105"/>
        </w:rPr>
        <w:t>r</w:t>
      </w:r>
      <w:r>
        <w:rPr>
          <w:i/>
          <w:spacing w:val="-1"/>
          <w:w w:val="105"/>
          <w:vertAlign w:val="subscript"/>
        </w:rPr>
        <w:t>t-l</w:t>
      </w:r>
      <w:r>
        <w:rPr>
          <w:spacing w:val="-1"/>
          <w:w w:val="105"/>
        </w:rPr>
        <w:t>represents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logarithmic</w:t>
      </w:r>
      <w:r>
        <w:rPr>
          <w:spacing w:val="-9"/>
          <w:w w:val="105"/>
        </w:rPr>
        <w:t xml:space="preserve"> </w:t>
      </w: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previous</w:t>
      </w:r>
      <w:r>
        <w:rPr>
          <w:spacing w:val="-9"/>
          <w:w w:val="105"/>
        </w:rPr>
        <w:t xml:space="preserve"> </w:t>
      </w:r>
      <w:r>
        <w:rPr>
          <w:w w:val="105"/>
        </w:rPr>
        <w:t>day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trading,</w:t>
      </w:r>
      <w:r>
        <w:rPr>
          <w:spacing w:val="-9"/>
          <w:w w:val="105"/>
        </w:rPr>
        <w:t xml:space="preserve"> </w:t>
      </w:r>
      <w:r>
        <w:rPr>
          <w:w w:val="105"/>
        </w:rPr>
        <w:t>EMA</w:t>
      </w:r>
      <w:r>
        <w:rPr>
          <w:w w:val="105"/>
          <w:vertAlign w:val="subscript"/>
        </w:rPr>
        <w:t>10t-1</w:t>
      </w:r>
      <w:r>
        <w:rPr>
          <w:w w:val="105"/>
        </w:rPr>
        <w:t>10-period</w:t>
      </w:r>
      <w:r>
        <w:rPr>
          <w:spacing w:val="-9"/>
          <w:w w:val="105"/>
        </w:rPr>
        <w:t xml:space="preserve"> </w:t>
      </w:r>
      <w:r>
        <w:rPr>
          <w:w w:val="105"/>
        </w:rPr>
        <w:t>EMA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47"/>
          <w:w w:val="105"/>
        </w:rPr>
        <w:t xml:space="preserve"> </w:t>
      </w:r>
      <w:r>
        <w:rPr>
          <w:w w:val="105"/>
        </w:rPr>
        <w:t>the previous day of trading and MACD</w:t>
      </w:r>
      <w:r>
        <w:rPr>
          <w:w w:val="105"/>
          <w:vertAlign w:val="subscript"/>
        </w:rPr>
        <w:t>t-1</w:t>
      </w:r>
      <w:r>
        <w:rPr>
          <w:w w:val="105"/>
        </w:rPr>
        <w:t xml:space="preserve"> represents the value of MACD (12,26) indicator of the previous trading</w:t>
      </w:r>
      <w:r>
        <w:rPr>
          <w:spacing w:val="1"/>
          <w:w w:val="105"/>
        </w:rPr>
        <w:t xml:space="preserve"> </w:t>
      </w:r>
      <w:r>
        <w:rPr>
          <w:w w:val="105"/>
        </w:rPr>
        <w:t>day.In</w:t>
      </w:r>
      <w:r>
        <w:rPr>
          <w:spacing w:val="-7"/>
          <w:w w:val="105"/>
        </w:rPr>
        <w:t xml:space="preserve"> </w:t>
      </w:r>
      <w:r>
        <w:rPr>
          <w:w w:val="105"/>
        </w:rPr>
        <w:t>order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form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model,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library</w:t>
      </w:r>
      <w:r>
        <w:rPr>
          <w:spacing w:val="-7"/>
          <w:w w:val="105"/>
        </w:rPr>
        <w:t xml:space="preserve"> </w:t>
      </w:r>
      <w:r>
        <w:rPr>
          <w:w w:val="105"/>
        </w:rPr>
        <w:t>LS-SVMlab</w:t>
      </w:r>
      <w:r>
        <w:rPr>
          <w:spacing w:val="-5"/>
          <w:w w:val="105"/>
        </w:rPr>
        <w:t xml:space="preserve"> </w:t>
      </w:r>
      <w:r>
        <w:rPr>
          <w:w w:val="105"/>
        </w:rPr>
        <w:t>(De</w:t>
      </w:r>
      <w:r>
        <w:rPr>
          <w:spacing w:val="-6"/>
          <w:w w:val="105"/>
        </w:rPr>
        <w:t xml:space="preserve"> </w:t>
      </w:r>
      <w:r>
        <w:rPr>
          <w:w w:val="105"/>
        </w:rPr>
        <w:t>Brabanter</w:t>
      </w:r>
      <w:r>
        <w:rPr>
          <w:spacing w:val="-4"/>
          <w:w w:val="105"/>
        </w:rPr>
        <w:t xml:space="preserve"> </w:t>
      </w:r>
      <w:r>
        <w:rPr>
          <w:w w:val="105"/>
        </w:rPr>
        <w:t>et</w:t>
      </w:r>
      <w:r>
        <w:rPr>
          <w:spacing w:val="-5"/>
          <w:w w:val="105"/>
        </w:rPr>
        <w:t xml:space="preserve"> </w:t>
      </w:r>
      <w:r>
        <w:rPr>
          <w:w w:val="105"/>
        </w:rPr>
        <w:t>al.,</w:t>
      </w:r>
      <w:r>
        <w:rPr>
          <w:spacing w:val="-7"/>
          <w:w w:val="105"/>
        </w:rPr>
        <w:t xml:space="preserve"> </w:t>
      </w:r>
      <w:r>
        <w:rPr>
          <w:w w:val="105"/>
        </w:rPr>
        <w:t>2011).</w:t>
      </w:r>
    </w:p>
    <w:p w14:paraId="5CE50F35" w14:textId="77777777" w:rsidR="00E85FEB" w:rsidRDefault="00F2103E">
      <w:pPr>
        <w:pStyle w:val="BodyText"/>
        <w:spacing w:line="216" w:lineRule="exact"/>
        <w:ind w:left="554"/>
        <w:jc w:val="both"/>
      </w:pPr>
      <w:r>
        <w:t>Based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obtained</w:t>
      </w:r>
      <w:r>
        <w:rPr>
          <w:spacing w:val="7"/>
        </w:rPr>
        <w:t xml:space="preserve"> </w:t>
      </w:r>
      <w:r>
        <w:t>trend</w:t>
      </w:r>
      <w:r>
        <w:rPr>
          <w:spacing w:val="8"/>
        </w:rPr>
        <w:t xml:space="preserve"> </w:t>
      </w:r>
      <w:r>
        <w:t>prediction,</w:t>
      </w:r>
      <w:r>
        <w:rPr>
          <w:spacing w:val="10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define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trading</w:t>
      </w:r>
      <w:r>
        <w:rPr>
          <w:spacing w:val="5"/>
        </w:rPr>
        <w:t xml:space="preserve"> </w:t>
      </w:r>
      <w:r>
        <w:t>signals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way:</w:t>
      </w:r>
    </w:p>
    <w:p w14:paraId="5A8544FC" w14:textId="77777777" w:rsidR="00E85FEB" w:rsidRDefault="00E85FEB">
      <w:pPr>
        <w:pStyle w:val="BodyText"/>
        <w:spacing w:before="4"/>
        <w:rPr>
          <w:sz w:val="13"/>
        </w:rPr>
      </w:pPr>
    </w:p>
    <w:p w14:paraId="45B4647E" w14:textId="77777777" w:rsidR="00E85FEB" w:rsidRDefault="00E85FEB">
      <w:pPr>
        <w:rPr>
          <w:sz w:val="13"/>
        </w:rPr>
        <w:sectPr w:rsidR="00E85FEB">
          <w:type w:val="continuous"/>
          <w:pgSz w:w="10890" w:h="14860"/>
          <w:pgMar w:top="780" w:right="540" w:bottom="0" w:left="520" w:header="713" w:footer="0" w:gutter="0"/>
          <w:cols w:space="720"/>
        </w:sectPr>
      </w:pPr>
    </w:p>
    <w:p w14:paraId="348013A9" w14:textId="77777777" w:rsidR="00E85FEB" w:rsidRDefault="00F2103E">
      <w:pPr>
        <w:spacing w:before="120" w:line="199" w:lineRule="exact"/>
        <w:ind w:left="896"/>
        <w:rPr>
          <w:i/>
          <w:sz w:val="23"/>
        </w:rPr>
      </w:pPr>
      <w:r>
        <w:rPr>
          <w:i/>
          <w:spacing w:val="-8"/>
          <w:w w:val="110"/>
          <w:position w:val="-15"/>
          <w:sz w:val="23"/>
        </w:rPr>
        <w:t>S</w:t>
      </w:r>
      <w:r>
        <w:rPr>
          <w:i/>
          <w:spacing w:val="85"/>
          <w:w w:val="110"/>
          <w:position w:val="-15"/>
          <w:sz w:val="23"/>
        </w:rPr>
        <w:t xml:space="preserve"> </w:t>
      </w:r>
      <w:r>
        <w:rPr>
          <w:rFonts w:ascii="Symbol" w:hAnsi="Symbol"/>
          <w:spacing w:val="-8"/>
          <w:w w:val="110"/>
          <w:position w:val="-15"/>
          <w:sz w:val="23"/>
        </w:rPr>
        <w:t></w:t>
      </w:r>
      <w:r>
        <w:rPr>
          <w:spacing w:val="-5"/>
          <w:w w:val="110"/>
          <w:position w:val="-15"/>
          <w:sz w:val="23"/>
        </w:rPr>
        <w:t xml:space="preserve"> </w:t>
      </w:r>
      <w:r>
        <w:rPr>
          <w:rFonts w:ascii="Symbol" w:hAnsi="Symbol"/>
          <w:spacing w:val="-8"/>
          <w:w w:val="110"/>
          <w:sz w:val="23"/>
        </w:rPr>
        <w:t></w:t>
      </w:r>
      <w:r>
        <w:rPr>
          <w:spacing w:val="-8"/>
          <w:w w:val="110"/>
          <w:position w:val="2"/>
          <w:sz w:val="23"/>
        </w:rPr>
        <w:t>1</w:t>
      </w:r>
      <w:r>
        <w:rPr>
          <w:spacing w:val="-33"/>
          <w:w w:val="110"/>
          <w:position w:val="2"/>
          <w:sz w:val="23"/>
        </w:rPr>
        <w:t xml:space="preserve"> </w:t>
      </w:r>
      <w:r>
        <w:rPr>
          <w:i/>
          <w:spacing w:val="-7"/>
          <w:w w:val="110"/>
          <w:position w:val="2"/>
          <w:sz w:val="23"/>
        </w:rPr>
        <w:t>if</w:t>
      </w:r>
    </w:p>
    <w:p w14:paraId="307F04BA" w14:textId="77777777" w:rsidR="00E85FEB" w:rsidRDefault="00F2103E">
      <w:pPr>
        <w:spacing w:before="105" w:line="214" w:lineRule="exact"/>
        <w:ind w:left="77"/>
        <w:rPr>
          <w:i/>
          <w:sz w:val="13"/>
        </w:rPr>
      </w:pPr>
      <w:r>
        <w:br w:type="column"/>
      </w:r>
      <w:r>
        <w:rPr>
          <w:i/>
          <w:w w:val="85"/>
          <w:position w:val="6"/>
          <w:sz w:val="23"/>
        </w:rPr>
        <w:t>S</w:t>
      </w:r>
      <w:r>
        <w:rPr>
          <w:i/>
          <w:w w:val="85"/>
          <w:sz w:val="13"/>
        </w:rPr>
        <w:t>t</w:t>
      </w:r>
      <w:r>
        <w:rPr>
          <w:i/>
          <w:spacing w:val="-10"/>
          <w:w w:val="85"/>
          <w:sz w:val="13"/>
        </w:rPr>
        <w:t xml:space="preserve"> </w:t>
      </w:r>
      <w:r>
        <w:rPr>
          <w:rFonts w:ascii="Symbol" w:hAnsi="Symbol"/>
          <w:w w:val="85"/>
          <w:sz w:val="13"/>
        </w:rPr>
        <w:t></w:t>
      </w:r>
      <w:r>
        <w:rPr>
          <w:w w:val="85"/>
          <w:sz w:val="13"/>
        </w:rPr>
        <w:t>1</w:t>
      </w:r>
      <w:r>
        <w:rPr>
          <w:spacing w:val="59"/>
          <w:sz w:val="13"/>
        </w:rPr>
        <w:t xml:space="preserve"> </w:t>
      </w:r>
      <w:r>
        <w:rPr>
          <w:rFonts w:ascii="Symbol" w:hAnsi="Symbol"/>
          <w:w w:val="85"/>
          <w:position w:val="6"/>
          <w:sz w:val="23"/>
        </w:rPr>
        <w:t></w:t>
      </w:r>
      <w:r>
        <w:rPr>
          <w:rFonts w:ascii="Symbol" w:hAnsi="Symbol"/>
          <w:w w:val="85"/>
          <w:position w:val="6"/>
          <w:sz w:val="23"/>
        </w:rPr>
        <w:t></w:t>
      </w:r>
      <w:r>
        <w:rPr>
          <w:rFonts w:ascii="Symbol" w:hAnsi="Symbol"/>
          <w:w w:val="85"/>
          <w:position w:val="6"/>
          <w:sz w:val="23"/>
        </w:rPr>
        <w:t></w:t>
      </w:r>
      <w:r>
        <w:rPr>
          <w:spacing w:val="22"/>
          <w:w w:val="85"/>
          <w:position w:val="6"/>
          <w:sz w:val="23"/>
        </w:rPr>
        <w:t xml:space="preserve"> </w:t>
      </w:r>
      <w:r>
        <w:rPr>
          <w:i/>
          <w:w w:val="85"/>
          <w:position w:val="6"/>
          <w:sz w:val="23"/>
        </w:rPr>
        <w:t>S</w:t>
      </w:r>
      <w:r>
        <w:rPr>
          <w:i/>
          <w:w w:val="85"/>
          <w:sz w:val="13"/>
        </w:rPr>
        <w:t>t</w:t>
      </w:r>
    </w:p>
    <w:p w14:paraId="13E50E3E" w14:textId="77777777" w:rsidR="00E85FEB" w:rsidRDefault="00F2103E">
      <w:pPr>
        <w:spacing w:before="4"/>
        <w:rPr>
          <w:i/>
          <w:sz w:val="27"/>
        </w:rPr>
      </w:pPr>
      <w:r>
        <w:br w:type="column"/>
      </w:r>
    </w:p>
    <w:p w14:paraId="55601C9D" w14:textId="77777777" w:rsidR="00E85FEB" w:rsidRDefault="00F2103E">
      <w:pPr>
        <w:pStyle w:val="BodyText"/>
        <w:spacing w:line="23" w:lineRule="exact"/>
        <w:ind w:left="896"/>
      </w:pPr>
      <w:r>
        <w:t>(9)</w:t>
      </w:r>
    </w:p>
    <w:p w14:paraId="6336A6CC" w14:textId="77777777" w:rsidR="00E85FEB" w:rsidRDefault="00E85FEB">
      <w:pPr>
        <w:spacing w:line="23" w:lineRule="exact"/>
        <w:sectPr w:rsidR="00E85FEB">
          <w:type w:val="continuous"/>
          <w:pgSz w:w="10890" w:h="14860"/>
          <w:pgMar w:top="780" w:right="540" w:bottom="0" w:left="520" w:header="713" w:footer="0" w:gutter="0"/>
          <w:cols w:num="3" w:space="720" w:equalWidth="0">
            <w:col w:w="1725" w:space="40"/>
            <w:col w:w="875" w:space="5566"/>
            <w:col w:w="1624"/>
          </w:cols>
        </w:sectPr>
      </w:pPr>
    </w:p>
    <w:p w14:paraId="42A9D24D" w14:textId="141C75AE" w:rsidR="00E85FEB" w:rsidRDefault="000F3DB9">
      <w:pPr>
        <w:tabs>
          <w:tab w:val="left" w:pos="1352"/>
        </w:tabs>
        <w:spacing w:line="410" w:lineRule="exact"/>
        <w:ind w:left="1026"/>
        <w:rPr>
          <w:i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7600" behindDoc="1" locked="0" layoutInCell="1" allowOverlap="1" wp14:anchorId="0BFC0FEB" wp14:editId="20165736">
                <wp:simplePos x="0" y="0"/>
                <wp:positionH relativeFrom="page">
                  <wp:posOffset>1189355</wp:posOffset>
                </wp:positionH>
                <wp:positionV relativeFrom="paragraph">
                  <wp:posOffset>115570</wp:posOffset>
                </wp:positionV>
                <wp:extent cx="74930" cy="184150"/>
                <wp:effectExtent l="0" t="0" r="0" b="0"/>
                <wp:wrapNone/>
                <wp:docPr id="11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87D2A" w14:textId="77777777" w:rsidR="00E85FEB" w:rsidRDefault="00F2103E">
                            <w:pPr>
                              <w:spacing w:before="6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w w:val="92"/>
                                <w:sz w:val="23"/>
                              </w:rPr>
                              <w:t>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C0FEB" id="docshape25" o:spid="_x0000_s1043" type="#_x0000_t202" style="position:absolute;left:0;text-align:left;margin-left:93.65pt;margin-top:9.1pt;width:5.9pt;height:14.5pt;z-index:-166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" filled="f" stroked="f">
                <v:textbox inset="0,0,0,0">
                  <w:txbxContent>
                    <w:p w14:paraId="38787D2A" w14:textId="77777777" w:rsidR="00E85FEB" w:rsidRDefault="00F2103E">
                      <w:pPr>
                        <w:spacing w:before="6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w w:val="92"/>
                          <w:sz w:val="23"/>
                        </w:rPr>
                        <w:t>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103E">
        <w:rPr>
          <w:i/>
          <w:position w:val="12"/>
          <w:sz w:val="13"/>
        </w:rPr>
        <w:t>t</w:t>
      </w:r>
      <w:r w:rsidR="00F2103E">
        <w:rPr>
          <w:i/>
          <w:position w:val="12"/>
          <w:sz w:val="13"/>
        </w:rPr>
        <w:tab/>
      </w:r>
      <w:r w:rsidR="00F2103E">
        <w:rPr>
          <w:rFonts w:ascii="Symbol" w:hAnsi="Symbol"/>
          <w:spacing w:val="-15"/>
          <w:w w:val="95"/>
          <w:position w:val="14"/>
          <w:sz w:val="23"/>
        </w:rPr>
        <w:t>�</w:t>
      </w:r>
      <w:r w:rsidR="00F2103E">
        <w:rPr>
          <w:rFonts w:ascii="Symbol" w:hAnsi="Symbol"/>
          <w:spacing w:val="-15"/>
          <w:w w:val="95"/>
          <w:sz w:val="23"/>
        </w:rPr>
        <w:t></w:t>
      </w:r>
      <w:r w:rsidR="00F2103E">
        <w:rPr>
          <w:spacing w:val="-15"/>
          <w:w w:val="95"/>
          <w:sz w:val="23"/>
        </w:rPr>
        <w:t>1</w:t>
      </w:r>
      <w:r w:rsidR="00F2103E">
        <w:rPr>
          <w:spacing w:val="-24"/>
          <w:w w:val="95"/>
          <w:sz w:val="23"/>
        </w:rPr>
        <w:t xml:space="preserve"> </w:t>
      </w:r>
      <w:r w:rsidR="00F2103E">
        <w:rPr>
          <w:i/>
          <w:spacing w:val="-14"/>
          <w:w w:val="95"/>
          <w:sz w:val="23"/>
        </w:rPr>
        <w:t>if</w:t>
      </w:r>
    </w:p>
    <w:p w14:paraId="07F5A6EC" w14:textId="77777777" w:rsidR="00E85FEB" w:rsidRDefault="00F2103E">
      <w:pPr>
        <w:spacing w:before="142"/>
        <w:ind w:left="74"/>
        <w:rPr>
          <w:sz w:val="13"/>
        </w:rPr>
      </w:pPr>
      <w:r>
        <w:br w:type="column"/>
      </w:r>
      <w:r>
        <w:rPr>
          <w:i/>
          <w:spacing w:val="-1"/>
          <w:position w:val="6"/>
          <w:sz w:val="23"/>
        </w:rPr>
        <w:t>S</w:t>
      </w:r>
      <w:r>
        <w:rPr>
          <w:i/>
          <w:spacing w:val="-1"/>
          <w:sz w:val="13"/>
        </w:rPr>
        <w:t>t</w:t>
      </w:r>
      <w:r>
        <w:rPr>
          <w:i/>
          <w:spacing w:val="-16"/>
          <w:sz w:val="13"/>
        </w:rPr>
        <w:t xml:space="preserve"> </w:t>
      </w:r>
      <w:r>
        <w:rPr>
          <w:rFonts w:ascii="Symbol" w:hAnsi="Symbol"/>
          <w:sz w:val="13"/>
        </w:rPr>
        <w:t></w:t>
      </w:r>
      <w:r>
        <w:rPr>
          <w:sz w:val="13"/>
        </w:rPr>
        <w:t>1</w:t>
      </w:r>
    </w:p>
    <w:p w14:paraId="76116221" w14:textId="77777777" w:rsidR="00E85FEB" w:rsidRDefault="00F2103E">
      <w:pPr>
        <w:spacing w:before="128"/>
        <w:ind w:left="38"/>
        <w:rPr>
          <w:i/>
          <w:sz w:val="13"/>
        </w:rPr>
      </w:pPr>
      <w:r>
        <w:br w:type="column"/>
      </w:r>
      <w:r>
        <w:rPr>
          <w:rFonts w:ascii="Symbol" w:hAnsi="Symbol"/>
          <w:sz w:val="23"/>
        </w:rPr>
        <w:t>�</w:t>
      </w:r>
      <w:r>
        <w:rPr>
          <w:spacing w:val="5"/>
          <w:sz w:val="23"/>
        </w:rPr>
        <w:t xml:space="preserve"> </w:t>
      </w:r>
      <w:r>
        <w:rPr>
          <w:i/>
          <w:sz w:val="23"/>
        </w:rPr>
        <w:t>S</w:t>
      </w:r>
      <w:r>
        <w:rPr>
          <w:i/>
          <w:position w:val="-5"/>
          <w:sz w:val="13"/>
        </w:rPr>
        <w:t>t</w:t>
      </w:r>
    </w:p>
    <w:p w14:paraId="13EE8740" w14:textId="77777777" w:rsidR="00E85FEB" w:rsidRDefault="00E85FEB">
      <w:pPr>
        <w:rPr>
          <w:sz w:val="13"/>
        </w:rPr>
        <w:sectPr w:rsidR="00E85FEB">
          <w:type w:val="continuous"/>
          <w:pgSz w:w="10890" w:h="14860"/>
          <w:pgMar w:top="780" w:right="540" w:bottom="0" w:left="520" w:header="713" w:footer="0" w:gutter="0"/>
          <w:cols w:num="3" w:space="720" w:equalWidth="0">
            <w:col w:w="1899" w:space="40"/>
            <w:col w:w="397" w:space="39"/>
            <w:col w:w="7455"/>
          </w:cols>
        </w:sectPr>
      </w:pPr>
    </w:p>
    <w:p w14:paraId="40C74E15" w14:textId="77777777" w:rsidR="00E85FEB" w:rsidRDefault="00E85FEB">
      <w:pPr>
        <w:pStyle w:val="BodyText"/>
        <w:spacing w:before="7"/>
        <w:rPr>
          <w:i/>
          <w:sz w:val="16"/>
        </w:rPr>
      </w:pPr>
    </w:p>
    <w:p w14:paraId="390B5F6F" w14:textId="77777777" w:rsidR="00E85FEB" w:rsidRDefault="00F2103E">
      <w:pPr>
        <w:pStyle w:val="BodyText"/>
        <w:spacing w:before="95" w:line="256" w:lineRule="auto"/>
        <w:ind w:left="323" w:right="424" w:firstLine="230"/>
        <w:jc w:val="both"/>
      </w:pPr>
      <w:r>
        <w:t>where the buy signal (S</w:t>
      </w:r>
      <w:r>
        <w:rPr>
          <w:vertAlign w:val="subscript"/>
        </w:rPr>
        <w:t>t</w:t>
      </w:r>
      <w:r>
        <w:t>= 1) is generated if an increase in the trend is noted the next day in comparison to</w:t>
      </w:r>
      <w:r>
        <w:rPr>
          <w:spacing w:val="47"/>
        </w:rPr>
        <w:t xml:space="preserve"> </w:t>
      </w:r>
      <w:r>
        <w:t>today,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sell</w:t>
      </w:r>
      <w:r>
        <w:rPr>
          <w:spacing w:val="3"/>
        </w:rPr>
        <w:t xml:space="preserve"> </w:t>
      </w:r>
      <w:r>
        <w:t>signal</w:t>
      </w:r>
      <w:r>
        <w:rPr>
          <w:spacing w:val="3"/>
        </w:rPr>
        <w:t xml:space="preserve"> </w:t>
      </w:r>
      <w:r>
        <w:t>(S</w:t>
      </w:r>
      <w:r>
        <w:rPr>
          <w:vertAlign w:val="subscript"/>
        </w:rPr>
        <w:t>t</w:t>
      </w:r>
      <w:r>
        <w:t>=</w:t>
      </w:r>
      <w:r>
        <w:rPr>
          <w:spacing w:val="6"/>
        </w:rPr>
        <w:t xml:space="preserve"> </w:t>
      </w:r>
      <w:r>
        <w:t>-1)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indicates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trend</w:t>
      </w:r>
      <w:r>
        <w:rPr>
          <w:spacing w:val="7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decrease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day.</w:t>
      </w:r>
    </w:p>
    <w:p w14:paraId="0458FD12" w14:textId="77777777" w:rsidR="00E85FEB" w:rsidRDefault="00E85FEB">
      <w:pPr>
        <w:pStyle w:val="BodyText"/>
        <w:spacing w:before="1"/>
        <w:rPr>
          <w:sz w:val="20"/>
        </w:rPr>
      </w:pPr>
    </w:p>
    <w:p w14:paraId="64F1438D" w14:textId="77777777" w:rsidR="00E85FEB" w:rsidRDefault="00F2103E">
      <w:pPr>
        <w:pStyle w:val="Heading3"/>
        <w:numPr>
          <w:ilvl w:val="0"/>
          <w:numId w:val="1"/>
        </w:numPr>
        <w:tabs>
          <w:tab w:val="left" w:pos="525"/>
        </w:tabs>
        <w:ind w:left="524" w:hanging="202"/>
      </w:pPr>
      <w:r>
        <w:t>Results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discussion</w:t>
      </w:r>
    </w:p>
    <w:p w14:paraId="16B951EA" w14:textId="77777777" w:rsidR="00E85FEB" w:rsidRDefault="00E85FEB">
      <w:pPr>
        <w:pStyle w:val="BodyText"/>
        <w:spacing w:before="5"/>
        <w:rPr>
          <w:b/>
          <w:sz w:val="21"/>
        </w:rPr>
      </w:pPr>
    </w:p>
    <w:p w14:paraId="5E8841BE" w14:textId="77777777" w:rsidR="00E85FEB" w:rsidRDefault="00F2103E">
      <w:pPr>
        <w:pStyle w:val="BodyText"/>
        <w:spacing w:line="256" w:lineRule="auto"/>
        <w:ind w:left="324" w:right="422" w:firstLine="230"/>
        <w:jc w:val="both"/>
      </w:pPr>
      <w:r>
        <w:t>In this study we analyzed a select</w:t>
      </w:r>
      <w:r>
        <w:t>ion of trading strategies frequently used in the world capital markets today. The</w:t>
      </w:r>
      <w:r>
        <w:rPr>
          <w:spacing w:val="1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DMAC</w:t>
      </w:r>
      <w:r>
        <w:rPr>
          <w:spacing w:val="14"/>
        </w:rPr>
        <w:t xml:space="preserve"> </w:t>
      </w:r>
      <w:r>
        <w:t>trading</w:t>
      </w:r>
      <w:r>
        <w:rPr>
          <w:spacing w:val="15"/>
        </w:rPr>
        <w:t xml:space="preserve"> </w:t>
      </w:r>
      <w:r>
        <w:t>systems</w:t>
      </w:r>
      <w:r>
        <w:rPr>
          <w:spacing w:val="17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t>tested:</w:t>
      </w:r>
      <w:r>
        <w:rPr>
          <w:spacing w:val="12"/>
        </w:rPr>
        <w:t xml:space="preserve"> </w:t>
      </w:r>
      <w:r>
        <w:t>EMA</w:t>
      </w:r>
      <w:r>
        <w:rPr>
          <w:spacing w:val="10"/>
        </w:rPr>
        <w:t xml:space="preserve"> </w:t>
      </w:r>
      <w:r>
        <w:t>(1,50),</w:t>
      </w:r>
      <w:r>
        <w:rPr>
          <w:spacing w:val="11"/>
        </w:rPr>
        <w:t xml:space="preserve"> </w:t>
      </w:r>
      <w:r>
        <w:t>EMA</w:t>
      </w:r>
      <w:r>
        <w:rPr>
          <w:spacing w:val="10"/>
        </w:rPr>
        <w:t xml:space="preserve"> </w:t>
      </w:r>
      <w:r>
        <w:t>(1,150)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EMA</w:t>
      </w:r>
      <w:r>
        <w:rPr>
          <w:spacing w:val="9"/>
        </w:rPr>
        <w:t xml:space="preserve"> </w:t>
      </w:r>
      <w:r>
        <w:t>(1,20),</w:t>
      </w:r>
      <w:r>
        <w:rPr>
          <w:spacing w:val="14"/>
        </w:rPr>
        <w:t xml:space="preserve"> </w:t>
      </w:r>
      <w:r>
        <w:t>although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last</w:t>
      </w:r>
      <w:r>
        <w:rPr>
          <w:spacing w:val="15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crossover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short-term</w:t>
      </w:r>
      <w:r>
        <w:rPr>
          <w:spacing w:val="1"/>
        </w:rPr>
        <w:t xml:space="preserve"> </w:t>
      </w:r>
      <w:r>
        <w:t>EMA.</w:t>
      </w:r>
      <w:r>
        <w:rPr>
          <w:spacing w:val="1"/>
        </w:rPr>
        <w:t xml:space="preserve"> </w:t>
      </w:r>
      <w:r>
        <w:t>However,</w:t>
      </w:r>
      <w:r>
        <w:rPr>
          <w:spacing w:val="47"/>
        </w:rPr>
        <w:t xml:space="preserve"> </w:t>
      </w:r>
      <w:r>
        <w:t>due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autocorrelation and volatility, we assumed that short-term prediction may give better results than long-term. Trading</w:t>
      </w:r>
      <w:r>
        <w:rPr>
          <w:spacing w:val="1"/>
        </w:rPr>
        <w:t xml:space="preserve"> </w:t>
      </w:r>
      <w:r>
        <w:t>strategies</w:t>
      </w:r>
      <w:r>
        <w:rPr>
          <w:spacing w:val="18"/>
        </w:rPr>
        <w:t xml:space="preserve"> </w:t>
      </w:r>
      <w:r>
        <w:t>based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MACD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RSI</w:t>
      </w:r>
      <w:r>
        <w:rPr>
          <w:spacing w:val="19"/>
        </w:rPr>
        <w:t xml:space="preserve"> </w:t>
      </w:r>
      <w:r>
        <w:t>indicators</w:t>
      </w:r>
      <w:r>
        <w:rPr>
          <w:spacing w:val="21"/>
        </w:rPr>
        <w:t xml:space="preserve"> </w:t>
      </w:r>
      <w:r>
        <w:t>were</w:t>
      </w:r>
      <w:r>
        <w:rPr>
          <w:spacing w:val="19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tested.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obtained</w:t>
      </w:r>
      <w:r>
        <w:rPr>
          <w:spacing w:val="20"/>
        </w:rPr>
        <w:t xml:space="preserve"> </w:t>
      </w:r>
      <w:r>
        <w:t>results</w:t>
      </w:r>
      <w:r>
        <w:rPr>
          <w:spacing w:val="21"/>
        </w:rPr>
        <w:t xml:space="preserve"> </w:t>
      </w:r>
      <w:r>
        <w:t>were</w:t>
      </w:r>
      <w:r>
        <w:rPr>
          <w:spacing w:val="19"/>
        </w:rPr>
        <w:t xml:space="preserve"> </w:t>
      </w:r>
      <w:r>
        <w:t>compared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benchmark</w:t>
      </w:r>
      <w:r>
        <w:rPr>
          <w:spacing w:val="20"/>
        </w:rPr>
        <w:t xml:space="preserve"> </w:t>
      </w:r>
      <w:r>
        <w:rPr>
          <w:w w:val="125"/>
        </w:rPr>
        <w:t>-</w:t>
      </w:r>
      <w:r>
        <w:rPr>
          <w:spacing w:val="10"/>
          <w:w w:val="12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Buy</w:t>
      </w:r>
      <w:r>
        <w:rPr>
          <w:spacing w:val="20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Hold</w:t>
      </w:r>
      <w:r>
        <w:rPr>
          <w:spacing w:val="23"/>
        </w:rPr>
        <w:t xml:space="preserve"> </w:t>
      </w:r>
      <w:r>
        <w:t>strategy.</w:t>
      </w:r>
      <w:r>
        <w:rPr>
          <w:spacing w:val="22"/>
        </w:rPr>
        <w:t xml:space="preserve"> </w:t>
      </w:r>
      <w:r>
        <w:t>Returns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investments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case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specific</w:t>
      </w:r>
      <w:r>
        <w:rPr>
          <w:spacing w:val="21"/>
        </w:rPr>
        <w:t xml:space="preserve"> </w:t>
      </w:r>
      <w:r>
        <w:t>stock</w:t>
      </w:r>
      <w:r>
        <w:rPr>
          <w:spacing w:val="22"/>
        </w:rPr>
        <w:t xml:space="preserve"> </w:t>
      </w:r>
      <w:r>
        <w:t>market</w:t>
      </w:r>
      <w:r>
        <w:rPr>
          <w:spacing w:val="2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were calculated as the differences between daily index values presented in national currencies, multiplied by the</w:t>
      </w:r>
      <w:r>
        <w:rPr>
          <w:spacing w:val="1"/>
        </w:rPr>
        <w:t xml:space="preserve"> </w:t>
      </w:r>
      <w:r>
        <w:t>genera</w:t>
      </w:r>
      <w:r>
        <w:t>ted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studied</w:t>
      </w:r>
      <w:r>
        <w:rPr>
          <w:spacing w:val="1"/>
        </w:rPr>
        <w:t xml:space="preserve"> </w:t>
      </w:r>
      <w:r>
        <w:t>day.</w:t>
      </w:r>
      <w:r>
        <w:rPr>
          <w:spacing w:val="1"/>
        </w:rPr>
        <w:t xml:space="preserve"> </w:t>
      </w:r>
      <w:r>
        <w:t>Gross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cumulative</w:t>
      </w:r>
      <w:r>
        <w:rPr>
          <w:spacing w:val="47"/>
        </w:rPr>
        <w:t xml:space="preserve"> </w:t>
      </w:r>
      <w:r>
        <w:t>capital</w:t>
      </w:r>
      <w:r>
        <w:rPr>
          <w:spacing w:val="48"/>
        </w:rPr>
        <w:t xml:space="preserve"> </w:t>
      </w:r>
      <w:r>
        <w:t>gains</w:t>
      </w:r>
      <w:r>
        <w:rPr>
          <w:spacing w:val="47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excluding</w:t>
      </w:r>
      <w:r>
        <w:rPr>
          <w:spacing w:val="1"/>
        </w:rPr>
        <w:t xml:space="preserve"> </w:t>
      </w:r>
      <w:r>
        <w:t>transactional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calculating</w:t>
      </w:r>
      <w:r>
        <w:rPr>
          <w:spacing w:val="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returns,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provisional</w:t>
      </w:r>
      <w:r>
        <w:rPr>
          <w:spacing w:val="1"/>
        </w:rPr>
        <w:t xml:space="preserve"> </w:t>
      </w:r>
      <w:r>
        <w:t>transactional</w:t>
      </w:r>
      <w:r>
        <w:rPr>
          <w:spacing w:val="1"/>
        </w:rPr>
        <w:t xml:space="preserve"> </w:t>
      </w:r>
      <w:r>
        <w:t>costs</w:t>
      </w:r>
      <w:r>
        <w:rPr>
          <w:spacing w:val="2"/>
        </w:rPr>
        <w:t xml:space="preserve"> </w:t>
      </w:r>
      <w:r>
        <w:t>of 1%</w:t>
      </w:r>
      <w:r>
        <w:rPr>
          <w:spacing w:val="2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transaction</w:t>
      </w:r>
      <w:r>
        <w:rPr>
          <w:spacing w:val="2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included.</w:t>
      </w:r>
    </w:p>
    <w:p w14:paraId="2C4EF7A8" w14:textId="77777777" w:rsidR="00E85FEB" w:rsidRDefault="00F2103E">
      <w:pPr>
        <w:pStyle w:val="BodyText"/>
        <w:spacing w:line="256" w:lineRule="auto"/>
        <w:ind w:left="323" w:right="422" w:firstLine="230"/>
        <w:jc w:val="both"/>
      </w:pP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trading strategies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in-sample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which</w:t>
      </w:r>
      <w:r>
        <w:rPr>
          <w:spacing w:val="47"/>
        </w:rPr>
        <w:t xml:space="preserve"> </w:t>
      </w:r>
      <w:r>
        <w:t>were</w:t>
      </w:r>
      <w:r>
        <w:rPr>
          <w:spacing w:val="48"/>
        </w:rPr>
        <w:t xml:space="preserve"> </w:t>
      </w:r>
      <w:r>
        <w:t>divided</w:t>
      </w:r>
      <w:r>
        <w:rPr>
          <w:spacing w:val="47"/>
        </w:rPr>
        <w:t xml:space="preserve"> </w:t>
      </w:r>
      <w:r>
        <w:t>in 4</w:t>
      </w:r>
      <w:r>
        <w:rPr>
          <w:spacing w:val="48"/>
        </w:rPr>
        <w:t xml:space="preserve"> </w:t>
      </w:r>
      <w:r>
        <w:t>sub-periods.</w:t>
      </w:r>
      <w:r>
        <w:rPr>
          <w:spacing w:val="-45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t>sub-period</w:t>
      </w:r>
      <w:r>
        <w:rPr>
          <w:spacing w:val="20"/>
        </w:rPr>
        <w:t xml:space="preserve"> </w:t>
      </w:r>
      <w:r>
        <w:t>tests</w:t>
      </w:r>
      <w:r>
        <w:rPr>
          <w:spacing w:val="20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multiple</w:t>
      </w:r>
      <w:r>
        <w:rPr>
          <w:spacing w:val="21"/>
        </w:rPr>
        <w:t xml:space="preserve"> </w:t>
      </w:r>
      <w:r>
        <w:t>purposes.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analysis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results</w:t>
      </w:r>
      <w:r>
        <w:rPr>
          <w:spacing w:val="20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different</w:t>
      </w:r>
      <w:r>
        <w:rPr>
          <w:spacing w:val="20"/>
        </w:rPr>
        <w:t xml:space="preserve"> </w:t>
      </w:r>
      <w:r>
        <w:t>periods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consistency of trading rules.</w:t>
      </w:r>
      <w:r>
        <w:rPr>
          <w:spacing w:val="47"/>
        </w:rPr>
        <w:t xml:space="preserve"> </w:t>
      </w:r>
      <w:r>
        <w:t>As it can be</w:t>
      </w:r>
      <w:r>
        <w:rPr>
          <w:spacing w:val="48"/>
        </w:rPr>
        <w:t xml:space="preserve"> </w:t>
      </w:r>
      <w:r>
        <w:t>noticed</w:t>
      </w:r>
      <w:r>
        <w:rPr>
          <w:spacing w:val="47"/>
        </w:rPr>
        <w:t xml:space="preserve"> </w:t>
      </w:r>
      <w:r>
        <w:t>in Table 2, not all trading</w:t>
      </w:r>
      <w:r>
        <w:rPr>
          <w:spacing w:val="48"/>
        </w:rPr>
        <w:t xml:space="preserve"> </w:t>
      </w:r>
      <w:r>
        <w:t>strategies show the</w:t>
      </w:r>
      <w:r>
        <w:rPr>
          <w:spacing w:val="47"/>
        </w:rPr>
        <w:t xml:space="preserve"> </w:t>
      </w:r>
      <w:r>
        <w:t>same</w:t>
      </w:r>
      <w:r>
        <w:rPr>
          <w:spacing w:val="48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in the studied period. In the case of Belex15, the best performing strategies are the ones based on EMA, especially</w:t>
      </w:r>
      <w:r>
        <w:rPr>
          <w:spacing w:val="1"/>
        </w:rPr>
        <w:t xml:space="preserve"> </w:t>
      </w:r>
      <w:r>
        <w:t>EMA (1,20</w:t>
      </w:r>
      <w:r>
        <w:t>) and MACD. In almost all the cases, these</w:t>
      </w:r>
      <w:r>
        <w:rPr>
          <w:spacing w:val="1"/>
        </w:rPr>
        <w:t xml:space="preserve"> </w:t>
      </w:r>
      <w:r>
        <w:t>strategies beat the</w:t>
      </w:r>
      <w:r>
        <w:rPr>
          <w:spacing w:val="1"/>
        </w:rPr>
        <w:t xml:space="preserve"> </w:t>
      </w:r>
      <w:r>
        <w:t>market, since</w:t>
      </w:r>
      <w:r>
        <w:rPr>
          <w:spacing w:val="47"/>
        </w:rPr>
        <w:t xml:space="preserve"> </w:t>
      </w:r>
      <w:r>
        <w:t>they provide a higher</w:t>
      </w:r>
      <w:r>
        <w:rPr>
          <w:spacing w:val="48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return compared to the Buy &amp; Hold strategy. However, in the case of Crobex10, the strategies show no significant</w:t>
      </w:r>
      <w:r>
        <w:rPr>
          <w:spacing w:val="1"/>
        </w:rPr>
        <w:t xml:space="preserve"> </w:t>
      </w:r>
      <w:r>
        <w:t>consistency.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short-term EMAs</w:t>
      </w:r>
      <w:r>
        <w:rPr>
          <w:spacing w:val="1"/>
        </w:rPr>
        <w:t xml:space="preserve"> </w:t>
      </w:r>
      <w:r>
        <w:t>outperformed</w:t>
      </w:r>
      <w:r>
        <w:rPr>
          <w:spacing w:val="1"/>
        </w:rPr>
        <w:t xml:space="preserve"> </w:t>
      </w:r>
      <w:r>
        <w:t>benchmarks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out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four</w:t>
      </w:r>
      <w:r>
        <w:rPr>
          <w:spacing w:val="47"/>
        </w:rPr>
        <w:t xml:space="preserve"> </w:t>
      </w:r>
      <w:r>
        <w:t>sub-</w:t>
      </w:r>
      <w:r>
        <w:rPr>
          <w:spacing w:val="1"/>
        </w:rPr>
        <w:t xml:space="preserve"> </w:t>
      </w:r>
      <w:r>
        <w:t>periods.</w:t>
      </w:r>
      <w:r>
        <w:rPr>
          <w:spacing w:val="30"/>
        </w:rPr>
        <w:t xml:space="preserve"> </w:t>
      </w:r>
      <w:r>
        <w:t>Due</w:t>
      </w:r>
      <w:r>
        <w:rPr>
          <w:spacing w:val="3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high</w:t>
      </w:r>
      <w:r>
        <w:rPr>
          <w:spacing w:val="29"/>
        </w:rPr>
        <w:t xml:space="preserve"> </w:t>
      </w:r>
      <w:r>
        <w:t>transaction</w:t>
      </w:r>
      <w:r>
        <w:rPr>
          <w:spacing w:val="29"/>
        </w:rPr>
        <w:t xml:space="preserve"> </w:t>
      </w:r>
      <w:r>
        <w:t>cost,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obtained</w:t>
      </w:r>
      <w:r>
        <w:rPr>
          <w:spacing w:val="34"/>
        </w:rPr>
        <w:t xml:space="preserve"> </w:t>
      </w:r>
      <w:r>
        <w:t>net</w:t>
      </w:r>
      <w:r>
        <w:rPr>
          <w:spacing w:val="33"/>
        </w:rPr>
        <w:t xml:space="preserve"> </w:t>
      </w:r>
      <w:r>
        <w:t>returns</w:t>
      </w:r>
      <w:r>
        <w:rPr>
          <w:spacing w:val="32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negative.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only</w:t>
      </w:r>
      <w:r>
        <w:rPr>
          <w:spacing w:val="27"/>
        </w:rPr>
        <w:t xml:space="preserve"> </w:t>
      </w:r>
      <w:r>
        <w:t>strategy</w:t>
      </w:r>
      <w:r>
        <w:rPr>
          <w:spacing w:val="29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certain conditions</w:t>
      </w:r>
      <w:r>
        <w:rPr>
          <w:spacing w:val="1"/>
        </w:rPr>
        <w:t xml:space="preserve"> </w:t>
      </w:r>
      <w:r>
        <w:t>gain profit</w:t>
      </w:r>
      <w:r>
        <w:rPr>
          <w:spacing w:val="1"/>
        </w:rPr>
        <w:t xml:space="preserve"> </w:t>
      </w:r>
      <w:r>
        <w:t>is EMA (1,50).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market</w:t>
      </w:r>
      <w:r>
        <w:rPr>
          <w:spacing w:val="48"/>
        </w:rPr>
        <w:t xml:space="preserve"> </w:t>
      </w:r>
      <w:r>
        <w:t>turbulence,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proposed trading</w:t>
      </w:r>
      <w:r>
        <w:rPr>
          <w:spacing w:val="1"/>
        </w:rPr>
        <w:t xml:space="preserve"> </w:t>
      </w:r>
      <w:r>
        <w:t>strategy</w:t>
      </w:r>
      <w:r>
        <w:rPr>
          <w:spacing w:val="30"/>
        </w:rPr>
        <w:t xml:space="preserve"> </w:t>
      </w:r>
      <w:r>
        <w:t>cannot</w:t>
      </w:r>
      <w:r>
        <w:rPr>
          <w:spacing w:val="32"/>
        </w:rPr>
        <w:t xml:space="preserve"> </w:t>
      </w:r>
      <w:r>
        <w:t>beat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market.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case</w:t>
      </w:r>
      <w:r>
        <w:rPr>
          <w:spacing w:val="3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SOFIX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BET,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best</w:t>
      </w:r>
      <w:r>
        <w:rPr>
          <w:spacing w:val="32"/>
        </w:rPr>
        <w:t xml:space="preserve"> </w:t>
      </w:r>
      <w:r>
        <w:t>performing</w:t>
      </w:r>
      <w:r>
        <w:rPr>
          <w:spacing w:val="32"/>
        </w:rPr>
        <w:t xml:space="preserve"> </w:t>
      </w:r>
      <w:r>
        <w:t>strategies</w:t>
      </w:r>
      <w:r>
        <w:rPr>
          <w:spacing w:val="32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EMA</w:t>
      </w:r>
      <w:r>
        <w:rPr>
          <w:spacing w:val="31"/>
        </w:rPr>
        <w:t xml:space="preserve"> </w:t>
      </w:r>
      <w:r>
        <w:t>(1,20),</w:t>
      </w:r>
      <w:r>
        <w:rPr>
          <w:spacing w:val="1"/>
        </w:rPr>
        <w:t xml:space="preserve"> </w:t>
      </w:r>
      <w:r>
        <w:t>EMA (1,50)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MACD.</w:t>
      </w:r>
      <w:r>
        <w:rPr>
          <w:spacing w:val="1"/>
        </w:rPr>
        <w:t xml:space="preserve"> </w:t>
      </w:r>
      <w:r>
        <w:t>Nevertheless,</w:t>
      </w:r>
      <w:r>
        <w:rPr>
          <w:spacing w:val="1"/>
        </w:rPr>
        <w:t xml:space="preserve"> </w:t>
      </w:r>
      <w:r>
        <w:t>losses due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transaction costs are</w:t>
      </w:r>
      <w:r>
        <w:rPr>
          <w:spacing w:val="47"/>
        </w:rPr>
        <w:t xml:space="preserve"> </w:t>
      </w:r>
      <w:r>
        <w:t>very high,</w:t>
      </w:r>
      <w:r>
        <w:rPr>
          <w:spacing w:val="4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only in several cases did</w:t>
      </w:r>
      <w:r>
        <w:rPr>
          <w:spacing w:val="-45"/>
        </w:rPr>
        <w:t xml:space="preserve"> </w:t>
      </w:r>
      <w:r>
        <w:t>the proposed strategies obtain significantly higher net returns compared to the benchmark. However, in none of the</w:t>
      </w:r>
      <w:r>
        <w:rPr>
          <w:spacing w:val="1"/>
        </w:rPr>
        <w:t xml:space="preserve"> </w:t>
      </w:r>
      <w:r>
        <w:t>cases did the trading strategies based on RSI perform well. This is due to the fact that the RSI trading strategies</w:t>
      </w:r>
      <w:r>
        <w:t xml:space="preserve"> are</w:t>
      </w:r>
      <w:r>
        <w:rPr>
          <w:spacing w:val="1"/>
        </w:rPr>
        <w:t xml:space="preserve"> </w:t>
      </w:r>
      <w:r>
        <w:t>profitable only in non-trending environments (Wong et al., 2010). Thus, it can be concluded that on the proposed</w:t>
      </w:r>
      <w:r>
        <w:rPr>
          <w:spacing w:val="1"/>
        </w:rPr>
        <w:t xml:space="preserve"> </w:t>
      </w:r>
      <w:r>
        <w:t>markets, sophisticated trading-following strategies can be profitable. Since this indicator is not suitable for setting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rules</w:t>
      </w:r>
      <w:r>
        <w:rPr>
          <w:spacing w:val="2"/>
        </w:rPr>
        <w:t xml:space="preserve"> </w:t>
      </w:r>
      <w:r>
        <w:t>in t</w:t>
      </w:r>
      <w:r>
        <w:t>his</w:t>
      </w:r>
      <w:r>
        <w:rPr>
          <w:spacing w:val="2"/>
        </w:rPr>
        <w:t xml:space="preserve"> </w:t>
      </w:r>
      <w:r>
        <w:t>analysis,</w:t>
      </w:r>
      <w:r>
        <w:rPr>
          <w:spacing w:val="2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tested</w:t>
      </w:r>
      <w:r>
        <w:rPr>
          <w:spacing w:val="3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out-of-sample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set.</w:t>
      </w:r>
    </w:p>
    <w:p w14:paraId="6C7FB581" w14:textId="77777777" w:rsidR="00E85FEB" w:rsidRDefault="00E85FEB">
      <w:pPr>
        <w:spacing w:line="256" w:lineRule="auto"/>
        <w:jc w:val="both"/>
        <w:sectPr w:rsidR="00E85FEB">
          <w:type w:val="continuous"/>
          <w:pgSz w:w="10890" w:h="14860"/>
          <w:pgMar w:top="780" w:right="540" w:bottom="0" w:left="520" w:header="713" w:footer="0" w:gutter="0"/>
          <w:cols w:space="720"/>
        </w:sectPr>
      </w:pPr>
    </w:p>
    <w:p w14:paraId="7A630F05" w14:textId="77777777" w:rsidR="00E85FEB" w:rsidRDefault="00E85FEB">
      <w:pPr>
        <w:pStyle w:val="BodyText"/>
        <w:spacing w:before="9"/>
        <w:rPr>
          <w:sz w:val="23"/>
        </w:rPr>
      </w:pPr>
    </w:p>
    <w:p w14:paraId="45442814" w14:textId="2CA0CB63" w:rsidR="00E85FEB" w:rsidRDefault="000F3DB9">
      <w:pPr>
        <w:spacing w:before="99"/>
        <w:ind w:left="44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FFB5C32" wp14:editId="75467FC6">
                <wp:simplePos x="0" y="0"/>
                <wp:positionH relativeFrom="page">
                  <wp:posOffset>546100</wp:posOffset>
                </wp:positionH>
                <wp:positionV relativeFrom="paragraph">
                  <wp:posOffset>224155</wp:posOffset>
                </wp:positionV>
                <wp:extent cx="5895340" cy="3175"/>
                <wp:effectExtent l="0" t="0" r="0" b="0"/>
                <wp:wrapNone/>
                <wp:docPr id="10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534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FE244" id="docshape26" o:spid="_x0000_s1026" style="position:absolute;margin-left:43pt;margin-top:17.65pt;width:464.2pt;height:.2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F2103E">
        <w:rPr>
          <w:w w:val="105"/>
          <w:sz w:val="15"/>
        </w:rPr>
        <w:t>Table</w:t>
      </w:r>
      <w:r w:rsidR="00F2103E">
        <w:rPr>
          <w:spacing w:val="-9"/>
          <w:w w:val="105"/>
          <w:sz w:val="15"/>
        </w:rPr>
        <w:t xml:space="preserve"> </w:t>
      </w:r>
      <w:r w:rsidR="00F2103E">
        <w:rPr>
          <w:w w:val="105"/>
          <w:sz w:val="15"/>
        </w:rPr>
        <w:t>2</w:t>
      </w:r>
      <w:r w:rsidR="00F2103E">
        <w:rPr>
          <w:spacing w:val="27"/>
          <w:w w:val="105"/>
          <w:sz w:val="15"/>
        </w:rPr>
        <w:t xml:space="preserve"> </w:t>
      </w:r>
      <w:r w:rsidR="00F2103E">
        <w:rPr>
          <w:w w:val="105"/>
          <w:sz w:val="15"/>
        </w:rPr>
        <w:t>Cumulative</w:t>
      </w:r>
      <w:r w:rsidR="00F2103E">
        <w:rPr>
          <w:spacing w:val="-8"/>
          <w:w w:val="105"/>
          <w:sz w:val="15"/>
        </w:rPr>
        <w:t xml:space="preserve"> </w:t>
      </w:r>
      <w:r w:rsidR="00F2103E">
        <w:rPr>
          <w:w w:val="105"/>
          <w:sz w:val="15"/>
        </w:rPr>
        <w:t>returns</w:t>
      </w:r>
      <w:r w:rsidR="00F2103E">
        <w:rPr>
          <w:spacing w:val="-7"/>
          <w:w w:val="105"/>
          <w:sz w:val="15"/>
        </w:rPr>
        <w:t xml:space="preserve"> </w:t>
      </w:r>
      <w:r w:rsidR="00F2103E">
        <w:rPr>
          <w:w w:val="105"/>
          <w:sz w:val="15"/>
        </w:rPr>
        <w:t>generated</w:t>
      </w:r>
      <w:r w:rsidR="00F2103E">
        <w:rPr>
          <w:spacing w:val="-8"/>
          <w:w w:val="105"/>
          <w:sz w:val="15"/>
        </w:rPr>
        <w:t xml:space="preserve"> </w:t>
      </w:r>
      <w:r w:rsidR="00F2103E">
        <w:rPr>
          <w:w w:val="105"/>
          <w:sz w:val="15"/>
        </w:rPr>
        <w:t>by</w:t>
      </w:r>
      <w:r w:rsidR="00F2103E">
        <w:rPr>
          <w:spacing w:val="-10"/>
          <w:w w:val="105"/>
          <w:sz w:val="15"/>
        </w:rPr>
        <w:t xml:space="preserve"> </w:t>
      </w:r>
      <w:r w:rsidR="00F2103E">
        <w:rPr>
          <w:w w:val="105"/>
          <w:sz w:val="15"/>
        </w:rPr>
        <w:t>trading</w:t>
      </w:r>
      <w:r w:rsidR="00F2103E">
        <w:rPr>
          <w:spacing w:val="-7"/>
          <w:w w:val="105"/>
          <w:sz w:val="15"/>
        </w:rPr>
        <w:t xml:space="preserve"> </w:t>
      </w:r>
      <w:r w:rsidR="00F2103E">
        <w:rPr>
          <w:w w:val="105"/>
          <w:sz w:val="15"/>
        </w:rPr>
        <w:t>strategies</w:t>
      </w:r>
      <w:r w:rsidR="00F2103E">
        <w:rPr>
          <w:spacing w:val="-7"/>
          <w:w w:val="105"/>
          <w:sz w:val="15"/>
        </w:rPr>
        <w:t xml:space="preserve"> </w:t>
      </w:r>
      <w:r w:rsidR="00F2103E">
        <w:rPr>
          <w:w w:val="105"/>
          <w:sz w:val="15"/>
        </w:rPr>
        <w:t>on</w:t>
      </w:r>
      <w:r w:rsidR="00F2103E">
        <w:rPr>
          <w:spacing w:val="-9"/>
          <w:w w:val="105"/>
          <w:sz w:val="15"/>
        </w:rPr>
        <w:t xml:space="preserve"> </w:t>
      </w:r>
      <w:r w:rsidR="00F2103E">
        <w:rPr>
          <w:w w:val="105"/>
          <w:sz w:val="15"/>
        </w:rPr>
        <w:t>the</w:t>
      </w:r>
      <w:r w:rsidR="00F2103E">
        <w:rPr>
          <w:spacing w:val="-9"/>
          <w:w w:val="105"/>
          <w:sz w:val="15"/>
        </w:rPr>
        <w:t xml:space="preserve"> </w:t>
      </w:r>
      <w:r w:rsidR="00F2103E">
        <w:rPr>
          <w:w w:val="105"/>
          <w:sz w:val="15"/>
        </w:rPr>
        <w:t>in</w:t>
      </w:r>
      <w:r w:rsidR="00F2103E">
        <w:rPr>
          <w:spacing w:val="3"/>
          <w:w w:val="105"/>
          <w:sz w:val="15"/>
        </w:rPr>
        <w:t xml:space="preserve"> </w:t>
      </w:r>
      <w:r w:rsidR="00F2103E">
        <w:rPr>
          <w:w w:val="105"/>
          <w:sz w:val="15"/>
        </w:rPr>
        <w:t>sample</w:t>
      </w:r>
      <w:r w:rsidR="00F2103E">
        <w:rPr>
          <w:spacing w:val="-8"/>
          <w:w w:val="105"/>
          <w:sz w:val="15"/>
        </w:rPr>
        <w:t xml:space="preserve"> </w:t>
      </w:r>
      <w:r w:rsidR="00F2103E">
        <w:rPr>
          <w:w w:val="105"/>
          <w:sz w:val="15"/>
        </w:rPr>
        <w:t>data</w:t>
      </w:r>
      <w:r w:rsidR="00F2103E">
        <w:rPr>
          <w:spacing w:val="-7"/>
          <w:w w:val="105"/>
          <w:sz w:val="15"/>
        </w:rPr>
        <w:t xml:space="preserve"> </w:t>
      </w:r>
      <w:r w:rsidR="00F2103E">
        <w:rPr>
          <w:w w:val="105"/>
          <w:sz w:val="15"/>
        </w:rPr>
        <w:t xml:space="preserve">set </w:t>
      </w:r>
    </w:p>
    <w:p w14:paraId="62C26B71" w14:textId="77777777" w:rsidR="00E85FEB" w:rsidRDefault="00E85FEB">
      <w:pPr>
        <w:rPr>
          <w:sz w:val="15"/>
        </w:rPr>
        <w:sectPr w:rsidR="00E85FEB">
          <w:pgSz w:w="10890" w:h="14860"/>
          <w:pgMar w:top="900" w:right="540" w:bottom="280" w:left="520" w:header="713" w:footer="0" w:gutter="0"/>
          <w:cols w:space="720"/>
        </w:sectPr>
      </w:pPr>
    </w:p>
    <w:p w14:paraId="57A0C8A2" w14:textId="77777777" w:rsidR="00E85FEB" w:rsidRDefault="00F2103E">
      <w:pPr>
        <w:tabs>
          <w:tab w:val="left" w:pos="1424"/>
          <w:tab w:val="left" w:pos="2284"/>
        </w:tabs>
        <w:spacing w:before="103" w:line="268" w:lineRule="auto"/>
        <w:ind w:left="2284" w:right="38" w:hanging="1840"/>
        <w:jc w:val="right"/>
        <w:rPr>
          <w:sz w:val="15"/>
        </w:rPr>
      </w:pPr>
      <w:r>
        <w:rPr>
          <w:spacing w:val="-4"/>
          <w:w w:val="138"/>
          <w:sz w:val="15"/>
        </w:rPr>
        <w:t xml:space="preserve"> </w:t>
      </w:r>
      <w:r>
        <w:rPr>
          <w:w w:val="105"/>
          <w:sz w:val="15"/>
        </w:rPr>
        <w:t>ndex</w:t>
      </w:r>
      <w:r>
        <w:rPr>
          <w:w w:val="105"/>
          <w:sz w:val="15"/>
        </w:rPr>
        <w:tab/>
        <w:t>Currency</w:t>
      </w:r>
      <w:r>
        <w:rPr>
          <w:w w:val="105"/>
          <w:sz w:val="15"/>
        </w:rPr>
        <w:tab/>
        <w:t>Trading</w:t>
      </w:r>
      <w:r>
        <w:rPr>
          <w:spacing w:val="-3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Strategy</w:t>
      </w:r>
    </w:p>
    <w:p w14:paraId="4E3DCEFC" w14:textId="77777777" w:rsidR="00E85FEB" w:rsidRDefault="00F2103E">
      <w:pPr>
        <w:tabs>
          <w:tab w:val="left" w:pos="2086"/>
          <w:tab w:val="left" w:pos="3639"/>
          <w:tab w:val="left" w:pos="5196"/>
        </w:tabs>
        <w:spacing w:before="103"/>
        <w:ind w:left="445"/>
        <w:rPr>
          <w:sz w:val="15"/>
        </w:rPr>
      </w:pPr>
      <w:r>
        <w:br w:type="column"/>
      </w:r>
      <w:r>
        <w:rPr>
          <w:w w:val="115"/>
          <w:sz w:val="15"/>
        </w:rPr>
        <w:t>2</w:t>
      </w:r>
      <w:r>
        <w:rPr>
          <w:w w:val="115"/>
          <w:sz w:val="15"/>
        </w:rPr>
        <w:tab/>
        <w:t>2</w:t>
      </w:r>
      <w:r>
        <w:rPr>
          <w:w w:val="115"/>
          <w:sz w:val="15"/>
        </w:rPr>
        <w:tab/>
        <w:t>2</w:t>
      </w:r>
      <w:r>
        <w:rPr>
          <w:w w:val="115"/>
          <w:sz w:val="15"/>
        </w:rPr>
        <w:tab/>
        <w:t xml:space="preserve">2 </w:t>
      </w:r>
      <w:r>
        <w:rPr>
          <w:spacing w:val="29"/>
          <w:w w:val="115"/>
          <w:sz w:val="15"/>
        </w:rPr>
        <w:t xml:space="preserve"> </w:t>
      </w:r>
      <w:r>
        <w:rPr>
          <w:w w:val="140"/>
          <w:sz w:val="15"/>
        </w:rPr>
        <w:t>2</w:t>
      </w:r>
    </w:p>
    <w:p w14:paraId="343A751C" w14:textId="2A7F8B46" w:rsidR="00E85FEB" w:rsidRDefault="000F3DB9">
      <w:pPr>
        <w:pStyle w:val="BodyText"/>
        <w:spacing w:before="2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490CE259" wp14:editId="24E619FB">
                <wp:simplePos x="0" y="0"/>
                <wp:positionH relativeFrom="page">
                  <wp:posOffset>2499360</wp:posOffset>
                </wp:positionH>
                <wp:positionV relativeFrom="paragraph">
                  <wp:posOffset>53340</wp:posOffset>
                </wp:positionV>
                <wp:extent cx="3942715" cy="8890"/>
                <wp:effectExtent l="0" t="0" r="0" b="0"/>
                <wp:wrapTopAndBottom/>
                <wp:docPr id="9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27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1BF78" id="docshape27" o:spid="_x0000_s1026" style="position:absolute;margin-left:196.8pt;margin-top:4.2pt;width:310.4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1AB8BAA" w14:textId="77777777" w:rsidR="00E85FEB" w:rsidRDefault="00F2103E">
      <w:pPr>
        <w:tabs>
          <w:tab w:val="left" w:pos="1366"/>
          <w:tab w:val="left" w:pos="2086"/>
          <w:tab w:val="left" w:pos="2868"/>
          <w:tab w:val="left" w:pos="3638"/>
          <w:tab w:val="left" w:pos="4462"/>
          <w:tab w:val="left" w:pos="5196"/>
          <w:tab w:val="left" w:pos="5924"/>
        </w:tabs>
        <w:spacing w:before="16"/>
        <w:ind w:left="445"/>
        <w:rPr>
          <w:sz w:val="15"/>
        </w:rPr>
      </w:pPr>
      <w:r>
        <w:rPr>
          <w:w w:val="105"/>
          <w:sz w:val="15"/>
        </w:rPr>
        <w:t>Gross</w:t>
      </w:r>
      <w:r>
        <w:rPr>
          <w:w w:val="105"/>
          <w:sz w:val="15"/>
        </w:rPr>
        <w:tab/>
        <w:t>Net</w:t>
      </w:r>
      <w:r>
        <w:rPr>
          <w:w w:val="105"/>
          <w:sz w:val="15"/>
        </w:rPr>
        <w:tab/>
      </w:r>
      <w:r>
        <w:rPr>
          <w:w w:val="105"/>
          <w:sz w:val="15"/>
        </w:rPr>
        <w:t>Gross</w:t>
      </w:r>
      <w:r>
        <w:rPr>
          <w:w w:val="105"/>
          <w:sz w:val="15"/>
        </w:rPr>
        <w:tab/>
        <w:t>Net</w:t>
      </w:r>
      <w:r>
        <w:rPr>
          <w:w w:val="105"/>
          <w:sz w:val="15"/>
        </w:rPr>
        <w:tab/>
        <w:t>Gross</w:t>
      </w:r>
      <w:r>
        <w:rPr>
          <w:w w:val="105"/>
          <w:sz w:val="15"/>
        </w:rPr>
        <w:tab/>
        <w:t>Net</w:t>
      </w:r>
      <w:r>
        <w:rPr>
          <w:w w:val="105"/>
          <w:sz w:val="15"/>
        </w:rPr>
        <w:tab/>
        <w:t>Gross</w:t>
      </w:r>
      <w:r>
        <w:rPr>
          <w:w w:val="105"/>
          <w:sz w:val="15"/>
        </w:rPr>
        <w:tab/>
        <w:t>Net</w:t>
      </w:r>
    </w:p>
    <w:p w14:paraId="6D19C016" w14:textId="77777777" w:rsidR="00E85FEB" w:rsidRDefault="00E85FEB">
      <w:pPr>
        <w:rPr>
          <w:sz w:val="15"/>
        </w:rPr>
        <w:sectPr w:rsidR="00E85FEB">
          <w:type w:val="continuous"/>
          <w:pgSz w:w="10890" w:h="14860"/>
          <w:pgMar w:top="780" w:right="540" w:bottom="0" w:left="520" w:header="713" w:footer="0" w:gutter="0"/>
          <w:cols w:num="2" w:space="720" w:equalWidth="0">
            <w:col w:w="2842" w:space="233"/>
            <w:col w:w="6755"/>
          </w:cols>
        </w:sectPr>
      </w:pPr>
    </w:p>
    <w:p w14:paraId="0FEB0933" w14:textId="77777777" w:rsidR="00E85FEB" w:rsidRDefault="00E85FEB">
      <w:pPr>
        <w:pStyle w:val="BodyText"/>
        <w:spacing w:before="8"/>
        <w:rPr>
          <w:sz w:val="7"/>
        </w:rPr>
      </w:pPr>
    </w:p>
    <w:tbl>
      <w:tblPr>
        <w:tblW w:w="0" w:type="auto"/>
        <w:tblInd w:w="3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"/>
        <w:gridCol w:w="904"/>
        <w:gridCol w:w="1271"/>
        <w:gridCol w:w="795"/>
        <w:gridCol w:w="796"/>
        <w:gridCol w:w="820"/>
        <w:gridCol w:w="737"/>
        <w:gridCol w:w="868"/>
        <w:gridCol w:w="716"/>
        <w:gridCol w:w="732"/>
        <w:gridCol w:w="748"/>
      </w:tblGrid>
      <w:tr w:rsidR="00E85FEB" w14:paraId="4E6DEB32" w14:textId="77777777">
        <w:trPr>
          <w:trHeight w:val="238"/>
        </w:trPr>
        <w:tc>
          <w:tcPr>
            <w:tcW w:w="916" w:type="dxa"/>
            <w:tcBorders>
              <w:top w:val="single" w:sz="4" w:space="0" w:color="000000"/>
            </w:tcBorders>
          </w:tcPr>
          <w:p w14:paraId="46CCB115" w14:textId="77777777" w:rsidR="00E85FEB" w:rsidRDefault="00F2103E">
            <w:pPr>
              <w:pStyle w:val="TableParagraph"/>
              <w:spacing w:before="15"/>
              <w:ind w:left="118"/>
              <w:rPr>
                <w:sz w:val="15"/>
              </w:rPr>
            </w:pPr>
            <w:r>
              <w:rPr>
                <w:w w:val="110"/>
                <w:sz w:val="15"/>
              </w:rPr>
              <w:t>Belex</w:t>
            </w:r>
            <w:r>
              <w:rPr>
                <w:spacing w:val="1"/>
                <w:w w:val="110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</w:tcBorders>
          </w:tcPr>
          <w:p w14:paraId="35B25E60" w14:textId="77777777" w:rsidR="00E85FEB" w:rsidRDefault="00F2103E">
            <w:pPr>
              <w:pStyle w:val="TableParagraph"/>
              <w:spacing w:before="15"/>
              <w:ind w:left="183"/>
              <w:rPr>
                <w:sz w:val="15"/>
              </w:rPr>
            </w:pPr>
            <w:r>
              <w:rPr>
                <w:w w:val="277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SD</w:t>
            </w:r>
          </w:p>
        </w:tc>
        <w:tc>
          <w:tcPr>
            <w:tcW w:w="1271" w:type="dxa"/>
            <w:tcBorders>
              <w:top w:val="single" w:sz="4" w:space="0" w:color="000000"/>
            </w:tcBorders>
          </w:tcPr>
          <w:p w14:paraId="16DB6A5C" w14:textId="77777777" w:rsidR="00E85FEB" w:rsidRDefault="00F2103E">
            <w:pPr>
              <w:pStyle w:val="TableParagraph"/>
              <w:spacing w:before="15"/>
              <w:ind w:left="137"/>
              <w:rPr>
                <w:sz w:val="15"/>
              </w:rPr>
            </w:pPr>
            <w:r>
              <w:rPr>
                <w:w w:val="105"/>
                <w:sz w:val="15"/>
              </w:rPr>
              <w:t xml:space="preserve">EMA  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,2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</w:tcBorders>
          </w:tcPr>
          <w:p w14:paraId="7A8C0AF5" w14:textId="77777777" w:rsidR="00E85FEB" w:rsidRDefault="00F2103E">
            <w:pPr>
              <w:pStyle w:val="TableParagraph"/>
              <w:spacing w:before="15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  </w:t>
            </w:r>
          </w:p>
        </w:tc>
        <w:tc>
          <w:tcPr>
            <w:tcW w:w="796" w:type="dxa"/>
            <w:tcBorders>
              <w:top w:val="single" w:sz="4" w:space="0" w:color="000000"/>
            </w:tcBorders>
          </w:tcPr>
          <w:p w14:paraId="698D5A67" w14:textId="77777777" w:rsidR="00E85FEB" w:rsidRDefault="00F2103E">
            <w:pPr>
              <w:pStyle w:val="TableParagraph"/>
              <w:spacing w:before="15"/>
              <w:ind w:right="102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820" w:type="dxa"/>
            <w:tcBorders>
              <w:top w:val="single" w:sz="4" w:space="0" w:color="000000"/>
            </w:tcBorders>
          </w:tcPr>
          <w:p w14:paraId="6ED215EE" w14:textId="77777777" w:rsidR="00E85FEB" w:rsidRDefault="00F2103E">
            <w:pPr>
              <w:pStyle w:val="TableParagraph"/>
              <w:spacing w:before="15"/>
              <w:ind w:left="15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13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7</w:t>
            </w:r>
          </w:p>
        </w:tc>
        <w:tc>
          <w:tcPr>
            <w:tcW w:w="737" w:type="dxa"/>
            <w:tcBorders>
              <w:top w:val="single" w:sz="4" w:space="0" w:color="000000"/>
            </w:tcBorders>
          </w:tcPr>
          <w:p w14:paraId="0CA0369D" w14:textId="77777777" w:rsidR="00E85FEB" w:rsidRDefault="00F2103E">
            <w:pPr>
              <w:pStyle w:val="TableParagraph"/>
              <w:spacing w:before="15"/>
              <w:ind w:left="155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2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868" w:type="dxa"/>
            <w:tcBorders>
              <w:top w:val="single" w:sz="4" w:space="0" w:color="000000"/>
            </w:tcBorders>
          </w:tcPr>
          <w:p w14:paraId="795BCEEB" w14:textId="77777777" w:rsidR="00E85FEB" w:rsidRDefault="00F2103E">
            <w:pPr>
              <w:pStyle w:val="TableParagraph"/>
              <w:spacing w:before="15"/>
              <w:ind w:left="149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3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2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16" w:type="dxa"/>
            <w:tcBorders>
              <w:top w:val="single" w:sz="4" w:space="0" w:color="000000"/>
            </w:tcBorders>
          </w:tcPr>
          <w:p w14:paraId="521DFBD1" w14:textId="77777777" w:rsidR="00E85FEB" w:rsidRDefault="00F2103E">
            <w:pPr>
              <w:pStyle w:val="TableParagraph"/>
              <w:spacing w:before="15"/>
              <w:ind w:right="76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 xml:space="preserve">7 </w:t>
            </w:r>
            <w:r>
              <w:rPr>
                <w:spacing w:val="30"/>
                <w:w w:val="140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2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 w14:paraId="635250DF" w14:textId="77777777" w:rsidR="00E85FEB" w:rsidRDefault="00F2103E">
            <w:pPr>
              <w:pStyle w:val="TableParagraph"/>
              <w:spacing w:before="15"/>
              <w:ind w:right="58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  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 w14:paraId="67F573F2" w14:textId="77777777" w:rsidR="00E85FEB" w:rsidRDefault="00F2103E">
            <w:pPr>
              <w:pStyle w:val="TableParagraph"/>
              <w:spacing w:before="15"/>
              <w:ind w:left="119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>77</w:t>
            </w:r>
            <w:r>
              <w:rPr>
                <w:spacing w:val="33"/>
                <w:w w:val="120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>7</w:t>
            </w:r>
          </w:p>
        </w:tc>
      </w:tr>
      <w:tr w:rsidR="00E85FEB" w14:paraId="3C5399BA" w14:textId="77777777">
        <w:trPr>
          <w:trHeight w:val="271"/>
        </w:trPr>
        <w:tc>
          <w:tcPr>
            <w:tcW w:w="916" w:type="dxa"/>
          </w:tcPr>
          <w:p w14:paraId="69E4C6A9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</w:tcPr>
          <w:p w14:paraId="08A63802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 w14:paraId="6BBF6CCE" w14:textId="77777777" w:rsidR="00E85FEB" w:rsidRDefault="00F2103E">
            <w:pPr>
              <w:pStyle w:val="TableParagraph"/>
              <w:spacing w:before="47"/>
              <w:ind w:left="137"/>
              <w:rPr>
                <w:sz w:val="15"/>
              </w:rPr>
            </w:pPr>
            <w:r>
              <w:rPr>
                <w:w w:val="120"/>
                <w:sz w:val="15"/>
              </w:rPr>
              <w:t>EMA</w:t>
            </w:r>
            <w:r>
              <w:rPr>
                <w:spacing w:val="23"/>
                <w:w w:val="120"/>
                <w:sz w:val="15"/>
              </w:rPr>
              <w:t xml:space="preserve"> </w:t>
            </w:r>
            <w:r>
              <w:rPr>
                <w:w w:val="130"/>
                <w:sz w:val="15"/>
              </w:rPr>
              <w:t>,</w:t>
            </w:r>
            <w:r>
              <w:rPr>
                <w:spacing w:val="1"/>
                <w:w w:val="184"/>
                <w:sz w:val="15"/>
              </w:rPr>
              <w:t xml:space="preserve">   </w:t>
            </w:r>
          </w:p>
        </w:tc>
        <w:tc>
          <w:tcPr>
            <w:tcW w:w="795" w:type="dxa"/>
          </w:tcPr>
          <w:p w14:paraId="29BE1100" w14:textId="77777777" w:rsidR="00E85FEB" w:rsidRDefault="00F2103E">
            <w:pPr>
              <w:pStyle w:val="TableParagraph"/>
              <w:spacing w:before="47"/>
              <w:ind w:left="102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96" w:type="dxa"/>
          </w:tcPr>
          <w:p w14:paraId="7B9EF1B5" w14:textId="77777777" w:rsidR="00E85FEB" w:rsidRDefault="00F2103E">
            <w:pPr>
              <w:pStyle w:val="TableParagraph"/>
              <w:spacing w:before="47"/>
              <w:ind w:right="102"/>
              <w:jc w:val="center"/>
              <w:rPr>
                <w:sz w:val="15"/>
              </w:rPr>
            </w:pPr>
            <w:r>
              <w:rPr>
                <w:spacing w:val="1"/>
                <w:w w:val="138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>22</w:t>
            </w:r>
            <w:r>
              <w:rPr>
                <w:spacing w:val="-2"/>
                <w:w w:val="120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20" w:type="dxa"/>
          </w:tcPr>
          <w:p w14:paraId="1BAB9C40" w14:textId="77777777" w:rsidR="00E85FEB" w:rsidRDefault="00F2103E">
            <w:pPr>
              <w:pStyle w:val="TableParagraph"/>
              <w:spacing w:before="47"/>
              <w:ind w:left="153"/>
              <w:rPr>
                <w:sz w:val="15"/>
              </w:rPr>
            </w:pP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 </w:t>
            </w:r>
          </w:p>
        </w:tc>
        <w:tc>
          <w:tcPr>
            <w:tcW w:w="737" w:type="dxa"/>
          </w:tcPr>
          <w:p w14:paraId="21960185" w14:textId="77777777" w:rsidR="00E85FEB" w:rsidRDefault="00F2103E">
            <w:pPr>
              <w:pStyle w:val="TableParagraph"/>
              <w:spacing w:before="47"/>
              <w:ind w:left="155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 </w:t>
            </w: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68" w:type="dxa"/>
          </w:tcPr>
          <w:p w14:paraId="12C4FC9F" w14:textId="77777777" w:rsidR="00E85FEB" w:rsidRDefault="00F2103E">
            <w:pPr>
              <w:pStyle w:val="TableParagraph"/>
              <w:spacing w:before="47"/>
              <w:ind w:left="149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</w:p>
        </w:tc>
        <w:tc>
          <w:tcPr>
            <w:tcW w:w="716" w:type="dxa"/>
          </w:tcPr>
          <w:p w14:paraId="2A1C272C" w14:textId="77777777" w:rsidR="00E85FEB" w:rsidRDefault="00F2103E">
            <w:pPr>
              <w:pStyle w:val="TableParagraph"/>
              <w:spacing w:before="47"/>
              <w:ind w:right="76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32" w:type="dxa"/>
          </w:tcPr>
          <w:p w14:paraId="15177A6F" w14:textId="77777777" w:rsidR="00E85FEB" w:rsidRDefault="00F2103E">
            <w:pPr>
              <w:pStyle w:val="TableParagraph"/>
              <w:spacing w:before="47"/>
              <w:ind w:right="57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48" w:type="dxa"/>
          </w:tcPr>
          <w:p w14:paraId="40C0B7AF" w14:textId="77777777" w:rsidR="00E85FEB" w:rsidRDefault="00F2103E">
            <w:pPr>
              <w:pStyle w:val="TableParagraph"/>
              <w:spacing w:before="47"/>
              <w:ind w:left="119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  </w:t>
            </w:r>
          </w:p>
        </w:tc>
      </w:tr>
      <w:tr w:rsidR="00E85FEB" w14:paraId="1A5DB5D3" w14:textId="77777777">
        <w:trPr>
          <w:trHeight w:val="272"/>
        </w:trPr>
        <w:tc>
          <w:tcPr>
            <w:tcW w:w="916" w:type="dxa"/>
          </w:tcPr>
          <w:p w14:paraId="6E3D56A6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</w:tcPr>
          <w:p w14:paraId="42321597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 w14:paraId="1673224B" w14:textId="77777777" w:rsidR="00E85FEB" w:rsidRDefault="00F2103E">
            <w:pPr>
              <w:pStyle w:val="TableParagraph"/>
              <w:ind w:left="137"/>
              <w:rPr>
                <w:sz w:val="15"/>
              </w:rPr>
            </w:pPr>
            <w:r>
              <w:rPr>
                <w:w w:val="120"/>
                <w:sz w:val="15"/>
              </w:rPr>
              <w:t>EMA</w:t>
            </w:r>
            <w:r>
              <w:rPr>
                <w:spacing w:val="40"/>
                <w:w w:val="120"/>
                <w:sz w:val="15"/>
              </w:rPr>
              <w:t xml:space="preserve"> </w:t>
            </w:r>
            <w:r>
              <w:rPr>
                <w:w w:val="130"/>
                <w:sz w:val="15"/>
              </w:rPr>
              <w:t>,</w:t>
            </w:r>
            <w:r>
              <w:rPr>
                <w:spacing w:val="1"/>
                <w:w w:val="130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795" w:type="dxa"/>
          </w:tcPr>
          <w:p w14:paraId="59F741F4" w14:textId="77777777" w:rsidR="00E85FEB" w:rsidRDefault="00F2103E"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 xml:space="preserve"> </w:t>
            </w:r>
            <w:r>
              <w:rPr>
                <w:w w:val="115"/>
                <w:sz w:val="15"/>
              </w:rPr>
              <w:t>7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96" w:type="dxa"/>
          </w:tcPr>
          <w:p w14:paraId="7DAA1C02" w14:textId="77777777" w:rsidR="00E85FEB" w:rsidRDefault="00F2103E">
            <w:pPr>
              <w:pStyle w:val="TableParagraph"/>
              <w:ind w:right="130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13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7</w:t>
            </w:r>
          </w:p>
        </w:tc>
        <w:tc>
          <w:tcPr>
            <w:tcW w:w="820" w:type="dxa"/>
          </w:tcPr>
          <w:p w14:paraId="020167ED" w14:textId="77777777" w:rsidR="00E85FEB" w:rsidRDefault="00F2103E">
            <w:pPr>
              <w:pStyle w:val="TableParagraph"/>
              <w:ind w:left="152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37" w:type="dxa"/>
          </w:tcPr>
          <w:p w14:paraId="0AFC917E" w14:textId="77777777" w:rsidR="00E85FEB" w:rsidRDefault="00F2103E">
            <w:pPr>
              <w:pStyle w:val="TableParagraph"/>
              <w:ind w:left="154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 </w:t>
            </w:r>
          </w:p>
        </w:tc>
        <w:tc>
          <w:tcPr>
            <w:tcW w:w="868" w:type="dxa"/>
          </w:tcPr>
          <w:p w14:paraId="16665091" w14:textId="77777777" w:rsidR="00E85FEB" w:rsidRDefault="00F2103E">
            <w:pPr>
              <w:pStyle w:val="TableParagraph"/>
              <w:ind w:left="148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  </w:t>
            </w:r>
          </w:p>
        </w:tc>
        <w:tc>
          <w:tcPr>
            <w:tcW w:w="716" w:type="dxa"/>
          </w:tcPr>
          <w:p w14:paraId="6E2D8136" w14:textId="77777777" w:rsidR="00E85FEB" w:rsidRDefault="00F2103E">
            <w:pPr>
              <w:pStyle w:val="TableParagraph"/>
              <w:ind w:right="7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32" w:type="dxa"/>
          </w:tcPr>
          <w:p w14:paraId="62C2EE90" w14:textId="77777777" w:rsidR="00E85FEB" w:rsidRDefault="00F2103E">
            <w:pPr>
              <w:pStyle w:val="TableParagraph"/>
              <w:ind w:right="135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48" w:type="dxa"/>
          </w:tcPr>
          <w:p w14:paraId="6B46E8CB" w14:textId="77777777" w:rsidR="00E85FEB" w:rsidRDefault="00F2103E">
            <w:pPr>
              <w:pStyle w:val="TableParagraph"/>
              <w:ind w:left="119"/>
              <w:rPr>
                <w:sz w:val="15"/>
              </w:rPr>
            </w:pPr>
            <w:r>
              <w:rPr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2044BFBE" w14:textId="77777777">
        <w:trPr>
          <w:trHeight w:val="271"/>
        </w:trPr>
        <w:tc>
          <w:tcPr>
            <w:tcW w:w="916" w:type="dxa"/>
          </w:tcPr>
          <w:p w14:paraId="18151FB8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</w:tcPr>
          <w:p w14:paraId="7D6E94EE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 w14:paraId="16546C6B" w14:textId="77777777" w:rsidR="00E85FEB" w:rsidRDefault="00F2103E">
            <w:pPr>
              <w:pStyle w:val="TableParagraph"/>
              <w:ind w:left="137"/>
              <w:rPr>
                <w:sz w:val="15"/>
              </w:rPr>
            </w:pPr>
            <w:r>
              <w:rPr>
                <w:w w:val="105"/>
                <w:sz w:val="15"/>
              </w:rPr>
              <w:t>MACD</w:t>
            </w:r>
          </w:p>
        </w:tc>
        <w:tc>
          <w:tcPr>
            <w:tcW w:w="795" w:type="dxa"/>
          </w:tcPr>
          <w:p w14:paraId="3FD00562" w14:textId="77777777" w:rsidR="00E85FEB" w:rsidRDefault="00F2103E">
            <w:pPr>
              <w:pStyle w:val="TableParagraph"/>
              <w:ind w:left="102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5"/>
                <w:sz w:val="15"/>
              </w:rPr>
              <w:t>2</w:t>
            </w:r>
            <w:r>
              <w:rPr>
                <w:spacing w:val="45"/>
                <w:w w:val="135"/>
                <w:sz w:val="15"/>
              </w:rPr>
              <w:t xml:space="preserve"> </w:t>
            </w:r>
            <w:r>
              <w:rPr>
                <w:w w:val="135"/>
                <w:sz w:val="15"/>
              </w:rPr>
              <w:t xml:space="preserve">7 </w:t>
            </w:r>
          </w:p>
        </w:tc>
        <w:tc>
          <w:tcPr>
            <w:tcW w:w="796" w:type="dxa"/>
          </w:tcPr>
          <w:p w14:paraId="2A6B6981" w14:textId="77777777" w:rsidR="00E85FEB" w:rsidRDefault="00F2103E">
            <w:pPr>
              <w:pStyle w:val="TableParagraph"/>
              <w:ind w:right="103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77</w:t>
            </w:r>
          </w:p>
        </w:tc>
        <w:tc>
          <w:tcPr>
            <w:tcW w:w="820" w:type="dxa"/>
          </w:tcPr>
          <w:p w14:paraId="75BB38BA" w14:textId="77777777" w:rsidR="00E85FEB" w:rsidRDefault="00F2103E">
            <w:pPr>
              <w:pStyle w:val="TableParagraph"/>
              <w:ind w:left="153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37" w:type="dxa"/>
          </w:tcPr>
          <w:p w14:paraId="2A7C209F" w14:textId="77777777" w:rsidR="00E85FEB" w:rsidRDefault="00F2103E">
            <w:pPr>
              <w:pStyle w:val="TableParagraph"/>
              <w:ind w:left="155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868" w:type="dxa"/>
          </w:tcPr>
          <w:p w14:paraId="76FC40B6" w14:textId="77777777" w:rsidR="00E85FEB" w:rsidRDefault="00F2103E">
            <w:pPr>
              <w:pStyle w:val="TableParagraph"/>
              <w:ind w:left="149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16" w:type="dxa"/>
          </w:tcPr>
          <w:p w14:paraId="464B74DC" w14:textId="77777777" w:rsidR="00E85FEB" w:rsidRDefault="00F2103E">
            <w:pPr>
              <w:pStyle w:val="TableParagraph"/>
              <w:ind w:right="22"/>
              <w:jc w:val="center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 xml:space="preserve"> </w:t>
            </w:r>
            <w:r>
              <w:rPr>
                <w:w w:val="115"/>
                <w:sz w:val="15"/>
              </w:rPr>
              <w:t>2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32" w:type="dxa"/>
          </w:tcPr>
          <w:p w14:paraId="57CF07BE" w14:textId="77777777" w:rsidR="00E85FEB" w:rsidRDefault="00F2103E">
            <w:pPr>
              <w:pStyle w:val="TableParagraph"/>
              <w:ind w:right="58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15"/>
                <w:sz w:val="15"/>
              </w:rPr>
              <w:t>77</w:t>
            </w:r>
            <w:r>
              <w:rPr>
                <w:spacing w:val="-7"/>
                <w:w w:val="115"/>
                <w:sz w:val="15"/>
              </w:rPr>
              <w:t xml:space="preserve"> </w:t>
            </w:r>
            <w:r>
              <w:rPr>
                <w:w w:val="115"/>
                <w:sz w:val="15"/>
              </w:rPr>
              <w:t xml:space="preserve">2 </w:t>
            </w:r>
          </w:p>
        </w:tc>
        <w:tc>
          <w:tcPr>
            <w:tcW w:w="748" w:type="dxa"/>
          </w:tcPr>
          <w:p w14:paraId="3C68EC79" w14:textId="77777777" w:rsidR="00E85FEB" w:rsidRDefault="00F2103E"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39CD2CDD" w14:textId="77777777">
        <w:trPr>
          <w:trHeight w:val="576"/>
        </w:trPr>
        <w:tc>
          <w:tcPr>
            <w:tcW w:w="916" w:type="dxa"/>
            <w:tcBorders>
              <w:bottom w:val="single" w:sz="4" w:space="0" w:color="000000"/>
            </w:tcBorders>
          </w:tcPr>
          <w:p w14:paraId="087C9114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  <w:tcBorders>
              <w:bottom w:val="single" w:sz="4" w:space="0" w:color="000000"/>
            </w:tcBorders>
          </w:tcPr>
          <w:p w14:paraId="2DD65075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  <w:tcBorders>
              <w:bottom w:val="single" w:sz="4" w:space="0" w:color="000000"/>
            </w:tcBorders>
          </w:tcPr>
          <w:p w14:paraId="11D96815" w14:textId="77777777" w:rsidR="00E85FEB" w:rsidRDefault="00F2103E">
            <w:pPr>
              <w:pStyle w:val="TableParagraph"/>
              <w:spacing w:before="47"/>
              <w:ind w:left="137"/>
              <w:rPr>
                <w:sz w:val="15"/>
              </w:rPr>
            </w:pPr>
            <w:r>
              <w:rPr>
                <w:w w:val="277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</w:t>
            </w:r>
            <w:r>
              <w:rPr>
                <w:w w:val="138"/>
                <w:sz w:val="15"/>
              </w:rPr>
              <w:t xml:space="preserve"> </w:t>
            </w:r>
          </w:p>
          <w:p w14:paraId="5C7A9D5B" w14:textId="77777777" w:rsidR="00E85FEB" w:rsidRDefault="00F2103E">
            <w:pPr>
              <w:pStyle w:val="TableParagraph"/>
              <w:spacing w:before="100"/>
              <w:ind w:left="137"/>
              <w:rPr>
                <w:sz w:val="15"/>
              </w:rPr>
            </w:pPr>
            <w:r>
              <w:rPr>
                <w:w w:val="105"/>
                <w:sz w:val="15"/>
              </w:rPr>
              <w:t xml:space="preserve">Buy     </w:t>
            </w:r>
            <w:r>
              <w:rPr>
                <w:spacing w:val="2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old</w:t>
            </w:r>
          </w:p>
        </w:tc>
        <w:tc>
          <w:tcPr>
            <w:tcW w:w="795" w:type="dxa"/>
            <w:tcBorders>
              <w:bottom w:val="single" w:sz="4" w:space="0" w:color="000000"/>
            </w:tcBorders>
          </w:tcPr>
          <w:p w14:paraId="66F3A0F2" w14:textId="77777777" w:rsidR="00E85FEB" w:rsidRDefault="00F2103E">
            <w:pPr>
              <w:pStyle w:val="TableParagraph"/>
              <w:spacing w:before="47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  <w:p w14:paraId="2B724B8B" w14:textId="77777777" w:rsidR="00E85FEB" w:rsidRDefault="00F2103E">
            <w:pPr>
              <w:pStyle w:val="TableParagraph"/>
              <w:spacing w:before="100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12"/>
                <w:sz w:val="15"/>
                <w:vertAlign w:val="superscript"/>
              </w:rPr>
              <w:t xml:space="preserve"> </w:t>
            </w:r>
          </w:p>
        </w:tc>
        <w:tc>
          <w:tcPr>
            <w:tcW w:w="796" w:type="dxa"/>
            <w:tcBorders>
              <w:bottom w:val="single" w:sz="4" w:space="0" w:color="000000"/>
            </w:tcBorders>
          </w:tcPr>
          <w:p w14:paraId="5AC8CEFD" w14:textId="77777777" w:rsidR="00E85FEB" w:rsidRDefault="00F2103E">
            <w:pPr>
              <w:pStyle w:val="TableParagraph"/>
              <w:spacing w:before="47"/>
              <w:ind w:right="48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2</w:t>
            </w:r>
            <w:r>
              <w:rPr>
                <w:spacing w:val="1"/>
                <w:w w:val="140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20" w:type="dxa"/>
            <w:tcBorders>
              <w:bottom w:val="single" w:sz="4" w:space="0" w:color="000000"/>
            </w:tcBorders>
          </w:tcPr>
          <w:p w14:paraId="64B9A24A" w14:textId="77777777" w:rsidR="00E85FEB" w:rsidRDefault="00F2103E">
            <w:pPr>
              <w:pStyle w:val="TableParagraph"/>
              <w:spacing w:before="47"/>
              <w:ind w:left="15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  <w:p w14:paraId="4093DDAE" w14:textId="77777777" w:rsidR="00E85FEB" w:rsidRDefault="00F2103E">
            <w:pPr>
              <w:pStyle w:val="TableParagraph"/>
              <w:spacing w:before="100"/>
              <w:ind w:left="153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w w:val="130"/>
                <w:sz w:val="15"/>
              </w:rPr>
              <w:t xml:space="preserve">2 </w:t>
            </w:r>
            <w:r>
              <w:rPr>
                <w:spacing w:val="-2"/>
                <w:w w:val="130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12"/>
                <w:sz w:val="15"/>
                <w:vertAlign w:val="superscript"/>
              </w:rPr>
              <w:t xml:space="preserve"> </w:t>
            </w:r>
          </w:p>
        </w:tc>
        <w:tc>
          <w:tcPr>
            <w:tcW w:w="737" w:type="dxa"/>
            <w:tcBorders>
              <w:bottom w:val="single" w:sz="4" w:space="0" w:color="000000"/>
            </w:tcBorders>
          </w:tcPr>
          <w:p w14:paraId="03AC2C2A" w14:textId="77777777" w:rsidR="00E85FEB" w:rsidRDefault="00F2103E">
            <w:pPr>
              <w:pStyle w:val="TableParagraph"/>
              <w:spacing w:before="47"/>
              <w:ind w:left="155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68" w:type="dxa"/>
            <w:tcBorders>
              <w:bottom w:val="single" w:sz="4" w:space="0" w:color="000000"/>
            </w:tcBorders>
          </w:tcPr>
          <w:p w14:paraId="7F26F376" w14:textId="77777777" w:rsidR="00E85FEB" w:rsidRDefault="00F2103E">
            <w:pPr>
              <w:pStyle w:val="TableParagraph"/>
              <w:spacing w:before="47"/>
              <w:ind w:left="149"/>
              <w:rPr>
                <w:sz w:val="15"/>
              </w:rPr>
            </w:pPr>
            <w:r>
              <w:rPr>
                <w:w w:val="120"/>
                <w:sz w:val="15"/>
              </w:rPr>
              <w:t>27</w:t>
            </w:r>
            <w:r>
              <w:rPr>
                <w:spacing w:val="35"/>
                <w:w w:val="120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>2</w:t>
            </w:r>
          </w:p>
          <w:p w14:paraId="1456FC84" w14:textId="77777777" w:rsidR="00E85FEB" w:rsidRDefault="00F2103E">
            <w:pPr>
              <w:pStyle w:val="TableParagraph"/>
              <w:spacing w:before="100"/>
              <w:ind w:left="149"/>
              <w:rPr>
                <w:sz w:val="15"/>
              </w:rPr>
            </w:pPr>
            <w:r>
              <w:rPr>
                <w:spacing w:val="-1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1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212"/>
                <w:sz w:val="15"/>
                <w:vertAlign w:val="superscript"/>
              </w:rPr>
              <w:t xml:space="preserve"> </w:t>
            </w:r>
          </w:p>
        </w:tc>
        <w:tc>
          <w:tcPr>
            <w:tcW w:w="716" w:type="dxa"/>
            <w:tcBorders>
              <w:bottom w:val="single" w:sz="4" w:space="0" w:color="000000"/>
            </w:tcBorders>
          </w:tcPr>
          <w:p w14:paraId="68221729" w14:textId="77777777" w:rsidR="00E85FEB" w:rsidRDefault="00F2103E">
            <w:pPr>
              <w:pStyle w:val="TableParagraph"/>
              <w:spacing w:before="47"/>
              <w:ind w:right="22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14:paraId="7EDF7D79" w14:textId="77777777" w:rsidR="00E85FEB" w:rsidRDefault="00F2103E">
            <w:pPr>
              <w:pStyle w:val="TableParagraph"/>
              <w:spacing w:before="47"/>
              <w:ind w:left="122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  <w:p w14:paraId="5EDD7547" w14:textId="77777777" w:rsidR="00E85FEB" w:rsidRDefault="00F2103E">
            <w:pPr>
              <w:pStyle w:val="TableParagraph"/>
              <w:spacing w:before="100"/>
              <w:ind w:left="122"/>
              <w:rPr>
                <w:sz w:val="15"/>
              </w:rPr>
            </w:pPr>
            <w:r>
              <w:rPr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104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72</w:t>
            </w:r>
            <w:r>
              <w:rPr>
                <w:w w:val="212"/>
                <w:sz w:val="15"/>
                <w:vertAlign w:val="superscript"/>
              </w:rPr>
              <w:t xml:space="preserve"> </w:t>
            </w:r>
          </w:p>
        </w:tc>
        <w:tc>
          <w:tcPr>
            <w:tcW w:w="748" w:type="dxa"/>
            <w:tcBorders>
              <w:bottom w:val="single" w:sz="4" w:space="0" w:color="000000"/>
            </w:tcBorders>
          </w:tcPr>
          <w:p w14:paraId="70E91B67" w14:textId="77777777" w:rsidR="00E85FEB" w:rsidRDefault="00F2103E">
            <w:pPr>
              <w:pStyle w:val="TableParagraph"/>
              <w:spacing w:before="47"/>
              <w:ind w:left="118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7</w:t>
            </w:r>
            <w:r>
              <w:rPr>
                <w:spacing w:val="1"/>
                <w:w w:val="140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24CE73E5" w14:textId="77777777">
        <w:trPr>
          <w:trHeight w:val="239"/>
        </w:trPr>
        <w:tc>
          <w:tcPr>
            <w:tcW w:w="916" w:type="dxa"/>
            <w:tcBorders>
              <w:top w:val="single" w:sz="4" w:space="0" w:color="000000"/>
            </w:tcBorders>
          </w:tcPr>
          <w:p w14:paraId="0F3EEA3D" w14:textId="77777777" w:rsidR="00E85FEB" w:rsidRDefault="00F2103E">
            <w:pPr>
              <w:pStyle w:val="TableParagraph"/>
              <w:spacing w:before="15"/>
              <w:ind w:left="118"/>
              <w:rPr>
                <w:sz w:val="15"/>
              </w:rPr>
            </w:pPr>
            <w:r>
              <w:rPr>
                <w:w w:val="110"/>
                <w:sz w:val="15"/>
              </w:rPr>
              <w:t>Crobex</w:t>
            </w:r>
            <w:r>
              <w:rPr>
                <w:spacing w:val="1"/>
                <w:w w:val="110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</w:tcBorders>
          </w:tcPr>
          <w:p w14:paraId="7BACD25D" w14:textId="77777777" w:rsidR="00E85FEB" w:rsidRDefault="00F2103E">
            <w:pPr>
              <w:pStyle w:val="TableParagraph"/>
              <w:spacing w:before="15"/>
              <w:ind w:left="183"/>
              <w:rPr>
                <w:sz w:val="15"/>
              </w:rPr>
            </w:pPr>
            <w:r>
              <w:rPr>
                <w:spacing w:val="-1"/>
                <w:w w:val="300"/>
                <w:sz w:val="15"/>
              </w:rPr>
              <w:t xml:space="preserve"> </w:t>
            </w:r>
            <w:r>
              <w:rPr>
                <w:w w:val="277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K</w:t>
            </w:r>
          </w:p>
        </w:tc>
        <w:tc>
          <w:tcPr>
            <w:tcW w:w="1271" w:type="dxa"/>
            <w:tcBorders>
              <w:top w:val="single" w:sz="4" w:space="0" w:color="000000"/>
            </w:tcBorders>
          </w:tcPr>
          <w:p w14:paraId="300F406F" w14:textId="77777777" w:rsidR="00E85FEB" w:rsidRDefault="00F2103E">
            <w:pPr>
              <w:pStyle w:val="TableParagraph"/>
              <w:spacing w:before="15"/>
              <w:ind w:left="138"/>
              <w:rPr>
                <w:sz w:val="15"/>
              </w:rPr>
            </w:pPr>
            <w:r>
              <w:rPr>
                <w:w w:val="105"/>
                <w:sz w:val="15"/>
              </w:rPr>
              <w:t xml:space="preserve">EMA  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,2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</w:tcBorders>
          </w:tcPr>
          <w:p w14:paraId="5427A589" w14:textId="77777777" w:rsidR="00E85FEB" w:rsidRDefault="00F2103E">
            <w:pPr>
              <w:pStyle w:val="TableParagraph"/>
              <w:spacing w:before="15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>2</w:t>
            </w:r>
            <w:r>
              <w:rPr>
                <w:spacing w:val="-7"/>
                <w:w w:val="120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 xml:space="preserve">2 </w:t>
            </w:r>
          </w:p>
        </w:tc>
        <w:tc>
          <w:tcPr>
            <w:tcW w:w="796" w:type="dxa"/>
            <w:tcBorders>
              <w:top w:val="single" w:sz="4" w:space="0" w:color="000000"/>
            </w:tcBorders>
          </w:tcPr>
          <w:p w14:paraId="10064FFD" w14:textId="77777777" w:rsidR="00E85FEB" w:rsidRDefault="00F2103E">
            <w:pPr>
              <w:pStyle w:val="TableParagraph"/>
              <w:spacing w:before="15"/>
              <w:ind w:right="204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w w:val="104"/>
                <w:sz w:val="15"/>
              </w:rPr>
              <w:t xml:space="preserve"> </w:t>
            </w:r>
            <w:r>
              <w:rPr>
                <w:spacing w:val="-2"/>
                <w:w w:val="13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7</w:t>
            </w:r>
          </w:p>
        </w:tc>
        <w:tc>
          <w:tcPr>
            <w:tcW w:w="820" w:type="dxa"/>
            <w:tcBorders>
              <w:top w:val="single" w:sz="4" w:space="0" w:color="000000"/>
            </w:tcBorders>
          </w:tcPr>
          <w:p w14:paraId="5D3760DE" w14:textId="77777777" w:rsidR="00E85FEB" w:rsidRDefault="00F2103E">
            <w:pPr>
              <w:pStyle w:val="TableParagraph"/>
              <w:spacing w:before="15"/>
              <w:ind w:left="153"/>
              <w:rPr>
                <w:sz w:val="15"/>
              </w:rPr>
            </w:pPr>
            <w:r>
              <w:rPr>
                <w:w w:val="125"/>
                <w:sz w:val="15"/>
              </w:rPr>
              <w:t xml:space="preserve">2 </w:t>
            </w:r>
            <w:r>
              <w:rPr>
                <w:spacing w:val="47"/>
                <w:w w:val="125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 xml:space="preserve">7 </w:t>
            </w:r>
          </w:p>
        </w:tc>
        <w:tc>
          <w:tcPr>
            <w:tcW w:w="737" w:type="dxa"/>
            <w:tcBorders>
              <w:top w:val="single" w:sz="4" w:space="0" w:color="000000"/>
            </w:tcBorders>
          </w:tcPr>
          <w:p w14:paraId="308C1B30" w14:textId="77777777" w:rsidR="00E85FEB" w:rsidRDefault="00F2103E">
            <w:pPr>
              <w:pStyle w:val="TableParagraph"/>
              <w:spacing w:before="15"/>
              <w:ind w:left="155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 xml:space="preserve">2  </w:t>
            </w:r>
            <w:r>
              <w:rPr>
                <w:spacing w:val="2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2</w:t>
            </w:r>
          </w:p>
        </w:tc>
        <w:tc>
          <w:tcPr>
            <w:tcW w:w="868" w:type="dxa"/>
            <w:tcBorders>
              <w:top w:val="single" w:sz="4" w:space="0" w:color="000000"/>
            </w:tcBorders>
          </w:tcPr>
          <w:p w14:paraId="09FBC18E" w14:textId="77777777" w:rsidR="00E85FEB" w:rsidRDefault="00F2103E">
            <w:pPr>
              <w:pStyle w:val="TableParagraph"/>
              <w:spacing w:before="15"/>
              <w:ind w:left="149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16" w:type="dxa"/>
            <w:tcBorders>
              <w:top w:val="single" w:sz="4" w:space="0" w:color="000000"/>
            </w:tcBorders>
          </w:tcPr>
          <w:p w14:paraId="1A3D1225" w14:textId="77777777" w:rsidR="00E85FEB" w:rsidRDefault="00F2103E">
            <w:pPr>
              <w:pStyle w:val="TableParagraph"/>
              <w:spacing w:before="15"/>
              <w:ind w:right="101"/>
              <w:jc w:val="center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 xml:space="preserve"> </w:t>
            </w:r>
            <w:r>
              <w:rPr>
                <w:w w:val="115"/>
                <w:sz w:val="15"/>
              </w:rPr>
              <w:t>2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 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 w14:paraId="33EDD9B4" w14:textId="77777777" w:rsidR="00E85FEB" w:rsidRDefault="00F2103E">
            <w:pPr>
              <w:pStyle w:val="TableParagraph"/>
              <w:spacing w:before="15"/>
              <w:ind w:right="4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 w14:paraId="46C59413" w14:textId="77777777" w:rsidR="00E85FEB" w:rsidRDefault="00F2103E">
            <w:pPr>
              <w:pStyle w:val="TableParagraph"/>
              <w:spacing w:before="15"/>
              <w:ind w:left="119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</w:t>
            </w:r>
          </w:p>
        </w:tc>
      </w:tr>
      <w:tr w:rsidR="00E85FEB" w14:paraId="593368F0" w14:textId="77777777">
        <w:trPr>
          <w:trHeight w:val="271"/>
        </w:trPr>
        <w:tc>
          <w:tcPr>
            <w:tcW w:w="916" w:type="dxa"/>
          </w:tcPr>
          <w:p w14:paraId="1F40ED9D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</w:tcPr>
          <w:p w14:paraId="18E85636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 w14:paraId="2440159C" w14:textId="77777777" w:rsidR="00E85FEB" w:rsidRDefault="00F2103E">
            <w:pPr>
              <w:pStyle w:val="TableParagraph"/>
              <w:ind w:left="137"/>
              <w:rPr>
                <w:sz w:val="15"/>
              </w:rPr>
            </w:pPr>
            <w:r>
              <w:rPr>
                <w:w w:val="120"/>
                <w:sz w:val="15"/>
              </w:rPr>
              <w:t>EMA</w:t>
            </w:r>
            <w:r>
              <w:rPr>
                <w:spacing w:val="40"/>
                <w:w w:val="120"/>
                <w:sz w:val="15"/>
              </w:rPr>
              <w:t xml:space="preserve"> </w:t>
            </w:r>
            <w:r>
              <w:rPr>
                <w:w w:val="130"/>
                <w:sz w:val="15"/>
              </w:rPr>
              <w:t>,</w:t>
            </w:r>
            <w:r>
              <w:rPr>
                <w:spacing w:val="1"/>
                <w:w w:val="130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795" w:type="dxa"/>
          </w:tcPr>
          <w:p w14:paraId="4989B9CB" w14:textId="77777777" w:rsidR="00E85FEB" w:rsidRDefault="00F2103E"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7</w:t>
            </w:r>
            <w:r>
              <w:rPr>
                <w:spacing w:val="1"/>
                <w:w w:val="140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96" w:type="dxa"/>
          </w:tcPr>
          <w:p w14:paraId="43A97C75" w14:textId="77777777" w:rsidR="00E85FEB" w:rsidRDefault="00F2103E">
            <w:pPr>
              <w:pStyle w:val="TableParagraph"/>
              <w:ind w:right="128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 </w:t>
            </w:r>
          </w:p>
        </w:tc>
        <w:tc>
          <w:tcPr>
            <w:tcW w:w="820" w:type="dxa"/>
          </w:tcPr>
          <w:p w14:paraId="58187AEE" w14:textId="77777777" w:rsidR="00E85FEB" w:rsidRDefault="00F2103E">
            <w:pPr>
              <w:pStyle w:val="TableParagraph"/>
              <w:ind w:left="15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  </w:t>
            </w:r>
          </w:p>
        </w:tc>
        <w:tc>
          <w:tcPr>
            <w:tcW w:w="737" w:type="dxa"/>
          </w:tcPr>
          <w:p w14:paraId="3E30E1EA" w14:textId="77777777" w:rsidR="00E85FEB" w:rsidRDefault="00F2103E">
            <w:pPr>
              <w:pStyle w:val="TableParagraph"/>
              <w:ind w:left="156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 xml:space="preserve">7 </w:t>
            </w:r>
          </w:p>
        </w:tc>
        <w:tc>
          <w:tcPr>
            <w:tcW w:w="868" w:type="dxa"/>
          </w:tcPr>
          <w:p w14:paraId="7457A599" w14:textId="77777777" w:rsidR="00E85FEB" w:rsidRDefault="00F2103E">
            <w:pPr>
              <w:pStyle w:val="TableParagraph"/>
              <w:ind w:left="150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</w:t>
            </w:r>
          </w:p>
        </w:tc>
        <w:tc>
          <w:tcPr>
            <w:tcW w:w="716" w:type="dxa"/>
          </w:tcPr>
          <w:p w14:paraId="6178C562" w14:textId="77777777" w:rsidR="00E85FEB" w:rsidRDefault="00F2103E">
            <w:pPr>
              <w:pStyle w:val="TableParagraph"/>
              <w:ind w:right="151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32" w:type="dxa"/>
          </w:tcPr>
          <w:p w14:paraId="71392288" w14:textId="77777777" w:rsidR="00E85FEB" w:rsidRDefault="00F2103E">
            <w:pPr>
              <w:pStyle w:val="TableParagraph"/>
              <w:ind w:right="1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</w:t>
            </w:r>
          </w:p>
        </w:tc>
        <w:tc>
          <w:tcPr>
            <w:tcW w:w="748" w:type="dxa"/>
          </w:tcPr>
          <w:p w14:paraId="37EEA4C2" w14:textId="77777777" w:rsidR="00E85FEB" w:rsidRDefault="00F2103E">
            <w:pPr>
              <w:pStyle w:val="TableParagraph"/>
              <w:ind w:left="120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-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</w:p>
        </w:tc>
      </w:tr>
      <w:tr w:rsidR="00E85FEB" w14:paraId="3F6B8415" w14:textId="77777777">
        <w:trPr>
          <w:trHeight w:val="271"/>
        </w:trPr>
        <w:tc>
          <w:tcPr>
            <w:tcW w:w="916" w:type="dxa"/>
          </w:tcPr>
          <w:p w14:paraId="244D9D73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</w:tcPr>
          <w:p w14:paraId="509E0B95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 w14:paraId="5A2F45EB" w14:textId="77777777" w:rsidR="00E85FEB" w:rsidRDefault="00F2103E">
            <w:pPr>
              <w:pStyle w:val="TableParagraph"/>
              <w:spacing w:before="47"/>
              <w:ind w:left="137"/>
              <w:rPr>
                <w:sz w:val="15"/>
              </w:rPr>
            </w:pPr>
            <w:r>
              <w:rPr>
                <w:w w:val="120"/>
                <w:sz w:val="15"/>
              </w:rPr>
              <w:t>EMA</w:t>
            </w:r>
            <w:r>
              <w:rPr>
                <w:spacing w:val="40"/>
                <w:w w:val="120"/>
                <w:sz w:val="15"/>
              </w:rPr>
              <w:t xml:space="preserve"> </w:t>
            </w:r>
            <w:r>
              <w:rPr>
                <w:w w:val="130"/>
                <w:sz w:val="15"/>
              </w:rPr>
              <w:t>,</w:t>
            </w:r>
            <w:r>
              <w:rPr>
                <w:spacing w:val="1"/>
                <w:w w:val="130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795" w:type="dxa"/>
          </w:tcPr>
          <w:p w14:paraId="629A2CB3" w14:textId="77777777" w:rsidR="00E85FEB" w:rsidRDefault="00F2103E">
            <w:pPr>
              <w:pStyle w:val="TableParagraph"/>
              <w:spacing w:before="47"/>
              <w:ind w:left="103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96" w:type="dxa"/>
          </w:tcPr>
          <w:p w14:paraId="4FB1B12F" w14:textId="77777777" w:rsidR="00E85FEB" w:rsidRDefault="00F2103E">
            <w:pPr>
              <w:pStyle w:val="TableParagraph"/>
              <w:spacing w:before="47"/>
              <w:ind w:right="130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820" w:type="dxa"/>
          </w:tcPr>
          <w:p w14:paraId="6EE72FF6" w14:textId="77777777" w:rsidR="00E85FEB" w:rsidRDefault="00F2103E">
            <w:pPr>
              <w:pStyle w:val="TableParagraph"/>
              <w:spacing w:before="47"/>
              <w:ind w:left="152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37" w:type="dxa"/>
          </w:tcPr>
          <w:p w14:paraId="3627F30B" w14:textId="77777777" w:rsidR="00E85FEB" w:rsidRDefault="00F2103E">
            <w:pPr>
              <w:pStyle w:val="TableParagraph"/>
              <w:spacing w:before="47"/>
              <w:ind w:left="154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 </w:t>
            </w:r>
          </w:p>
        </w:tc>
        <w:tc>
          <w:tcPr>
            <w:tcW w:w="868" w:type="dxa"/>
          </w:tcPr>
          <w:p w14:paraId="35A3BE72" w14:textId="77777777" w:rsidR="00E85FEB" w:rsidRDefault="00F2103E">
            <w:pPr>
              <w:pStyle w:val="TableParagraph"/>
              <w:spacing w:before="47"/>
              <w:ind w:left="148"/>
              <w:rPr>
                <w:sz w:val="15"/>
              </w:rPr>
            </w:pPr>
            <w:r>
              <w:rPr>
                <w:w w:val="105"/>
                <w:sz w:val="15"/>
              </w:rPr>
              <w:t xml:space="preserve">2  </w:t>
            </w:r>
            <w:r>
              <w:rPr>
                <w:spacing w:val="3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72</w:t>
            </w:r>
          </w:p>
        </w:tc>
        <w:tc>
          <w:tcPr>
            <w:tcW w:w="716" w:type="dxa"/>
          </w:tcPr>
          <w:p w14:paraId="65CDDFE6" w14:textId="77777777" w:rsidR="00E85FEB" w:rsidRDefault="00F2103E">
            <w:pPr>
              <w:pStyle w:val="TableParagraph"/>
              <w:spacing w:before="47"/>
              <w:ind w:right="7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32" w:type="dxa"/>
          </w:tcPr>
          <w:p w14:paraId="26135525" w14:textId="77777777" w:rsidR="00E85FEB" w:rsidRDefault="00F2103E">
            <w:pPr>
              <w:pStyle w:val="TableParagraph"/>
              <w:spacing w:before="47"/>
              <w:ind w:right="84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13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7</w:t>
            </w:r>
          </w:p>
        </w:tc>
        <w:tc>
          <w:tcPr>
            <w:tcW w:w="748" w:type="dxa"/>
          </w:tcPr>
          <w:p w14:paraId="4EB63712" w14:textId="77777777" w:rsidR="00E85FEB" w:rsidRDefault="00F2103E">
            <w:pPr>
              <w:pStyle w:val="TableParagraph"/>
              <w:spacing w:before="47"/>
              <w:ind w:left="119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 </w:t>
            </w: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0355D163" w14:textId="77777777">
        <w:trPr>
          <w:trHeight w:val="272"/>
        </w:trPr>
        <w:tc>
          <w:tcPr>
            <w:tcW w:w="916" w:type="dxa"/>
          </w:tcPr>
          <w:p w14:paraId="1AB6EB9A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</w:tcPr>
          <w:p w14:paraId="767941D8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 w14:paraId="24DFDF93" w14:textId="77777777" w:rsidR="00E85FEB" w:rsidRDefault="00F2103E">
            <w:pPr>
              <w:pStyle w:val="TableParagraph"/>
              <w:ind w:left="137"/>
              <w:rPr>
                <w:sz w:val="15"/>
              </w:rPr>
            </w:pPr>
            <w:r>
              <w:rPr>
                <w:w w:val="105"/>
                <w:sz w:val="15"/>
              </w:rPr>
              <w:t>MACD</w:t>
            </w:r>
          </w:p>
        </w:tc>
        <w:tc>
          <w:tcPr>
            <w:tcW w:w="795" w:type="dxa"/>
          </w:tcPr>
          <w:p w14:paraId="3B90D7A7" w14:textId="77777777" w:rsidR="00E85FEB" w:rsidRDefault="00F2103E">
            <w:pPr>
              <w:pStyle w:val="TableParagraph"/>
              <w:ind w:left="102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96" w:type="dxa"/>
          </w:tcPr>
          <w:p w14:paraId="3EAE05EC" w14:textId="77777777" w:rsidR="00E85FEB" w:rsidRDefault="00F2103E">
            <w:pPr>
              <w:pStyle w:val="TableParagraph"/>
              <w:ind w:right="129"/>
              <w:jc w:val="center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 xml:space="preserve"> </w:t>
            </w:r>
            <w:r>
              <w:rPr>
                <w:w w:val="130"/>
                <w:sz w:val="15"/>
              </w:rPr>
              <w:t>2 2</w:t>
            </w:r>
            <w:r>
              <w:rPr>
                <w:spacing w:val="-2"/>
                <w:w w:val="156"/>
                <w:sz w:val="15"/>
              </w:rPr>
              <w:t xml:space="preserve">  </w:t>
            </w:r>
          </w:p>
        </w:tc>
        <w:tc>
          <w:tcPr>
            <w:tcW w:w="820" w:type="dxa"/>
          </w:tcPr>
          <w:p w14:paraId="352609EC" w14:textId="77777777" w:rsidR="00E85FEB" w:rsidRDefault="00F2103E">
            <w:pPr>
              <w:pStyle w:val="TableParagraph"/>
              <w:ind w:left="15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30"/>
                <w:sz w:val="15"/>
              </w:rPr>
              <w:t xml:space="preserve">  </w:t>
            </w:r>
            <w:r>
              <w:rPr>
                <w:w w:val="130"/>
                <w:sz w:val="15"/>
              </w:rPr>
              <w:t>2</w:t>
            </w:r>
          </w:p>
        </w:tc>
        <w:tc>
          <w:tcPr>
            <w:tcW w:w="737" w:type="dxa"/>
          </w:tcPr>
          <w:p w14:paraId="0F577EC0" w14:textId="77777777" w:rsidR="00E85FEB" w:rsidRDefault="00F2103E">
            <w:pPr>
              <w:pStyle w:val="TableParagraph"/>
              <w:ind w:left="155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868" w:type="dxa"/>
          </w:tcPr>
          <w:p w14:paraId="2AA64153" w14:textId="77777777" w:rsidR="00E85FEB" w:rsidRDefault="00F2103E">
            <w:pPr>
              <w:pStyle w:val="TableParagraph"/>
              <w:ind w:left="149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13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2</w:t>
            </w:r>
          </w:p>
        </w:tc>
        <w:tc>
          <w:tcPr>
            <w:tcW w:w="716" w:type="dxa"/>
          </w:tcPr>
          <w:p w14:paraId="4724E21F" w14:textId="77777777" w:rsidR="00E85FEB" w:rsidRDefault="00F2103E">
            <w:pPr>
              <w:pStyle w:val="TableParagraph"/>
              <w:ind w:right="102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 xml:space="preserve">7 </w:t>
            </w:r>
          </w:p>
        </w:tc>
        <w:tc>
          <w:tcPr>
            <w:tcW w:w="732" w:type="dxa"/>
          </w:tcPr>
          <w:p w14:paraId="6D039859" w14:textId="77777777" w:rsidR="00E85FEB" w:rsidRDefault="00F2103E">
            <w:pPr>
              <w:pStyle w:val="TableParagraph"/>
              <w:ind w:right="135"/>
              <w:jc w:val="center"/>
              <w:rPr>
                <w:sz w:val="15"/>
              </w:rPr>
            </w:pPr>
            <w:r>
              <w:rPr>
                <w:w w:val="125"/>
                <w:sz w:val="15"/>
              </w:rPr>
              <w:t xml:space="preserve">7 </w:t>
            </w:r>
            <w:r>
              <w:rPr>
                <w:spacing w:val="20"/>
                <w:w w:val="125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>7</w:t>
            </w:r>
          </w:p>
        </w:tc>
        <w:tc>
          <w:tcPr>
            <w:tcW w:w="748" w:type="dxa"/>
          </w:tcPr>
          <w:p w14:paraId="3DF88D69" w14:textId="77777777" w:rsidR="00E85FEB" w:rsidRDefault="00F2103E"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5BE99A4B" w14:textId="77777777">
        <w:trPr>
          <w:trHeight w:val="263"/>
        </w:trPr>
        <w:tc>
          <w:tcPr>
            <w:tcW w:w="916" w:type="dxa"/>
          </w:tcPr>
          <w:p w14:paraId="0E4E6715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</w:tcPr>
          <w:p w14:paraId="70D5593B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 w14:paraId="43CD2D03" w14:textId="77777777" w:rsidR="00E85FEB" w:rsidRDefault="00F2103E">
            <w:pPr>
              <w:pStyle w:val="TableParagraph"/>
              <w:ind w:left="137"/>
              <w:rPr>
                <w:sz w:val="15"/>
              </w:rPr>
            </w:pPr>
            <w:r>
              <w:rPr>
                <w:w w:val="277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795" w:type="dxa"/>
          </w:tcPr>
          <w:p w14:paraId="31449A3E" w14:textId="77777777" w:rsidR="00E85FEB" w:rsidRDefault="00F2103E"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 xml:space="preserve"> </w:t>
            </w:r>
            <w:r>
              <w:rPr>
                <w:w w:val="115"/>
                <w:sz w:val="15"/>
              </w:rPr>
              <w:t>2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96" w:type="dxa"/>
          </w:tcPr>
          <w:p w14:paraId="2FDE014F" w14:textId="77777777" w:rsidR="00E85FEB" w:rsidRDefault="00F2103E">
            <w:pPr>
              <w:pStyle w:val="TableParagraph"/>
              <w:ind w:right="49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20" w:type="dxa"/>
          </w:tcPr>
          <w:p w14:paraId="72E503CB" w14:textId="77777777" w:rsidR="00E85FEB" w:rsidRDefault="00F2103E">
            <w:pPr>
              <w:pStyle w:val="TableParagraph"/>
              <w:ind w:left="153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37" w:type="dxa"/>
          </w:tcPr>
          <w:p w14:paraId="56CF899E" w14:textId="77777777" w:rsidR="00E85FEB" w:rsidRDefault="00F2103E">
            <w:pPr>
              <w:pStyle w:val="TableParagraph"/>
              <w:ind w:left="154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77</w:t>
            </w:r>
            <w:r>
              <w:rPr>
                <w:spacing w:val="-2"/>
                <w:w w:val="156"/>
                <w:sz w:val="15"/>
              </w:rPr>
              <w:t xml:space="preserve">  </w:t>
            </w:r>
          </w:p>
        </w:tc>
        <w:tc>
          <w:tcPr>
            <w:tcW w:w="868" w:type="dxa"/>
          </w:tcPr>
          <w:p w14:paraId="72DF4A70" w14:textId="77777777" w:rsidR="00E85FEB" w:rsidRDefault="00F2103E">
            <w:pPr>
              <w:pStyle w:val="TableParagraph"/>
              <w:ind w:left="148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16" w:type="dxa"/>
          </w:tcPr>
          <w:p w14:paraId="7B3794EF" w14:textId="77777777" w:rsidR="00E85FEB" w:rsidRDefault="00F2103E">
            <w:pPr>
              <w:pStyle w:val="TableParagraph"/>
              <w:ind w:right="21"/>
              <w:jc w:val="center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 xml:space="preserve"> </w:t>
            </w:r>
            <w:r>
              <w:rPr>
                <w:w w:val="115"/>
                <w:sz w:val="15"/>
              </w:rPr>
              <w:t>2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32" w:type="dxa"/>
          </w:tcPr>
          <w:p w14:paraId="1E59848B" w14:textId="77777777" w:rsidR="00E85FEB" w:rsidRDefault="00F2103E">
            <w:pPr>
              <w:pStyle w:val="TableParagraph"/>
              <w:ind w:right="210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48" w:type="dxa"/>
          </w:tcPr>
          <w:p w14:paraId="6B3E9BBD" w14:textId="77777777" w:rsidR="00E85FEB" w:rsidRDefault="00F2103E"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</w:t>
            </w:r>
          </w:p>
        </w:tc>
      </w:tr>
      <w:tr w:rsidR="00E85FEB" w14:paraId="0D829207" w14:textId="77777777">
        <w:trPr>
          <w:trHeight w:val="311"/>
        </w:trPr>
        <w:tc>
          <w:tcPr>
            <w:tcW w:w="916" w:type="dxa"/>
            <w:tcBorders>
              <w:bottom w:val="single" w:sz="4" w:space="0" w:color="000000"/>
            </w:tcBorders>
          </w:tcPr>
          <w:p w14:paraId="2BD11A2C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  <w:tcBorders>
              <w:bottom w:val="single" w:sz="4" w:space="0" w:color="000000"/>
            </w:tcBorders>
          </w:tcPr>
          <w:p w14:paraId="0FE5C52E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  <w:tcBorders>
              <w:bottom w:val="single" w:sz="4" w:space="0" w:color="000000"/>
            </w:tcBorders>
          </w:tcPr>
          <w:p w14:paraId="7CCA3C37" w14:textId="77777777" w:rsidR="00E85FEB" w:rsidRDefault="00F2103E">
            <w:pPr>
              <w:pStyle w:val="TableParagraph"/>
              <w:spacing w:before="55"/>
              <w:ind w:left="137"/>
              <w:rPr>
                <w:sz w:val="15"/>
              </w:rPr>
            </w:pPr>
            <w:r>
              <w:rPr>
                <w:w w:val="120"/>
                <w:sz w:val="15"/>
              </w:rPr>
              <w:t xml:space="preserve">Buy   </w:t>
            </w:r>
            <w:r>
              <w:rPr>
                <w:spacing w:val="6"/>
                <w:w w:val="120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>old</w:t>
            </w:r>
          </w:p>
        </w:tc>
        <w:tc>
          <w:tcPr>
            <w:tcW w:w="795" w:type="dxa"/>
            <w:tcBorders>
              <w:bottom w:val="single" w:sz="4" w:space="0" w:color="000000"/>
            </w:tcBorders>
          </w:tcPr>
          <w:p w14:paraId="75750742" w14:textId="77777777" w:rsidR="00E85FEB" w:rsidRDefault="00F2103E">
            <w:pPr>
              <w:pStyle w:val="TableParagraph"/>
              <w:spacing w:before="55"/>
              <w:ind w:left="102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12"/>
                <w:sz w:val="15"/>
                <w:vertAlign w:val="superscript"/>
              </w:rPr>
              <w:t xml:space="preserve"> </w:t>
            </w:r>
          </w:p>
        </w:tc>
        <w:tc>
          <w:tcPr>
            <w:tcW w:w="796" w:type="dxa"/>
            <w:tcBorders>
              <w:bottom w:val="single" w:sz="4" w:space="0" w:color="000000"/>
            </w:tcBorders>
          </w:tcPr>
          <w:p w14:paraId="25A463CB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0" w:type="dxa"/>
            <w:tcBorders>
              <w:bottom w:val="single" w:sz="4" w:space="0" w:color="000000"/>
            </w:tcBorders>
          </w:tcPr>
          <w:p w14:paraId="2E951D1E" w14:textId="77777777" w:rsidR="00E85FEB" w:rsidRDefault="00F2103E">
            <w:pPr>
              <w:pStyle w:val="TableParagraph"/>
              <w:spacing w:before="55"/>
              <w:ind w:left="153"/>
              <w:rPr>
                <w:sz w:val="15"/>
              </w:rPr>
            </w:pPr>
            <w:r>
              <w:rPr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12"/>
                <w:sz w:val="15"/>
                <w:vertAlign w:val="superscript"/>
              </w:rPr>
              <w:t xml:space="preserve"> </w:t>
            </w:r>
          </w:p>
        </w:tc>
        <w:tc>
          <w:tcPr>
            <w:tcW w:w="737" w:type="dxa"/>
            <w:tcBorders>
              <w:bottom w:val="single" w:sz="4" w:space="0" w:color="000000"/>
            </w:tcBorders>
          </w:tcPr>
          <w:p w14:paraId="298ACE7C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68" w:type="dxa"/>
            <w:tcBorders>
              <w:bottom w:val="single" w:sz="4" w:space="0" w:color="000000"/>
            </w:tcBorders>
          </w:tcPr>
          <w:p w14:paraId="4D202291" w14:textId="77777777" w:rsidR="00E85FEB" w:rsidRDefault="00F2103E">
            <w:pPr>
              <w:pStyle w:val="TableParagraph"/>
              <w:spacing w:before="55"/>
              <w:ind w:left="149"/>
              <w:rPr>
                <w:sz w:val="15"/>
              </w:rPr>
            </w:pPr>
            <w:r>
              <w:rPr>
                <w:spacing w:val="-1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>7</w:t>
            </w:r>
            <w:r>
              <w:rPr>
                <w:spacing w:val="18"/>
                <w:w w:val="125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>2</w:t>
            </w:r>
            <w:r>
              <w:rPr>
                <w:w w:val="212"/>
                <w:sz w:val="15"/>
                <w:vertAlign w:val="superscript"/>
              </w:rPr>
              <w:t xml:space="preserve"> </w:t>
            </w:r>
          </w:p>
        </w:tc>
        <w:tc>
          <w:tcPr>
            <w:tcW w:w="716" w:type="dxa"/>
            <w:tcBorders>
              <w:bottom w:val="single" w:sz="4" w:space="0" w:color="000000"/>
            </w:tcBorders>
          </w:tcPr>
          <w:p w14:paraId="64DB055E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14:paraId="4169C82E" w14:textId="77777777" w:rsidR="00E85FEB" w:rsidRDefault="00F2103E">
            <w:pPr>
              <w:pStyle w:val="TableParagraph"/>
              <w:spacing w:before="55"/>
              <w:ind w:right="84"/>
              <w:jc w:val="center"/>
              <w:rPr>
                <w:sz w:val="15"/>
              </w:rPr>
            </w:pPr>
            <w:r>
              <w:rPr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104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12"/>
                <w:sz w:val="15"/>
                <w:vertAlign w:val="superscript"/>
              </w:rPr>
              <w:t xml:space="preserve"> </w:t>
            </w:r>
          </w:p>
        </w:tc>
        <w:tc>
          <w:tcPr>
            <w:tcW w:w="748" w:type="dxa"/>
            <w:tcBorders>
              <w:bottom w:val="single" w:sz="4" w:space="0" w:color="000000"/>
            </w:tcBorders>
          </w:tcPr>
          <w:p w14:paraId="12316F2B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E85FEB" w14:paraId="046EA5AF" w14:textId="77777777">
        <w:trPr>
          <w:trHeight w:val="239"/>
        </w:trPr>
        <w:tc>
          <w:tcPr>
            <w:tcW w:w="916" w:type="dxa"/>
            <w:tcBorders>
              <w:top w:val="single" w:sz="4" w:space="0" w:color="000000"/>
            </w:tcBorders>
          </w:tcPr>
          <w:p w14:paraId="6528BC01" w14:textId="77777777" w:rsidR="00E85FEB" w:rsidRDefault="00F2103E">
            <w:pPr>
              <w:pStyle w:val="TableParagraph"/>
              <w:spacing w:before="15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SOF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X</w:t>
            </w:r>
          </w:p>
        </w:tc>
        <w:tc>
          <w:tcPr>
            <w:tcW w:w="904" w:type="dxa"/>
            <w:tcBorders>
              <w:top w:val="single" w:sz="4" w:space="0" w:color="000000"/>
            </w:tcBorders>
          </w:tcPr>
          <w:p w14:paraId="66C16BAC" w14:textId="77777777" w:rsidR="00E85FEB" w:rsidRDefault="00F2103E">
            <w:pPr>
              <w:pStyle w:val="TableParagraph"/>
              <w:spacing w:before="15"/>
              <w:ind w:left="182"/>
              <w:rPr>
                <w:sz w:val="15"/>
              </w:rPr>
            </w:pPr>
            <w:r>
              <w:rPr>
                <w:w w:val="105"/>
                <w:sz w:val="15"/>
              </w:rPr>
              <w:t>BGN</w:t>
            </w:r>
          </w:p>
        </w:tc>
        <w:tc>
          <w:tcPr>
            <w:tcW w:w="1271" w:type="dxa"/>
            <w:tcBorders>
              <w:top w:val="single" w:sz="4" w:space="0" w:color="000000"/>
            </w:tcBorders>
          </w:tcPr>
          <w:p w14:paraId="254C823F" w14:textId="77777777" w:rsidR="00E85FEB" w:rsidRDefault="00F2103E">
            <w:pPr>
              <w:pStyle w:val="TableParagraph"/>
              <w:spacing w:before="15"/>
              <w:ind w:left="136"/>
              <w:rPr>
                <w:sz w:val="15"/>
              </w:rPr>
            </w:pPr>
            <w:r>
              <w:rPr>
                <w:w w:val="105"/>
                <w:sz w:val="15"/>
              </w:rPr>
              <w:t xml:space="preserve">EMA  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,2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</w:tcBorders>
          </w:tcPr>
          <w:p w14:paraId="032D7FC9" w14:textId="77777777" w:rsidR="00E85FEB" w:rsidRDefault="00F2103E">
            <w:pPr>
              <w:pStyle w:val="TableParagraph"/>
              <w:spacing w:before="15"/>
              <w:ind w:left="102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96" w:type="dxa"/>
            <w:tcBorders>
              <w:top w:val="single" w:sz="4" w:space="0" w:color="000000"/>
            </w:tcBorders>
          </w:tcPr>
          <w:p w14:paraId="038BEDC8" w14:textId="77777777" w:rsidR="00E85FEB" w:rsidRDefault="00F2103E">
            <w:pPr>
              <w:pStyle w:val="TableParagraph"/>
              <w:spacing w:before="15"/>
              <w:ind w:right="257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20" w:type="dxa"/>
            <w:tcBorders>
              <w:top w:val="single" w:sz="4" w:space="0" w:color="000000"/>
            </w:tcBorders>
          </w:tcPr>
          <w:p w14:paraId="2A2DC822" w14:textId="77777777" w:rsidR="00E85FEB" w:rsidRDefault="00F2103E">
            <w:pPr>
              <w:pStyle w:val="TableParagraph"/>
              <w:spacing w:before="15"/>
              <w:ind w:left="152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37" w:type="dxa"/>
            <w:tcBorders>
              <w:top w:val="single" w:sz="4" w:space="0" w:color="000000"/>
            </w:tcBorders>
          </w:tcPr>
          <w:p w14:paraId="39638CD8" w14:textId="77777777" w:rsidR="00E85FEB" w:rsidRDefault="00F2103E">
            <w:pPr>
              <w:pStyle w:val="TableParagraph"/>
              <w:spacing w:before="15"/>
              <w:ind w:left="154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77</w:t>
            </w:r>
          </w:p>
        </w:tc>
        <w:tc>
          <w:tcPr>
            <w:tcW w:w="868" w:type="dxa"/>
            <w:tcBorders>
              <w:top w:val="single" w:sz="4" w:space="0" w:color="000000"/>
            </w:tcBorders>
          </w:tcPr>
          <w:p w14:paraId="3B1F1685" w14:textId="77777777" w:rsidR="00E85FEB" w:rsidRDefault="00F2103E">
            <w:pPr>
              <w:pStyle w:val="TableParagraph"/>
              <w:spacing w:before="15"/>
              <w:ind w:left="148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77</w:t>
            </w:r>
          </w:p>
        </w:tc>
        <w:tc>
          <w:tcPr>
            <w:tcW w:w="716" w:type="dxa"/>
            <w:tcBorders>
              <w:top w:val="single" w:sz="4" w:space="0" w:color="000000"/>
            </w:tcBorders>
          </w:tcPr>
          <w:p w14:paraId="32AFB898" w14:textId="77777777" w:rsidR="00E85FEB" w:rsidRDefault="00F2103E">
            <w:pPr>
              <w:pStyle w:val="TableParagraph"/>
              <w:spacing w:before="15"/>
              <w:ind w:right="154"/>
              <w:jc w:val="center"/>
              <w:rPr>
                <w:sz w:val="15"/>
              </w:rPr>
            </w:pPr>
            <w:r>
              <w:rPr>
                <w:w w:val="125"/>
                <w:sz w:val="15"/>
              </w:rPr>
              <w:t>2</w:t>
            </w:r>
            <w:r>
              <w:rPr>
                <w:spacing w:val="17"/>
                <w:w w:val="125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 xml:space="preserve">2 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 w14:paraId="1A49759D" w14:textId="77777777" w:rsidR="00E85FEB" w:rsidRDefault="00F2103E">
            <w:pPr>
              <w:pStyle w:val="TableParagraph"/>
              <w:spacing w:before="15"/>
              <w:ind w:right="83"/>
              <w:jc w:val="center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 xml:space="preserve"> </w:t>
            </w:r>
            <w:r>
              <w:rPr>
                <w:w w:val="115"/>
                <w:sz w:val="15"/>
              </w:rPr>
              <w:t>2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 w14:paraId="0F31CC13" w14:textId="77777777" w:rsidR="00E85FEB" w:rsidRDefault="00F2103E">
            <w:pPr>
              <w:pStyle w:val="TableParagraph"/>
              <w:spacing w:before="15"/>
              <w:ind w:left="119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>7</w:t>
            </w:r>
            <w:r>
              <w:rPr>
                <w:spacing w:val="39"/>
                <w:w w:val="125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>7</w:t>
            </w: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33A4FD4E" w14:textId="77777777">
        <w:trPr>
          <w:trHeight w:val="271"/>
        </w:trPr>
        <w:tc>
          <w:tcPr>
            <w:tcW w:w="916" w:type="dxa"/>
          </w:tcPr>
          <w:p w14:paraId="23D6E791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</w:tcPr>
          <w:p w14:paraId="067E79F9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 w14:paraId="3D1A0632" w14:textId="77777777" w:rsidR="00E85FEB" w:rsidRDefault="00F2103E">
            <w:pPr>
              <w:pStyle w:val="TableParagraph"/>
              <w:ind w:left="137"/>
              <w:rPr>
                <w:sz w:val="15"/>
              </w:rPr>
            </w:pPr>
            <w:r>
              <w:rPr>
                <w:w w:val="120"/>
                <w:sz w:val="15"/>
              </w:rPr>
              <w:t>EMA</w:t>
            </w:r>
            <w:r>
              <w:rPr>
                <w:spacing w:val="40"/>
                <w:w w:val="120"/>
                <w:sz w:val="15"/>
              </w:rPr>
              <w:t xml:space="preserve"> </w:t>
            </w:r>
            <w:r>
              <w:rPr>
                <w:w w:val="130"/>
                <w:sz w:val="15"/>
              </w:rPr>
              <w:t>,</w:t>
            </w:r>
            <w:r>
              <w:rPr>
                <w:spacing w:val="1"/>
                <w:w w:val="130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795" w:type="dxa"/>
          </w:tcPr>
          <w:p w14:paraId="2A6C839B" w14:textId="77777777" w:rsidR="00E85FEB" w:rsidRDefault="00F2103E"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>7</w:t>
            </w:r>
            <w:r>
              <w:rPr>
                <w:spacing w:val="36"/>
                <w:w w:val="125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>2</w:t>
            </w:r>
          </w:p>
        </w:tc>
        <w:tc>
          <w:tcPr>
            <w:tcW w:w="796" w:type="dxa"/>
          </w:tcPr>
          <w:p w14:paraId="2001AA2D" w14:textId="77777777" w:rsidR="00E85FEB" w:rsidRDefault="00F2103E">
            <w:pPr>
              <w:pStyle w:val="TableParagraph"/>
              <w:ind w:right="48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</w:p>
        </w:tc>
        <w:tc>
          <w:tcPr>
            <w:tcW w:w="820" w:type="dxa"/>
          </w:tcPr>
          <w:p w14:paraId="7AEA4428" w14:textId="77777777" w:rsidR="00E85FEB" w:rsidRDefault="00F2103E">
            <w:pPr>
              <w:pStyle w:val="TableParagraph"/>
              <w:ind w:left="15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37" w:type="dxa"/>
          </w:tcPr>
          <w:p w14:paraId="08459B23" w14:textId="77777777" w:rsidR="00E85FEB" w:rsidRDefault="00F2103E">
            <w:pPr>
              <w:pStyle w:val="TableParagraph"/>
              <w:ind w:left="155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868" w:type="dxa"/>
          </w:tcPr>
          <w:p w14:paraId="715D30B4" w14:textId="77777777" w:rsidR="00E85FEB" w:rsidRDefault="00F2103E">
            <w:pPr>
              <w:pStyle w:val="TableParagraph"/>
              <w:ind w:left="149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72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16" w:type="dxa"/>
          </w:tcPr>
          <w:p w14:paraId="1F2262ED" w14:textId="77777777" w:rsidR="00E85FEB" w:rsidRDefault="00F2103E">
            <w:pPr>
              <w:pStyle w:val="TableParagraph"/>
              <w:ind w:right="76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3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7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32" w:type="dxa"/>
          </w:tcPr>
          <w:p w14:paraId="0539E98E" w14:textId="77777777" w:rsidR="00E85FEB" w:rsidRDefault="00F2103E">
            <w:pPr>
              <w:pStyle w:val="TableParagraph"/>
              <w:ind w:right="134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48" w:type="dxa"/>
          </w:tcPr>
          <w:p w14:paraId="19C19CB1" w14:textId="77777777" w:rsidR="00E85FEB" w:rsidRDefault="00F2103E">
            <w:pPr>
              <w:pStyle w:val="TableParagraph"/>
              <w:ind w:left="120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w w:val="173"/>
                <w:sz w:val="15"/>
              </w:rPr>
              <w:t xml:space="preserve"> </w:t>
            </w:r>
            <w:r>
              <w:rPr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</w:tr>
      <w:tr w:rsidR="00E85FEB" w14:paraId="39706ECC" w14:textId="77777777">
        <w:trPr>
          <w:trHeight w:val="271"/>
        </w:trPr>
        <w:tc>
          <w:tcPr>
            <w:tcW w:w="916" w:type="dxa"/>
          </w:tcPr>
          <w:p w14:paraId="5B966C5B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</w:tcPr>
          <w:p w14:paraId="34C7C2CA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 w14:paraId="6E889027" w14:textId="77777777" w:rsidR="00E85FEB" w:rsidRDefault="00F2103E">
            <w:pPr>
              <w:pStyle w:val="TableParagraph"/>
              <w:spacing w:before="47"/>
              <w:ind w:left="137"/>
              <w:rPr>
                <w:sz w:val="15"/>
              </w:rPr>
            </w:pPr>
            <w:r>
              <w:rPr>
                <w:w w:val="120"/>
                <w:sz w:val="15"/>
              </w:rPr>
              <w:t>EMA</w:t>
            </w:r>
            <w:r>
              <w:rPr>
                <w:spacing w:val="40"/>
                <w:w w:val="120"/>
                <w:sz w:val="15"/>
              </w:rPr>
              <w:t xml:space="preserve"> </w:t>
            </w:r>
            <w:r>
              <w:rPr>
                <w:w w:val="130"/>
                <w:sz w:val="15"/>
              </w:rPr>
              <w:t>,</w:t>
            </w:r>
            <w:r>
              <w:rPr>
                <w:spacing w:val="1"/>
                <w:w w:val="130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795" w:type="dxa"/>
          </w:tcPr>
          <w:p w14:paraId="080F2108" w14:textId="77777777" w:rsidR="00E85FEB" w:rsidRDefault="00F2103E">
            <w:pPr>
              <w:pStyle w:val="TableParagraph"/>
              <w:spacing w:before="47"/>
              <w:ind w:left="102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 xml:space="preserve"> </w:t>
            </w:r>
            <w:r>
              <w:rPr>
                <w:w w:val="115"/>
                <w:sz w:val="15"/>
              </w:rPr>
              <w:t>2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 </w:t>
            </w:r>
          </w:p>
        </w:tc>
        <w:tc>
          <w:tcPr>
            <w:tcW w:w="796" w:type="dxa"/>
          </w:tcPr>
          <w:p w14:paraId="4772E2EF" w14:textId="77777777" w:rsidR="00E85FEB" w:rsidRDefault="00F2103E">
            <w:pPr>
              <w:pStyle w:val="TableParagraph"/>
              <w:spacing w:before="47"/>
              <w:ind w:right="49"/>
              <w:jc w:val="center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20" w:type="dxa"/>
          </w:tcPr>
          <w:p w14:paraId="1D78B90D" w14:textId="77777777" w:rsidR="00E85FEB" w:rsidRDefault="00F2103E">
            <w:pPr>
              <w:pStyle w:val="TableParagraph"/>
              <w:spacing w:before="47"/>
              <w:ind w:left="15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 xml:space="preserve">7 </w:t>
            </w:r>
          </w:p>
        </w:tc>
        <w:tc>
          <w:tcPr>
            <w:tcW w:w="737" w:type="dxa"/>
          </w:tcPr>
          <w:p w14:paraId="3B5FF37A" w14:textId="77777777" w:rsidR="00E85FEB" w:rsidRDefault="00F2103E">
            <w:pPr>
              <w:pStyle w:val="TableParagraph"/>
              <w:spacing w:before="47"/>
              <w:ind w:left="154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 xml:space="preserve"> </w:t>
            </w:r>
            <w:r>
              <w:rPr>
                <w:w w:val="130"/>
                <w:sz w:val="15"/>
              </w:rPr>
              <w:t xml:space="preserve">2 </w:t>
            </w:r>
            <w:r>
              <w:rPr>
                <w:spacing w:val="16"/>
                <w:w w:val="130"/>
                <w:sz w:val="15"/>
              </w:rPr>
              <w:t xml:space="preserve"> </w:t>
            </w:r>
            <w:r>
              <w:rPr>
                <w:w w:val="130"/>
                <w:sz w:val="15"/>
              </w:rPr>
              <w:t>7</w:t>
            </w:r>
          </w:p>
        </w:tc>
        <w:tc>
          <w:tcPr>
            <w:tcW w:w="868" w:type="dxa"/>
          </w:tcPr>
          <w:p w14:paraId="6B0C5B4C" w14:textId="77777777" w:rsidR="00E85FEB" w:rsidRDefault="00F2103E">
            <w:pPr>
              <w:pStyle w:val="TableParagraph"/>
              <w:spacing w:before="47"/>
              <w:ind w:left="148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2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16" w:type="dxa"/>
          </w:tcPr>
          <w:p w14:paraId="5417537E" w14:textId="77777777" w:rsidR="00E85FEB" w:rsidRDefault="00F2103E">
            <w:pPr>
              <w:pStyle w:val="TableParagraph"/>
              <w:spacing w:before="47"/>
              <w:ind w:right="156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32" w:type="dxa"/>
          </w:tcPr>
          <w:p w14:paraId="1DEADD5F" w14:textId="77777777" w:rsidR="00E85FEB" w:rsidRDefault="00F2103E">
            <w:pPr>
              <w:pStyle w:val="TableParagraph"/>
              <w:spacing w:before="47"/>
              <w:ind w:right="137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48" w:type="dxa"/>
          </w:tcPr>
          <w:p w14:paraId="563B3BC2" w14:textId="77777777" w:rsidR="00E85FEB" w:rsidRDefault="00F2103E">
            <w:pPr>
              <w:pStyle w:val="TableParagraph"/>
              <w:spacing w:before="47"/>
              <w:ind w:left="118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</w:tr>
      <w:tr w:rsidR="00E85FEB" w14:paraId="7646CDB1" w14:textId="77777777">
        <w:trPr>
          <w:trHeight w:val="272"/>
        </w:trPr>
        <w:tc>
          <w:tcPr>
            <w:tcW w:w="916" w:type="dxa"/>
          </w:tcPr>
          <w:p w14:paraId="29576279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</w:tcPr>
          <w:p w14:paraId="1869980C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 w14:paraId="25FAC0E7" w14:textId="77777777" w:rsidR="00E85FEB" w:rsidRDefault="00F2103E">
            <w:pPr>
              <w:pStyle w:val="TableParagraph"/>
              <w:ind w:left="137"/>
              <w:rPr>
                <w:sz w:val="15"/>
              </w:rPr>
            </w:pPr>
            <w:r>
              <w:rPr>
                <w:w w:val="105"/>
                <w:sz w:val="15"/>
              </w:rPr>
              <w:t>MACD</w:t>
            </w:r>
          </w:p>
        </w:tc>
        <w:tc>
          <w:tcPr>
            <w:tcW w:w="795" w:type="dxa"/>
          </w:tcPr>
          <w:p w14:paraId="1FC72EC5" w14:textId="77777777" w:rsidR="00E85FEB" w:rsidRDefault="00F2103E"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</w:p>
        </w:tc>
        <w:tc>
          <w:tcPr>
            <w:tcW w:w="796" w:type="dxa"/>
          </w:tcPr>
          <w:p w14:paraId="3759EEAB" w14:textId="77777777" w:rsidR="00E85FEB" w:rsidRDefault="00F2103E">
            <w:pPr>
              <w:pStyle w:val="TableParagraph"/>
              <w:ind w:right="178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20" w:type="dxa"/>
          </w:tcPr>
          <w:p w14:paraId="1025EB51" w14:textId="77777777" w:rsidR="00E85FEB" w:rsidRDefault="00F2103E">
            <w:pPr>
              <w:pStyle w:val="TableParagraph"/>
              <w:ind w:left="153"/>
              <w:rPr>
                <w:sz w:val="15"/>
              </w:rPr>
            </w:pPr>
            <w:r>
              <w:rPr>
                <w:spacing w:val="1"/>
                <w:w w:val="138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>7</w:t>
            </w:r>
            <w:r>
              <w:rPr>
                <w:spacing w:val="-12"/>
                <w:w w:val="125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>7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37" w:type="dxa"/>
          </w:tcPr>
          <w:p w14:paraId="19C14A0F" w14:textId="77777777" w:rsidR="00E85FEB" w:rsidRDefault="00F2103E">
            <w:pPr>
              <w:pStyle w:val="TableParagraph"/>
              <w:ind w:left="155"/>
              <w:rPr>
                <w:sz w:val="15"/>
              </w:rPr>
            </w:pPr>
            <w:r>
              <w:rPr>
                <w:w w:val="125"/>
                <w:sz w:val="15"/>
              </w:rPr>
              <w:t>2</w:t>
            </w:r>
            <w:r>
              <w:rPr>
                <w:spacing w:val="39"/>
                <w:w w:val="125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>2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68" w:type="dxa"/>
          </w:tcPr>
          <w:p w14:paraId="2742EDCE" w14:textId="77777777" w:rsidR="00E85FEB" w:rsidRDefault="00F2103E">
            <w:pPr>
              <w:pStyle w:val="TableParagraph"/>
              <w:ind w:left="150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</w:t>
            </w:r>
          </w:p>
        </w:tc>
        <w:tc>
          <w:tcPr>
            <w:tcW w:w="716" w:type="dxa"/>
          </w:tcPr>
          <w:p w14:paraId="4DA9AED5" w14:textId="77777777" w:rsidR="00E85FEB" w:rsidRDefault="00F2103E">
            <w:pPr>
              <w:pStyle w:val="TableParagraph"/>
              <w:ind w:right="74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</w:t>
            </w:r>
          </w:p>
        </w:tc>
        <w:tc>
          <w:tcPr>
            <w:tcW w:w="732" w:type="dxa"/>
          </w:tcPr>
          <w:p w14:paraId="01A507A9" w14:textId="77777777" w:rsidR="00E85FEB" w:rsidRDefault="00F2103E">
            <w:pPr>
              <w:pStyle w:val="TableParagraph"/>
              <w:ind w:right="81"/>
              <w:jc w:val="center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130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>2</w:t>
            </w:r>
            <w:r>
              <w:rPr>
                <w:spacing w:val="-1"/>
                <w:w w:val="120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>2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48" w:type="dxa"/>
          </w:tcPr>
          <w:p w14:paraId="33238F8C" w14:textId="77777777" w:rsidR="00E85FEB" w:rsidRDefault="00F2103E"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 </w:t>
            </w:r>
          </w:p>
        </w:tc>
      </w:tr>
      <w:tr w:rsidR="00E85FEB" w14:paraId="10226114" w14:textId="77777777">
        <w:trPr>
          <w:trHeight w:val="575"/>
        </w:trPr>
        <w:tc>
          <w:tcPr>
            <w:tcW w:w="916" w:type="dxa"/>
            <w:tcBorders>
              <w:bottom w:val="single" w:sz="4" w:space="0" w:color="000000"/>
            </w:tcBorders>
          </w:tcPr>
          <w:p w14:paraId="154DF0DC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  <w:tcBorders>
              <w:bottom w:val="single" w:sz="4" w:space="0" w:color="000000"/>
            </w:tcBorders>
          </w:tcPr>
          <w:p w14:paraId="6A1DD2DB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  <w:tcBorders>
              <w:bottom w:val="single" w:sz="4" w:space="0" w:color="000000"/>
            </w:tcBorders>
          </w:tcPr>
          <w:p w14:paraId="152EF879" w14:textId="77777777" w:rsidR="00E85FEB" w:rsidRDefault="00F2103E">
            <w:pPr>
              <w:pStyle w:val="TableParagraph"/>
              <w:ind w:left="137"/>
              <w:rPr>
                <w:sz w:val="15"/>
              </w:rPr>
            </w:pPr>
            <w:r>
              <w:rPr>
                <w:w w:val="277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</w:t>
            </w:r>
            <w:r>
              <w:rPr>
                <w:w w:val="138"/>
                <w:sz w:val="15"/>
              </w:rPr>
              <w:t xml:space="preserve"> </w:t>
            </w:r>
          </w:p>
          <w:p w14:paraId="45FEF66D" w14:textId="77777777" w:rsidR="00E85FEB" w:rsidRDefault="00F2103E">
            <w:pPr>
              <w:pStyle w:val="TableParagraph"/>
              <w:spacing w:before="98"/>
              <w:ind w:left="137"/>
              <w:rPr>
                <w:sz w:val="15"/>
              </w:rPr>
            </w:pPr>
            <w:r>
              <w:rPr>
                <w:w w:val="105"/>
                <w:sz w:val="15"/>
              </w:rPr>
              <w:t xml:space="preserve">Buy     </w:t>
            </w:r>
            <w:r>
              <w:rPr>
                <w:spacing w:val="2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old</w:t>
            </w:r>
          </w:p>
        </w:tc>
        <w:tc>
          <w:tcPr>
            <w:tcW w:w="795" w:type="dxa"/>
            <w:tcBorders>
              <w:bottom w:val="single" w:sz="4" w:space="0" w:color="000000"/>
            </w:tcBorders>
          </w:tcPr>
          <w:p w14:paraId="61407D7A" w14:textId="77777777" w:rsidR="00E85FEB" w:rsidRDefault="00F2103E">
            <w:pPr>
              <w:pStyle w:val="TableParagraph"/>
              <w:ind w:left="102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  <w:p w14:paraId="021A8EE9" w14:textId="77777777" w:rsidR="00E85FEB" w:rsidRDefault="00F2103E">
            <w:pPr>
              <w:pStyle w:val="TableParagraph"/>
              <w:spacing w:before="98"/>
              <w:ind w:left="102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12"/>
                <w:sz w:val="15"/>
                <w:vertAlign w:val="superscript"/>
              </w:rPr>
              <w:t xml:space="preserve"> </w:t>
            </w:r>
          </w:p>
        </w:tc>
        <w:tc>
          <w:tcPr>
            <w:tcW w:w="796" w:type="dxa"/>
            <w:tcBorders>
              <w:bottom w:val="single" w:sz="4" w:space="0" w:color="000000"/>
            </w:tcBorders>
          </w:tcPr>
          <w:p w14:paraId="4FE92F19" w14:textId="77777777" w:rsidR="00E85FEB" w:rsidRDefault="00F2103E">
            <w:pPr>
              <w:pStyle w:val="TableParagraph"/>
              <w:ind w:right="129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13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2</w:t>
            </w:r>
          </w:p>
        </w:tc>
        <w:tc>
          <w:tcPr>
            <w:tcW w:w="820" w:type="dxa"/>
            <w:tcBorders>
              <w:bottom w:val="single" w:sz="4" w:space="0" w:color="000000"/>
            </w:tcBorders>
          </w:tcPr>
          <w:p w14:paraId="3FC0C39A" w14:textId="77777777" w:rsidR="00E85FEB" w:rsidRDefault="00F2103E">
            <w:pPr>
              <w:pStyle w:val="TableParagraph"/>
              <w:ind w:left="152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  <w:p w14:paraId="611CBC8A" w14:textId="77777777" w:rsidR="00E85FEB" w:rsidRDefault="00F2103E">
            <w:pPr>
              <w:pStyle w:val="TableParagraph"/>
              <w:spacing w:before="98"/>
              <w:ind w:left="153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 </w:t>
            </w: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12"/>
                <w:sz w:val="15"/>
                <w:vertAlign w:val="superscript"/>
              </w:rPr>
              <w:t xml:space="preserve"> </w:t>
            </w:r>
          </w:p>
        </w:tc>
        <w:tc>
          <w:tcPr>
            <w:tcW w:w="737" w:type="dxa"/>
            <w:tcBorders>
              <w:bottom w:val="single" w:sz="4" w:space="0" w:color="000000"/>
            </w:tcBorders>
          </w:tcPr>
          <w:p w14:paraId="2679F2EB" w14:textId="77777777" w:rsidR="00E85FEB" w:rsidRDefault="00F2103E">
            <w:pPr>
              <w:pStyle w:val="TableParagraph"/>
              <w:ind w:left="154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>2</w:t>
            </w:r>
            <w:r>
              <w:rPr>
                <w:spacing w:val="36"/>
                <w:w w:val="125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>2</w:t>
            </w:r>
          </w:p>
        </w:tc>
        <w:tc>
          <w:tcPr>
            <w:tcW w:w="868" w:type="dxa"/>
            <w:tcBorders>
              <w:bottom w:val="single" w:sz="4" w:space="0" w:color="000000"/>
            </w:tcBorders>
          </w:tcPr>
          <w:p w14:paraId="2F68F3B8" w14:textId="77777777" w:rsidR="00E85FEB" w:rsidRDefault="00F2103E">
            <w:pPr>
              <w:pStyle w:val="TableParagraph"/>
              <w:ind w:left="148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  <w:p w14:paraId="685AA538" w14:textId="77777777" w:rsidR="00E85FEB" w:rsidRDefault="00F2103E">
            <w:pPr>
              <w:pStyle w:val="TableParagraph"/>
              <w:spacing w:before="98"/>
              <w:ind w:left="149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 </w:t>
            </w: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12"/>
                <w:sz w:val="15"/>
                <w:vertAlign w:val="superscript"/>
              </w:rPr>
              <w:t xml:space="preserve"> </w:t>
            </w:r>
          </w:p>
        </w:tc>
        <w:tc>
          <w:tcPr>
            <w:tcW w:w="716" w:type="dxa"/>
            <w:tcBorders>
              <w:bottom w:val="single" w:sz="4" w:space="0" w:color="000000"/>
            </w:tcBorders>
          </w:tcPr>
          <w:p w14:paraId="78814B34" w14:textId="77777777" w:rsidR="00E85FEB" w:rsidRDefault="00F2103E">
            <w:pPr>
              <w:pStyle w:val="TableParagraph"/>
              <w:ind w:right="25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14:paraId="132EFF62" w14:textId="77777777" w:rsidR="00E85FEB" w:rsidRDefault="00F2103E">
            <w:pPr>
              <w:pStyle w:val="TableParagraph"/>
              <w:ind w:left="121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  <w:p w14:paraId="0D07FEE3" w14:textId="77777777" w:rsidR="00E85FEB" w:rsidRDefault="00F2103E">
            <w:pPr>
              <w:pStyle w:val="TableParagraph"/>
              <w:spacing w:before="98"/>
              <w:ind w:left="122"/>
              <w:rPr>
                <w:sz w:val="15"/>
              </w:rPr>
            </w:pPr>
            <w:r>
              <w:rPr>
                <w:w w:val="140"/>
                <w:sz w:val="15"/>
              </w:rPr>
              <w:t>2</w:t>
            </w:r>
            <w:r>
              <w:rPr>
                <w:spacing w:val="-2"/>
                <w:w w:val="140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12"/>
                <w:sz w:val="15"/>
                <w:vertAlign w:val="superscript"/>
              </w:rPr>
              <w:t xml:space="preserve"> </w:t>
            </w:r>
          </w:p>
        </w:tc>
        <w:tc>
          <w:tcPr>
            <w:tcW w:w="748" w:type="dxa"/>
            <w:tcBorders>
              <w:bottom w:val="single" w:sz="4" w:space="0" w:color="000000"/>
            </w:tcBorders>
          </w:tcPr>
          <w:p w14:paraId="06CA0B5B" w14:textId="77777777" w:rsidR="00E85FEB" w:rsidRDefault="00F2103E">
            <w:pPr>
              <w:pStyle w:val="TableParagraph"/>
              <w:ind w:left="118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</w:tr>
      <w:tr w:rsidR="00E85FEB" w14:paraId="007424B3" w14:textId="77777777">
        <w:trPr>
          <w:trHeight w:val="239"/>
        </w:trPr>
        <w:tc>
          <w:tcPr>
            <w:tcW w:w="916" w:type="dxa"/>
            <w:tcBorders>
              <w:top w:val="single" w:sz="4" w:space="0" w:color="000000"/>
            </w:tcBorders>
          </w:tcPr>
          <w:p w14:paraId="11F2E687" w14:textId="77777777" w:rsidR="00E85FEB" w:rsidRDefault="00F2103E">
            <w:pPr>
              <w:pStyle w:val="TableParagraph"/>
              <w:spacing w:before="15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BET</w:t>
            </w:r>
          </w:p>
        </w:tc>
        <w:tc>
          <w:tcPr>
            <w:tcW w:w="904" w:type="dxa"/>
            <w:tcBorders>
              <w:top w:val="single" w:sz="4" w:space="0" w:color="000000"/>
            </w:tcBorders>
          </w:tcPr>
          <w:p w14:paraId="2E828D9B" w14:textId="77777777" w:rsidR="00E85FEB" w:rsidRDefault="00F2103E">
            <w:pPr>
              <w:pStyle w:val="TableParagraph"/>
              <w:spacing w:before="15"/>
              <w:ind w:left="182"/>
              <w:rPr>
                <w:sz w:val="15"/>
              </w:rPr>
            </w:pPr>
            <w:r>
              <w:rPr>
                <w:w w:val="277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ON</w:t>
            </w:r>
          </w:p>
        </w:tc>
        <w:tc>
          <w:tcPr>
            <w:tcW w:w="1271" w:type="dxa"/>
            <w:tcBorders>
              <w:top w:val="single" w:sz="4" w:space="0" w:color="000000"/>
            </w:tcBorders>
          </w:tcPr>
          <w:p w14:paraId="617F2E80" w14:textId="77777777" w:rsidR="00E85FEB" w:rsidRDefault="00F2103E">
            <w:pPr>
              <w:pStyle w:val="TableParagraph"/>
              <w:spacing w:before="15"/>
              <w:ind w:left="137"/>
              <w:rPr>
                <w:sz w:val="15"/>
              </w:rPr>
            </w:pPr>
            <w:r>
              <w:rPr>
                <w:w w:val="105"/>
                <w:sz w:val="15"/>
              </w:rPr>
              <w:t xml:space="preserve">EMA  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,2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</w:tcBorders>
          </w:tcPr>
          <w:p w14:paraId="6727D15E" w14:textId="77777777" w:rsidR="00E85FEB" w:rsidRDefault="00F2103E">
            <w:pPr>
              <w:pStyle w:val="TableParagraph"/>
              <w:spacing w:before="15"/>
              <w:ind w:left="102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</w:tcBorders>
          </w:tcPr>
          <w:p w14:paraId="7D98006D" w14:textId="77777777" w:rsidR="00E85FEB" w:rsidRDefault="00F2103E">
            <w:pPr>
              <w:pStyle w:val="TableParagraph"/>
              <w:spacing w:before="15"/>
              <w:ind w:right="103"/>
              <w:jc w:val="center"/>
              <w:rPr>
                <w:sz w:val="15"/>
              </w:rPr>
            </w:pPr>
            <w:r>
              <w:rPr>
                <w:w w:val="125"/>
                <w:sz w:val="15"/>
              </w:rPr>
              <w:t xml:space="preserve">2 </w:t>
            </w:r>
            <w:r>
              <w:rPr>
                <w:spacing w:val="47"/>
                <w:w w:val="125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 xml:space="preserve">2 </w:t>
            </w:r>
          </w:p>
        </w:tc>
        <w:tc>
          <w:tcPr>
            <w:tcW w:w="820" w:type="dxa"/>
            <w:tcBorders>
              <w:top w:val="single" w:sz="4" w:space="0" w:color="000000"/>
            </w:tcBorders>
          </w:tcPr>
          <w:p w14:paraId="4B554A69" w14:textId="77777777" w:rsidR="00E85FEB" w:rsidRDefault="00F2103E">
            <w:pPr>
              <w:pStyle w:val="TableParagraph"/>
              <w:spacing w:before="15"/>
              <w:ind w:left="15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37" w:type="dxa"/>
            <w:tcBorders>
              <w:top w:val="single" w:sz="4" w:space="0" w:color="000000"/>
            </w:tcBorders>
          </w:tcPr>
          <w:p w14:paraId="22147EE1" w14:textId="77777777" w:rsidR="00E85FEB" w:rsidRDefault="00F2103E">
            <w:pPr>
              <w:pStyle w:val="TableParagraph"/>
              <w:spacing w:before="15"/>
              <w:ind w:left="155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 xml:space="preserve">7  </w:t>
            </w:r>
            <w:r>
              <w:rPr>
                <w:spacing w:val="2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2</w:t>
            </w:r>
          </w:p>
        </w:tc>
        <w:tc>
          <w:tcPr>
            <w:tcW w:w="868" w:type="dxa"/>
            <w:tcBorders>
              <w:top w:val="single" w:sz="4" w:space="0" w:color="000000"/>
            </w:tcBorders>
          </w:tcPr>
          <w:p w14:paraId="07544453" w14:textId="77777777" w:rsidR="00E85FEB" w:rsidRDefault="00F2103E">
            <w:pPr>
              <w:pStyle w:val="TableParagraph"/>
              <w:spacing w:before="15"/>
              <w:ind w:left="149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30"/>
                <w:sz w:val="15"/>
              </w:rPr>
              <w:t xml:space="preserve"> </w:t>
            </w:r>
            <w:r>
              <w:rPr>
                <w:w w:val="130"/>
                <w:sz w:val="15"/>
              </w:rPr>
              <w:t xml:space="preserve">7 </w:t>
            </w:r>
          </w:p>
        </w:tc>
        <w:tc>
          <w:tcPr>
            <w:tcW w:w="716" w:type="dxa"/>
            <w:tcBorders>
              <w:top w:val="single" w:sz="4" w:space="0" w:color="000000"/>
            </w:tcBorders>
          </w:tcPr>
          <w:p w14:paraId="46CDDBAD" w14:textId="77777777" w:rsidR="00E85FEB" w:rsidRDefault="00F2103E">
            <w:pPr>
              <w:pStyle w:val="TableParagraph"/>
              <w:spacing w:before="15"/>
              <w:ind w:right="21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 w14:paraId="6271462D" w14:textId="77777777" w:rsidR="00E85FEB" w:rsidRDefault="00F2103E">
            <w:pPr>
              <w:pStyle w:val="TableParagraph"/>
              <w:spacing w:before="15"/>
              <w:ind w:right="59"/>
              <w:jc w:val="center"/>
              <w:rPr>
                <w:sz w:val="15"/>
              </w:rPr>
            </w:pPr>
            <w:r>
              <w:rPr>
                <w:w w:val="120"/>
                <w:sz w:val="15"/>
              </w:rPr>
              <w:t>72</w:t>
            </w:r>
            <w:r>
              <w:rPr>
                <w:spacing w:val="1"/>
                <w:w w:val="120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 w14:paraId="2E9E0D62" w14:textId="77777777" w:rsidR="00E85FEB" w:rsidRDefault="00F2103E">
            <w:pPr>
              <w:pStyle w:val="TableParagraph"/>
              <w:spacing w:before="15"/>
              <w:ind w:left="119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138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>7</w:t>
            </w:r>
            <w:r>
              <w:rPr>
                <w:spacing w:val="20"/>
                <w:w w:val="125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>2</w:t>
            </w:r>
          </w:p>
        </w:tc>
      </w:tr>
      <w:tr w:rsidR="00E85FEB" w14:paraId="2934BA79" w14:textId="77777777">
        <w:trPr>
          <w:trHeight w:val="272"/>
        </w:trPr>
        <w:tc>
          <w:tcPr>
            <w:tcW w:w="916" w:type="dxa"/>
          </w:tcPr>
          <w:p w14:paraId="02B08E12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</w:tcPr>
          <w:p w14:paraId="4A46EE01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 w14:paraId="1E257ACF" w14:textId="77777777" w:rsidR="00E85FEB" w:rsidRDefault="00F2103E">
            <w:pPr>
              <w:pStyle w:val="TableParagraph"/>
              <w:ind w:left="137"/>
              <w:rPr>
                <w:sz w:val="15"/>
              </w:rPr>
            </w:pPr>
            <w:r>
              <w:rPr>
                <w:w w:val="120"/>
                <w:sz w:val="15"/>
              </w:rPr>
              <w:t>EMA</w:t>
            </w:r>
            <w:r>
              <w:rPr>
                <w:spacing w:val="40"/>
                <w:w w:val="120"/>
                <w:sz w:val="15"/>
              </w:rPr>
              <w:t xml:space="preserve"> </w:t>
            </w:r>
            <w:r>
              <w:rPr>
                <w:w w:val="130"/>
                <w:sz w:val="15"/>
              </w:rPr>
              <w:t>,</w:t>
            </w:r>
            <w:r>
              <w:rPr>
                <w:spacing w:val="1"/>
                <w:w w:val="130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795" w:type="dxa"/>
          </w:tcPr>
          <w:p w14:paraId="1EE52BA5" w14:textId="77777777" w:rsidR="00E85FEB" w:rsidRDefault="00F2103E">
            <w:pPr>
              <w:pStyle w:val="TableParagraph"/>
              <w:ind w:left="102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spacing w:val="-2"/>
                <w:w w:val="208"/>
                <w:sz w:val="15"/>
              </w:rPr>
              <w:t xml:space="preserve"> 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 </w:t>
            </w:r>
          </w:p>
        </w:tc>
        <w:tc>
          <w:tcPr>
            <w:tcW w:w="796" w:type="dxa"/>
          </w:tcPr>
          <w:p w14:paraId="58C8279D" w14:textId="77777777" w:rsidR="00E85FEB" w:rsidRDefault="00F2103E">
            <w:pPr>
              <w:pStyle w:val="TableParagraph"/>
              <w:ind w:right="22"/>
              <w:jc w:val="center"/>
              <w:rPr>
                <w:sz w:val="15"/>
              </w:rPr>
            </w:pPr>
            <w:r>
              <w:rPr>
                <w:w w:val="120"/>
                <w:sz w:val="15"/>
              </w:rPr>
              <w:t>222</w:t>
            </w:r>
            <w:r>
              <w:rPr>
                <w:spacing w:val="1"/>
                <w:w w:val="120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20" w:type="dxa"/>
          </w:tcPr>
          <w:p w14:paraId="11A4A79A" w14:textId="77777777" w:rsidR="00E85FEB" w:rsidRDefault="00F2103E">
            <w:pPr>
              <w:pStyle w:val="TableParagraph"/>
              <w:ind w:left="15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 </w:t>
            </w:r>
            <w:r>
              <w:rPr>
                <w:w w:val="155"/>
                <w:sz w:val="15"/>
              </w:rPr>
              <w:t>2</w:t>
            </w:r>
            <w:r>
              <w:rPr>
                <w:spacing w:val="-2"/>
                <w:w w:val="155"/>
                <w:sz w:val="15"/>
              </w:rPr>
              <w:t xml:space="preserve"> </w:t>
            </w:r>
            <w:r>
              <w:rPr>
                <w:spacing w:val="1"/>
                <w:w w:val="155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37" w:type="dxa"/>
          </w:tcPr>
          <w:p w14:paraId="74BE7232" w14:textId="77777777" w:rsidR="00E85FEB" w:rsidRDefault="00F2103E">
            <w:pPr>
              <w:pStyle w:val="TableParagraph"/>
              <w:ind w:left="155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>22</w:t>
            </w:r>
            <w:r>
              <w:rPr>
                <w:spacing w:val="42"/>
                <w:w w:val="120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>2</w:t>
            </w:r>
          </w:p>
        </w:tc>
        <w:tc>
          <w:tcPr>
            <w:tcW w:w="868" w:type="dxa"/>
          </w:tcPr>
          <w:p w14:paraId="492FCB4B" w14:textId="77777777" w:rsidR="00E85FEB" w:rsidRDefault="00F2103E">
            <w:pPr>
              <w:pStyle w:val="TableParagraph"/>
              <w:ind w:left="149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 xml:space="preserve">2   </w:t>
            </w:r>
            <w:r>
              <w:rPr>
                <w:spacing w:val="17"/>
                <w:w w:val="140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>7</w:t>
            </w:r>
          </w:p>
        </w:tc>
        <w:tc>
          <w:tcPr>
            <w:tcW w:w="716" w:type="dxa"/>
          </w:tcPr>
          <w:p w14:paraId="4996E213" w14:textId="77777777" w:rsidR="00E85FEB" w:rsidRDefault="00F2103E">
            <w:pPr>
              <w:pStyle w:val="TableParagraph"/>
              <w:ind w:right="76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32" w:type="dxa"/>
          </w:tcPr>
          <w:p w14:paraId="3C6BC6F9" w14:textId="77777777" w:rsidR="00E85FEB" w:rsidRDefault="00F2103E">
            <w:pPr>
              <w:pStyle w:val="TableParagraph"/>
              <w:ind w:right="57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3"/>
                <w:w w:val="104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</w:p>
        </w:tc>
        <w:tc>
          <w:tcPr>
            <w:tcW w:w="748" w:type="dxa"/>
          </w:tcPr>
          <w:p w14:paraId="0DBD10A8" w14:textId="77777777" w:rsidR="00E85FEB" w:rsidRDefault="00F2103E"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 xml:space="preserve">7 </w:t>
            </w:r>
          </w:p>
        </w:tc>
      </w:tr>
      <w:tr w:rsidR="00E85FEB" w14:paraId="3D7ED0F4" w14:textId="77777777">
        <w:trPr>
          <w:trHeight w:val="271"/>
        </w:trPr>
        <w:tc>
          <w:tcPr>
            <w:tcW w:w="916" w:type="dxa"/>
          </w:tcPr>
          <w:p w14:paraId="66E28BB2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</w:tcPr>
          <w:p w14:paraId="1C162068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 w14:paraId="17E5E91C" w14:textId="77777777" w:rsidR="00E85FEB" w:rsidRDefault="00F2103E">
            <w:pPr>
              <w:pStyle w:val="TableParagraph"/>
              <w:ind w:left="137"/>
              <w:rPr>
                <w:sz w:val="15"/>
              </w:rPr>
            </w:pPr>
            <w:r>
              <w:rPr>
                <w:w w:val="120"/>
                <w:sz w:val="15"/>
              </w:rPr>
              <w:t>EMA</w:t>
            </w:r>
            <w:r>
              <w:rPr>
                <w:spacing w:val="23"/>
                <w:w w:val="120"/>
                <w:sz w:val="15"/>
              </w:rPr>
              <w:t xml:space="preserve"> </w:t>
            </w:r>
            <w:r>
              <w:rPr>
                <w:w w:val="130"/>
                <w:sz w:val="15"/>
              </w:rPr>
              <w:t>,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 </w:t>
            </w:r>
          </w:p>
        </w:tc>
        <w:tc>
          <w:tcPr>
            <w:tcW w:w="795" w:type="dxa"/>
          </w:tcPr>
          <w:p w14:paraId="6A2C9AE8" w14:textId="77777777" w:rsidR="00E85FEB" w:rsidRDefault="00F2103E">
            <w:pPr>
              <w:pStyle w:val="TableParagraph"/>
              <w:ind w:left="102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96" w:type="dxa"/>
          </w:tcPr>
          <w:p w14:paraId="4C3F97EA" w14:textId="77777777" w:rsidR="00E85FEB" w:rsidRDefault="00F2103E">
            <w:pPr>
              <w:pStyle w:val="TableParagraph"/>
              <w:ind w:right="47"/>
              <w:jc w:val="center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13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7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 </w:t>
            </w:r>
          </w:p>
        </w:tc>
        <w:tc>
          <w:tcPr>
            <w:tcW w:w="820" w:type="dxa"/>
          </w:tcPr>
          <w:p w14:paraId="3EB3B97C" w14:textId="77777777" w:rsidR="00E85FEB" w:rsidRDefault="00F2103E">
            <w:pPr>
              <w:pStyle w:val="TableParagraph"/>
              <w:ind w:left="153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13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7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 </w:t>
            </w:r>
          </w:p>
        </w:tc>
        <w:tc>
          <w:tcPr>
            <w:tcW w:w="737" w:type="dxa"/>
          </w:tcPr>
          <w:p w14:paraId="0FDF9CD9" w14:textId="77777777" w:rsidR="00E85FEB" w:rsidRDefault="00F2103E">
            <w:pPr>
              <w:pStyle w:val="TableParagraph"/>
              <w:ind w:left="155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 </w:t>
            </w:r>
          </w:p>
        </w:tc>
        <w:tc>
          <w:tcPr>
            <w:tcW w:w="868" w:type="dxa"/>
          </w:tcPr>
          <w:p w14:paraId="1090D94C" w14:textId="77777777" w:rsidR="00E85FEB" w:rsidRDefault="00F2103E">
            <w:pPr>
              <w:pStyle w:val="TableParagraph"/>
              <w:ind w:left="149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 </w:t>
            </w:r>
          </w:p>
        </w:tc>
        <w:tc>
          <w:tcPr>
            <w:tcW w:w="716" w:type="dxa"/>
          </w:tcPr>
          <w:p w14:paraId="1FECEF62" w14:textId="77777777" w:rsidR="00E85FEB" w:rsidRDefault="00F2103E">
            <w:pPr>
              <w:pStyle w:val="TableParagraph"/>
              <w:ind w:right="76"/>
              <w:jc w:val="center"/>
              <w:rPr>
                <w:sz w:val="15"/>
              </w:rPr>
            </w:pPr>
            <w:r>
              <w:rPr>
                <w:spacing w:val="1"/>
                <w:w w:val="13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7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32" w:type="dxa"/>
          </w:tcPr>
          <w:p w14:paraId="5FA853F9" w14:textId="77777777" w:rsidR="00E85FEB" w:rsidRDefault="00F2103E">
            <w:pPr>
              <w:pStyle w:val="TableParagraph"/>
              <w:ind w:right="3"/>
              <w:jc w:val="center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 xml:space="preserve">2 </w:t>
            </w:r>
            <w:r>
              <w:rPr>
                <w:spacing w:val="26"/>
                <w:w w:val="120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>72</w:t>
            </w:r>
          </w:p>
        </w:tc>
        <w:tc>
          <w:tcPr>
            <w:tcW w:w="748" w:type="dxa"/>
          </w:tcPr>
          <w:p w14:paraId="57AA5B56" w14:textId="77777777" w:rsidR="00E85FEB" w:rsidRDefault="00F2103E"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 </w:t>
            </w:r>
          </w:p>
        </w:tc>
      </w:tr>
      <w:tr w:rsidR="00E85FEB" w14:paraId="1DF86623" w14:textId="77777777">
        <w:trPr>
          <w:trHeight w:val="303"/>
        </w:trPr>
        <w:tc>
          <w:tcPr>
            <w:tcW w:w="916" w:type="dxa"/>
            <w:tcBorders>
              <w:bottom w:val="single" w:sz="6" w:space="0" w:color="000000"/>
            </w:tcBorders>
          </w:tcPr>
          <w:p w14:paraId="4522EAE5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  <w:tcBorders>
              <w:bottom w:val="single" w:sz="6" w:space="0" w:color="000000"/>
            </w:tcBorders>
          </w:tcPr>
          <w:p w14:paraId="679A2D41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  <w:tcBorders>
              <w:bottom w:val="single" w:sz="6" w:space="0" w:color="000000"/>
            </w:tcBorders>
          </w:tcPr>
          <w:p w14:paraId="20C6FD31" w14:textId="77777777" w:rsidR="00E85FEB" w:rsidRDefault="00F2103E">
            <w:pPr>
              <w:pStyle w:val="TableParagraph"/>
              <w:spacing w:before="47"/>
              <w:ind w:left="137"/>
              <w:rPr>
                <w:sz w:val="15"/>
              </w:rPr>
            </w:pPr>
            <w:r>
              <w:rPr>
                <w:w w:val="105"/>
                <w:sz w:val="15"/>
              </w:rPr>
              <w:t>MACD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 w14:paraId="0CEC0DD5" w14:textId="77777777" w:rsidR="00E85FEB" w:rsidRDefault="00F2103E">
            <w:pPr>
              <w:pStyle w:val="TableParagraph"/>
              <w:spacing w:before="47"/>
              <w:ind w:left="103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 </w:t>
            </w:r>
          </w:p>
        </w:tc>
        <w:tc>
          <w:tcPr>
            <w:tcW w:w="796" w:type="dxa"/>
            <w:tcBorders>
              <w:bottom w:val="single" w:sz="6" w:space="0" w:color="000000"/>
            </w:tcBorders>
          </w:tcPr>
          <w:p w14:paraId="56DB4D5D" w14:textId="77777777" w:rsidR="00E85FEB" w:rsidRDefault="00F2103E">
            <w:pPr>
              <w:pStyle w:val="TableParagraph"/>
              <w:spacing w:before="47"/>
              <w:ind w:right="47"/>
              <w:jc w:val="center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13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7</w:t>
            </w:r>
            <w:r>
              <w:rPr>
                <w:spacing w:val="-3"/>
                <w:w w:val="140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2</w:t>
            </w:r>
            <w:r>
              <w:rPr>
                <w:spacing w:val="1"/>
                <w:w w:val="156"/>
                <w:sz w:val="15"/>
              </w:rPr>
              <w:t xml:space="preserve">  </w:t>
            </w:r>
          </w:p>
        </w:tc>
        <w:tc>
          <w:tcPr>
            <w:tcW w:w="820" w:type="dxa"/>
            <w:tcBorders>
              <w:bottom w:val="single" w:sz="6" w:space="0" w:color="000000"/>
            </w:tcBorders>
          </w:tcPr>
          <w:p w14:paraId="3633D056" w14:textId="77777777" w:rsidR="00E85FEB" w:rsidRDefault="00F2103E">
            <w:pPr>
              <w:pStyle w:val="TableParagraph"/>
              <w:spacing w:before="47"/>
              <w:ind w:left="15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7  </w:t>
            </w:r>
            <w:r>
              <w:rPr>
                <w:spacing w:val="3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</w:p>
        </w:tc>
        <w:tc>
          <w:tcPr>
            <w:tcW w:w="737" w:type="dxa"/>
            <w:tcBorders>
              <w:bottom w:val="single" w:sz="6" w:space="0" w:color="000000"/>
            </w:tcBorders>
          </w:tcPr>
          <w:p w14:paraId="7CCC4E20" w14:textId="77777777" w:rsidR="00E85FEB" w:rsidRDefault="00F2103E">
            <w:pPr>
              <w:pStyle w:val="TableParagraph"/>
              <w:spacing w:before="47"/>
              <w:ind w:left="155"/>
              <w:rPr>
                <w:sz w:val="15"/>
              </w:rPr>
            </w:pPr>
            <w:r>
              <w:rPr>
                <w:w w:val="140"/>
                <w:sz w:val="15"/>
              </w:rPr>
              <w:t>2</w:t>
            </w:r>
            <w:r>
              <w:rPr>
                <w:spacing w:val="-2"/>
                <w:w w:val="140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68" w:type="dxa"/>
            <w:tcBorders>
              <w:bottom w:val="single" w:sz="6" w:space="0" w:color="000000"/>
            </w:tcBorders>
          </w:tcPr>
          <w:p w14:paraId="44DE2E7D" w14:textId="77777777" w:rsidR="00E85FEB" w:rsidRDefault="00F2103E">
            <w:pPr>
              <w:pStyle w:val="TableParagraph"/>
              <w:spacing w:before="47"/>
              <w:ind w:left="149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16" w:type="dxa"/>
            <w:tcBorders>
              <w:bottom w:val="single" w:sz="6" w:space="0" w:color="000000"/>
            </w:tcBorders>
          </w:tcPr>
          <w:p w14:paraId="1AAA5DD6" w14:textId="77777777" w:rsidR="00E85FEB" w:rsidRDefault="00F2103E">
            <w:pPr>
              <w:pStyle w:val="TableParagraph"/>
              <w:spacing w:before="47"/>
              <w:ind w:right="22"/>
              <w:jc w:val="center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32" w:type="dxa"/>
            <w:tcBorders>
              <w:bottom w:val="single" w:sz="6" w:space="0" w:color="000000"/>
            </w:tcBorders>
          </w:tcPr>
          <w:p w14:paraId="14DE87DA" w14:textId="77777777" w:rsidR="00E85FEB" w:rsidRDefault="00F2103E">
            <w:pPr>
              <w:pStyle w:val="TableParagraph"/>
              <w:spacing w:before="47"/>
              <w:ind w:right="57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  <w:r>
              <w:rPr>
                <w:w w:val="105"/>
                <w:sz w:val="15"/>
              </w:rPr>
              <w:t>7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380E7702" w14:textId="77777777" w:rsidR="00E85FEB" w:rsidRDefault="00F2103E">
            <w:pPr>
              <w:pStyle w:val="TableParagraph"/>
              <w:spacing w:before="47"/>
              <w:ind w:left="119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</w:tr>
      <w:tr w:rsidR="00E85FEB" w14:paraId="19182D8B" w14:textId="77777777">
        <w:trPr>
          <w:trHeight w:val="231"/>
        </w:trPr>
        <w:tc>
          <w:tcPr>
            <w:tcW w:w="916" w:type="dxa"/>
            <w:tcBorders>
              <w:top w:val="single" w:sz="6" w:space="0" w:color="000000"/>
            </w:tcBorders>
          </w:tcPr>
          <w:p w14:paraId="5D732175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  <w:tcBorders>
              <w:top w:val="single" w:sz="6" w:space="0" w:color="000000"/>
            </w:tcBorders>
          </w:tcPr>
          <w:p w14:paraId="24D7700E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  <w:tcBorders>
              <w:top w:val="single" w:sz="6" w:space="0" w:color="000000"/>
            </w:tcBorders>
          </w:tcPr>
          <w:p w14:paraId="77F287CC" w14:textId="77777777" w:rsidR="00E85FEB" w:rsidRDefault="00F2103E">
            <w:pPr>
              <w:pStyle w:val="TableParagraph"/>
              <w:spacing w:before="15"/>
              <w:ind w:left="137"/>
              <w:rPr>
                <w:sz w:val="15"/>
              </w:rPr>
            </w:pPr>
            <w:r>
              <w:rPr>
                <w:w w:val="277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 w14:paraId="2E509E96" w14:textId="77777777" w:rsidR="00E85FEB" w:rsidRDefault="00F2103E">
            <w:pPr>
              <w:pStyle w:val="TableParagraph"/>
              <w:spacing w:before="15"/>
              <w:ind w:left="102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38"/>
                <w:sz w:val="15"/>
              </w:rPr>
              <w:t xml:space="preserve"> </w:t>
            </w:r>
            <w:r>
              <w:rPr>
                <w:w w:val="135"/>
                <w:sz w:val="15"/>
              </w:rPr>
              <w:t>7</w:t>
            </w:r>
            <w:r>
              <w:rPr>
                <w:spacing w:val="-12"/>
                <w:w w:val="135"/>
                <w:sz w:val="15"/>
              </w:rPr>
              <w:t xml:space="preserve"> </w:t>
            </w:r>
            <w:r>
              <w:rPr>
                <w:w w:val="135"/>
                <w:sz w:val="15"/>
              </w:rPr>
              <w:t xml:space="preserve">7 </w:t>
            </w:r>
          </w:p>
        </w:tc>
        <w:tc>
          <w:tcPr>
            <w:tcW w:w="796" w:type="dxa"/>
            <w:tcBorders>
              <w:top w:val="single" w:sz="6" w:space="0" w:color="000000"/>
            </w:tcBorders>
          </w:tcPr>
          <w:p w14:paraId="65E0B589" w14:textId="77777777" w:rsidR="00E85FEB" w:rsidRDefault="00F2103E">
            <w:pPr>
              <w:pStyle w:val="TableParagraph"/>
              <w:spacing w:before="15"/>
              <w:ind w:right="49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13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7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20" w:type="dxa"/>
            <w:tcBorders>
              <w:top w:val="single" w:sz="6" w:space="0" w:color="000000"/>
            </w:tcBorders>
          </w:tcPr>
          <w:p w14:paraId="78A128D3" w14:textId="77777777" w:rsidR="00E85FEB" w:rsidRDefault="00F2103E">
            <w:pPr>
              <w:pStyle w:val="TableParagraph"/>
              <w:spacing w:before="15"/>
              <w:ind w:left="152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37" w:type="dxa"/>
            <w:tcBorders>
              <w:top w:val="single" w:sz="6" w:space="0" w:color="000000"/>
            </w:tcBorders>
          </w:tcPr>
          <w:p w14:paraId="59A8219C" w14:textId="77777777" w:rsidR="00E85FEB" w:rsidRDefault="00F2103E">
            <w:pPr>
              <w:pStyle w:val="TableParagraph"/>
              <w:spacing w:before="15"/>
              <w:ind w:left="154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 </w:t>
            </w:r>
          </w:p>
        </w:tc>
        <w:tc>
          <w:tcPr>
            <w:tcW w:w="868" w:type="dxa"/>
            <w:tcBorders>
              <w:top w:val="single" w:sz="6" w:space="0" w:color="000000"/>
            </w:tcBorders>
          </w:tcPr>
          <w:p w14:paraId="221E3A5C" w14:textId="77777777" w:rsidR="00E85FEB" w:rsidRDefault="00F2103E">
            <w:pPr>
              <w:pStyle w:val="TableParagraph"/>
              <w:spacing w:before="15"/>
              <w:ind w:left="148"/>
              <w:rPr>
                <w:sz w:val="15"/>
              </w:rPr>
            </w:pPr>
            <w:r>
              <w:rPr>
                <w:w w:val="105"/>
                <w:sz w:val="15"/>
              </w:rPr>
              <w:t>7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716" w:type="dxa"/>
            <w:tcBorders>
              <w:top w:val="single" w:sz="6" w:space="0" w:color="000000"/>
            </w:tcBorders>
          </w:tcPr>
          <w:p w14:paraId="7CB1A958" w14:textId="77777777" w:rsidR="00E85FEB" w:rsidRDefault="00F2103E">
            <w:pPr>
              <w:pStyle w:val="TableParagraph"/>
              <w:spacing w:before="15"/>
              <w:ind w:right="23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7</w:t>
            </w:r>
          </w:p>
        </w:tc>
        <w:tc>
          <w:tcPr>
            <w:tcW w:w="732" w:type="dxa"/>
            <w:tcBorders>
              <w:top w:val="single" w:sz="6" w:space="0" w:color="000000"/>
            </w:tcBorders>
          </w:tcPr>
          <w:p w14:paraId="46BA9193" w14:textId="77777777" w:rsidR="00E85FEB" w:rsidRDefault="00F2103E">
            <w:pPr>
              <w:pStyle w:val="TableParagraph"/>
              <w:spacing w:before="15"/>
              <w:ind w:right="4"/>
              <w:jc w:val="center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13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7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7E6F90EF" w14:textId="77777777" w:rsidR="00E85FEB" w:rsidRDefault="00F2103E">
            <w:pPr>
              <w:pStyle w:val="TableParagraph"/>
              <w:spacing w:before="15"/>
              <w:ind w:left="119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2</w:t>
            </w:r>
            <w:r>
              <w:rPr>
                <w:spacing w:val="1"/>
                <w:w w:val="140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 </w:t>
            </w:r>
          </w:p>
        </w:tc>
      </w:tr>
      <w:tr w:rsidR="00E85FEB" w14:paraId="20F8A701" w14:textId="77777777">
        <w:trPr>
          <w:trHeight w:val="312"/>
        </w:trPr>
        <w:tc>
          <w:tcPr>
            <w:tcW w:w="916" w:type="dxa"/>
            <w:tcBorders>
              <w:bottom w:val="single" w:sz="6" w:space="0" w:color="000000"/>
            </w:tcBorders>
          </w:tcPr>
          <w:p w14:paraId="4F97E5C4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4" w:type="dxa"/>
            <w:tcBorders>
              <w:bottom w:val="single" w:sz="6" w:space="0" w:color="000000"/>
            </w:tcBorders>
          </w:tcPr>
          <w:p w14:paraId="115679DB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  <w:tcBorders>
              <w:bottom w:val="single" w:sz="6" w:space="0" w:color="000000"/>
            </w:tcBorders>
          </w:tcPr>
          <w:p w14:paraId="3D8D7E61" w14:textId="77777777" w:rsidR="00E85FEB" w:rsidRDefault="00F2103E">
            <w:pPr>
              <w:pStyle w:val="TableParagraph"/>
              <w:spacing w:before="56"/>
              <w:ind w:left="137"/>
              <w:rPr>
                <w:sz w:val="15"/>
              </w:rPr>
            </w:pPr>
            <w:r>
              <w:rPr>
                <w:w w:val="120"/>
                <w:sz w:val="15"/>
              </w:rPr>
              <w:t xml:space="preserve">Buy   </w:t>
            </w:r>
            <w:r>
              <w:rPr>
                <w:spacing w:val="6"/>
                <w:w w:val="120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>old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 w14:paraId="78363570" w14:textId="77777777" w:rsidR="00E85FEB" w:rsidRDefault="00F2103E">
            <w:pPr>
              <w:pStyle w:val="TableParagraph"/>
              <w:spacing w:before="56"/>
              <w:ind w:left="102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>7</w:t>
            </w:r>
            <w:r>
              <w:rPr>
                <w:spacing w:val="-2"/>
                <w:w w:val="120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>7</w:t>
            </w:r>
            <w:r>
              <w:rPr>
                <w:spacing w:val="-10"/>
                <w:w w:val="120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>2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12"/>
                <w:sz w:val="15"/>
                <w:vertAlign w:val="superscript"/>
              </w:rPr>
              <w:t xml:space="preserve"> </w:t>
            </w:r>
          </w:p>
        </w:tc>
        <w:tc>
          <w:tcPr>
            <w:tcW w:w="796" w:type="dxa"/>
            <w:tcBorders>
              <w:bottom w:val="single" w:sz="6" w:space="0" w:color="000000"/>
            </w:tcBorders>
          </w:tcPr>
          <w:p w14:paraId="52AD0099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0" w:type="dxa"/>
            <w:tcBorders>
              <w:bottom w:val="single" w:sz="6" w:space="0" w:color="000000"/>
            </w:tcBorders>
          </w:tcPr>
          <w:p w14:paraId="51FCD19C" w14:textId="77777777" w:rsidR="00E85FEB" w:rsidRDefault="00F2103E">
            <w:pPr>
              <w:pStyle w:val="TableParagraph"/>
              <w:spacing w:before="56"/>
              <w:ind w:left="15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12"/>
                <w:sz w:val="15"/>
                <w:vertAlign w:val="superscript"/>
              </w:rPr>
              <w:t xml:space="preserve"> </w:t>
            </w:r>
          </w:p>
        </w:tc>
        <w:tc>
          <w:tcPr>
            <w:tcW w:w="737" w:type="dxa"/>
            <w:tcBorders>
              <w:bottom w:val="single" w:sz="6" w:space="0" w:color="000000"/>
            </w:tcBorders>
          </w:tcPr>
          <w:p w14:paraId="6B023A51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68" w:type="dxa"/>
            <w:tcBorders>
              <w:bottom w:val="single" w:sz="6" w:space="0" w:color="000000"/>
            </w:tcBorders>
          </w:tcPr>
          <w:p w14:paraId="4F841DCD" w14:textId="77777777" w:rsidR="00E85FEB" w:rsidRDefault="00F2103E">
            <w:pPr>
              <w:pStyle w:val="TableParagraph"/>
              <w:spacing w:before="56"/>
              <w:ind w:left="149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138"/>
                <w:sz w:val="15"/>
              </w:rPr>
              <w:t xml:space="preserve"> </w:t>
            </w:r>
            <w:r>
              <w:rPr>
                <w:w w:val="140"/>
                <w:sz w:val="15"/>
              </w:rPr>
              <w:t>2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12"/>
                <w:sz w:val="15"/>
                <w:vertAlign w:val="superscript"/>
              </w:rPr>
              <w:t xml:space="preserve"> </w:t>
            </w:r>
          </w:p>
        </w:tc>
        <w:tc>
          <w:tcPr>
            <w:tcW w:w="716" w:type="dxa"/>
            <w:tcBorders>
              <w:bottom w:val="single" w:sz="6" w:space="0" w:color="000000"/>
            </w:tcBorders>
          </w:tcPr>
          <w:p w14:paraId="1A781C5D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2" w:type="dxa"/>
            <w:tcBorders>
              <w:bottom w:val="single" w:sz="6" w:space="0" w:color="000000"/>
            </w:tcBorders>
          </w:tcPr>
          <w:p w14:paraId="0CE4DBED" w14:textId="77777777" w:rsidR="00E85FEB" w:rsidRDefault="00F2103E">
            <w:pPr>
              <w:pStyle w:val="TableParagraph"/>
              <w:spacing w:before="56"/>
              <w:ind w:right="7"/>
              <w:jc w:val="center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12"/>
                <w:sz w:val="15"/>
                <w:vertAlign w:val="superscript"/>
              </w:rPr>
              <w:t xml:space="preserve"> </w:t>
            </w: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42D5D928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 w14:paraId="7E2B922C" w14:textId="77777777" w:rsidR="00E85FEB" w:rsidRDefault="00F2103E">
      <w:pPr>
        <w:spacing w:before="16"/>
        <w:ind w:left="445"/>
        <w:rPr>
          <w:sz w:val="15"/>
        </w:rPr>
      </w:pPr>
      <w:r>
        <w:rPr>
          <w:spacing w:val="-2"/>
          <w:w w:val="208"/>
          <w:sz w:val="15"/>
        </w:rPr>
        <w:t xml:space="preserve"> </w:t>
      </w:r>
      <w:r>
        <w:rPr>
          <w:w w:val="277"/>
          <w:sz w:val="15"/>
        </w:rPr>
        <w:t xml:space="preserve"> </w:t>
      </w:r>
      <w:r>
        <w:rPr>
          <w:w w:val="105"/>
          <w:sz w:val="15"/>
        </w:rPr>
        <w:t>eturns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are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not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adjusted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transaction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costs</w:t>
      </w:r>
    </w:p>
    <w:p w14:paraId="6893A6C1" w14:textId="56EA5308" w:rsidR="00E85FEB" w:rsidRDefault="000F3DB9">
      <w:pPr>
        <w:pStyle w:val="BodyText"/>
        <w:spacing w:before="2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E5457A9" wp14:editId="5573CF73">
                <wp:simplePos x="0" y="0"/>
                <wp:positionH relativeFrom="page">
                  <wp:posOffset>537210</wp:posOffset>
                </wp:positionH>
                <wp:positionV relativeFrom="paragraph">
                  <wp:posOffset>53340</wp:posOffset>
                </wp:positionV>
                <wp:extent cx="5904230" cy="3175"/>
                <wp:effectExtent l="0" t="0" r="0" b="0"/>
                <wp:wrapTopAndBottom/>
                <wp:docPr id="8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423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8439E" id="docshape28" o:spid="_x0000_s1026" style="position:absolute;margin-left:42.3pt;margin-top:4.2pt;width:464.9pt;height:.2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" fillcolor="black" stroked="f">
                <w10:wrap type="topAndBottom" anchorx="page"/>
              </v:rect>
            </w:pict>
          </mc:Fallback>
        </mc:AlternateContent>
      </w:r>
    </w:p>
    <w:p w14:paraId="03713539" w14:textId="77777777" w:rsidR="00E85FEB" w:rsidRDefault="00F2103E">
      <w:pPr>
        <w:spacing w:before="95"/>
        <w:ind w:left="445"/>
        <w:jc w:val="both"/>
        <w:rPr>
          <w:sz w:val="15"/>
        </w:rPr>
      </w:pPr>
      <w:r>
        <w:rPr>
          <w:w w:val="105"/>
          <w:sz w:val="15"/>
        </w:rPr>
        <w:t>Source: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Authors'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calculation</w:t>
      </w:r>
    </w:p>
    <w:p w14:paraId="29138FE5" w14:textId="77777777" w:rsidR="00E85FEB" w:rsidRDefault="00E85FEB">
      <w:pPr>
        <w:pStyle w:val="BodyText"/>
        <w:spacing w:before="11"/>
        <w:rPr>
          <w:sz w:val="17"/>
        </w:rPr>
      </w:pPr>
    </w:p>
    <w:p w14:paraId="6E8402E7" w14:textId="77777777" w:rsidR="00E85FEB" w:rsidRDefault="00F2103E">
      <w:pPr>
        <w:pStyle w:val="BodyText"/>
        <w:spacing w:line="256" w:lineRule="auto"/>
        <w:ind w:left="445" w:right="305" w:firstLine="230"/>
        <w:jc w:val="both"/>
      </w:pPr>
      <w:r>
        <w:t>The</w:t>
      </w:r>
      <w:r>
        <w:rPr>
          <w:spacing w:val="20"/>
        </w:rPr>
        <w:t xml:space="preserve"> </w:t>
      </w:r>
      <w:r>
        <w:t>selected</w:t>
      </w:r>
      <w:r>
        <w:rPr>
          <w:spacing w:val="21"/>
        </w:rPr>
        <w:t xml:space="preserve"> </w:t>
      </w:r>
      <w:r>
        <w:t>technical</w:t>
      </w:r>
      <w:r>
        <w:rPr>
          <w:spacing w:val="21"/>
        </w:rPr>
        <w:t xml:space="preserve"> </w:t>
      </w:r>
      <w:r>
        <w:t>trading</w:t>
      </w:r>
      <w:r>
        <w:rPr>
          <w:spacing w:val="22"/>
        </w:rPr>
        <w:t xml:space="preserve"> </w:t>
      </w:r>
      <w:r>
        <w:t>strategies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strategies</w:t>
      </w:r>
      <w:r>
        <w:rPr>
          <w:spacing w:val="19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LS</w:t>
      </w:r>
      <w:r>
        <w:rPr>
          <w:spacing w:val="9"/>
        </w:rPr>
        <w:t xml:space="preserve"> </w:t>
      </w:r>
      <w:r>
        <w:t>SVM</w:t>
      </w:r>
      <w:r>
        <w:rPr>
          <w:spacing w:val="20"/>
        </w:rPr>
        <w:t xml:space="preserve"> </w:t>
      </w:r>
      <w:r>
        <w:t>prediction</w:t>
      </w:r>
      <w:r>
        <w:rPr>
          <w:spacing w:val="18"/>
        </w:rPr>
        <w:t xml:space="preserve"> </w:t>
      </w:r>
      <w:r>
        <w:t>model</w:t>
      </w:r>
      <w:r>
        <w:rPr>
          <w:spacing w:val="23"/>
        </w:rPr>
        <w:t xml:space="preserve"> </w:t>
      </w:r>
      <w:r>
        <w:t>were</w:t>
      </w:r>
      <w:r>
        <w:rPr>
          <w:spacing w:val="21"/>
        </w:rPr>
        <w:t xml:space="preserve"> </w:t>
      </w:r>
      <w:r>
        <w:t>both</w:t>
      </w:r>
      <w:r>
        <w:rPr>
          <w:spacing w:val="19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sample</w:t>
      </w:r>
      <w:r>
        <w:rPr>
          <w:spacing w:val="3"/>
        </w:rPr>
        <w:t xml:space="preserve"> </w:t>
      </w:r>
      <w:r>
        <w:t>period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results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tested</w:t>
      </w:r>
      <w:r>
        <w:rPr>
          <w:spacing w:val="4"/>
        </w:rPr>
        <w:t xml:space="preserve"> </w:t>
      </w:r>
      <w:r>
        <w:t>trading</w:t>
      </w:r>
      <w:r>
        <w:rPr>
          <w:spacing w:val="4"/>
        </w:rPr>
        <w:t xml:space="preserve"> </w:t>
      </w:r>
      <w:r>
        <w:t>strategies</w:t>
      </w:r>
      <w:r>
        <w:rPr>
          <w:spacing w:val="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presented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rPr>
          <w:w w:val="152"/>
        </w:rPr>
        <w:t xml:space="preserve">  </w:t>
      </w:r>
    </w:p>
    <w:p w14:paraId="59705965" w14:textId="77777777" w:rsidR="00E85FEB" w:rsidRDefault="00F2103E">
      <w:pPr>
        <w:pStyle w:val="BodyText"/>
        <w:spacing w:line="217" w:lineRule="exact"/>
        <w:ind w:left="675"/>
        <w:jc w:val="both"/>
      </w:pPr>
      <w:r>
        <w:t>All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proposed</w:t>
      </w:r>
      <w:r>
        <w:rPr>
          <w:spacing w:val="12"/>
        </w:rPr>
        <w:t xml:space="preserve"> </w:t>
      </w:r>
      <w:r>
        <w:t>technical</w:t>
      </w:r>
      <w:r>
        <w:rPr>
          <w:spacing w:val="15"/>
        </w:rPr>
        <w:t xml:space="preserve"> </w:t>
      </w:r>
      <w:r>
        <w:t>indicators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case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 xml:space="preserve">Belex  </w:t>
      </w:r>
      <w:r>
        <w:rPr>
          <w:spacing w:val="38"/>
        </w:rPr>
        <w:t xml:space="preserve"> </w:t>
      </w:r>
      <w:r>
        <w:t>contribute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investment</w:t>
      </w:r>
      <w:r>
        <w:rPr>
          <w:spacing w:val="11"/>
        </w:rPr>
        <w:t xml:space="preserve"> </w:t>
      </w:r>
      <w:r>
        <w:t>strategy</w:t>
      </w:r>
      <w:r>
        <w:rPr>
          <w:spacing w:val="9"/>
        </w:rPr>
        <w:t xml:space="preserve"> </w:t>
      </w:r>
      <w:r>
        <w:t xml:space="preserve">optimization </w:t>
      </w:r>
    </w:p>
    <w:p w14:paraId="46224CBC" w14:textId="77777777" w:rsidR="00E85FEB" w:rsidRDefault="00F2103E">
      <w:pPr>
        <w:pStyle w:val="BodyText"/>
        <w:spacing w:before="15" w:line="256" w:lineRule="auto"/>
        <w:ind w:left="445" w:right="304"/>
        <w:jc w:val="both"/>
      </w:pPr>
      <w:r>
        <w:rPr>
          <w:spacing w:val="-1"/>
          <w:w w:val="293"/>
        </w:rPr>
        <w:t xml:space="preserve"> </w:t>
      </w:r>
      <w:r>
        <w:rPr>
          <w:w w:val="105"/>
        </w:rPr>
        <w:t>owever,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prediction</w:t>
      </w:r>
      <w:r>
        <w:rPr>
          <w:spacing w:val="-4"/>
          <w:w w:val="105"/>
        </w:rPr>
        <w:t xml:space="preserve"> </w:t>
      </w:r>
      <w:r>
        <w:rPr>
          <w:w w:val="105"/>
        </w:rPr>
        <w:t>power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LS</w:t>
      </w:r>
      <w:r>
        <w:rPr>
          <w:spacing w:val="-3"/>
          <w:w w:val="105"/>
        </w:rPr>
        <w:t xml:space="preserve"> </w:t>
      </w:r>
      <w:r>
        <w:rPr>
          <w:w w:val="105"/>
        </w:rPr>
        <w:t>SVM</w:t>
      </w:r>
      <w:r>
        <w:rPr>
          <w:spacing w:val="-2"/>
          <w:w w:val="105"/>
        </w:rPr>
        <w:t xml:space="preserve"> </w:t>
      </w:r>
      <w:r>
        <w:rPr>
          <w:w w:val="105"/>
        </w:rPr>
        <w:t>model</w:t>
      </w:r>
      <w:r>
        <w:rPr>
          <w:spacing w:val="-3"/>
          <w:w w:val="105"/>
        </w:rPr>
        <w:t xml:space="preserve"> </w:t>
      </w:r>
      <w:r>
        <w:rPr>
          <w:w w:val="105"/>
        </w:rPr>
        <w:t>outperformed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results</w:t>
      </w:r>
      <w:r>
        <w:rPr>
          <w:spacing w:val="-4"/>
          <w:w w:val="105"/>
        </w:rPr>
        <w:t xml:space="preserve"> </w:t>
      </w:r>
      <w:r>
        <w:rPr>
          <w:w w:val="105"/>
        </w:rPr>
        <w:t>obtained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technical</w:t>
      </w:r>
      <w:r>
        <w:rPr>
          <w:spacing w:val="-4"/>
          <w:w w:val="105"/>
        </w:rPr>
        <w:t xml:space="preserve"> </w:t>
      </w:r>
      <w:r>
        <w:rPr>
          <w:w w:val="105"/>
        </w:rPr>
        <w:t>analysis,</w:t>
      </w:r>
      <w:r>
        <w:rPr>
          <w:spacing w:val="-47"/>
          <w:w w:val="105"/>
        </w:rPr>
        <w:t xml:space="preserve"> </w:t>
      </w:r>
      <w:r>
        <w:rPr>
          <w:w w:val="105"/>
        </w:rPr>
        <w:t>and despite more frequent trading, enabled investors to gain profits that were</w:t>
      </w:r>
      <w:r>
        <w:rPr>
          <w:spacing w:val="1"/>
          <w:w w:val="105"/>
        </w:rPr>
        <w:t xml:space="preserve"> </w:t>
      </w:r>
      <w:r>
        <w:rPr>
          <w:w w:val="105"/>
        </w:rPr>
        <w:t>2 % higher compared to the best</w:t>
      </w:r>
      <w:r>
        <w:rPr>
          <w:spacing w:val="1"/>
          <w:w w:val="105"/>
        </w:rPr>
        <w:t xml:space="preserve"> </w:t>
      </w:r>
      <w:r>
        <w:rPr>
          <w:w w:val="105"/>
        </w:rPr>
        <w:t>performing</w:t>
      </w:r>
      <w:r>
        <w:rPr>
          <w:spacing w:val="-5"/>
          <w:w w:val="105"/>
        </w:rPr>
        <w:t xml:space="preserve"> </w:t>
      </w:r>
      <w:r>
        <w:rPr>
          <w:w w:val="105"/>
        </w:rPr>
        <w:t>technical</w:t>
      </w:r>
      <w:r>
        <w:rPr>
          <w:spacing w:val="-2"/>
          <w:w w:val="105"/>
        </w:rPr>
        <w:t xml:space="preserve"> </w:t>
      </w:r>
      <w:r>
        <w:rPr>
          <w:w w:val="105"/>
        </w:rPr>
        <w:t>trading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strategy </w:t>
      </w:r>
    </w:p>
    <w:p w14:paraId="2CE6A85B" w14:textId="77777777" w:rsidR="00E85FEB" w:rsidRDefault="00F2103E">
      <w:pPr>
        <w:pStyle w:val="BodyText"/>
        <w:spacing w:line="256" w:lineRule="auto"/>
        <w:ind w:left="445" w:right="301" w:firstLine="230"/>
        <w:jc w:val="both"/>
      </w:pPr>
      <w:r>
        <w:rPr>
          <w:w w:val="135"/>
        </w:rPr>
        <w:t xml:space="preserve"> </w:t>
      </w:r>
      <w:r>
        <w:t>n the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 Crobex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LS SVM</w:t>
      </w:r>
      <w:r>
        <w:rPr>
          <w:spacing w:val="47"/>
        </w:rPr>
        <w:t xml:space="preserve"> </w:t>
      </w:r>
      <w:r>
        <w:t>trading strategy was the</w:t>
      </w:r>
      <w:r>
        <w:rPr>
          <w:spacing w:val="48"/>
        </w:rPr>
        <w:t xml:space="preserve"> </w:t>
      </w:r>
      <w:r>
        <w:t>only profitable</w:t>
      </w:r>
      <w:r>
        <w:rPr>
          <w:spacing w:val="47"/>
        </w:rPr>
        <w:t xml:space="preserve"> </w:t>
      </w:r>
      <w:r>
        <w:t>alternative</w:t>
      </w:r>
      <w:r>
        <w:rPr>
          <w:spacing w:val="48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investors in the</w:t>
      </w:r>
      <w:r>
        <w:rPr>
          <w:spacing w:val="1"/>
        </w:rPr>
        <w:t xml:space="preserve"> </w:t>
      </w:r>
      <w:r>
        <w:t>studied</w:t>
      </w:r>
      <w:r>
        <w:rPr>
          <w:spacing w:val="16"/>
        </w:rPr>
        <w:t xml:space="preserve"> </w:t>
      </w:r>
      <w:r>
        <w:t>period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w w:val="125"/>
        </w:rPr>
        <w:t xml:space="preserve">2    </w:t>
      </w:r>
      <w:r>
        <w:rPr>
          <w:spacing w:val="13"/>
          <w:w w:val="12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trading</w:t>
      </w:r>
      <w:r>
        <w:rPr>
          <w:spacing w:val="15"/>
        </w:rPr>
        <w:t xml:space="preserve"> </w:t>
      </w:r>
      <w:r>
        <w:t>strategy</w:t>
      </w:r>
      <w:r>
        <w:rPr>
          <w:spacing w:val="12"/>
        </w:rPr>
        <w:t xml:space="preserve"> </w:t>
      </w:r>
      <w:r>
        <w:t>generated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net</w:t>
      </w:r>
      <w:r>
        <w:rPr>
          <w:spacing w:val="16"/>
        </w:rPr>
        <w:t xml:space="preserve"> </w:t>
      </w:r>
      <w:r>
        <w:t>return</w:t>
      </w:r>
      <w:r>
        <w:rPr>
          <w:spacing w:val="17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 xml:space="preserve">2     </w:t>
      </w:r>
      <w:r>
        <w:rPr>
          <w:spacing w:val="31"/>
        </w:rPr>
        <w:t xml:space="preserve"> </w:t>
      </w:r>
      <w:r>
        <w:t>%</w:t>
      </w:r>
      <w:r>
        <w:rPr>
          <w:spacing w:val="16"/>
        </w:rPr>
        <w:t xml:space="preserve"> </w:t>
      </w:r>
      <w:r>
        <w:t>higher</w:t>
      </w:r>
      <w:r>
        <w:rPr>
          <w:spacing w:val="16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one</w:t>
      </w:r>
      <w:r>
        <w:rPr>
          <w:spacing w:val="16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Buy</w:t>
      </w:r>
      <w:r>
        <w:rPr>
          <w:spacing w:val="1"/>
        </w:rPr>
        <w:t xml:space="preserve"> </w:t>
      </w:r>
      <w:r>
        <w:t>old</w:t>
      </w:r>
      <w:r>
        <w:rPr>
          <w:spacing w:val="47"/>
        </w:rPr>
        <w:t xml:space="preserve"> </w:t>
      </w:r>
      <w:r>
        <w:t>strategy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technical</w:t>
      </w:r>
      <w:r>
        <w:rPr>
          <w:spacing w:val="47"/>
        </w:rPr>
        <w:t xml:space="preserve"> </w:t>
      </w:r>
      <w:r>
        <w:t>trading</w:t>
      </w:r>
      <w:r>
        <w:rPr>
          <w:spacing w:val="48"/>
        </w:rPr>
        <w:t xml:space="preserve"> </w:t>
      </w:r>
      <w:r>
        <w:t>strategies</w:t>
      </w:r>
      <w:r>
        <w:rPr>
          <w:spacing w:val="47"/>
        </w:rPr>
        <w:t xml:space="preserve"> </w:t>
      </w:r>
      <w:r>
        <w:t>could</w:t>
      </w:r>
      <w:r>
        <w:rPr>
          <w:spacing w:val="48"/>
        </w:rPr>
        <w:t xml:space="preserve"> </w:t>
      </w:r>
      <w:r>
        <w:t>not</w:t>
      </w:r>
      <w:r>
        <w:rPr>
          <w:spacing w:val="47"/>
        </w:rPr>
        <w:t xml:space="preserve"> </w:t>
      </w:r>
      <w:r>
        <w:t>capture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patterns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index</w:t>
      </w:r>
      <w:r>
        <w:rPr>
          <w:spacing w:val="48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movements adequately and obviously generated false trading signals, because all strategies in this period recorded</w:t>
      </w:r>
      <w:r>
        <w:rPr>
          <w:spacing w:val="1"/>
        </w:rPr>
        <w:t xml:space="preserve"> </w:t>
      </w:r>
      <w:r>
        <w:t xml:space="preserve">losses </w:t>
      </w:r>
    </w:p>
    <w:p w14:paraId="27D57FA8" w14:textId="77777777" w:rsidR="00E85FEB" w:rsidRDefault="00F2103E">
      <w:pPr>
        <w:pStyle w:val="BodyText"/>
        <w:spacing w:line="256" w:lineRule="auto"/>
        <w:ind w:left="445" w:right="300" w:firstLine="230"/>
        <w:jc w:val="both"/>
      </w:pPr>
      <w:r>
        <w:rPr>
          <w:w w:val="135"/>
        </w:rPr>
        <w:t xml:space="preserve"> </w:t>
      </w:r>
      <w:r>
        <w:rPr>
          <w:w w:val="105"/>
        </w:rPr>
        <w:t xml:space="preserve">n the case of investment in SOF X and BET market indices </w:t>
      </w:r>
      <w:r>
        <w:rPr>
          <w:w w:val="105"/>
        </w:rPr>
        <w:t>in the studied period, none of the trend following</w:t>
      </w:r>
      <w:r>
        <w:rPr>
          <w:spacing w:val="1"/>
          <w:w w:val="105"/>
        </w:rPr>
        <w:t xml:space="preserve"> </w:t>
      </w:r>
      <w:r>
        <w:rPr>
          <w:w w:val="105"/>
        </w:rPr>
        <w:t>strategies could beat the market</w:t>
      </w:r>
      <w:r>
        <w:rPr>
          <w:spacing w:val="50"/>
          <w:w w:val="105"/>
        </w:rPr>
        <w:t xml:space="preserve"> </w:t>
      </w:r>
      <w:r>
        <w:rPr>
          <w:w w:val="105"/>
        </w:rPr>
        <w:t>owever, the LS SVM trading strategies provide the highest gross returns: for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SOF X   </w:t>
      </w:r>
      <w:r>
        <w:rPr>
          <w:spacing w:val="1"/>
          <w:w w:val="105"/>
        </w:rPr>
        <w:t xml:space="preserve"> </w:t>
      </w:r>
      <w:r>
        <w:rPr>
          <w:w w:val="105"/>
        </w:rPr>
        <w:t>72% and for BET 72   % higher than market returns, after the subtraction of provisiona</w:t>
      </w:r>
      <w:r>
        <w:rPr>
          <w:w w:val="105"/>
        </w:rPr>
        <w:t>l transaction</w:t>
      </w:r>
      <w:r>
        <w:rPr>
          <w:spacing w:val="1"/>
          <w:w w:val="105"/>
        </w:rPr>
        <w:t xml:space="preserve"> </w:t>
      </w:r>
      <w:r>
        <w:rPr>
          <w:w w:val="105"/>
        </w:rPr>
        <w:t>costs,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cumulative</w:t>
      </w:r>
      <w:r>
        <w:rPr>
          <w:spacing w:val="-3"/>
          <w:w w:val="105"/>
        </w:rPr>
        <w:t xml:space="preserve"> </w:t>
      </w:r>
      <w:r>
        <w:rPr>
          <w:w w:val="105"/>
        </w:rPr>
        <w:t>net</w:t>
      </w:r>
      <w:r>
        <w:rPr>
          <w:spacing w:val="-5"/>
          <w:w w:val="105"/>
        </w:rPr>
        <w:t xml:space="preserve"> </w:t>
      </w:r>
      <w:r>
        <w:rPr>
          <w:w w:val="105"/>
        </w:rPr>
        <w:t>returns</w:t>
      </w:r>
      <w:r>
        <w:rPr>
          <w:spacing w:val="-4"/>
          <w:w w:val="105"/>
        </w:rPr>
        <w:t xml:space="preserve"> </w:t>
      </w:r>
      <w:r>
        <w:rPr>
          <w:w w:val="105"/>
        </w:rPr>
        <w:t>were</w:t>
      </w:r>
      <w:r>
        <w:rPr>
          <w:spacing w:val="-6"/>
          <w:w w:val="105"/>
        </w:rPr>
        <w:t xml:space="preserve"> </w:t>
      </w:r>
      <w:r>
        <w:rPr>
          <w:w w:val="105"/>
        </w:rPr>
        <w:t>unlikely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optimal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small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active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investors </w:t>
      </w:r>
    </w:p>
    <w:p w14:paraId="448F0648" w14:textId="77777777" w:rsidR="00E85FEB" w:rsidRDefault="00E85FEB">
      <w:pPr>
        <w:spacing w:line="256" w:lineRule="auto"/>
        <w:jc w:val="both"/>
        <w:sectPr w:rsidR="00E85FEB">
          <w:type w:val="continuous"/>
          <w:pgSz w:w="10890" w:h="14860"/>
          <w:pgMar w:top="780" w:right="540" w:bottom="0" w:left="520" w:header="713" w:footer="0" w:gutter="0"/>
          <w:cols w:space="720"/>
        </w:sectPr>
      </w:pPr>
    </w:p>
    <w:p w14:paraId="3DF0BF1D" w14:textId="77777777" w:rsidR="00E85FEB" w:rsidRDefault="00E85FEB">
      <w:pPr>
        <w:pStyle w:val="BodyText"/>
        <w:spacing w:before="1"/>
        <w:rPr>
          <w:sz w:val="24"/>
        </w:rPr>
      </w:pPr>
    </w:p>
    <w:p w14:paraId="57E095E6" w14:textId="77777777" w:rsidR="00E85FEB" w:rsidRDefault="00F2103E">
      <w:pPr>
        <w:pStyle w:val="BodyText"/>
        <w:spacing w:before="95" w:line="256" w:lineRule="auto"/>
        <w:ind w:left="386" w:right="359" w:firstLine="230"/>
        <w:jc w:val="both"/>
      </w:pPr>
      <w:r>
        <w:t>Nevertheless</w:t>
      </w:r>
      <w:r>
        <w:rPr>
          <w:spacing w:val="1"/>
        </w:rPr>
        <w:t xml:space="preserve"> </w:t>
      </w:r>
      <w:r>
        <w:t>it is important to note that transactional costs in this study are provisional and that could vary</w:t>
      </w:r>
      <w:r>
        <w:rPr>
          <w:spacing w:val="1"/>
        </w:rPr>
        <w:t xml:space="preserve"> </w:t>
      </w:r>
      <w:r>
        <w:t>depending on the stock exchange and the size of the order</w:t>
      </w:r>
      <w:r>
        <w:rPr>
          <w:spacing w:val="48"/>
        </w:rPr>
        <w:t xml:space="preserve"> </w:t>
      </w:r>
      <w:r>
        <w:t>n the more developed stock exchanges these costs are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lower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additionally</w:t>
      </w:r>
      <w:r>
        <w:rPr>
          <w:spacing w:val="-2"/>
        </w:rPr>
        <w:t xml:space="preserve"> </w:t>
      </w:r>
      <w:r>
        <w:t>decrea</w:t>
      </w:r>
      <w:r>
        <w:t>sed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of large</w:t>
      </w:r>
      <w:r>
        <w:rPr>
          <w:spacing w:val="2"/>
        </w:rPr>
        <w:t xml:space="preserve"> </w:t>
      </w:r>
      <w:r>
        <w:t xml:space="preserve">investors </w:t>
      </w:r>
    </w:p>
    <w:p w14:paraId="5DE374A4" w14:textId="77777777" w:rsidR="00E85FEB" w:rsidRDefault="00E85FEB">
      <w:pPr>
        <w:pStyle w:val="BodyText"/>
        <w:spacing w:before="4"/>
        <w:rPr>
          <w:sz w:val="17"/>
        </w:rPr>
      </w:pPr>
    </w:p>
    <w:p w14:paraId="79FE9A7B" w14:textId="77777777" w:rsidR="00E85FEB" w:rsidRDefault="00F2103E">
      <w:pPr>
        <w:spacing w:before="1"/>
        <w:ind w:left="386"/>
        <w:rPr>
          <w:sz w:val="15"/>
        </w:rPr>
      </w:pPr>
      <w:r>
        <w:rPr>
          <w:w w:val="105"/>
          <w:sz w:val="15"/>
        </w:rPr>
        <w:t xml:space="preserve">Table  </w:t>
      </w:r>
      <w:r>
        <w:rPr>
          <w:spacing w:val="11"/>
          <w:w w:val="105"/>
          <w:sz w:val="15"/>
        </w:rPr>
        <w:t xml:space="preserve"> </w:t>
      </w:r>
      <w:r>
        <w:rPr>
          <w:w w:val="105"/>
          <w:sz w:val="15"/>
        </w:rPr>
        <w:t>Cumulative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returns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generated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by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trading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strategies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out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sample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data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 xml:space="preserve">set </w:t>
      </w:r>
    </w:p>
    <w:p w14:paraId="377957E5" w14:textId="77777777" w:rsidR="00E85FEB" w:rsidRDefault="00E85FEB">
      <w:pPr>
        <w:pStyle w:val="BodyText"/>
        <w:spacing w:before="3"/>
        <w:rPr>
          <w:sz w:val="7"/>
        </w:rPr>
      </w:pP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917"/>
        <w:gridCol w:w="2153"/>
        <w:gridCol w:w="803"/>
        <w:gridCol w:w="1025"/>
        <w:gridCol w:w="882"/>
        <w:gridCol w:w="1062"/>
        <w:gridCol w:w="1527"/>
      </w:tblGrid>
      <w:tr w:rsidR="00E85FEB" w14:paraId="6FD23281" w14:textId="77777777">
        <w:trPr>
          <w:trHeight w:val="271"/>
        </w:trPr>
        <w:tc>
          <w:tcPr>
            <w:tcW w:w="888" w:type="dxa"/>
            <w:tcBorders>
              <w:top w:val="single" w:sz="2" w:space="0" w:color="000000"/>
            </w:tcBorders>
          </w:tcPr>
          <w:p w14:paraId="452DC5BB" w14:textId="77777777" w:rsidR="00E85FEB" w:rsidRDefault="00F2103E">
            <w:pPr>
              <w:pStyle w:val="TableParagraph"/>
              <w:spacing w:before="15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Index</w:t>
            </w:r>
          </w:p>
        </w:tc>
        <w:tc>
          <w:tcPr>
            <w:tcW w:w="917" w:type="dxa"/>
            <w:tcBorders>
              <w:top w:val="single" w:sz="2" w:space="0" w:color="000000"/>
            </w:tcBorders>
          </w:tcPr>
          <w:p w14:paraId="08077319" w14:textId="77777777" w:rsidR="00E85FEB" w:rsidRDefault="00F2103E">
            <w:pPr>
              <w:pStyle w:val="TableParagraph"/>
              <w:spacing w:before="15"/>
              <w:ind w:left="154"/>
              <w:rPr>
                <w:sz w:val="15"/>
              </w:rPr>
            </w:pPr>
            <w:r>
              <w:rPr>
                <w:w w:val="105"/>
                <w:sz w:val="15"/>
              </w:rPr>
              <w:t>Currency</w:t>
            </w:r>
          </w:p>
        </w:tc>
        <w:tc>
          <w:tcPr>
            <w:tcW w:w="2153" w:type="dxa"/>
            <w:tcBorders>
              <w:top w:val="single" w:sz="2" w:space="0" w:color="000000"/>
            </w:tcBorders>
          </w:tcPr>
          <w:p w14:paraId="20D74998" w14:textId="77777777" w:rsidR="00E85FEB" w:rsidRDefault="00F2103E">
            <w:pPr>
              <w:pStyle w:val="TableParagraph"/>
              <w:spacing w:before="15"/>
              <w:ind w:left="180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Trading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Strategy</w:t>
            </w:r>
          </w:p>
        </w:tc>
        <w:tc>
          <w:tcPr>
            <w:tcW w:w="803" w:type="dxa"/>
            <w:tcBorders>
              <w:top w:val="single" w:sz="2" w:space="0" w:color="000000"/>
              <w:bottom w:val="single" w:sz="6" w:space="0" w:color="000000"/>
            </w:tcBorders>
          </w:tcPr>
          <w:p w14:paraId="7E2F18F1" w14:textId="77777777" w:rsidR="00E85FEB" w:rsidRDefault="00F2103E">
            <w:pPr>
              <w:pStyle w:val="TableParagraph"/>
              <w:spacing w:before="15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Number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</w:p>
        </w:tc>
        <w:tc>
          <w:tcPr>
            <w:tcW w:w="1025" w:type="dxa"/>
            <w:tcBorders>
              <w:top w:val="single" w:sz="2" w:space="0" w:color="000000"/>
              <w:bottom w:val="single" w:sz="6" w:space="0" w:color="000000"/>
            </w:tcBorders>
          </w:tcPr>
          <w:p w14:paraId="6FDCD5C0" w14:textId="77777777" w:rsidR="00E85FEB" w:rsidRDefault="00F2103E">
            <w:pPr>
              <w:pStyle w:val="TableParagraph"/>
              <w:spacing w:before="15"/>
              <w:ind w:left="18"/>
              <w:rPr>
                <w:sz w:val="15"/>
              </w:rPr>
            </w:pPr>
            <w:r>
              <w:rPr>
                <w:w w:val="105"/>
                <w:sz w:val="15"/>
              </w:rPr>
              <w:t>trading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days</w:t>
            </w:r>
          </w:p>
        </w:tc>
        <w:tc>
          <w:tcPr>
            <w:tcW w:w="882" w:type="dxa"/>
            <w:tcBorders>
              <w:top w:val="single" w:sz="2" w:space="0" w:color="000000"/>
              <w:bottom w:val="single" w:sz="6" w:space="0" w:color="000000"/>
            </w:tcBorders>
          </w:tcPr>
          <w:p w14:paraId="06011EDD" w14:textId="77777777" w:rsidR="00E85FEB" w:rsidRDefault="00F2103E">
            <w:pPr>
              <w:pStyle w:val="TableParagraph"/>
              <w:spacing w:before="15"/>
              <w:ind w:left="244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on</w:t>
            </w:r>
          </w:p>
        </w:tc>
        <w:tc>
          <w:tcPr>
            <w:tcW w:w="1062" w:type="dxa"/>
            <w:tcBorders>
              <w:top w:val="single" w:sz="2" w:space="0" w:color="000000"/>
              <w:bottom w:val="single" w:sz="6" w:space="0" w:color="000000"/>
            </w:tcBorders>
          </w:tcPr>
          <w:p w14:paraId="7409BE5A" w14:textId="77777777" w:rsidR="00E85FEB" w:rsidRDefault="00F2103E">
            <w:pPr>
              <w:pStyle w:val="TableParagraph"/>
              <w:spacing w:before="15"/>
              <w:ind w:right="35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investment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34D87A22" w14:textId="77777777" w:rsidR="00E85FEB" w:rsidRDefault="00F2103E">
            <w:pPr>
              <w:pStyle w:val="TableParagraph"/>
              <w:spacing w:before="15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Number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trades</w:t>
            </w:r>
          </w:p>
        </w:tc>
      </w:tr>
      <w:tr w:rsidR="00E85FEB" w14:paraId="2201AE13" w14:textId="77777777">
        <w:trPr>
          <w:trHeight w:val="271"/>
        </w:trPr>
        <w:tc>
          <w:tcPr>
            <w:tcW w:w="888" w:type="dxa"/>
            <w:tcBorders>
              <w:bottom w:val="single" w:sz="4" w:space="0" w:color="000000"/>
            </w:tcBorders>
          </w:tcPr>
          <w:p w14:paraId="6DE87BFE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7" w:type="dxa"/>
            <w:tcBorders>
              <w:bottom w:val="single" w:sz="4" w:space="0" w:color="000000"/>
            </w:tcBorders>
          </w:tcPr>
          <w:p w14:paraId="0AE9A64E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53" w:type="dxa"/>
            <w:tcBorders>
              <w:bottom w:val="single" w:sz="4" w:space="0" w:color="000000"/>
            </w:tcBorders>
          </w:tcPr>
          <w:p w14:paraId="409DA885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03" w:type="dxa"/>
            <w:tcBorders>
              <w:top w:val="single" w:sz="6" w:space="0" w:color="000000"/>
              <w:bottom w:val="single" w:sz="4" w:space="0" w:color="000000"/>
            </w:tcBorders>
          </w:tcPr>
          <w:p w14:paraId="7B56DA44" w14:textId="77777777" w:rsidR="00E85FEB" w:rsidRDefault="00F2103E">
            <w:pPr>
              <w:pStyle w:val="TableParagraph"/>
              <w:spacing w:before="15"/>
              <w:ind w:left="104"/>
              <w:rPr>
                <w:sz w:val="15"/>
              </w:rPr>
            </w:pPr>
            <w:r>
              <w:rPr>
                <w:w w:val="105"/>
                <w:sz w:val="15"/>
              </w:rPr>
              <w:t>Buy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4" w:space="0" w:color="000000"/>
            </w:tcBorders>
          </w:tcPr>
          <w:p w14:paraId="4E006EBE" w14:textId="77777777" w:rsidR="00E85FEB" w:rsidRDefault="00F2103E">
            <w:pPr>
              <w:pStyle w:val="TableParagraph"/>
              <w:spacing w:before="15"/>
              <w:ind w:left="272"/>
              <w:rPr>
                <w:sz w:val="15"/>
              </w:rPr>
            </w:pPr>
            <w:r>
              <w:rPr>
                <w:w w:val="105"/>
                <w:sz w:val="15"/>
              </w:rPr>
              <w:t>Sell</w:t>
            </w:r>
          </w:p>
        </w:tc>
        <w:tc>
          <w:tcPr>
            <w:tcW w:w="882" w:type="dxa"/>
            <w:tcBorders>
              <w:top w:val="single" w:sz="6" w:space="0" w:color="000000"/>
              <w:bottom w:val="single" w:sz="4" w:space="0" w:color="000000"/>
            </w:tcBorders>
          </w:tcPr>
          <w:p w14:paraId="01A55B99" w14:textId="77777777" w:rsidR="00E85FEB" w:rsidRDefault="00F2103E">
            <w:pPr>
              <w:pStyle w:val="TableParagraph"/>
              <w:spacing w:before="15"/>
              <w:ind w:left="243"/>
              <w:rPr>
                <w:sz w:val="15"/>
              </w:rPr>
            </w:pPr>
            <w:r>
              <w:rPr>
                <w:w w:val="105"/>
                <w:sz w:val="15"/>
              </w:rPr>
              <w:t>Gross</w:t>
            </w:r>
          </w:p>
        </w:tc>
        <w:tc>
          <w:tcPr>
            <w:tcW w:w="1062" w:type="dxa"/>
            <w:tcBorders>
              <w:top w:val="single" w:sz="6" w:space="0" w:color="000000"/>
              <w:bottom w:val="single" w:sz="4" w:space="0" w:color="000000"/>
            </w:tcBorders>
          </w:tcPr>
          <w:p w14:paraId="3FB7B7A0" w14:textId="77777777" w:rsidR="00E85FEB" w:rsidRDefault="00F2103E">
            <w:pPr>
              <w:pStyle w:val="TableParagraph"/>
              <w:spacing w:before="15"/>
              <w:ind w:left="343"/>
              <w:rPr>
                <w:sz w:val="15"/>
              </w:rPr>
            </w:pPr>
            <w:r>
              <w:rPr>
                <w:w w:val="105"/>
                <w:sz w:val="15"/>
              </w:rPr>
              <w:t>Net</w:t>
            </w:r>
          </w:p>
        </w:tc>
        <w:tc>
          <w:tcPr>
            <w:tcW w:w="1527" w:type="dxa"/>
            <w:tcBorders>
              <w:bottom w:val="single" w:sz="4" w:space="0" w:color="000000"/>
            </w:tcBorders>
          </w:tcPr>
          <w:p w14:paraId="060C5410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E85FEB" w14:paraId="524CFC4D" w14:textId="77777777">
        <w:trPr>
          <w:trHeight w:val="239"/>
        </w:trPr>
        <w:tc>
          <w:tcPr>
            <w:tcW w:w="888" w:type="dxa"/>
            <w:tcBorders>
              <w:top w:val="single" w:sz="4" w:space="0" w:color="000000"/>
            </w:tcBorders>
          </w:tcPr>
          <w:p w14:paraId="357FD496" w14:textId="77777777" w:rsidR="00E85FEB" w:rsidRDefault="00F2103E">
            <w:pPr>
              <w:pStyle w:val="TableParagraph"/>
              <w:spacing w:before="15"/>
              <w:ind w:left="118"/>
              <w:rPr>
                <w:sz w:val="15"/>
              </w:rPr>
            </w:pPr>
            <w:r>
              <w:rPr>
                <w:w w:val="110"/>
                <w:sz w:val="15"/>
              </w:rPr>
              <w:t>Belex</w:t>
            </w:r>
            <w:r>
              <w:rPr>
                <w:spacing w:val="1"/>
                <w:w w:val="110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000000"/>
            </w:tcBorders>
          </w:tcPr>
          <w:p w14:paraId="040B557D" w14:textId="77777777" w:rsidR="00E85FEB" w:rsidRDefault="00F2103E">
            <w:pPr>
              <w:pStyle w:val="TableParagraph"/>
              <w:spacing w:before="15"/>
              <w:ind w:left="155"/>
              <w:rPr>
                <w:sz w:val="15"/>
              </w:rPr>
            </w:pPr>
            <w:r>
              <w:rPr>
                <w:w w:val="105"/>
                <w:sz w:val="15"/>
              </w:rPr>
              <w:t>RSD</w:t>
            </w:r>
          </w:p>
        </w:tc>
        <w:tc>
          <w:tcPr>
            <w:tcW w:w="2153" w:type="dxa"/>
            <w:tcBorders>
              <w:top w:val="single" w:sz="4" w:space="0" w:color="000000"/>
            </w:tcBorders>
          </w:tcPr>
          <w:p w14:paraId="41DB4B77" w14:textId="77777777" w:rsidR="00E85FEB" w:rsidRDefault="00F2103E">
            <w:pPr>
              <w:pStyle w:val="TableParagraph"/>
              <w:spacing w:before="15"/>
              <w:ind w:left="180"/>
              <w:rPr>
                <w:sz w:val="15"/>
              </w:rPr>
            </w:pPr>
            <w:r>
              <w:rPr>
                <w:w w:val="254"/>
                <w:sz w:val="15"/>
              </w:rPr>
              <w:t xml:space="preserve"> </w:t>
            </w:r>
            <w:r>
              <w:rPr>
                <w:w w:val="370"/>
                <w:sz w:val="15"/>
              </w:rPr>
              <w:t xml:space="preserve"> </w:t>
            </w:r>
            <w:r>
              <w:rPr>
                <w:w w:val="30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</w:tcBorders>
          </w:tcPr>
          <w:p w14:paraId="14EAF0C5" w14:textId="77777777" w:rsidR="00E85FEB" w:rsidRDefault="00F2103E">
            <w:pPr>
              <w:pStyle w:val="TableParagraph"/>
              <w:spacing w:before="15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25" w:type="dxa"/>
            <w:tcBorders>
              <w:top w:val="single" w:sz="4" w:space="0" w:color="000000"/>
            </w:tcBorders>
          </w:tcPr>
          <w:p w14:paraId="1423758F" w14:textId="77777777" w:rsidR="00E85FEB" w:rsidRDefault="00F2103E">
            <w:pPr>
              <w:pStyle w:val="TableParagraph"/>
              <w:spacing w:before="15"/>
              <w:ind w:left="28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 w14:paraId="2F61A712" w14:textId="77777777" w:rsidR="00E85FEB" w:rsidRDefault="00F2103E">
            <w:pPr>
              <w:pStyle w:val="TableParagraph"/>
              <w:spacing w:before="15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  </w:t>
            </w:r>
          </w:p>
        </w:tc>
        <w:tc>
          <w:tcPr>
            <w:tcW w:w="1062" w:type="dxa"/>
            <w:tcBorders>
              <w:top w:val="single" w:sz="4" w:space="0" w:color="000000"/>
            </w:tcBorders>
          </w:tcPr>
          <w:p w14:paraId="50533940" w14:textId="77777777" w:rsidR="00E85FEB" w:rsidRDefault="00F2103E">
            <w:pPr>
              <w:pStyle w:val="TableParagraph"/>
              <w:spacing w:before="15"/>
              <w:ind w:right="452"/>
              <w:jc w:val="right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527" w:type="dxa"/>
            <w:tcBorders>
              <w:top w:val="single" w:sz="4" w:space="0" w:color="000000"/>
            </w:tcBorders>
          </w:tcPr>
          <w:p w14:paraId="23C832AE" w14:textId="77777777" w:rsidR="00E85FEB" w:rsidRDefault="00F2103E">
            <w:pPr>
              <w:pStyle w:val="TableParagraph"/>
              <w:spacing w:before="15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4E3D284D" w14:textId="77777777">
        <w:trPr>
          <w:trHeight w:val="271"/>
        </w:trPr>
        <w:tc>
          <w:tcPr>
            <w:tcW w:w="888" w:type="dxa"/>
          </w:tcPr>
          <w:p w14:paraId="6E77ED90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7" w:type="dxa"/>
          </w:tcPr>
          <w:p w14:paraId="09E1941E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53" w:type="dxa"/>
          </w:tcPr>
          <w:p w14:paraId="2DFBFE78" w14:textId="77777777" w:rsidR="00E85FEB" w:rsidRDefault="00F2103E">
            <w:pPr>
              <w:pStyle w:val="TableParagraph"/>
              <w:ind w:left="180"/>
              <w:rPr>
                <w:sz w:val="15"/>
              </w:rPr>
            </w:pPr>
            <w:r>
              <w:rPr>
                <w:w w:val="254"/>
                <w:sz w:val="15"/>
              </w:rPr>
              <w:t xml:space="preserve"> </w:t>
            </w:r>
            <w:r>
              <w:rPr>
                <w:w w:val="370"/>
                <w:sz w:val="15"/>
              </w:rPr>
              <w:t xml:space="preserve"> </w:t>
            </w:r>
            <w:r>
              <w:rPr>
                <w:w w:val="30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803" w:type="dxa"/>
          </w:tcPr>
          <w:p w14:paraId="375E0495" w14:textId="77777777" w:rsidR="00E85FEB" w:rsidRDefault="00F2103E">
            <w:pPr>
              <w:pStyle w:val="TableParagraph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25" w:type="dxa"/>
          </w:tcPr>
          <w:p w14:paraId="2CE28A71" w14:textId="77777777" w:rsidR="00E85FEB" w:rsidRDefault="00F2103E">
            <w:pPr>
              <w:pStyle w:val="TableParagraph"/>
              <w:ind w:left="28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82" w:type="dxa"/>
          </w:tcPr>
          <w:p w14:paraId="09E5E161" w14:textId="77777777" w:rsidR="00E85FEB" w:rsidRDefault="00F2103E">
            <w:pPr>
              <w:pStyle w:val="TableParagraph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  </w:t>
            </w:r>
          </w:p>
        </w:tc>
        <w:tc>
          <w:tcPr>
            <w:tcW w:w="1062" w:type="dxa"/>
          </w:tcPr>
          <w:p w14:paraId="5303EEEC" w14:textId="77777777" w:rsidR="00E85FEB" w:rsidRDefault="00F2103E">
            <w:pPr>
              <w:pStyle w:val="TableParagraph"/>
              <w:ind w:right="452"/>
              <w:jc w:val="right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527" w:type="dxa"/>
          </w:tcPr>
          <w:p w14:paraId="58F1C5C6" w14:textId="77777777" w:rsidR="00E85FEB" w:rsidRDefault="00F2103E">
            <w:pPr>
              <w:pStyle w:val="TableParagraph"/>
              <w:ind w:left="104"/>
              <w:rPr>
                <w:sz w:val="15"/>
              </w:rPr>
            </w:pP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6A63D7ED" w14:textId="77777777">
        <w:trPr>
          <w:trHeight w:val="271"/>
        </w:trPr>
        <w:tc>
          <w:tcPr>
            <w:tcW w:w="888" w:type="dxa"/>
          </w:tcPr>
          <w:p w14:paraId="1B3FF6FB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7" w:type="dxa"/>
          </w:tcPr>
          <w:p w14:paraId="7FF2A8F6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53" w:type="dxa"/>
          </w:tcPr>
          <w:p w14:paraId="1B48E4E6" w14:textId="77777777" w:rsidR="00E85FEB" w:rsidRDefault="00F2103E">
            <w:pPr>
              <w:pStyle w:val="TableParagraph"/>
              <w:spacing w:before="47"/>
              <w:ind w:left="180"/>
              <w:rPr>
                <w:sz w:val="15"/>
              </w:rPr>
            </w:pPr>
            <w:r>
              <w:rPr>
                <w:w w:val="254"/>
                <w:sz w:val="15"/>
              </w:rPr>
              <w:t xml:space="preserve"> </w:t>
            </w:r>
            <w:r>
              <w:rPr>
                <w:w w:val="370"/>
                <w:sz w:val="15"/>
              </w:rPr>
              <w:t xml:space="preserve"> </w:t>
            </w:r>
            <w:r>
              <w:rPr>
                <w:w w:val="30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803" w:type="dxa"/>
          </w:tcPr>
          <w:p w14:paraId="56820506" w14:textId="77777777" w:rsidR="00E85FEB" w:rsidRDefault="00F2103E">
            <w:pPr>
              <w:pStyle w:val="TableParagraph"/>
              <w:spacing w:before="47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1025" w:type="dxa"/>
          </w:tcPr>
          <w:p w14:paraId="55079D3B" w14:textId="77777777" w:rsidR="00E85FEB" w:rsidRDefault="00F2103E">
            <w:pPr>
              <w:pStyle w:val="TableParagraph"/>
              <w:spacing w:before="47"/>
              <w:ind w:left="28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82" w:type="dxa"/>
          </w:tcPr>
          <w:p w14:paraId="2027C969" w14:textId="77777777" w:rsidR="00E85FEB" w:rsidRDefault="00F2103E">
            <w:pPr>
              <w:pStyle w:val="TableParagraph"/>
              <w:spacing w:before="47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62" w:type="dxa"/>
          </w:tcPr>
          <w:p w14:paraId="316686FB" w14:textId="77777777" w:rsidR="00E85FEB" w:rsidRDefault="00F2103E">
            <w:pPr>
              <w:pStyle w:val="TableParagraph"/>
              <w:spacing w:before="47"/>
              <w:ind w:right="453"/>
              <w:jc w:val="right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527" w:type="dxa"/>
          </w:tcPr>
          <w:p w14:paraId="455509C0" w14:textId="77777777" w:rsidR="00E85FEB" w:rsidRDefault="00F2103E">
            <w:pPr>
              <w:pStyle w:val="TableParagraph"/>
              <w:spacing w:before="47"/>
              <w:ind w:left="103"/>
              <w:rPr>
                <w:sz w:val="15"/>
              </w:rPr>
            </w:pP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27419E10" w14:textId="77777777">
        <w:trPr>
          <w:trHeight w:val="272"/>
        </w:trPr>
        <w:tc>
          <w:tcPr>
            <w:tcW w:w="888" w:type="dxa"/>
          </w:tcPr>
          <w:p w14:paraId="135F7C63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7" w:type="dxa"/>
          </w:tcPr>
          <w:p w14:paraId="51339AE9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53" w:type="dxa"/>
          </w:tcPr>
          <w:p w14:paraId="43CAB848" w14:textId="77777777" w:rsidR="00E85FEB" w:rsidRDefault="00F2103E">
            <w:pPr>
              <w:pStyle w:val="TableParagraph"/>
              <w:ind w:left="180"/>
              <w:rPr>
                <w:sz w:val="15"/>
              </w:rPr>
            </w:pPr>
            <w:r>
              <w:rPr>
                <w:w w:val="370"/>
                <w:sz w:val="15"/>
              </w:rPr>
              <w:t xml:space="preserve"> </w:t>
            </w:r>
            <w:r>
              <w:rPr>
                <w:spacing w:val="-4"/>
                <w:w w:val="300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CD</w:t>
            </w:r>
          </w:p>
        </w:tc>
        <w:tc>
          <w:tcPr>
            <w:tcW w:w="803" w:type="dxa"/>
          </w:tcPr>
          <w:p w14:paraId="530C819D" w14:textId="77777777" w:rsidR="00E85FEB" w:rsidRDefault="00F2103E">
            <w:pPr>
              <w:pStyle w:val="TableParagraph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1025" w:type="dxa"/>
          </w:tcPr>
          <w:p w14:paraId="21D54D9C" w14:textId="77777777" w:rsidR="00E85FEB" w:rsidRDefault="00F2103E">
            <w:pPr>
              <w:pStyle w:val="TableParagraph"/>
              <w:ind w:left="28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882" w:type="dxa"/>
          </w:tcPr>
          <w:p w14:paraId="0F0F30E4" w14:textId="77777777" w:rsidR="00E85FEB" w:rsidRDefault="00F2103E">
            <w:pPr>
              <w:pStyle w:val="TableParagraph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62" w:type="dxa"/>
          </w:tcPr>
          <w:p w14:paraId="54D35ECA" w14:textId="77777777" w:rsidR="00E85FEB" w:rsidRDefault="00F2103E">
            <w:pPr>
              <w:pStyle w:val="TableParagraph"/>
              <w:ind w:right="453"/>
              <w:jc w:val="right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527" w:type="dxa"/>
          </w:tcPr>
          <w:p w14:paraId="4BE83B8E" w14:textId="77777777" w:rsidR="00E85FEB" w:rsidRDefault="00F2103E"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0BBAD30A" w14:textId="77777777">
        <w:trPr>
          <w:trHeight w:val="575"/>
        </w:trPr>
        <w:tc>
          <w:tcPr>
            <w:tcW w:w="888" w:type="dxa"/>
            <w:tcBorders>
              <w:bottom w:val="single" w:sz="4" w:space="0" w:color="000000"/>
            </w:tcBorders>
          </w:tcPr>
          <w:p w14:paraId="1B599FBC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7" w:type="dxa"/>
            <w:tcBorders>
              <w:bottom w:val="single" w:sz="4" w:space="0" w:color="000000"/>
            </w:tcBorders>
          </w:tcPr>
          <w:p w14:paraId="5851B38E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53" w:type="dxa"/>
            <w:tcBorders>
              <w:bottom w:val="single" w:sz="4" w:space="0" w:color="000000"/>
            </w:tcBorders>
          </w:tcPr>
          <w:p w14:paraId="51623AA2" w14:textId="77777777" w:rsidR="00E85FEB" w:rsidRDefault="00F2103E">
            <w:pPr>
              <w:pStyle w:val="TableParagraph"/>
              <w:ind w:left="180"/>
              <w:rPr>
                <w:sz w:val="15"/>
              </w:rPr>
            </w:pPr>
            <w:r>
              <w:rPr>
                <w:w w:val="125"/>
                <w:sz w:val="15"/>
              </w:rPr>
              <w:t>LS</w:t>
            </w:r>
            <w:r>
              <w:rPr>
                <w:spacing w:val="-1"/>
                <w:w w:val="125"/>
                <w:sz w:val="15"/>
              </w:rPr>
              <w:t xml:space="preserve"> </w:t>
            </w:r>
            <w:r>
              <w:rPr>
                <w:w w:val="130"/>
                <w:sz w:val="15"/>
              </w:rPr>
              <w:t xml:space="preserve">SV </w:t>
            </w:r>
          </w:p>
          <w:p w14:paraId="40702FD8" w14:textId="77777777" w:rsidR="00E85FEB" w:rsidRDefault="00F2103E">
            <w:pPr>
              <w:pStyle w:val="TableParagraph"/>
              <w:spacing w:before="98"/>
              <w:ind w:left="180"/>
              <w:rPr>
                <w:sz w:val="15"/>
              </w:rPr>
            </w:pPr>
            <w:r>
              <w:rPr>
                <w:w w:val="105"/>
                <w:sz w:val="15"/>
              </w:rPr>
              <w:t>Buy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&amp;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Hold</w:t>
            </w: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14:paraId="2AE846E3" w14:textId="77777777" w:rsidR="00E85FEB" w:rsidRDefault="00F2103E"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  <w:p w14:paraId="2BF44F01" w14:textId="77777777" w:rsidR="00E85FEB" w:rsidRDefault="00F2103E">
            <w:pPr>
              <w:pStyle w:val="TableParagraph"/>
              <w:spacing w:before="98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1025" w:type="dxa"/>
            <w:tcBorders>
              <w:bottom w:val="single" w:sz="4" w:space="0" w:color="000000"/>
            </w:tcBorders>
          </w:tcPr>
          <w:p w14:paraId="5687995A" w14:textId="77777777" w:rsidR="00E85FEB" w:rsidRDefault="00F2103E">
            <w:pPr>
              <w:pStyle w:val="TableParagraph"/>
              <w:ind w:left="282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 w14:paraId="2B12F02E" w14:textId="77777777" w:rsidR="00E85FEB" w:rsidRDefault="00F2103E">
            <w:pPr>
              <w:pStyle w:val="TableParagraph"/>
              <w:ind w:left="242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  </w:t>
            </w:r>
          </w:p>
          <w:p w14:paraId="1094F06D" w14:textId="77777777" w:rsidR="00E85FEB" w:rsidRDefault="00F2103E">
            <w:pPr>
              <w:pStyle w:val="TableParagraph"/>
              <w:spacing w:before="98"/>
              <w:ind w:left="243"/>
              <w:rPr>
                <w:sz w:val="15"/>
              </w:rPr>
            </w:pP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  <w:r>
              <w:rPr>
                <w:w w:val="105"/>
                <w:sz w:val="15"/>
                <w:vertAlign w:val="superscript"/>
              </w:rPr>
              <w:t>*</w:t>
            </w:r>
          </w:p>
        </w:tc>
        <w:tc>
          <w:tcPr>
            <w:tcW w:w="1062" w:type="dxa"/>
            <w:tcBorders>
              <w:bottom w:val="single" w:sz="4" w:space="0" w:color="000000"/>
            </w:tcBorders>
          </w:tcPr>
          <w:p w14:paraId="3CD845A9" w14:textId="77777777" w:rsidR="00E85FEB" w:rsidRDefault="00F2103E">
            <w:pPr>
              <w:pStyle w:val="TableParagraph"/>
              <w:ind w:right="376"/>
              <w:jc w:val="right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527" w:type="dxa"/>
            <w:tcBorders>
              <w:bottom w:val="single" w:sz="4" w:space="0" w:color="000000"/>
            </w:tcBorders>
          </w:tcPr>
          <w:p w14:paraId="4FF549D9" w14:textId="77777777" w:rsidR="00E85FEB" w:rsidRDefault="00F2103E"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  <w:p w14:paraId="101EE16D" w14:textId="77777777" w:rsidR="00E85FEB" w:rsidRDefault="00F2103E">
            <w:pPr>
              <w:pStyle w:val="TableParagraph"/>
              <w:spacing w:before="98"/>
              <w:ind w:left="103"/>
              <w:rPr>
                <w:sz w:val="15"/>
              </w:rPr>
            </w:pPr>
            <w:r>
              <w:rPr>
                <w:w w:val="138"/>
                <w:sz w:val="15"/>
              </w:rPr>
              <w:t xml:space="preserve"> </w:t>
            </w:r>
          </w:p>
        </w:tc>
      </w:tr>
      <w:tr w:rsidR="00E85FEB" w14:paraId="55868233" w14:textId="77777777">
        <w:trPr>
          <w:trHeight w:val="239"/>
        </w:trPr>
        <w:tc>
          <w:tcPr>
            <w:tcW w:w="888" w:type="dxa"/>
            <w:tcBorders>
              <w:top w:val="single" w:sz="4" w:space="0" w:color="000000"/>
            </w:tcBorders>
          </w:tcPr>
          <w:p w14:paraId="193EE234" w14:textId="77777777" w:rsidR="00E85FEB" w:rsidRDefault="00F2103E">
            <w:pPr>
              <w:pStyle w:val="TableParagraph"/>
              <w:spacing w:before="15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Crobex</w:t>
            </w:r>
            <w:r>
              <w:rPr>
                <w:w w:val="208"/>
                <w:sz w:val="15"/>
              </w:rPr>
              <w:t xml:space="preserve">  </w:t>
            </w:r>
          </w:p>
        </w:tc>
        <w:tc>
          <w:tcPr>
            <w:tcW w:w="917" w:type="dxa"/>
            <w:tcBorders>
              <w:top w:val="single" w:sz="4" w:space="0" w:color="000000"/>
            </w:tcBorders>
          </w:tcPr>
          <w:p w14:paraId="1C78A7E1" w14:textId="77777777" w:rsidR="00E85FEB" w:rsidRDefault="00F2103E">
            <w:pPr>
              <w:pStyle w:val="TableParagraph"/>
              <w:spacing w:before="15"/>
              <w:ind w:left="155"/>
              <w:rPr>
                <w:sz w:val="15"/>
              </w:rPr>
            </w:pPr>
            <w:r>
              <w:rPr>
                <w:w w:val="105"/>
                <w:sz w:val="15"/>
              </w:rPr>
              <w:t>HRK</w:t>
            </w:r>
          </w:p>
        </w:tc>
        <w:tc>
          <w:tcPr>
            <w:tcW w:w="2153" w:type="dxa"/>
            <w:tcBorders>
              <w:top w:val="single" w:sz="4" w:space="0" w:color="000000"/>
            </w:tcBorders>
          </w:tcPr>
          <w:p w14:paraId="5BCD250C" w14:textId="77777777" w:rsidR="00E85FEB" w:rsidRDefault="00F2103E">
            <w:pPr>
              <w:pStyle w:val="TableParagraph"/>
              <w:spacing w:before="15"/>
              <w:ind w:left="181"/>
              <w:rPr>
                <w:sz w:val="15"/>
              </w:rPr>
            </w:pPr>
            <w:r>
              <w:rPr>
                <w:w w:val="254"/>
                <w:sz w:val="15"/>
              </w:rPr>
              <w:t xml:space="preserve"> </w:t>
            </w:r>
            <w:r>
              <w:rPr>
                <w:w w:val="335"/>
                <w:sz w:val="15"/>
              </w:rPr>
              <w:t xml:space="preserve">  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84"/>
                <w:sz w:val="15"/>
              </w:rPr>
              <w:t xml:space="preserve">   </w:t>
            </w:r>
          </w:p>
        </w:tc>
        <w:tc>
          <w:tcPr>
            <w:tcW w:w="803" w:type="dxa"/>
            <w:tcBorders>
              <w:top w:val="single" w:sz="4" w:space="0" w:color="000000"/>
            </w:tcBorders>
          </w:tcPr>
          <w:p w14:paraId="6813340B" w14:textId="77777777" w:rsidR="00E85FEB" w:rsidRDefault="00F2103E">
            <w:pPr>
              <w:pStyle w:val="TableParagraph"/>
              <w:spacing w:before="15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</w:tcBorders>
          </w:tcPr>
          <w:p w14:paraId="43C07F69" w14:textId="77777777" w:rsidR="00E85FEB" w:rsidRDefault="00F2103E">
            <w:pPr>
              <w:pStyle w:val="TableParagraph"/>
              <w:spacing w:before="15"/>
              <w:ind w:left="284"/>
              <w:rPr>
                <w:sz w:val="15"/>
              </w:rPr>
            </w:pPr>
            <w:r>
              <w:rPr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 w14:paraId="4AE4AAD2" w14:textId="77777777" w:rsidR="00E85FEB" w:rsidRDefault="00F2103E">
            <w:pPr>
              <w:pStyle w:val="TableParagraph"/>
              <w:spacing w:before="15"/>
              <w:ind w:left="243"/>
              <w:rPr>
                <w:sz w:val="15"/>
              </w:rPr>
            </w:pPr>
            <w:r>
              <w:rPr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1062" w:type="dxa"/>
            <w:tcBorders>
              <w:top w:val="single" w:sz="4" w:space="0" w:color="000000"/>
            </w:tcBorders>
          </w:tcPr>
          <w:p w14:paraId="417A25A9" w14:textId="77777777" w:rsidR="00E85FEB" w:rsidRDefault="00F2103E">
            <w:pPr>
              <w:pStyle w:val="TableParagraph"/>
              <w:spacing w:before="15"/>
              <w:ind w:right="400"/>
              <w:jc w:val="right"/>
              <w:rPr>
                <w:sz w:val="15"/>
              </w:rPr>
            </w:pPr>
            <w:r>
              <w:rPr>
                <w:spacing w:val="-1"/>
                <w:w w:val="13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</w:tcBorders>
          </w:tcPr>
          <w:p w14:paraId="0603A967" w14:textId="77777777" w:rsidR="00E85FEB" w:rsidRDefault="00F2103E">
            <w:pPr>
              <w:pStyle w:val="TableParagraph"/>
              <w:spacing w:before="15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2A45EFCC" w14:textId="77777777">
        <w:trPr>
          <w:trHeight w:val="272"/>
        </w:trPr>
        <w:tc>
          <w:tcPr>
            <w:tcW w:w="888" w:type="dxa"/>
          </w:tcPr>
          <w:p w14:paraId="243DB7B2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7" w:type="dxa"/>
          </w:tcPr>
          <w:p w14:paraId="6EBCE0FB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53" w:type="dxa"/>
          </w:tcPr>
          <w:p w14:paraId="5F0FFBA9" w14:textId="77777777" w:rsidR="00E85FEB" w:rsidRDefault="00F2103E">
            <w:pPr>
              <w:pStyle w:val="TableParagraph"/>
              <w:ind w:left="180"/>
              <w:rPr>
                <w:sz w:val="15"/>
              </w:rPr>
            </w:pPr>
            <w:r>
              <w:rPr>
                <w:w w:val="254"/>
                <w:sz w:val="15"/>
              </w:rPr>
              <w:t xml:space="preserve"> </w:t>
            </w:r>
            <w:r>
              <w:rPr>
                <w:w w:val="370"/>
                <w:sz w:val="15"/>
              </w:rPr>
              <w:t xml:space="preserve"> </w:t>
            </w:r>
            <w:r>
              <w:rPr>
                <w:w w:val="30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803" w:type="dxa"/>
          </w:tcPr>
          <w:p w14:paraId="0336739D" w14:textId="77777777" w:rsidR="00E85FEB" w:rsidRDefault="00F2103E">
            <w:pPr>
              <w:pStyle w:val="TableParagraph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1025" w:type="dxa"/>
          </w:tcPr>
          <w:p w14:paraId="5AFE131E" w14:textId="77777777" w:rsidR="00E85FEB" w:rsidRDefault="00F2103E">
            <w:pPr>
              <w:pStyle w:val="TableParagraph"/>
              <w:ind w:left="28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82" w:type="dxa"/>
          </w:tcPr>
          <w:p w14:paraId="603051DF" w14:textId="77777777" w:rsidR="00E85FEB" w:rsidRDefault="00F2103E">
            <w:pPr>
              <w:pStyle w:val="TableParagraph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62" w:type="dxa"/>
          </w:tcPr>
          <w:p w14:paraId="38C1BF0A" w14:textId="77777777" w:rsidR="00E85FEB" w:rsidRDefault="00F2103E">
            <w:pPr>
              <w:pStyle w:val="TableParagraph"/>
              <w:ind w:right="401"/>
              <w:jc w:val="right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 </w:t>
            </w:r>
          </w:p>
        </w:tc>
        <w:tc>
          <w:tcPr>
            <w:tcW w:w="1527" w:type="dxa"/>
          </w:tcPr>
          <w:p w14:paraId="7BCAB31A" w14:textId="77777777" w:rsidR="00E85FEB" w:rsidRDefault="00F2103E">
            <w:pPr>
              <w:pStyle w:val="TableParagraph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6ED3E37E" w14:textId="77777777">
        <w:trPr>
          <w:trHeight w:val="271"/>
        </w:trPr>
        <w:tc>
          <w:tcPr>
            <w:tcW w:w="888" w:type="dxa"/>
          </w:tcPr>
          <w:p w14:paraId="580D289E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7" w:type="dxa"/>
          </w:tcPr>
          <w:p w14:paraId="0BDC287E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53" w:type="dxa"/>
          </w:tcPr>
          <w:p w14:paraId="180A1D40" w14:textId="77777777" w:rsidR="00E85FEB" w:rsidRDefault="00F2103E">
            <w:pPr>
              <w:pStyle w:val="TableParagraph"/>
              <w:ind w:left="180"/>
              <w:rPr>
                <w:sz w:val="15"/>
              </w:rPr>
            </w:pPr>
            <w:r>
              <w:rPr>
                <w:w w:val="254"/>
                <w:sz w:val="15"/>
              </w:rPr>
              <w:t xml:space="preserve"> </w:t>
            </w:r>
            <w:r>
              <w:rPr>
                <w:w w:val="370"/>
                <w:sz w:val="15"/>
              </w:rPr>
              <w:t xml:space="preserve"> </w:t>
            </w:r>
            <w:r>
              <w:rPr>
                <w:w w:val="30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803" w:type="dxa"/>
          </w:tcPr>
          <w:p w14:paraId="5710F1EC" w14:textId="77777777" w:rsidR="00E85FEB" w:rsidRDefault="00F2103E">
            <w:pPr>
              <w:pStyle w:val="TableParagraph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25" w:type="dxa"/>
          </w:tcPr>
          <w:p w14:paraId="401DC420" w14:textId="77777777" w:rsidR="00E85FEB" w:rsidRDefault="00F2103E">
            <w:pPr>
              <w:pStyle w:val="TableParagraph"/>
              <w:ind w:left="28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82" w:type="dxa"/>
          </w:tcPr>
          <w:p w14:paraId="50F9CDD9" w14:textId="77777777" w:rsidR="00E85FEB" w:rsidRDefault="00F2103E">
            <w:pPr>
              <w:pStyle w:val="TableParagraph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62" w:type="dxa"/>
          </w:tcPr>
          <w:p w14:paraId="1A5AEFF3" w14:textId="77777777" w:rsidR="00E85FEB" w:rsidRDefault="00F2103E">
            <w:pPr>
              <w:pStyle w:val="TableParagraph"/>
              <w:ind w:left="257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1527" w:type="dxa"/>
          </w:tcPr>
          <w:p w14:paraId="2DB40942" w14:textId="77777777" w:rsidR="00E85FEB" w:rsidRDefault="00F2103E"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4C0EDEBE" w14:textId="77777777">
        <w:trPr>
          <w:trHeight w:val="271"/>
        </w:trPr>
        <w:tc>
          <w:tcPr>
            <w:tcW w:w="888" w:type="dxa"/>
          </w:tcPr>
          <w:p w14:paraId="51CB53A8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7" w:type="dxa"/>
          </w:tcPr>
          <w:p w14:paraId="005529AE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53" w:type="dxa"/>
          </w:tcPr>
          <w:p w14:paraId="5E2C9CED" w14:textId="77777777" w:rsidR="00E85FEB" w:rsidRDefault="00F2103E">
            <w:pPr>
              <w:pStyle w:val="TableParagraph"/>
              <w:spacing w:before="47"/>
              <w:ind w:left="180"/>
              <w:rPr>
                <w:sz w:val="15"/>
              </w:rPr>
            </w:pPr>
            <w:r>
              <w:rPr>
                <w:w w:val="370"/>
                <w:sz w:val="15"/>
              </w:rPr>
              <w:t xml:space="preserve"> </w:t>
            </w:r>
            <w:r>
              <w:rPr>
                <w:spacing w:val="-4"/>
                <w:w w:val="300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CD</w:t>
            </w:r>
          </w:p>
        </w:tc>
        <w:tc>
          <w:tcPr>
            <w:tcW w:w="803" w:type="dxa"/>
          </w:tcPr>
          <w:p w14:paraId="708D0A16" w14:textId="77777777" w:rsidR="00E85FEB" w:rsidRDefault="00F2103E">
            <w:pPr>
              <w:pStyle w:val="TableParagraph"/>
              <w:spacing w:before="47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1025" w:type="dxa"/>
          </w:tcPr>
          <w:p w14:paraId="6DC8DBFC" w14:textId="77777777" w:rsidR="00E85FEB" w:rsidRDefault="00F2103E">
            <w:pPr>
              <w:pStyle w:val="TableParagraph"/>
              <w:spacing w:before="47"/>
              <w:ind w:left="28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882" w:type="dxa"/>
          </w:tcPr>
          <w:p w14:paraId="4DAC4543" w14:textId="77777777" w:rsidR="00E85FEB" w:rsidRDefault="00F2103E">
            <w:pPr>
              <w:pStyle w:val="TableParagraph"/>
              <w:spacing w:before="47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62" w:type="dxa"/>
          </w:tcPr>
          <w:p w14:paraId="64E9F8C6" w14:textId="77777777" w:rsidR="00E85FEB" w:rsidRDefault="00F2103E">
            <w:pPr>
              <w:pStyle w:val="TableParagraph"/>
              <w:spacing w:before="47"/>
              <w:ind w:right="402"/>
              <w:jc w:val="right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527" w:type="dxa"/>
          </w:tcPr>
          <w:p w14:paraId="7EF9B12C" w14:textId="77777777" w:rsidR="00E85FEB" w:rsidRDefault="00F2103E">
            <w:pPr>
              <w:pStyle w:val="TableParagraph"/>
              <w:spacing w:before="47"/>
              <w:ind w:left="103"/>
              <w:rPr>
                <w:sz w:val="15"/>
              </w:rPr>
            </w:pP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343FF188" w14:textId="77777777">
        <w:trPr>
          <w:trHeight w:val="575"/>
        </w:trPr>
        <w:tc>
          <w:tcPr>
            <w:tcW w:w="888" w:type="dxa"/>
            <w:tcBorders>
              <w:bottom w:val="single" w:sz="4" w:space="0" w:color="000000"/>
            </w:tcBorders>
          </w:tcPr>
          <w:p w14:paraId="7183FF4E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7" w:type="dxa"/>
            <w:tcBorders>
              <w:bottom w:val="single" w:sz="4" w:space="0" w:color="000000"/>
            </w:tcBorders>
          </w:tcPr>
          <w:p w14:paraId="6FE63CD5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53" w:type="dxa"/>
            <w:tcBorders>
              <w:bottom w:val="single" w:sz="4" w:space="0" w:color="000000"/>
            </w:tcBorders>
          </w:tcPr>
          <w:p w14:paraId="6EB8ADFD" w14:textId="77777777" w:rsidR="00E85FEB" w:rsidRDefault="00F2103E">
            <w:pPr>
              <w:pStyle w:val="TableParagraph"/>
              <w:ind w:left="180"/>
              <w:rPr>
                <w:sz w:val="15"/>
              </w:rPr>
            </w:pPr>
            <w:r>
              <w:rPr>
                <w:w w:val="105"/>
                <w:sz w:val="15"/>
              </w:rPr>
              <w:t>LS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SV</w:t>
            </w:r>
            <w:r>
              <w:rPr>
                <w:w w:val="370"/>
                <w:sz w:val="15"/>
              </w:rPr>
              <w:t xml:space="preserve"> </w:t>
            </w:r>
          </w:p>
          <w:p w14:paraId="3DF7B16E" w14:textId="77777777" w:rsidR="00E85FEB" w:rsidRDefault="00F2103E">
            <w:pPr>
              <w:pStyle w:val="TableParagraph"/>
              <w:spacing w:before="100"/>
              <w:ind w:left="180"/>
              <w:rPr>
                <w:sz w:val="15"/>
              </w:rPr>
            </w:pPr>
            <w:r>
              <w:rPr>
                <w:w w:val="105"/>
                <w:sz w:val="15"/>
              </w:rPr>
              <w:t>Buy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&amp;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Hold</w:t>
            </w: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14:paraId="625E9FCD" w14:textId="77777777" w:rsidR="00E85FEB" w:rsidRDefault="00F2103E"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 </w:t>
            </w:r>
          </w:p>
          <w:p w14:paraId="63256951" w14:textId="77777777" w:rsidR="00E85FEB" w:rsidRDefault="00F2103E">
            <w:pPr>
              <w:pStyle w:val="TableParagraph"/>
              <w:spacing w:before="100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25" w:type="dxa"/>
            <w:tcBorders>
              <w:bottom w:val="single" w:sz="4" w:space="0" w:color="000000"/>
            </w:tcBorders>
          </w:tcPr>
          <w:p w14:paraId="2D462D35" w14:textId="77777777" w:rsidR="00E85FEB" w:rsidRDefault="00F2103E">
            <w:pPr>
              <w:pStyle w:val="TableParagraph"/>
              <w:ind w:left="28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 w14:paraId="7841097E" w14:textId="77777777" w:rsidR="00E85FEB" w:rsidRDefault="00F2103E">
            <w:pPr>
              <w:pStyle w:val="TableParagraph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  <w:p w14:paraId="72160C4C" w14:textId="77777777" w:rsidR="00E85FEB" w:rsidRDefault="00F2103E">
            <w:pPr>
              <w:pStyle w:val="TableParagraph"/>
              <w:spacing w:before="100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05"/>
                <w:sz w:val="15"/>
                <w:vertAlign w:val="superscript"/>
              </w:rPr>
              <w:t>*</w:t>
            </w:r>
          </w:p>
        </w:tc>
        <w:tc>
          <w:tcPr>
            <w:tcW w:w="1062" w:type="dxa"/>
            <w:tcBorders>
              <w:bottom w:val="single" w:sz="4" w:space="0" w:color="000000"/>
            </w:tcBorders>
          </w:tcPr>
          <w:p w14:paraId="52E2C49B" w14:textId="77777777" w:rsidR="00E85FEB" w:rsidRDefault="00F2103E">
            <w:pPr>
              <w:pStyle w:val="TableParagraph"/>
              <w:ind w:right="375"/>
              <w:jc w:val="right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1527" w:type="dxa"/>
            <w:tcBorders>
              <w:bottom w:val="single" w:sz="4" w:space="0" w:color="000000"/>
            </w:tcBorders>
          </w:tcPr>
          <w:p w14:paraId="609D5808" w14:textId="77777777" w:rsidR="00E85FEB" w:rsidRDefault="00F2103E"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 </w:t>
            </w:r>
          </w:p>
          <w:p w14:paraId="0F471010" w14:textId="77777777" w:rsidR="00E85FEB" w:rsidRDefault="00F2103E">
            <w:pPr>
              <w:pStyle w:val="TableParagraph"/>
              <w:spacing w:before="100"/>
              <w:ind w:left="103"/>
              <w:rPr>
                <w:sz w:val="15"/>
              </w:rPr>
            </w:pPr>
            <w:r>
              <w:rPr>
                <w:w w:val="138"/>
                <w:sz w:val="15"/>
              </w:rPr>
              <w:t xml:space="preserve"> </w:t>
            </w:r>
          </w:p>
        </w:tc>
      </w:tr>
      <w:tr w:rsidR="00E85FEB" w14:paraId="1B64674A" w14:textId="77777777">
        <w:trPr>
          <w:trHeight w:val="239"/>
        </w:trPr>
        <w:tc>
          <w:tcPr>
            <w:tcW w:w="888" w:type="dxa"/>
            <w:tcBorders>
              <w:top w:val="single" w:sz="4" w:space="0" w:color="000000"/>
            </w:tcBorders>
          </w:tcPr>
          <w:p w14:paraId="1421BF55" w14:textId="77777777" w:rsidR="00E85FEB" w:rsidRDefault="00F2103E">
            <w:pPr>
              <w:pStyle w:val="TableParagraph"/>
              <w:spacing w:before="15"/>
              <w:ind w:left="118"/>
              <w:rPr>
                <w:sz w:val="15"/>
              </w:rPr>
            </w:pPr>
            <w:r>
              <w:rPr>
                <w:w w:val="160"/>
                <w:sz w:val="15"/>
              </w:rPr>
              <w:t xml:space="preserve">S </w:t>
            </w:r>
            <w:r>
              <w:rPr>
                <w:spacing w:val="15"/>
                <w:w w:val="160"/>
                <w:sz w:val="15"/>
              </w:rPr>
              <w:t xml:space="preserve"> </w:t>
            </w:r>
            <w:r>
              <w:rPr>
                <w:w w:val="125"/>
                <w:sz w:val="15"/>
              </w:rPr>
              <w:t>I</w:t>
            </w:r>
            <w:r>
              <w:rPr>
                <w:w w:val="300"/>
                <w:sz w:val="15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000000"/>
            </w:tcBorders>
          </w:tcPr>
          <w:p w14:paraId="6DB5D9F2" w14:textId="77777777" w:rsidR="00E85FEB" w:rsidRDefault="00F2103E">
            <w:pPr>
              <w:pStyle w:val="TableParagraph"/>
              <w:spacing w:before="15"/>
              <w:ind w:left="154"/>
              <w:rPr>
                <w:sz w:val="15"/>
              </w:rPr>
            </w:pPr>
            <w:r>
              <w:rPr>
                <w:w w:val="105"/>
                <w:sz w:val="15"/>
              </w:rPr>
              <w:t>BGN</w:t>
            </w:r>
          </w:p>
        </w:tc>
        <w:tc>
          <w:tcPr>
            <w:tcW w:w="2153" w:type="dxa"/>
            <w:tcBorders>
              <w:top w:val="single" w:sz="4" w:space="0" w:color="000000"/>
            </w:tcBorders>
          </w:tcPr>
          <w:p w14:paraId="74771059" w14:textId="77777777" w:rsidR="00E85FEB" w:rsidRDefault="00F2103E">
            <w:pPr>
              <w:pStyle w:val="TableParagraph"/>
              <w:spacing w:before="15"/>
              <w:ind w:left="179"/>
              <w:rPr>
                <w:sz w:val="15"/>
              </w:rPr>
            </w:pPr>
            <w:r>
              <w:rPr>
                <w:w w:val="254"/>
                <w:sz w:val="15"/>
              </w:rPr>
              <w:t xml:space="preserve"> </w:t>
            </w:r>
            <w:r>
              <w:rPr>
                <w:w w:val="370"/>
                <w:sz w:val="15"/>
              </w:rPr>
              <w:t xml:space="preserve"> </w:t>
            </w:r>
            <w:r>
              <w:rPr>
                <w:w w:val="30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</w:tcBorders>
          </w:tcPr>
          <w:p w14:paraId="16BB14DB" w14:textId="77777777" w:rsidR="00E85FEB" w:rsidRDefault="00F2103E">
            <w:pPr>
              <w:pStyle w:val="TableParagraph"/>
              <w:spacing w:before="15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25" w:type="dxa"/>
            <w:tcBorders>
              <w:top w:val="single" w:sz="4" w:space="0" w:color="000000"/>
            </w:tcBorders>
          </w:tcPr>
          <w:p w14:paraId="221BC60A" w14:textId="77777777" w:rsidR="00E85FEB" w:rsidRDefault="00F2103E">
            <w:pPr>
              <w:pStyle w:val="TableParagraph"/>
              <w:spacing w:before="15"/>
              <w:ind w:left="28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 w14:paraId="1E89351E" w14:textId="77777777" w:rsidR="00E85FEB" w:rsidRDefault="00F2103E">
            <w:pPr>
              <w:pStyle w:val="TableParagraph"/>
              <w:spacing w:before="15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62" w:type="dxa"/>
            <w:tcBorders>
              <w:top w:val="single" w:sz="4" w:space="0" w:color="000000"/>
            </w:tcBorders>
          </w:tcPr>
          <w:p w14:paraId="10C77E51" w14:textId="77777777" w:rsidR="00E85FEB" w:rsidRDefault="00F2103E">
            <w:pPr>
              <w:pStyle w:val="TableParagraph"/>
              <w:spacing w:before="15"/>
              <w:ind w:left="257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527" w:type="dxa"/>
            <w:tcBorders>
              <w:top w:val="single" w:sz="4" w:space="0" w:color="000000"/>
            </w:tcBorders>
          </w:tcPr>
          <w:p w14:paraId="5045A8AA" w14:textId="77777777" w:rsidR="00E85FEB" w:rsidRDefault="00F2103E">
            <w:pPr>
              <w:pStyle w:val="TableParagraph"/>
              <w:spacing w:before="15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7F2DAB2D" w14:textId="77777777">
        <w:trPr>
          <w:trHeight w:val="272"/>
        </w:trPr>
        <w:tc>
          <w:tcPr>
            <w:tcW w:w="888" w:type="dxa"/>
          </w:tcPr>
          <w:p w14:paraId="75DB3A13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7" w:type="dxa"/>
          </w:tcPr>
          <w:p w14:paraId="764FF3F1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53" w:type="dxa"/>
          </w:tcPr>
          <w:p w14:paraId="744E6D4B" w14:textId="77777777" w:rsidR="00E85FEB" w:rsidRDefault="00F2103E">
            <w:pPr>
              <w:pStyle w:val="TableParagraph"/>
              <w:ind w:left="180"/>
              <w:rPr>
                <w:sz w:val="15"/>
              </w:rPr>
            </w:pPr>
            <w:r>
              <w:rPr>
                <w:w w:val="254"/>
                <w:sz w:val="15"/>
              </w:rPr>
              <w:t xml:space="preserve"> </w:t>
            </w:r>
            <w:r>
              <w:rPr>
                <w:w w:val="370"/>
                <w:sz w:val="15"/>
              </w:rPr>
              <w:t xml:space="preserve"> </w:t>
            </w:r>
            <w:r>
              <w:rPr>
                <w:w w:val="30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803" w:type="dxa"/>
          </w:tcPr>
          <w:p w14:paraId="7FC3C31D" w14:textId="77777777" w:rsidR="00E85FEB" w:rsidRDefault="00F2103E">
            <w:pPr>
              <w:pStyle w:val="TableParagraph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25" w:type="dxa"/>
          </w:tcPr>
          <w:p w14:paraId="14212CE5" w14:textId="77777777" w:rsidR="00E85FEB" w:rsidRDefault="00F2103E">
            <w:pPr>
              <w:pStyle w:val="TableParagraph"/>
              <w:ind w:left="283"/>
              <w:rPr>
                <w:sz w:val="15"/>
              </w:rPr>
            </w:pP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82" w:type="dxa"/>
          </w:tcPr>
          <w:p w14:paraId="57C3FC52" w14:textId="77777777" w:rsidR="00E85FEB" w:rsidRDefault="00F2103E">
            <w:pPr>
              <w:pStyle w:val="TableParagraph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62" w:type="dxa"/>
          </w:tcPr>
          <w:p w14:paraId="14B3B94C" w14:textId="77777777" w:rsidR="00E85FEB" w:rsidRDefault="00F2103E">
            <w:pPr>
              <w:pStyle w:val="TableParagraph"/>
              <w:ind w:right="452"/>
              <w:jc w:val="right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527" w:type="dxa"/>
          </w:tcPr>
          <w:p w14:paraId="4DD8547A" w14:textId="77777777" w:rsidR="00E85FEB" w:rsidRDefault="00F2103E">
            <w:pPr>
              <w:pStyle w:val="TableParagraph"/>
              <w:ind w:left="104"/>
              <w:rPr>
                <w:sz w:val="15"/>
              </w:rPr>
            </w:pP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6170695C" w14:textId="77777777">
        <w:trPr>
          <w:trHeight w:val="271"/>
        </w:trPr>
        <w:tc>
          <w:tcPr>
            <w:tcW w:w="888" w:type="dxa"/>
          </w:tcPr>
          <w:p w14:paraId="160CDBE8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7" w:type="dxa"/>
          </w:tcPr>
          <w:p w14:paraId="065CFED2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53" w:type="dxa"/>
          </w:tcPr>
          <w:p w14:paraId="38A85FDC" w14:textId="77777777" w:rsidR="00E85FEB" w:rsidRDefault="00F2103E">
            <w:pPr>
              <w:pStyle w:val="TableParagraph"/>
              <w:ind w:left="180"/>
              <w:rPr>
                <w:sz w:val="15"/>
              </w:rPr>
            </w:pPr>
            <w:r>
              <w:rPr>
                <w:w w:val="254"/>
                <w:sz w:val="15"/>
              </w:rPr>
              <w:t xml:space="preserve"> </w:t>
            </w:r>
            <w:r>
              <w:rPr>
                <w:w w:val="370"/>
                <w:sz w:val="15"/>
              </w:rPr>
              <w:t xml:space="preserve"> </w:t>
            </w:r>
            <w:r>
              <w:rPr>
                <w:w w:val="30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803" w:type="dxa"/>
          </w:tcPr>
          <w:p w14:paraId="2E723CC9" w14:textId="77777777" w:rsidR="00E85FEB" w:rsidRDefault="00F2103E">
            <w:pPr>
              <w:pStyle w:val="TableParagraph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25" w:type="dxa"/>
          </w:tcPr>
          <w:p w14:paraId="6F92B7E5" w14:textId="77777777" w:rsidR="00E85FEB" w:rsidRDefault="00F2103E">
            <w:pPr>
              <w:pStyle w:val="TableParagraph"/>
              <w:ind w:left="283"/>
              <w:rPr>
                <w:sz w:val="15"/>
              </w:rPr>
            </w:pP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82" w:type="dxa"/>
          </w:tcPr>
          <w:p w14:paraId="6AA5B3F7" w14:textId="77777777" w:rsidR="00E85FEB" w:rsidRDefault="00F2103E">
            <w:pPr>
              <w:pStyle w:val="TableParagraph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62" w:type="dxa"/>
          </w:tcPr>
          <w:p w14:paraId="71F5FA98" w14:textId="77777777" w:rsidR="00E85FEB" w:rsidRDefault="00F2103E">
            <w:pPr>
              <w:pStyle w:val="TableParagraph"/>
              <w:ind w:right="376"/>
              <w:jc w:val="right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527" w:type="dxa"/>
          </w:tcPr>
          <w:p w14:paraId="049BA0B1" w14:textId="77777777" w:rsidR="00E85FEB" w:rsidRDefault="00F2103E">
            <w:pPr>
              <w:pStyle w:val="TableParagraph"/>
              <w:ind w:left="103"/>
              <w:rPr>
                <w:sz w:val="15"/>
              </w:rPr>
            </w:pP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07F1DFA0" w14:textId="77777777">
        <w:trPr>
          <w:trHeight w:val="271"/>
        </w:trPr>
        <w:tc>
          <w:tcPr>
            <w:tcW w:w="888" w:type="dxa"/>
          </w:tcPr>
          <w:p w14:paraId="3086DE11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7" w:type="dxa"/>
          </w:tcPr>
          <w:p w14:paraId="4101FE61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53" w:type="dxa"/>
          </w:tcPr>
          <w:p w14:paraId="04889EAB" w14:textId="77777777" w:rsidR="00E85FEB" w:rsidRDefault="00F2103E">
            <w:pPr>
              <w:pStyle w:val="TableParagraph"/>
              <w:spacing w:before="47"/>
              <w:ind w:left="180"/>
              <w:rPr>
                <w:sz w:val="15"/>
              </w:rPr>
            </w:pPr>
            <w:r>
              <w:rPr>
                <w:w w:val="370"/>
                <w:sz w:val="15"/>
              </w:rPr>
              <w:t xml:space="preserve"> </w:t>
            </w:r>
            <w:r>
              <w:rPr>
                <w:spacing w:val="-4"/>
                <w:w w:val="300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CD</w:t>
            </w:r>
          </w:p>
        </w:tc>
        <w:tc>
          <w:tcPr>
            <w:tcW w:w="803" w:type="dxa"/>
          </w:tcPr>
          <w:p w14:paraId="083BA7EB" w14:textId="77777777" w:rsidR="00E85FEB" w:rsidRDefault="00F2103E">
            <w:pPr>
              <w:pStyle w:val="TableParagraph"/>
              <w:spacing w:before="47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25" w:type="dxa"/>
          </w:tcPr>
          <w:p w14:paraId="73A592C6" w14:textId="77777777" w:rsidR="00E85FEB" w:rsidRDefault="00F2103E">
            <w:pPr>
              <w:pStyle w:val="TableParagraph"/>
              <w:spacing w:before="47"/>
              <w:ind w:left="28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82" w:type="dxa"/>
          </w:tcPr>
          <w:p w14:paraId="31FC9CCF" w14:textId="77777777" w:rsidR="00E85FEB" w:rsidRDefault="00F2103E">
            <w:pPr>
              <w:pStyle w:val="TableParagraph"/>
              <w:spacing w:before="47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62" w:type="dxa"/>
          </w:tcPr>
          <w:p w14:paraId="431873D0" w14:textId="77777777" w:rsidR="00E85FEB" w:rsidRDefault="00F2103E">
            <w:pPr>
              <w:pStyle w:val="TableParagraph"/>
              <w:spacing w:before="47"/>
              <w:ind w:right="453"/>
              <w:jc w:val="right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527" w:type="dxa"/>
          </w:tcPr>
          <w:p w14:paraId="1C1FB866" w14:textId="77777777" w:rsidR="00E85FEB" w:rsidRDefault="00F2103E">
            <w:pPr>
              <w:pStyle w:val="TableParagraph"/>
              <w:spacing w:before="47"/>
              <w:ind w:left="103"/>
              <w:rPr>
                <w:sz w:val="15"/>
              </w:rPr>
            </w:pP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37742DF5" w14:textId="77777777">
        <w:trPr>
          <w:trHeight w:val="575"/>
        </w:trPr>
        <w:tc>
          <w:tcPr>
            <w:tcW w:w="888" w:type="dxa"/>
            <w:tcBorders>
              <w:bottom w:val="single" w:sz="4" w:space="0" w:color="000000"/>
            </w:tcBorders>
          </w:tcPr>
          <w:p w14:paraId="651CA3F0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7" w:type="dxa"/>
            <w:tcBorders>
              <w:bottom w:val="single" w:sz="4" w:space="0" w:color="000000"/>
            </w:tcBorders>
          </w:tcPr>
          <w:p w14:paraId="16CA0B7A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53" w:type="dxa"/>
            <w:tcBorders>
              <w:bottom w:val="single" w:sz="4" w:space="0" w:color="000000"/>
            </w:tcBorders>
          </w:tcPr>
          <w:p w14:paraId="60270044" w14:textId="77777777" w:rsidR="00E85FEB" w:rsidRDefault="00F2103E">
            <w:pPr>
              <w:pStyle w:val="TableParagraph"/>
              <w:ind w:left="180"/>
              <w:rPr>
                <w:sz w:val="15"/>
              </w:rPr>
            </w:pPr>
            <w:r>
              <w:rPr>
                <w:w w:val="125"/>
                <w:sz w:val="15"/>
              </w:rPr>
              <w:t>LS</w:t>
            </w:r>
            <w:r>
              <w:rPr>
                <w:spacing w:val="-1"/>
                <w:w w:val="125"/>
                <w:sz w:val="15"/>
              </w:rPr>
              <w:t xml:space="preserve"> </w:t>
            </w:r>
            <w:r>
              <w:rPr>
                <w:w w:val="130"/>
                <w:sz w:val="15"/>
              </w:rPr>
              <w:t xml:space="preserve">SV </w:t>
            </w:r>
          </w:p>
          <w:p w14:paraId="53420C57" w14:textId="77777777" w:rsidR="00E85FEB" w:rsidRDefault="00F2103E">
            <w:pPr>
              <w:pStyle w:val="TableParagraph"/>
              <w:spacing w:before="100"/>
              <w:ind w:left="180"/>
              <w:rPr>
                <w:sz w:val="15"/>
              </w:rPr>
            </w:pPr>
            <w:r>
              <w:rPr>
                <w:w w:val="105"/>
                <w:sz w:val="15"/>
              </w:rPr>
              <w:t>Buy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&amp;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Hold</w:t>
            </w: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14:paraId="27E04511" w14:textId="77777777" w:rsidR="00E85FEB" w:rsidRDefault="00F2103E"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  <w:p w14:paraId="61C66062" w14:textId="77777777" w:rsidR="00E85FEB" w:rsidRDefault="00F2103E">
            <w:pPr>
              <w:pStyle w:val="TableParagraph"/>
              <w:spacing w:before="100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25" w:type="dxa"/>
            <w:tcBorders>
              <w:bottom w:val="single" w:sz="4" w:space="0" w:color="000000"/>
            </w:tcBorders>
          </w:tcPr>
          <w:p w14:paraId="126C8D2F" w14:textId="77777777" w:rsidR="00E85FEB" w:rsidRDefault="00F2103E">
            <w:pPr>
              <w:pStyle w:val="TableParagraph"/>
              <w:ind w:left="282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 w14:paraId="69710808" w14:textId="77777777" w:rsidR="00E85FEB" w:rsidRDefault="00F2103E">
            <w:pPr>
              <w:pStyle w:val="TableParagraph"/>
              <w:ind w:left="242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  </w:t>
            </w:r>
          </w:p>
          <w:p w14:paraId="304E1172" w14:textId="77777777" w:rsidR="00E85FEB" w:rsidRDefault="00F2103E">
            <w:pPr>
              <w:pStyle w:val="TableParagraph"/>
              <w:spacing w:before="100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05"/>
                <w:sz w:val="15"/>
                <w:vertAlign w:val="superscript"/>
              </w:rPr>
              <w:t>*</w:t>
            </w:r>
          </w:p>
        </w:tc>
        <w:tc>
          <w:tcPr>
            <w:tcW w:w="1062" w:type="dxa"/>
            <w:tcBorders>
              <w:bottom w:val="single" w:sz="4" w:space="0" w:color="000000"/>
            </w:tcBorders>
          </w:tcPr>
          <w:p w14:paraId="3E000387" w14:textId="77777777" w:rsidR="00E85FEB" w:rsidRDefault="00F2103E">
            <w:pPr>
              <w:pStyle w:val="TableParagraph"/>
              <w:ind w:right="453"/>
              <w:jc w:val="right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527" w:type="dxa"/>
            <w:tcBorders>
              <w:bottom w:val="single" w:sz="4" w:space="0" w:color="000000"/>
            </w:tcBorders>
          </w:tcPr>
          <w:p w14:paraId="219425F7" w14:textId="77777777" w:rsidR="00E85FEB" w:rsidRDefault="00F2103E"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  <w:p w14:paraId="4B8138FD" w14:textId="77777777" w:rsidR="00E85FEB" w:rsidRDefault="00F2103E">
            <w:pPr>
              <w:pStyle w:val="TableParagraph"/>
              <w:spacing w:before="100"/>
              <w:ind w:left="103"/>
              <w:rPr>
                <w:sz w:val="15"/>
              </w:rPr>
            </w:pPr>
            <w:r>
              <w:rPr>
                <w:w w:val="138"/>
                <w:sz w:val="15"/>
              </w:rPr>
              <w:t xml:space="preserve"> </w:t>
            </w:r>
          </w:p>
        </w:tc>
      </w:tr>
      <w:tr w:rsidR="00E85FEB" w14:paraId="7D2CF8F2" w14:textId="77777777">
        <w:trPr>
          <w:trHeight w:val="240"/>
        </w:trPr>
        <w:tc>
          <w:tcPr>
            <w:tcW w:w="888" w:type="dxa"/>
            <w:tcBorders>
              <w:top w:val="single" w:sz="4" w:space="0" w:color="000000"/>
            </w:tcBorders>
          </w:tcPr>
          <w:p w14:paraId="7F13E6FE" w14:textId="77777777" w:rsidR="00E85FEB" w:rsidRDefault="00F2103E">
            <w:pPr>
              <w:pStyle w:val="TableParagraph"/>
              <w:spacing w:before="18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B</w:t>
            </w:r>
            <w:r>
              <w:rPr>
                <w:spacing w:val="1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</w:t>
            </w:r>
          </w:p>
        </w:tc>
        <w:tc>
          <w:tcPr>
            <w:tcW w:w="917" w:type="dxa"/>
            <w:tcBorders>
              <w:top w:val="single" w:sz="4" w:space="0" w:color="000000"/>
            </w:tcBorders>
          </w:tcPr>
          <w:p w14:paraId="39919A0E" w14:textId="77777777" w:rsidR="00E85FEB" w:rsidRDefault="00F2103E">
            <w:pPr>
              <w:pStyle w:val="TableParagraph"/>
              <w:spacing w:before="18"/>
              <w:ind w:left="154"/>
              <w:rPr>
                <w:sz w:val="15"/>
              </w:rPr>
            </w:pPr>
            <w:r>
              <w:rPr>
                <w:w w:val="105"/>
                <w:sz w:val="15"/>
              </w:rPr>
              <w:t>R</w:t>
            </w:r>
            <w:r>
              <w:rPr>
                <w:spacing w:val="3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</w:t>
            </w:r>
          </w:p>
        </w:tc>
        <w:tc>
          <w:tcPr>
            <w:tcW w:w="2153" w:type="dxa"/>
            <w:tcBorders>
              <w:top w:val="single" w:sz="4" w:space="0" w:color="000000"/>
            </w:tcBorders>
          </w:tcPr>
          <w:p w14:paraId="21CFE7A0" w14:textId="77777777" w:rsidR="00E85FEB" w:rsidRDefault="00F2103E">
            <w:pPr>
              <w:pStyle w:val="TableParagraph"/>
              <w:spacing w:before="18"/>
              <w:ind w:left="180"/>
              <w:rPr>
                <w:sz w:val="15"/>
              </w:rPr>
            </w:pPr>
            <w:r>
              <w:rPr>
                <w:w w:val="254"/>
                <w:sz w:val="15"/>
              </w:rPr>
              <w:t xml:space="preserve"> </w:t>
            </w:r>
            <w:r>
              <w:rPr>
                <w:w w:val="370"/>
                <w:sz w:val="15"/>
              </w:rPr>
              <w:t xml:space="preserve"> </w:t>
            </w:r>
            <w:r>
              <w:rPr>
                <w:w w:val="30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</w:tcBorders>
          </w:tcPr>
          <w:p w14:paraId="3FF5A51D" w14:textId="77777777" w:rsidR="00E85FEB" w:rsidRDefault="00F2103E">
            <w:pPr>
              <w:pStyle w:val="TableParagraph"/>
              <w:spacing w:before="18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25" w:type="dxa"/>
            <w:tcBorders>
              <w:top w:val="single" w:sz="4" w:space="0" w:color="000000"/>
            </w:tcBorders>
          </w:tcPr>
          <w:p w14:paraId="4DCC2805" w14:textId="77777777" w:rsidR="00E85FEB" w:rsidRDefault="00F2103E">
            <w:pPr>
              <w:pStyle w:val="TableParagraph"/>
              <w:spacing w:before="18"/>
              <w:ind w:left="28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 w14:paraId="2C282388" w14:textId="77777777" w:rsidR="00E85FEB" w:rsidRDefault="00F2103E">
            <w:pPr>
              <w:pStyle w:val="TableParagraph"/>
              <w:spacing w:before="18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  </w:t>
            </w:r>
          </w:p>
        </w:tc>
        <w:tc>
          <w:tcPr>
            <w:tcW w:w="1062" w:type="dxa"/>
            <w:tcBorders>
              <w:top w:val="single" w:sz="4" w:space="0" w:color="000000"/>
            </w:tcBorders>
          </w:tcPr>
          <w:p w14:paraId="1AE7D879" w14:textId="77777777" w:rsidR="00E85FEB" w:rsidRDefault="00F2103E">
            <w:pPr>
              <w:pStyle w:val="TableParagraph"/>
              <w:spacing w:before="18"/>
              <w:ind w:right="400"/>
              <w:jc w:val="right"/>
              <w:rPr>
                <w:sz w:val="15"/>
              </w:rPr>
            </w:pP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 </w:t>
            </w:r>
          </w:p>
        </w:tc>
        <w:tc>
          <w:tcPr>
            <w:tcW w:w="1527" w:type="dxa"/>
            <w:tcBorders>
              <w:top w:val="single" w:sz="4" w:space="0" w:color="000000"/>
            </w:tcBorders>
          </w:tcPr>
          <w:p w14:paraId="4B68590C" w14:textId="77777777" w:rsidR="00E85FEB" w:rsidRDefault="00F2103E">
            <w:pPr>
              <w:pStyle w:val="TableParagraph"/>
              <w:spacing w:before="18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531DDFC7" w14:textId="77777777">
        <w:trPr>
          <w:trHeight w:val="271"/>
        </w:trPr>
        <w:tc>
          <w:tcPr>
            <w:tcW w:w="888" w:type="dxa"/>
          </w:tcPr>
          <w:p w14:paraId="41576914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7" w:type="dxa"/>
          </w:tcPr>
          <w:p w14:paraId="51670632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53" w:type="dxa"/>
          </w:tcPr>
          <w:p w14:paraId="78659583" w14:textId="77777777" w:rsidR="00E85FEB" w:rsidRDefault="00F2103E">
            <w:pPr>
              <w:pStyle w:val="TableParagraph"/>
              <w:spacing w:before="47"/>
              <w:ind w:left="180"/>
              <w:rPr>
                <w:sz w:val="15"/>
              </w:rPr>
            </w:pPr>
            <w:r>
              <w:rPr>
                <w:w w:val="254"/>
                <w:sz w:val="15"/>
              </w:rPr>
              <w:t xml:space="preserve"> </w:t>
            </w:r>
            <w:r>
              <w:rPr>
                <w:w w:val="370"/>
                <w:sz w:val="15"/>
              </w:rPr>
              <w:t xml:space="preserve"> </w:t>
            </w:r>
            <w:r>
              <w:rPr>
                <w:w w:val="30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803" w:type="dxa"/>
          </w:tcPr>
          <w:p w14:paraId="6C25AB43" w14:textId="77777777" w:rsidR="00E85FEB" w:rsidRDefault="00F2103E">
            <w:pPr>
              <w:pStyle w:val="TableParagraph"/>
              <w:spacing w:before="47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25" w:type="dxa"/>
          </w:tcPr>
          <w:p w14:paraId="7C282019" w14:textId="77777777" w:rsidR="00E85FEB" w:rsidRDefault="00F2103E">
            <w:pPr>
              <w:pStyle w:val="TableParagraph"/>
              <w:spacing w:before="47"/>
              <w:ind w:left="28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82" w:type="dxa"/>
          </w:tcPr>
          <w:p w14:paraId="2A645B8A" w14:textId="77777777" w:rsidR="00E85FEB" w:rsidRDefault="00F2103E">
            <w:pPr>
              <w:pStyle w:val="TableParagraph"/>
              <w:spacing w:before="47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  </w:t>
            </w:r>
          </w:p>
        </w:tc>
        <w:tc>
          <w:tcPr>
            <w:tcW w:w="1062" w:type="dxa"/>
          </w:tcPr>
          <w:p w14:paraId="67188BBB" w14:textId="77777777" w:rsidR="00E85FEB" w:rsidRDefault="00F2103E">
            <w:pPr>
              <w:pStyle w:val="TableParagraph"/>
              <w:spacing w:before="47"/>
              <w:ind w:right="452"/>
              <w:jc w:val="right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527" w:type="dxa"/>
          </w:tcPr>
          <w:p w14:paraId="33B57387" w14:textId="77777777" w:rsidR="00E85FEB" w:rsidRDefault="00F2103E">
            <w:pPr>
              <w:pStyle w:val="TableParagraph"/>
              <w:spacing w:before="47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6E897268" w14:textId="77777777">
        <w:trPr>
          <w:trHeight w:val="272"/>
        </w:trPr>
        <w:tc>
          <w:tcPr>
            <w:tcW w:w="888" w:type="dxa"/>
          </w:tcPr>
          <w:p w14:paraId="3C1EB80D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7" w:type="dxa"/>
          </w:tcPr>
          <w:p w14:paraId="01878DA3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53" w:type="dxa"/>
          </w:tcPr>
          <w:p w14:paraId="4851618F" w14:textId="77777777" w:rsidR="00E85FEB" w:rsidRDefault="00F2103E">
            <w:pPr>
              <w:pStyle w:val="TableParagraph"/>
              <w:ind w:left="180"/>
              <w:rPr>
                <w:sz w:val="15"/>
              </w:rPr>
            </w:pPr>
            <w:r>
              <w:rPr>
                <w:w w:val="254"/>
                <w:sz w:val="15"/>
              </w:rPr>
              <w:t xml:space="preserve"> </w:t>
            </w:r>
            <w:r>
              <w:rPr>
                <w:w w:val="370"/>
                <w:sz w:val="15"/>
              </w:rPr>
              <w:t xml:space="preserve"> </w:t>
            </w:r>
            <w:r>
              <w:rPr>
                <w:w w:val="30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</w:t>
            </w:r>
            <w:r>
              <w:rPr>
                <w:spacing w:val="1"/>
                <w:w w:val="173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spacing w:val="1"/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38"/>
                <w:sz w:val="15"/>
              </w:rPr>
              <w:t xml:space="preserve"> </w:t>
            </w:r>
          </w:p>
        </w:tc>
        <w:tc>
          <w:tcPr>
            <w:tcW w:w="803" w:type="dxa"/>
          </w:tcPr>
          <w:p w14:paraId="75187F64" w14:textId="77777777" w:rsidR="00E85FEB" w:rsidRDefault="00F2103E">
            <w:pPr>
              <w:pStyle w:val="TableParagraph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25" w:type="dxa"/>
          </w:tcPr>
          <w:p w14:paraId="47DC1FD4" w14:textId="77777777" w:rsidR="00E85FEB" w:rsidRDefault="00F2103E">
            <w:pPr>
              <w:pStyle w:val="TableParagraph"/>
              <w:ind w:left="28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82" w:type="dxa"/>
          </w:tcPr>
          <w:p w14:paraId="62BDF5A2" w14:textId="77777777" w:rsidR="00E85FEB" w:rsidRDefault="00F2103E">
            <w:pPr>
              <w:pStyle w:val="TableParagraph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  </w:t>
            </w:r>
          </w:p>
        </w:tc>
        <w:tc>
          <w:tcPr>
            <w:tcW w:w="1062" w:type="dxa"/>
          </w:tcPr>
          <w:p w14:paraId="2C853E17" w14:textId="77777777" w:rsidR="00E85FEB" w:rsidRDefault="00F2103E">
            <w:pPr>
              <w:pStyle w:val="TableParagraph"/>
              <w:ind w:right="452"/>
              <w:jc w:val="right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56"/>
                <w:sz w:val="15"/>
              </w:rPr>
              <w:t xml:space="preserve"> </w:t>
            </w:r>
            <w:r>
              <w:rPr>
                <w:w w:val="156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527" w:type="dxa"/>
          </w:tcPr>
          <w:p w14:paraId="0EABC3F6" w14:textId="77777777" w:rsidR="00E85FEB" w:rsidRDefault="00F2103E">
            <w:pPr>
              <w:pStyle w:val="TableParagraph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1F2D9CD8" w14:textId="77777777">
        <w:trPr>
          <w:trHeight w:val="271"/>
        </w:trPr>
        <w:tc>
          <w:tcPr>
            <w:tcW w:w="888" w:type="dxa"/>
          </w:tcPr>
          <w:p w14:paraId="29F6E8E8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7" w:type="dxa"/>
          </w:tcPr>
          <w:p w14:paraId="0051E021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53" w:type="dxa"/>
          </w:tcPr>
          <w:p w14:paraId="60100F47" w14:textId="77777777" w:rsidR="00E85FEB" w:rsidRDefault="00F2103E">
            <w:pPr>
              <w:pStyle w:val="TableParagraph"/>
              <w:ind w:left="180"/>
              <w:rPr>
                <w:sz w:val="15"/>
              </w:rPr>
            </w:pPr>
            <w:r>
              <w:rPr>
                <w:w w:val="370"/>
                <w:sz w:val="15"/>
              </w:rPr>
              <w:t xml:space="preserve"> </w:t>
            </w:r>
            <w:r>
              <w:rPr>
                <w:spacing w:val="-4"/>
                <w:w w:val="300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CD</w:t>
            </w:r>
          </w:p>
        </w:tc>
        <w:tc>
          <w:tcPr>
            <w:tcW w:w="803" w:type="dxa"/>
          </w:tcPr>
          <w:p w14:paraId="632706F6" w14:textId="77777777" w:rsidR="00E85FEB" w:rsidRDefault="00F2103E">
            <w:pPr>
              <w:pStyle w:val="TableParagraph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1025" w:type="dxa"/>
          </w:tcPr>
          <w:p w14:paraId="6B42F05E" w14:textId="77777777" w:rsidR="00E85FEB" w:rsidRDefault="00F2103E">
            <w:pPr>
              <w:pStyle w:val="TableParagraph"/>
              <w:ind w:left="28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882" w:type="dxa"/>
          </w:tcPr>
          <w:p w14:paraId="020C40A9" w14:textId="77777777" w:rsidR="00E85FEB" w:rsidRDefault="00F2103E">
            <w:pPr>
              <w:pStyle w:val="TableParagraph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62" w:type="dxa"/>
          </w:tcPr>
          <w:p w14:paraId="2B194646" w14:textId="77777777" w:rsidR="00E85FEB" w:rsidRDefault="00F2103E">
            <w:pPr>
              <w:pStyle w:val="TableParagraph"/>
              <w:ind w:right="376"/>
              <w:jc w:val="right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527" w:type="dxa"/>
          </w:tcPr>
          <w:p w14:paraId="03A9ABB9" w14:textId="77777777" w:rsidR="00E85FEB" w:rsidRDefault="00F2103E">
            <w:pPr>
              <w:pStyle w:val="TableParagraph"/>
              <w:ind w:left="103"/>
              <w:rPr>
                <w:sz w:val="15"/>
              </w:rPr>
            </w:pPr>
            <w:r>
              <w:rPr>
                <w:w w:val="208"/>
                <w:sz w:val="15"/>
              </w:rPr>
              <w:t xml:space="preserve"> </w:t>
            </w:r>
          </w:p>
        </w:tc>
      </w:tr>
      <w:tr w:rsidR="00E85FEB" w14:paraId="1F60DF93" w14:textId="77777777">
        <w:trPr>
          <w:trHeight w:val="576"/>
        </w:trPr>
        <w:tc>
          <w:tcPr>
            <w:tcW w:w="888" w:type="dxa"/>
            <w:tcBorders>
              <w:bottom w:val="single" w:sz="4" w:space="0" w:color="000000"/>
            </w:tcBorders>
          </w:tcPr>
          <w:p w14:paraId="33E6CCA2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7" w:type="dxa"/>
            <w:tcBorders>
              <w:bottom w:val="single" w:sz="4" w:space="0" w:color="000000"/>
            </w:tcBorders>
          </w:tcPr>
          <w:p w14:paraId="3845253D" w14:textId="77777777" w:rsidR="00E85FEB" w:rsidRDefault="00E85FEB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53" w:type="dxa"/>
            <w:tcBorders>
              <w:bottom w:val="single" w:sz="4" w:space="0" w:color="000000"/>
            </w:tcBorders>
          </w:tcPr>
          <w:p w14:paraId="4FB26C73" w14:textId="77777777" w:rsidR="00E85FEB" w:rsidRDefault="00F2103E">
            <w:pPr>
              <w:pStyle w:val="TableParagraph"/>
              <w:spacing w:before="47"/>
              <w:ind w:left="180"/>
              <w:rPr>
                <w:sz w:val="15"/>
              </w:rPr>
            </w:pPr>
            <w:r>
              <w:rPr>
                <w:w w:val="125"/>
                <w:sz w:val="15"/>
              </w:rPr>
              <w:t>LS</w:t>
            </w:r>
            <w:r>
              <w:rPr>
                <w:spacing w:val="-1"/>
                <w:w w:val="125"/>
                <w:sz w:val="15"/>
              </w:rPr>
              <w:t xml:space="preserve"> </w:t>
            </w:r>
            <w:r>
              <w:rPr>
                <w:w w:val="130"/>
                <w:sz w:val="15"/>
              </w:rPr>
              <w:t xml:space="preserve">SV </w:t>
            </w:r>
          </w:p>
          <w:p w14:paraId="0AF76913" w14:textId="77777777" w:rsidR="00E85FEB" w:rsidRDefault="00F2103E">
            <w:pPr>
              <w:pStyle w:val="TableParagraph"/>
              <w:spacing w:before="100"/>
              <w:ind w:left="180"/>
              <w:rPr>
                <w:sz w:val="15"/>
              </w:rPr>
            </w:pPr>
            <w:r>
              <w:rPr>
                <w:w w:val="105"/>
                <w:sz w:val="15"/>
              </w:rPr>
              <w:t>Buy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&amp;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Hold</w:t>
            </w: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14:paraId="5086A397" w14:textId="77777777" w:rsidR="00E85FEB" w:rsidRDefault="00F2103E">
            <w:pPr>
              <w:pStyle w:val="TableParagraph"/>
              <w:spacing w:before="47"/>
              <w:ind w:left="10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  <w:p w14:paraId="583EBFB4" w14:textId="77777777" w:rsidR="00E85FEB" w:rsidRDefault="00F2103E">
            <w:pPr>
              <w:pStyle w:val="TableParagraph"/>
              <w:spacing w:before="100"/>
              <w:ind w:left="104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025" w:type="dxa"/>
            <w:tcBorders>
              <w:bottom w:val="single" w:sz="4" w:space="0" w:color="000000"/>
            </w:tcBorders>
          </w:tcPr>
          <w:p w14:paraId="7A4D5326" w14:textId="77777777" w:rsidR="00E85FEB" w:rsidRDefault="00F2103E">
            <w:pPr>
              <w:pStyle w:val="TableParagraph"/>
              <w:spacing w:before="47"/>
              <w:ind w:left="282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208"/>
                <w:sz w:val="15"/>
              </w:rPr>
              <w:t xml:space="preserve"> 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 w14:paraId="037BD531" w14:textId="77777777" w:rsidR="00E85FEB" w:rsidRDefault="00F2103E">
            <w:pPr>
              <w:pStyle w:val="TableParagraph"/>
              <w:spacing w:before="47"/>
              <w:ind w:left="242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73"/>
                <w:sz w:val="15"/>
              </w:rPr>
              <w:t xml:space="preserve">   </w:t>
            </w:r>
          </w:p>
          <w:p w14:paraId="40AE59FF" w14:textId="77777777" w:rsidR="00E85FEB" w:rsidRDefault="00F2103E">
            <w:pPr>
              <w:pStyle w:val="TableParagraph"/>
              <w:spacing w:before="100"/>
              <w:ind w:left="243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w w:val="105"/>
                <w:sz w:val="15"/>
                <w:vertAlign w:val="superscript"/>
              </w:rPr>
              <w:t>*</w:t>
            </w:r>
          </w:p>
        </w:tc>
        <w:tc>
          <w:tcPr>
            <w:tcW w:w="1062" w:type="dxa"/>
            <w:tcBorders>
              <w:bottom w:val="single" w:sz="4" w:space="0" w:color="000000"/>
            </w:tcBorders>
          </w:tcPr>
          <w:p w14:paraId="7BBF5104" w14:textId="77777777" w:rsidR="00E85FEB" w:rsidRDefault="00F2103E">
            <w:pPr>
              <w:pStyle w:val="TableParagraph"/>
              <w:spacing w:before="47"/>
              <w:ind w:right="376"/>
              <w:jc w:val="right"/>
              <w:rPr>
                <w:sz w:val="15"/>
              </w:rPr>
            </w:pP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</w:t>
            </w:r>
            <w:r>
              <w:rPr>
                <w:spacing w:val="1"/>
                <w:w w:val="208"/>
                <w:sz w:val="15"/>
              </w:rPr>
              <w:t xml:space="preserve"> </w:t>
            </w:r>
            <w:r>
              <w:rPr>
                <w:spacing w:val="-2"/>
                <w:w w:val="104"/>
                <w:sz w:val="15"/>
              </w:rPr>
              <w:t xml:space="preserve"> </w:t>
            </w:r>
            <w:r>
              <w:rPr>
                <w:spacing w:val="-2"/>
                <w:w w:val="208"/>
                <w:sz w:val="15"/>
              </w:rPr>
              <w:t xml:space="preserve">  </w:t>
            </w:r>
          </w:p>
        </w:tc>
        <w:tc>
          <w:tcPr>
            <w:tcW w:w="1527" w:type="dxa"/>
            <w:tcBorders>
              <w:bottom w:val="single" w:sz="4" w:space="0" w:color="000000"/>
            </w:tcBorders>
          </w:tcPr>
          <w:p w14:paraId="75940E4C" w14:textId="77777777" w:rsidR="00E85FEB" w:rsidRDefault="00F2103E">
            <w:pPr>
              <w:pStyle w:val="TableParagraph"/>
              <w:spacing w:before="47"/>
              <w:ind w:left="103"/>
              <w:rPr>
                <w:sz w:val="15"/>
              </w:rPr>
            </w:pPr>
            <w:r>
              <w:rPr>
                <w:w w:val="208"/>
                <w:sz w:val="15"/>
              </w:rPr>
              <w:t xml:space="preserve"> </w:t>
            </w:r>
          </w:p>
          <w:p w14:paraId="4BF55F96" w14:textId="77777777" w:rsidR="00E85FEB" w:rsidRDefault="00F2103E">
            <w:pPr>
              <w:pStyle w:val="TableParagraph"/>
              <w:spacing w:before="100"/>
              <w:ind w:left="103"/>
              <w:rPr>
                <w:sz w:val="15"/>
              </w:rPr>
            </w:pPr>
            <w:r>
              <w:rPr>
                <w:w w:val="138"/>
                <w:sz w:val="15"/>
              </w:rPr>
              <w:t xml:space="preserve"> </w:t>
            </w:r>
          </w:p>
        </w:tc>
      </w:tr>
    </w:tbl>
    <w:p w14:paraId="626DDB53" w14:textId="77777777" w:rsidR="00E85FEB" w:rsidRDefault="00F2103E">
      <w:pPr>
        <w:spacing w:before="18"/>
        <w:ind w:left="386"/>
        <w:rPr>
          <w:sz w:val="15"/>
        </w:rPr>
      </w:pPr>
      <w:r>
        <w:rPr>
          <w:spacing w:val="-1"/>
          <w:w w:val="105"/>
          <w:sz w:val="15"/>
        </w:rPr>
        <w:t>*Returns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are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not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adjusted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transaction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costs</w:t>
      </w:r>
    </w:p>
    <w:p w14:paraId="2B83DF96" w14:textId="012F8341" w:rsidR="00E85FEB" w:rsidRDefault="000F3DB9">
      <w:pPr>
        <w:pStyle w:val="BodyText"/>
        <w:spacing w:before="3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4B3B460" wp14:editId="6EC7C723">
                <wp:simplePos x="0" y="0"/>
                <wp:positionH relativeFrom="page">
                  <wp:posOffset>499745</wp:posOffset>
                </wp:positionH>
                <wp:positionV relativeFrom="paragraph">
                  <wp:posOffset>53975</wp:posOffset>
                </wp:positionV>
                <wp:extent cx="5877560" cy="3175"/>
                <wp:effectExtent l="0" t="0" r="0" b="0"/>
                <wp:wrapTopAndBottom/>
                <wp:docPr id="7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756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E01F9" id="docshape29" o:spid="_x0000_s1026" style="position:absolute;margin-left:39.35pt;margin-top:4.25pt;width:462.8pt;height:.2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" fillcolor="black" stroked="f">
                <w10:wrap type="topAndBottom" anchorx="page"/>
              </v:rect>
            </w:pict>
          </mc:Fallback>
        </mc:AlternateContent>
      </w:r>
    </w:p>
    <w:p w14:paraId="7D254E90" w14:textId="77777777" w:rsidR="00E85FEB" w:rsidRDefault="00E85FEB">
      <w:pPr>
        <w:pStyle w:val="BodyText"/>
        <w:spacing w:before="6"/>
        <w:rPr>
          <w:sz w:val="9"/>
        </w:rPr>
      </w:pPr>
    </w:p>
    <w:p w14:paraId="1B43D8AF" w14:textId="77777777" w:rsidR="00E85FEB" w:rsidRDefault="00F2103E">
      <w:pPr>
        <w:spacing w:before="99"/>
        <w:ind w:left="386"/>
        <w:rPr>
          <w:sz w:val="15"/>
        </w:rPr>
      </w:pPr>
      <w:r>
        <w:rPr>
          <w:w w:val="105"/>
          <w:sz w:val="15"/>
        </w:rPr>
        <w:t xml:space="preserve">Source: </w:t>
      </w:r>
      <w:r>
        <w:rPr>
          <w:spacing w:val="23"/>
          <w:w w:val="105"/>
          <w:sz w:val="15"/>
        </w:rPr>
        <w:t xml:space="preserve"> </w:t>
      </w:r>
      <w:r>
        <w:rPr>
          <w:w w:val="105"/>
          <w:sz w:val="15"/>
        </w:rPr>
        <w:t>uthors'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calculation</w:t>
      </w:r>
    </w:p>
    <w:p w14:paraId="14DC7A7B" w14:textId="77777777" w:rsidR="00E85FEB" w:rsidRDefault="00E85FEB">
      <w:pPr>
        <w:pStyle w:val="BodyText"/>
        <w:spacing w:before="5"/>
        <w:rPr>
          <w:sz w:val="21"/>
        </w:rPr>
      </w:pPr>
    </w:p>
    <w:p w14:paraId="69539068" w14:textId="77777777" w:rsidR="00E85FEB" w:rsidRDefault="00F2103E">
      <w:pPr>
        <w:pStyle w:val="Heading3"/>
        <w:numPr>
          <w:ilvl w:val="0"/>
          <w:numId w:val="1"/>
        </w:numPr>
        <w:tabs>
          <w:tab w:val="left" w:pos="587"/>
        </w:tabs>
        <w:ind w:left="586"/>
      </w:pPr>
      <w:r>
        <w:t>Conclusion</w:t>
      </w:r>
    </w:p>
    <w:p w14:paraId="45D7C9CF" w14:textId="77777777" w:rsidR="00E85FEB" w:rsidRDefault="00E85FEB">
      <w:pPr>
        <w:pStyle w:val="BodyText"/>
        <w:spacing w:before="6"/>
        <w:rPr>
          <w:b/>
          <w:sz w:val="21"/>
        </w:rPr>
      </w:pPr>
    </w:p>
    <w:p w14:paraId="0265F6D9" w14:textId="77777777" w:rsidR="00E85FEB" w:rsidRDefault="00F2103E">
      <w:pPr>
        <w:pStyle w:val="BodyText"/>
        <w:spacing w:line="256" w:lineRule="auto"/>
        <w:ind w:left="386" w:right="360" w:firstLine="230"/>
        <w:jc w:val="both"/>
      </w:pPr>
      <w:r>
        <w:t>The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usefulness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analysis</w:t>
      </w:r>
      <w:r>
        <w:rPr>
          <w:spacing w:val="47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model for the recognition and</w:t>
      </w:r>
      <w:r>
        <w:rPr>
          <w:spacing w:val="1"/>
        </w:rPr>
        <w:t xml:space="preserve"> </w:t>
      </w:r>
      <w:r>
        <w:t>monitoring of trend</w:t>
      </w:r>
      <w:r>
        <w:rPr>
          <w:spacing w:val="47"/>
        </w:rPr>
        <w:t xml:space="preserve"> </w:t>
      </w:r>
      <w:r>
        <w:t>movements in financial markets</w:t>
      </w:r>
      <w:r>
        <w:rPr>
          <w:spacing w:val="48"/>
        </w:rPr>
        <w:t xml:space="preserve"> </w:t>
      </w:r>
      <w:r>
        <w:t>and as an input for</w:t>
      </w:r>
      <w:r>
        <w:rPr>
          <w:spacing w:val="1"/>
        </w:rPr>
        <w:t xml:space="preserve"> </w:t>
      </w:r>
      <w:r>
        <w:t>the LS SV     trend prediction model     nalyses were conducted on the small emerging markets of Southeast    urope</w:t>
      </w:r>
      <w:r>
        <w:rPr>
          <w:spacing w:val="1"/>
        </w:rPr>
        <w:t xml:space="preserve"> </w:t>
      </w:r>
      <w:r>
        <w:t>The most commonly used tech</w:t>
      </w:r>
      <w:r>
        <w:t>nical indicators</w:t>
      </w:r>
      <w:r>
        <w:rPr>
          <w:spacing w:val="47"/>
        </w:rPr>
        <w:t xml:space="preserve"> </w:t>
      </w:r>
      <w:r>
        <w:t>were implemented in the process of investment strategy optimization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periods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prove</w:t>
      </w:r>
      <w:r>
        <w:rPr>
          <w:spacing w:val="1"/>
        </w:rPr>
        <w:t xml:space="preserve"> </w:t>
      </w:r>
      <w:r>
        <w:t>consistency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results</w:t>
      </w:r>
      <w:r>
        <w:rPr>
          <w:spacing w:val="48"/>
        </w:rPr>
        <w:t xml:space="preserve"> </w:t>
      </w:r>
      <w:r>
        <w:t>showed</w:t>
      </w:r>
      <w:r>
        <w:rPr>
          <w:spacing w:val="47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consistency of specific trading indicators could barely be obta</w:t>
      </w:r>
      <w:r>
        <w:t>ined in the studied period</w:t>
      </w:r>
      <w:r>
        <w:rPr>
          <w:spacing w:val="1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>in most cases</w:t>
      </w:r>
      <w:r>
        <w:rPr>
          <w:spacing w:val="1"/>
        </w:rPr>
        <w:t xml:space="preserve"> </w:t>
      </w:r>
      <w:r>
        <w:t>technical</w:t>
      </w:r>
      <w:r>
        <w:rPr>
          <w:spacing w:val="3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proves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certain</w:t>
      </w:r>
      <w:r>
        <w:rPr>
          <w:spacing w:val="2"/>
        </w:rPr>
        <w:t xml:space="preserve"> </w:t>
      </w:r>
      <w:r>
        <w:t>level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prediction</w:t>
      </w:r>
      <w:r>
        <w:rPr>
          <w:spacing w:val="4"/>
        </w:rPr>
        <w:t xml:space="preserve"> </w:t>
      </w:r>
      <w:r>
        <w:t>power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gain</w:t>
      </w:r>
      <w:r>
        <w:rPr>
          <w:spacing w:val="2"/>
        </w:rPr>
        <w:t xml:space="preserve"> </w:t>
      </w:r>
      <w:r>
        <w:t>excess</w:t>
      </w:r>
      <w:r>
        <w:rPr>
          <w:spacing w:val="2"/>
        </w:rPr>
        <w:t xml:space="preserve"> </w:t>
      </w:r>
      <w:r>
        <w:t xml:space="preserve">returns </w:t>
      </w:r>
    </w:p>
    <w:p w14:paraId="1CBBA4D9" w14:textId="77777777" w:rsidR="00E85FEB" w:rsidRDefault="00F2103E">
      <w:pPr>
        <w:pStyle w:val="BodyText"/>
        <w:spacing w:line="256" w:lineRule="auto"/>
        <w:ind w:left="386" w:right="362" w:firstLine="230"/>
        <w:jc w:val="both"/>
      </w:pPr>
      <w:r>
        <w:rPr>
          <w:w w:val="176"/>
        </w:rPr>
        <w:t xml:space="preserve"> </w:t>
      </w:r>
      <w:r>
        <w:rPr>
          <w:w w:val="150"/>
        </w:rPr>
        <w:t xml:space="preserve">s </w:t>
      </w:r>
      <w:r>
        <w:rPr>
          <w:w w:val="105"/>
        </w:rPr>
        <w:t xml:space="preserve">an input for the LS </w:t>
      </w:r>
      <w:r>
        <w:rPr>
          <w:w w:val="115"/>
        </w:rPr>
        <w:t xml:space="preserve">SV  </w:t>
      </w:r>
      <w:r>
        <w:rPr>
          <w:w w:val="105"/>
        </w:rPr>
        <w:t xml:space="preserve">prediction model 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  </w:t>
      </w:r>
      <w:r>
        <w:rPr>
          <w:spacing w:val="50"/>
          <w:w w:val="105"/>
        </w:rPr>
        <w:t xml:space="preserve"> </w:t>
      </w:r>
      <w:r>
        <w:rPr>
          <w:w w:val="115"/>
        </w:rPr>
        <w:t xml:space="preserve">CD </w:t>
      </w:r>
      <w:r>
        <w:rPr>
          <w:w w:val="105"/>
        </w:rPr>
        <w:t>prove to be acceptable indicators of trend</w:t>
      </w:r>
      <w:r>
        <w:rPr>
          <w:spacing w:val="1"/>
          <w:w w:val="105"/>
        </w:rPr>
        <w:t xml:space="preserve"> </w:t>
      </w:r>
      <w:r>
        <w:rPr>
          <w:w w:val="105"/>
        </w:rPr>
        <w:t>movements</w:t>
      </w:r>
      <w:r>
        <w:rPr>
          <w:spacing w:val="43"/>
          <w:w w:val="105"/>
        </w:rPr>
        <w:t xml:space="preserve"> </w:t>
      </w:r>
      <w:r>
        <w:rPr>
          <w:w w:val="105"/>
        </w:rPr>
        <w:t>Trading</w:t>
      </w:r>
      <w:r>
        <w:rPr>
          <w:spacing w:val="4"/>
          <w:w w:val="105"/>
        </w:rPr>
        <w:t xml:space="preserve"> </w:t>
      </w:r>
      <w:r>
        <w:rPr>
          <w:w w:val="105"/>
        </w:rPr>
        <w:t>strategies</w:t>
      </w:r>
      <w:r>
        <w:rPr>
          <w:spacing w:val="5"/>
          <w:w w:val="105"/>
        </w:rPr>
        <w:t xml:space="preserve"> </w:t>
      </w:r>
      <w:r>
        <w:rPr>
          <w:w w:val="105"/>
        </w:rPr>
        <w:t>based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LS</w:t>
      </w:r>
      <w:r>
        <w:rPr>
          <w:spacing w:val="-10"/>
          <w:w w:val="105"/>
        </w:rPr>
        <w:t xml:space="preserve"> </w:t>
      </w:r>
      <w:r>
        <w:rPr>
          <w:w w:val="105"/>
        </w:rPr>
        <w:t>SV</w:t>
      </w:r>
      <w:r>
        <w:rPr>
          <w:spacing w:val="45"/>
          <w:w w:val="105"/>
        </w:rPr>
        <w:t xml:space="preserve"> </w:t>
      </w:r>
      <w:r>
        <w:rPr>
          <w:w w:val="105"/>
        </w:rPr>
        <w:t>model</w:t>
      </w:r>
      <w:r>
        <w:rPr>
          <w:spacing w:val="6"/>
          <w:w w:val="105"/>
        </w:rPr>
        <w:t xml:space="preserve"> </w:t>
      </w:r>
      <w:r>
        <w:rPr>
          <w:w w:val="105"/>
        </w:rPr>
        <w:t>outperformed</w:t>
      </w:r>
      <w:r>
        <w:rPr>
          <w:spacing w:val="6"/>
          <w:w w:val="105"/>
        </w:rPr>
        <w:t xml:space="preserve"> </w:t>
      </w:r>
      <w:r>
        <w:rPr>
          <w:w w:val="105"/>
        </w:rPr>
        <w:t>all</w:t>
      </w:r>
      <w:r>
        <w:rPr>
          <w:spacing w:val="5"/>
          <w:w w:val="105"/>
        </w:rPr>
        <w:t xml:space="preserve"> </w:t>
      </w:r>
      <w:r>
        <w:rPr>
          <w:w w:val="105"/>
        </w:rPr>
        <w:t>technical</w:t>
      </w:r>
      <w:r>
        <w:rPr>
          <w:spacing w:val="5"/>
          <w:w w:val="105"/>
        </w:rPr>
        <w:t xml:space="preserve"> </w:t>
      </w:r>
      <w:r>
        <w:rPr>
          <w:w w:val="105"/>
        </w:rPr>
        <w:t>trading</w:t>
      </w:r>
      <w:r>
        <w:rPr>
          <w:spacing w:val="4"/>
          <w:w w:val="105"/>
        </w:rPr>
        <w:t xml:space="preserve"> </w:t>
      </w:r>
      <w:r>
        <w:rPr>
          <w:w w:val="105"/>
        </w:rPr>
        <w:t>strategies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</w:p>
    <w:p w14:paraId="65AFCD48" w14:textId="77777777" w:rsidR="00E85FEB" w:rsidRDefault="00E85FEB">
      <w:pPr>
        <w:spacing w:line="256" w:lineRule="auto"/>
        <w:jc w:val="both"/>
        <w:sectPr w:rsidR="00E85FEB">
          <w:pgSz w:w="10890" w:h="14860"/>
          <w:pgMar w:top="900" w:right="540" w:bottom="280" w:left="520" w:header="713" w:footer="0" w:gutter="0"/>
          <w:cols w:space="720"/>
        </w:sectPr>
      </w:pPr>
    </w:p>
    <w:p w14:paraId="246339B2" w14:textId="77777777" w:rsidR="00E85FEB" w:rsidRDefault="00E85FEB">
      <w:pPr>
        <w:pStyle w:val="BodyText"/>
        <w:spacing w:before="2"/>
      </w:pPr>
    </w:p>
    <w:p w14:paraId="0DA922C8" w14:textId="77777777" w:rsidR="00E85FEB" w:rsidRDefault="00F2103E">
      <w:pPr>
        <w:pStyle w:val="BodyText"/>
        <w:spacing w:before="95" w:line="256" w:lineRule="auto"/>
        <w:ind w:left="388" w:right="360" w:hanging="1"/>
        <w:jc w:val="both"/>
      </w:pPr>
      <w:r>
        <w:t>benchmark</w:t>
      </w:r>
      <w:r>
        <w:rPr>
          <w:spacing w:val="1"/>
        </w:rPr>
        <w:t xml:space="preserve"> </w:t>
      </w:r>
      <w:r>
        <w:t>strategy.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assumption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transaction</w:t>
      </w:r>
      <w:r>
        <w:t>al</w:t>
      </w:r>
      <w:r>
        <w:rPr>
          <w:spacing w:val="47"/>
        </w:rPr>
        <w:t xml:space="preserve"> </w:t>
      </w:r>
      <w:r>
        <w:t>costs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1%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executed order value in some</w:t>
      </w:r>
      <w:r>
        <w:rPr>
          <w:spacing w:val="1"/>
        </w:rPr>
        <w:t xml:space="preserve"> </w:t>
      </w:r>
      <w:r>
        <w:t>cases were</w:t>
      </w:r>
      <w:r>
        <w:rPr>
          <w:spacing w:val="1"/>
        </w:rPr>
        <w:t xml:space="preserve"> </w:t>
      </w:r>
      <w:r>
        <w:t>unlikely to be optimal</w:t>
      </w:r>
      <w:r>
        <w:rPr>
          <w:spacing w:val="47"/>
        </w:rPr>
        <w:t xml:space="preserve"> </w:t>
      </w:r>
      <w:r>
        <w:t>for small and active investors, the obtained results</w:t>
      </w:r>
      <w:r>
        <w:rPr>
          <w:spacing w:val="1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encouraging.</w:t>
      </w:r>
      <w:r>
        <w:rPr>
          <w:spacing w:val="20"/>
        </w:rPr>
        <w:t xml:space="preserve"> </w:t>
      </w:r>
      <w:r>
        <w:t>Future</w:t>
      </w:r>
      <w:r>
        <w:rPr>
          <w:spacing w:val="22"/>
        </w:rPr>
        <w:t xml:space="preserve"> </w:t>
      </w:r>
      <w:r>
        <w:t>work</w:t>
      </w:r>
      <w:r>
        <w:rPr>
          <w:spacing w:val="18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focus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selection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additional</w:t>
      </w:r>
      <w:r>
        <w:rPr>
          <w:spacing w:val="20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variables</w:t>
      </w:r>
      <w:r>
        <w:rPr>
          <w:spacing w:val="22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prediction</w:t>
      </w:r>
      <w:r>
        <w:rPr>
          <w:spacing w:val="18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indicators.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market</w:t>
      </w:r>
      <w:r>
        <w:rPr>
          <w:spacing w:val="47"/>
        </w:rPr>
        <w:t xml:space="preserve"> </w:t>
      </w:r>
      <w:r>
        <w:t>movements</w:t>
      </w:r>
      <w:r>
        <w:rPr>
          <w:spacing w:val="48"/>
        </w:rPr>
        <w:t xml:space="preserve"> </w:t>
      </w:r>
      <w:r>
        <w:t>could</w:t>
      </w:r>
      <w:r>
        <w:rPr>
          <w:spacing w:val="4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obtained</w:t>
      </w:r>
      <w:r>
        <w:rPr>
          <w:spacing w:val="7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adjusting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parameters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means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sensitive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comprehensive</w:t>
      </w:r>
      <w:r>
        <w:rPr>
          <w:spacing w:val="6"/>
        </w:rPr>
        <w:t xml:space="preserve"> </w:t>
      </w:r>
      <w:r>
        <w:t>parameter</w:t>
      </w:r>
      <w:r>
        <w:rPr>
          <w:spacing w:val="6"/>
        </w:rPr>
        <w:t xml:space="preserve"> </w:t>
      </w:r>
      <w:r>
        <w:t>setting.</w:t>
      </w:r>
    </w:p>
    <w:p w14:paraId="2CA80037" w14:textId="77777777" w:rsidR="00E85FEB" w:rsidRDefault="00F2103E">
      <w:pPr>
        <w:pStyle w:val="BodyText"/>
        <w:spacing w:line="256" w:lineRule="auto"/>
        <w:ind w:left="388" w:right="357" w:firstLine="230"/>
        <w:jc w:val="both"/>
      </w:pPr>
      <w:r>
        <w:t>Additional improvements of the proposed prediction model for the purpose of the optimization of investment</w:t>
      </w:r>
      <w:r>
        <w:rPr>
          <w:spacing w:val="1"/>
        </w:rPr>
        <w:t xml:space="preserve"> </w:t>
      </w:r>
      <w:r>
        <w:t>strategies on 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markets 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47"/>
        </w:rPr>
        <w:t xml:space="preserve"> </w:t>
      </w:r>
      <w:r>
        <w:t>by altering</w:t>
      </w:r>
      <w:r>
        <w:rPr>
          <w:spacing w:val="48"/>
        </w:rPr>
        <w:t xml:space="preserve"> </w:t>
      </w:r>
      <w:r>
        <w:t>mechanism for</w:t>
      </w:r>
      <w:r>
        <w:rPr>
          <w:spacing w:val="47"/>
        </w:rPr>
        <w:t xml:space="preserve"> </w:t>
      </w:r>
      <w:r>
        <w:t>generating trade</w:t>
      </w:r>
      <w:r>
        <w:rPr>
          <w:spacing w:val="48"/>
        </w:rPr>
        <w:t xml:space="preserve"> </w:t>
      </w:r>
      <w:r>
        <w:t>signals. Volatility</w:t>
      </w:r>
      <w:r>
        <w:rPr>
          <w:spacing w:val="1"/>
        </w:rPr>
        <w:t xml:space="preserve"> </w:t>
      </w:r>
      <w:r>
        <w:t>bands could decrease the number of f</w:t>
      </w:r>
      <w:r>
        <w:t>alse signals, adjust the frequency of trading according to the conditions on the</w:t>
      </w:r>
      <w:r>
        <w:rPr>
          <w:spacing w:val="1"/>
        </w:rPr>
        <w:t xml:space="preserve"> </w:t>
      </w:r>
      <w:r>
        <w:t>markets and</w:t>
      </w:r>
      <w:r>
        <w:rPr>
          <w:spacing w:val="1"/>
        </w:rPr>
        <w:t xml:space="preserve"> </w:t>
      </w:r>
      <w:r>
        <w:t>contribute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gaining</w:t>
      </w:r>
      <w:r>
        <w:rPr>
          <w:spacing w:val="1"/>
        </w:rPr>
        <w:t xml:space="preserve"> </w:t>
      </w:r>
      <w:r>
        <w:t>excess profits.</w:t>
      </w:r>
    </w:p>
    <w:p w14:paraId="441D023D" w14:textId="77777777" w:rsidR="00E85FEB" w:rsidRDefault="00E85FEB">
      <w:pPr>
        <w:pStyle w:val="BodyText"/>
        <w:spacing w:before="6"/>
      </w:pPr>
    </w:p>
    <w:p w14:paraId="27EBCA35" w14:textId="77777777" w:rsidR="00E85FEB" w:rsidRDefault="00F2103E">
      <w:pPr>
        <w:pStyle w:val="Heading3"/>
        <w:ind w:left="388" w:firstLine="0"/>
      </w:pPr>
      <w:r>
        <w:t>References</w:t>
      </w:r>
    </w:p>
    <w:p w14:paraId="1BB92A40" w14:textId="77777777" w:rsidR="00E85FEB" w:rsidRDefault="00E85FEB">
      <w:pPr>
        <w:pStyle w:val="BodyText"/>
        <w:rPr>
          <w:b/>
          <w:sz w:val="22"/>
        </w:rPr>
      </w:pPr>
    </w:p>
    <w:p w14:paraId="2996884F" w14:textId="77777777" w:rsidR="00E85FEB" w:rsidRDefault="00F2103E">
      <w:pPr>
        <w:spacing w:before="1" w:line="271" w:lineRule="auto"/>
        <w:ind w:left="691" w:hanging="303"/>
        <w:rPr>
          <w:sz w:val="15"/>
        </w:rPr>
      </w:pPr>
      <w:r>
        <w:rPr>
          <w:w w:val="105"/>
          <w:sz w:val="15"/>
        </w:rPr>
        <w:t>Anghel,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G.D.I.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(2013).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How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Reliable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is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Moving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Average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Crossover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Rule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for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an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Investor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on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Romanian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Stock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Market?.</w:t>
      </w:r>
      <w:r>
        <w:rPr>
          <w:spacing w:val="9"/>
          <w:w w:val="105"/>
          <w:sz w:val="15"/>
        </w:rPr>
        <w:t xml:space="preserve"> </w:t>
      </w:r>
      <w:r>
        <w:rPr>
          <w:i/>
          <w:w w:val="105"/>
          <w:sz w:val="15"/>
        </w:rPr>
        <w:t>The</w:t>
      </w:r>
      <w:r>
        <w:rPr>
          <w:i/>
          <w:spacing w:val="9"/>
          <w:w w:val="105"/>
          <w:sz w:val="15"/>
        </w:rPr>
        <w:t xml:space="preserve"> </w:t>
      </w:r>
      <w:r>
        <w:rPr>
          <w:i/>
          <w:w w:val="105"/>
          <w:sz w:val="15"/>
        </w:rPr>
        <w:t>Review</w:t>
      </w:r>
      <w:r>
        <w:rPr>
          <w:i/>
          <w:spacing w:val="5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1"/>
          <w:w w:val="105"/>
          <w:sz w:val="15"/>
        </w:rPr>
        <w:t xml:space="preserve"> </w:t>
      </w:r>
      <w:r>
        <w:rPr>
          <w:i/>
          <w:w w:val="105"/>
          <w:sz w:val="15"/>
        </w:rPr>
        <w:t>Finance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and</w:t>
      </w:r>
      <w:r>
        <w:rPr>
          <w:i/>
          <w:spacing w:val="1"/>
          <w:w w:val="105"/>
          <w:sz w:val="15"/>
        </w:rPr>
        <w:t xml:space="preserve"> </w:t>
      </w:r>
      <w:r>
        <w:rPr>
          <w:i/>
          <w:w w:val="105"/>
          <w:sz w:val="15"/>
        </w:rPr>
        <w:t>Banking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5(2)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89-115.</w:t>
      </w:r>
    </w:p>
    <w:p w14:paraId="0EF7F4E0" w14:textId="77777777" w:rsidR="00E85FEB" w:rsidRDefault="00F2103E">
      <w:pPr>
        <w:spacing w:line="268" w:lineRule="auto"/>
        <w:ind w:left="691" w:hanging="303"/>
        <w:rPr>
          <w:sz w:val="15"/>
        </w:rPr>
      </w:pPr>
      <w:r>
        <w:rPr>
          <w:w w:val="105"/>
          <w:sz w:val="15"/>
        </w:rPr>
        <w:t>Anghelache, G.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V.,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Trifan,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A.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L.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(2013).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Forecasting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the Investors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Behavior on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the Capital Market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Romania: Trading Strategies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Based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on</w:t>
      </w:r>
      <w:r>
        <w:rPr>
          <w:spacing w:val="1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Technical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Analysis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versus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Artificial</w:t>
      </w:r>
      <w:r>
        <w:rPr>
          <w:spacing w:val="-4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Intelligence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Techniques.</w:t>
      </w:r>
      <w:r>
        <w:rPr>
          <w:spacing w:val="-5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Journal</w:t>
      </w:r>
      <w:r>
        <w:rPr>
          <w:i/>
          <w:spacing w:val="-7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Business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 xml:space="preserve"> </w:t>
      </w:r>
      <w:r>
        <w:rPr>
          <w:i/>
          <w:w w:val="105"/>
          <w:sz w:val="15"/>
        </w:rPr>
        <w:t>Social</w:t>
      </w:r>
      <w:r>
        <w:rPr>
          <w:i/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Research</w:t>
      </w:r>
      <w:r>
        <w:rPr>
          <w:i/>
          <w:spacing w:val="-5"/>
          <w:w w:val="105"/>
          <w:sz w:val="15"/>
        </w:rPr>
        <w:t xml:space="preserve"> </w:t>
      </w:r>
      <w:r>
        <w:rPr>
          <w:i/>
          <w:w w:val="105"/>
          <w:sz w:val="15"/>
        </w:rPr>
        <w:t>(IJBSR)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 xml:space="preserve"> </w:t>
      </w:r>
      <w:r>
        <w:rPr>
          <w:i/>
          <w:w w:val="105"/>
          <w:sz w:val="15"/>
        </w:rPr>
        <w:t>3(2)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114-121.</w:t>
      </w:r>
    </w:p>
    <w:p w14:paraId="5979F55D" w14:textId="77777777" w:rsidR="00E85FEB" w:rsidRDefault="00F2103E">
      <w:pPr>
        <w:spacing w:before="1"/>
        <w:ind w:left="388"/>
        <w:rPr>
          <w:sz w:val="15"/>
        </w:rPr>
      </w:pPr>
      <w:r>
        <w:rPr>
          <w:spacing w:val="-1"/>
          <w:w w:val="105"/>
          <w:sz w:val="15"/>
        </w:rPr>
        <w:t>Appel,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G.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(2005).</w:t>
      </w:r>
      <w:r>
        <w:rPr>
          <w:spacing w:val="-7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Technical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analysis: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w w:val="105"/>
          <w:sz w:val="15"/>
        </w:rPr>
        <w:t>power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tools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w w:val="105"/>
          <w:sz w:val="15"/>
        </w:rPr>
        <w:t>active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investors</w:t>
      </w:r>
      <w:r>
        <w:rPr>
          <w:w w:val="105"/>
          <w:sz w:val="15"/>
        </w:rPr>
        <w:t>.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FT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Press.</w:t>
      </w:r>
    </w:p>
    <w:p w14:paraId="36C6CF45" w14:textId="77777777" w:rsidR="00E85FEB" w:rsidRDefault="00F2103E">
      <w:pPr>
        <w:spacing w:before="21"/>
        <w:ind w:left="388"/>
        <w:rPr>
          <w:i/>
          <w:sz w:val="15"/>
        </w:rPr>
      </w:pPr>
      <w:r>
        <w:rPr>
          <w:spacing w:val="-1"/>
          <w:w w:val="105"/>
          <w:sz w:val="15"/>
        </w:rPr>
        <w:t>Arneric,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J.,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Jurun,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E.,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&amp;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Pivac,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S.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(2007).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Stock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Prices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Tehnical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Analysis.</w:t>
      </w:r>
      <w:r>
        <w:rPr>
          <w:spacing w:val="-6"/>
          <w:w w:val="105"/>
          <w:sz w:val="15"/>
        </w:rPr>
        <w:t xml:space="preserve"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 xml:space="preserve"> </w:t>
      </w:r>
      <w:r>
        <w:rPr>
          <w:i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Symposium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Operational</w:t>
      </w:r>
      <w:r>
        <w:rPr>
          <w:i/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Research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(</w:t>
      </w:r>
      <w:r>
        <w:rPr>
          <w:i/>
          <w:w w:val="105"/>
          <w:sz w:val="15"/>
        </w:rPr>
        <w:t>9</w:t>
      </w:r>
      <w:r>
        <w:rPr>
          <w:w w:val="105"/>
          <w:sz w:val="15"/>
        </w:rPr>
        <w:t>;</w:t>
      </w:r>
      <w:r>
        <w:rPr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2007)</w:t>
      </w:r>
    </w:p>
    <w:p w14:paraId="040A65C8" w14:textId="77777777" w:rsidR="00E85FEB" w:rsidRDefault="00F2103E">
      <w:pPr>
        <w:spacing w:before="21" w:line="271" w:lineRule="auto"/>
        <w:ind w:left="691" w:right="358" w:hanging="303"/>
        <w:jc w:val="both"/>
        <w:rPr>
          <w:sz w:val="15"/>
        </w:rPr>
      </w:pPr>
      <w:r>
        <w:rPr>
          <w:w w:val="105"/>
          <w:sz w:val="15"/>
        </w:rPr>
        <w:t xml:space="preserve">Atsalakis, G. S. &amp; Valavanis, K. P. (2009). Forecasting Stock Market Short-Term Trends Using a Neuro-Fuzzy Based Methodology. </w:t>
      </w:r>
      <w:r>
        <w:rPr>
          <w:i/>
          <w:w w:val="105"/>
          <w:sz w:val="15"/>
        </w:rPr>
        <w:t>Expert</w:t>
      </w:r>
      <w:r>
        <w:rPr>
          <w:i/>
          <w:spacing w:val="1"/>
          <w:w w:val="105"/>
          <w:sz w:val="15"/>
        </w:rPr>
        <w:t xml:space="preserve"> </w:t>
      </w:r>
      <w:r>
        <w:rPr>
          <w:i/>
          <w:w w:val="105"/>
          <w:sz w:val="15"/>
        </w:rPr>
        <w:t>Systems</w:t>
      </w:r>
      <w:r>
        <w:rPr>
          <w:i/>
          <w:spacing w:val="-4"/>
          <w:w w:val="105"/>
          <w:sz w:val="15"/>
        </w:rPr>
        <w:t xml:space="preserve"> </w:t>
      </w:r>
      <w:r>
        <w:rPr>
          <w:i/>
          <w:w w:val="105"/>
          <w:sz w:val="15"/>
        </w:rPr>
        <w:t>with</w:t>
      </w:r>
      <w:r>
        <w:rPr>
          <w:i/>
          <w:spacing w:val="-1"/>
          <w:w w:val="105"/>
          <w:sz w:val="15"/>
        </w:rPr>
        <w:t xml:space="preserve"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36(3)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10696-10707.</w:t>
      </w:r>
    </w:p>
    <w:p w14:paraId="1DEF69B9" w14:textId="77777777" w:rsidR="00E85FEB" w:rsidRDefault="00F2103E">
      <w:pPr>
        <w:spacing w:line="268" w:lineRule="auto"/>
        <w:ind w:left="691" w:right="358" w:hanging="303"/>
        <w:jc w:val="both"/>
        <w:rPr>
          <w:sz w:val="15"/>
        </w:rPr>
      </w:pPr>
      <w:r>
        <w:rPr>
          <w:w w:val="105"/>
          <w:sz w:val="15"/>
        </w:rPr>
        <w:t>Berger, D., Pukthuanthong, K., &amp; Jimmy Yang, J. (2011). International Divesi</w:t>
      </w:r>
      <w:r>
        <w:rPr>
          <w:w w:val="105"/>
          <w:sz w:val="15"/>
        </w:rPr>
        <w:t xml:space="preserve">fication with Frontier Markets. </w:t>
      </w:r>
      <w:r>
        <w:rPr>
          <w:i/>
          <w:w w:val="105"/>
          <w:sz w:val="15"/>
        </w:rPr>
        <w:t>Journal of Financial Economics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 xml:space="preserve"> </w:t>
      </w:r>
      <w:r>
        <w:rPr>
          <w:i/>
          <w:w w:val="105"/>
          <w:sz w:val="15"/>
        </w:rPr>
        <w:t>101(1)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227-242.</w:t>
      </w:r>
    </w:p>
    <w:p w14:paraId="04B79D4D" w14:textId="77777777" w:rsidR="00E85FEB" w:rsidRDefault="00F2103E">
      <w:pPr>
        <w:spacing w:before="1" w:line="268" w:lineRule="auto"/>
        <w:ind w:left="691" w:right="358" w:hanging="303"/>
        <w:jc w:val="both"/>
        <w:rPr>
          <w:sz w:val="15"/>
        </w:rPr>
      </w:pPr>
      <w:r>
        <w:rPr>
          <w:w w:val="105"/>
          <w:sz w:val="15"/>
        </w:rPr>
        <w:t>Boyacioglu,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A.,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Kara,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Y.,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Baykan,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6.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K.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(2009).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Predicting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Bank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Financial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Failures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Using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Neural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Networks,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Support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Vector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Machines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Multivariate Statistical Methods: A Comparative Analysis in the Sample of Savings Deposit Insurance Fund (SDIF) Transferred Banks in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Turkey.</w:t>
      </w:r>
      <w:r>
        <w:rPr>
          <w:spacing w:val="-1"/>
          <w:w w:val="105"/>
          <w:sz w:val="15"/>
        </w:rPr>
        <w:t xml:space="preserve"> </w:t>
      </w:r>
      <w:r>
        <w:rPr>
          <w:i/>
          <w:w w:val="105"/>
          <w:sz w:val="15"/>
        </w:rPr>
        <w:t>Expert</w:t>
      </w:r>
      <w:r>
        <w:rPr>
          <w:i/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Systems</w:t>
      </w:r>
      <w:r>
        <w:rPr>
          <w:i/>
          <w:spacing w:val="-4"/>
          <w:w w:val="105"/>
          <w:sz w:val="15"/>
        </w:rPr>
        <w:t xml:space="preserve"> </w:t>
      </w:r>
      <w:r>
        <w:rPr>
          <w:i/>
          <w:w w:val="105"/>
          <w:sz w:val="15"/>
        </w:rPr>
        <w:t>with</w:t>
      </w:r>
      <w:r>
        <w:rPr>
          <w:i/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36(2)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3355-3366.</w:t>
      </w:r>
    </w:p>
    <w:p w14:paraId="131A4434" w14:textId="77777777" w:rsidR="00E85FEB" w:rsidRDefault="00F2103E">
      <w:pPr>
        <w:spacing w:before="3"/>
        <w:ind w:left="388"/>
        <w:jc w:val="both"/>
        <w:rPr>
          <w:sz w:val="15"/>
        </w:rPr>
      </w:pPr>
      <w:r>
        <w:rPr>
          <w:spacing w:val="-1"/>
          <w:w w:val="105"/>
          <w:sz w:val="15"/>
        </w:rPr>
        <w:t>Bradic-Martinovic,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A.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(2006).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Stock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Market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Prediction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Using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Tec</w:t>
      </w:r>
      <w:r>
        <w:rPr>
          <w:spacing w:val="-1"/>
          <w:w w:val="105"/>
          <w:sz w:val="15"/>
        </w:rPr>
        <w:t>hnical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Analysis.</w:t>
      </w:r>
      <w:r>
        <w:rPr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Economic</w:t>
      </w:r>
      <w:r>
        <w:rPr>
          <w:i/>
          <w:spacing w:val="-5"/>
          <w:w w:val="105"/>
          <w:sz w:val="15"/>
        </w:rPr>
        <w:t xml:space="preserve"> </w:t>
      </w:r>
      <w:r>
        <w:rPr>
          <w:i/>
          <w:w w:val="105"/>
          <w:sz w:val="15"/>
        </w:rPr>
        <w:t>Annals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 xml:space="preserve"> </w:t>
      </w:r>
      <w:r>
        <w:rPr>
          <w:i/>
          <w:w w:val="105"/>
          <w:sz w:val="15"/>
        </w:rPr>
        <w:t>170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125-146.</w:t>
      </w:r>
    </w:p>
    <w:p w14:paraId="71B73F54" w14:textId="77777777" w:rsidR="00E85FEB" w:rsidRDefault="00F2103E">
      <w:pPr>
        <w:spacing w:before="20" w:line="268" w:lineRule="auto"/>
        <w:ind w:left="691" w:right="359" w:hanging="303"/>
        <w:jc w:val="both"/>
        <w:rPr>
          <w:sz w:val="15"/>
        </w:rPr>
      </w:pPr>
      <w:r>
        <w:rPr>
          <w:spacing w:val="-1"/>
          <w:w w:val="105"/>
          <w:sz w:val="15"/>
        </w:rPr>
        <w:t>Cheung,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W.,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Lam,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K.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S.,</w:t>
      </w:r>
      <w:r>
        <w:rPr>
          <w:spacing w:val="-4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&amp;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Yeung,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H.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(2011).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Intertemporal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Profitability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Stability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Technical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Analysis: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Evidences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from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Hong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Kong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Stock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 xml:space="preserve">Exchange. </w:t>
      </w:r>
      <w:r>
        <w:rPr>
          <w:i/>
          <w:w w:val="105"/>
          <w:sz w:val="15"/>
        </w:rPr>
        <w:t>Applied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Economics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43(15)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1945-1963.</w:t>
      </w:r>
    </w:p>
    <w:p w14:paraId="1E055B73" w14:textId="77777777" w:rsidR="00E85FEB" w:rsidRDefault="00F2103E">
      <w:pPr>
        <w:spacing w:before="3"/>
        <w:ind w:left="388"/>
        <w:jc w:val="both"/>
        <w:rPr>
          <w:sz w:val="15"/>
        </w:rPr>
      </w:pPr>
      <w:r>
        <w:rPr>
          <w:w w:val="105"/>
          <w:sz w:val="15"/>
        </w:rPr>
        <w:t>Cheung,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Y.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W.,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Chinn,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M.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D.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(1999).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Macroeconomic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Implications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Beliefs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Behavior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Foreign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Exchange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traders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(No.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w7417).</w:t>
      </w:r>
    </w:p>
    <w:p w14:paraId="4E920DD6" w14:textId="77777777" w:rsidR="00E85FEB" w:rsidRDefault="00F2103E">
      <w:pPr>
        <w:spacing w:before="21"/>
        <w:ind w:left="690"/>
        <w:jc w:val="both"/>
        <w:rPr>
          <w:i/>
          <w:sz w:val="15"/>
        </w:rPr>
      </w:pPr>
      <w:r>
        <w:rPr>
          <w:i/>
          <w:spacing w:val="-1"/>
          <w:w w:val="105"/>
          <w:sz w:val="15"/>
        </w:rPr>
        <w:t>National</w:t>
      </w:r>
      <w:r>
        <w:rPr>
          <w:i/>
          <w:spacing w:val="-7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Bureau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Economic</w:t>
      </w:r>
      <w:r>
        <w:rPr>
          <w:i/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Research.</w:t>
      </w:r>
    </w:p>
    <w:p w14:paraId="5429BA62" w14:textId="77777777" w:rsidR="00E85FEB" w:rsidRDefault="00F2103E">
      <w:pPr>
        <w:spacing w:before="20" w:line="271" w:lineRule="auto"/>
        <w:ind w:left="690" w:right="360" w:hanging="303"/>
        <w:jc w:val="both"/>
        <w:rPr>
          <w:sz w:val="15"/>
        </w:rPr>
      </w:pPr>
      <w:r>
        <w:rPr>
          <w:spacing w:val="-1"/>
          <w:w w:val="110"/>
          <w:sz w:val="15"/>
        </w:rPr>
        <w:t>De</w:t>
      </w:r>
      <w:r>
        <w:rPr>
          <w:spacing w:val="-5"/>
          <w:w w:val="110"/>
          <w:sz w:val="15"/>
        </w:rPr>
        <w:t xml:space="preserve"> </w:t>
      </w:r>
      <w:r>
        <w:rPr>
          <w:spacing w:val="-1"/>
          <w:w w:val="110"/>
          <w:sz w:val="15"/>
        </w:rPr>
        <w:t>Brabanter,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K.,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Karsmakers,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P.,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Ojeda,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F.,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Alzate,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C.,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De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Brabanter,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J.,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Pelckmans,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K.,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.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Suykens,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J.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A.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K.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(2011).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LS-SVMlab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Toolbox</w:t>
      </w:r>
      <w:r>
        <w:rPr>
          <w:spacing w:val="1"/>
          <w:w w:val="110"/>
          <w:sz w:val="15"/>
        </w:rPr>
        <w:t xml:space="preserve"> </w:t>
      </w:r>
      <w:r>
        <w:rPr>
          <w:w w:val="105"/>
          <w:sz w:val="15"/>
        </w:rPr>
        <w:t>User's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Guide,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ESAT-SISTA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Technical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Report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10-146,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Available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at</w:t>
      </w:r>
      <w:r>
        <w:rPr>
          <w:spacing w:val="-4"/>
          <w:w w:val="105"/>
          <w:sz w:val="15"/>
        </w:rPr>
        <w:t xml:space="preserve"> </w:t>
      </w:r>
      <w:hyperlink r:id="rId23">
        <w:r>
          <w:rPr>
            <w:w w:val="105"/>
            <w:sz w:val="15"/>
          </w:rPr>
          <w:t>http://www.esat.kuleuven.be/sista/lssvmlab/</w:t>
        </w:r>
      </w:hyperlink>
    </w:p>
    <w:p w14:paraId="5FE0342A" w14:textId="77777777" w:rsidR="00E85FEB" w:rsidRDefault="00F2103E">
      <w:pPr>
        <w:spacing w:line="268" w:lineRule="auto"/>
        <w:ind w:left="690" w:right="358" w:hanging="303"/>
        <w:jc w:val="both"/>
        <w:rPr>
          <w:sz w:val="15"/>
        </w:rPr>
      </w:pPr>
      <w:r>
        <w:rPr>
          <w:w w:val="105"/>
          <w:sz w:val="15"/>
        </w:rPr>
        <w:t>Eric,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D.,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Andjelic,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G.,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Redzepagic,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(2009).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Application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MACD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RVI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Indicators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as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Functions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Investment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Strategy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Optimization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on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Financial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Market.</w:t>
      </w:r>
      <w:r>
        <w:rPr>
          <w:spacing w:val="-1"/>
          <w:w w:val="105"/>
          <w:sz w:val="15"/>
        </w:rPr>
        <w:t xml:space="preserve"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Working</w:t>
      </w:r>
      <w:r>
        <w:rPr>
          <w:i/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Papers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Faculty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Economics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Rijeka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27(1)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171-196.</w:t>
      </w:r>
    </w:p>
    <w:p w14:paraId="373E250C" w14:textId="77777777" w:rsidR="00E85FEB" w:rsidRDefault="00F2103E">
      <w:pPr>
        <w:spacing w:before="2" w:line="268" w:lineRule="auto"/>
        <w:ind w:left="388" w:right="1785"/>
        <w:jc w:val="both"/>
        <w:rPr>
          <w:sz w:val="15"/>
        </w:rPr>
      </w:pPr>
      <w:r>
        <w:rPr>
          <w:spacing w:val="-1"/>
          <w:w w:val="105"/>
          <w:sz w:val="15"/>
        </w:rPr>
        <w:t>Fama,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E.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(1970).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Efficient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Capital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Markets: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A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Review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Theory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Empirical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Work.</w:t>
      </w:r>
      <w:r>
        <w:rPr>
          <w:spacing w:val="-5"/>
          <w:w w:val="105"/>
          <w:sz w:val="15"/>
        </w:rPr>
        <w:t xml:space="preserve"> </w:t>
      </w:r>
      <w:r>
        <w:rPr>
          <w:i/>
          <w:w w:val="105"/>
          <w:sz w:val="15"/>
        </w:rPr>
        <w:t>Journal</w:t>
      </w:r>
      <w:r>
        <w:rPr>
          <w:i/>
          <w:spacing w:val="-6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Finance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25(2)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383-417.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Fama,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F.,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Blume,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(1966).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Filter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Rules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Stock-Market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Trading.</w:t>
      </w:r>
      <w:r>
        <w:rPr>
          <w:spacing w:val="-4"/>
          <w:w w:val="105"/>
          <w:sz w:val="15"/>
        </w:rPr>
        <w:t xml:space="preserve"> </w:t>
      </w:r>
      <w:r>
        <w:rPr>
          <w:i/>
          <w:w w:val="105"/>
          <w:sz w:val="15"/>
        </w:rPr>
        <w:t>Journal</w:t>
      </w:r>
      <w:r>
        <w:rPr>
          <w:i/>
          <w:spacing w:val="-5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 xml:space="preserve"> </w:t>
      </w:r>
      <w:r>
        <w:rPr>
          <w:i/>
          <w:w w:val="105"/>
          <w:sz w:val="15"/>
        </w:rPr>
        <w:t>Business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226-241.</w:t>
      </w:r>
    </w:p>
    <w:p w14:paraId="66200583" w14:textId="77777777" w:rsidR="00E85FEB" w:rsidRDefault="00F2103E">
      <w:pPr>
        <w:spacing w:line="271" w:lineRule="auto"/>
        <w:ind w:left="690" w:hanging="303"/>
        <w:rPr>
          <w:sz w:val="15"/>
        </w:rPr>
      </w:pPr>
      <w:r>
        <w:rPr>
          <w:w w:val="105"/>
          <w:sz w:val="15"/>
        </w:rPr>
        <w:t>Fifield,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S.</w:t>
      </w:r>
      <w:r>
        <w:rPr>
          <w:spacing w:val="11"/>
          <w:w w:val="105"/>
          <w:sz w:val="15"/>
        </w:rPr>
        <w:t xml:space="preserve"> </w:t>
      </w:r>
      <w:r>
        <w:rPr>
          <w:w w:val="105"/>
          <w:sz w:val="15"/>
        </w:rPr>
        <w:t>G.,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Power,</w:t>
      </w:r>
      <w:r>
        <w:rPr>
          <w:spacing w:val="11"/>
          <w:w w:val="105"/>
          <w:sz w:val="15"/>
        </w:rPr>
        <w:t xml:space="preserve"> </w:t>
      </w:r>
      <w:r>
        <w:rPr>
          <w:w w:val="105"/>
          <w:sz w:val="15"/>
        </w:rPr>
        <w:t>D.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M.,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Donald</w:t>
      </w:r>
      <w:r>
        <w:rPr>
          <w:spacing w:val="11"/>
          <w:w w:val="105"/>
          <w:sz w:val="15"/>
        </w:rPr>
        <w:t xml:space="preserve"> </w:t>
      </w:r>
      <w:r>
        <w:rPr>
          <w:w w:val="105"/>
          <w:sz w:val="15"/>
        </w:rPr>
        <w:t>Sinclair,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C.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(2005).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An</w:t>
      </w:r>
      <w:r>
        <w:rPr>
          <w:spacing w:val="12"/>
          <w:w w:val="105"/>
          <w:sz w:val="15"/>
        </w:rPr>
        <w:t xml:space="preserve"> </w:t>
      </w:r>
      <w:r>
        <w:rPr>
          <w:w w:val="105"/>
          <w:sz w:val="15"/>
        </w:rPr>
        <w:t>Analysis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Trading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Strategies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Eleven</w:t>
      </w:r>
      <w:r>
        <w:rPr>
          <w:spacing w:val="11"/>
          <w:w w:val="105"/>
          <w:sz w:val="15"/>
        </w:rPr>
        <w:t xml:space="preserve"> </w:t>
      </w:r>
      <w:r>
        <w:rPr>
          <w:w w:val="105"/>
          <w:sz w:val="15"/>
        </w:rPr>
        <w:t>European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Stock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Markets.</w:t>
      </w:r>
      <w:r>
        <w:rPr>
          <w:spacing w:val="8"/>
          <w:w w:val="105"/>
          <w:sz w:val="15"/>
        </w:rPr>
        <w:t xml:space="preserve"> </w:t>
      </w:r>
      <w:r>
        <w:rPr>
          <w:i/>
          <w:w w:val="105"/>
          <w:sz w:val="15"/>
        </w:rPr>
        <w:t>European</w:t>
      </w:r>
      <w:r>
        <w:rPr>
          <w:i/>
          <w:spacing w:val="1"/>
          <w:w w:val="105"/>
          <w:sz w:val="15"/>
        </w:rPr>
        <w:t xml:space="preserve"> </w:t>
      </w:r>
      <w:r>
        <w:rPr>
          <w:i/>
          <w:w w:val="105"/>
          <w:sz w:val="15"/>
        </w:rPr>
        <w:t>Journal</w:t>
      </w:r>
      <w:r>
        <w:rPr>
          <w:i/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Finance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11(6)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531-548</w:t>
      </w:r>
    </w:p>
    <w:p w14:paraId="75806FB8" w14:textId="77777777" w:rsidR="00E85FEB" w:rsidRDefault="00F2103E">
      <w:pPr>
        <w:spacing w:line="268" w:lineRule="auto"/>
        <w:ind w:left="690" w:right="358" w:hanging="303"/>
        <w:rPr>
          <w:sz w:val="15"/>
        </w:rPr>
      </w:pPr>
      <w:r>
        <w:rPr>
          <w:w w:val="105"/>
          <w:sz w:val="15"/>
        </w:rPr>
        <w:t>Gehrig,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T.,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24"/>
          <w:w w:val="105"/>
          <w:sz w:val="15"/>
        </w:rPr>
        <w:t xml:space="preserve"> </w:t>
      </w:r>
      <w:r>
        <w:rPr>
          <w:w w:val="105"/>
          <w:sz w:val="15"/>
        </w:rPr>
        <w:t>Menkhoff,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(2006).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Extended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Evidence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Use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Technical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Analysis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Foreign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Exchange.</w:t>
      </w:r>
      <w:r>
        <w:rPr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Journal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Finance</w:t>
      </w:r>
      <w:r>
        <w:rPr>
          <w:i/>
          <w:spacing w:val="1"/>
          <w:w w:val="105"/>
          <w:sz w:val="15"/>
        </w:rPr>
        <w:t xml:space="preserve"> </w:t>
      </w:r>
      <w:r>
        <w:rPr>
          <w:i/>
          <w:w w:val="105"/>
          <w:sz w:val="15"/>
        </w:rPr>
        <w:t>&amp;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Economics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11(4)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327-338.</w:t>
      </w:r>
    </w:p>
    <w:p w14:paraId="5B4ACCB8" w14:textId="77777777" w:rsidR="00E85FEB" w:rsidRDefault="00F2103E">
      <w:pPr>
        <w:spacing w:before="1"/>
        <w:ind w:left="388"/>
        <w:rPr>
          <w:sz w:val="15"/>
        </w:rPr>
      </w:pPr>
      <w:r>
        <w:rPr>
          <w:spacing w:val="-1"/>
          <w:w w:val="105"/>
          <w:sz w:val="15"/>
        </w:rPr>
        <w:t>Heyman,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D.,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Inghelbrecht,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K.,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&amp;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Pauwels,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S.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(2011).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Technical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Trading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Rules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Emerging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Stock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Markets.</w:t>
      </w:r>
      <w:r>
        <w:rPr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Available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at</w:t>
      </w:r>
      <w:r>
        <w:rPr>
          <w:i/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SSRN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1998036</w:t>
      </w:r>
      <w:r>
        <w:rPr>
          <w:w w:val="105"/>
          <w:sz w:val="15"/>
        </w:rPr>
        <w:t>.</w:t>
      </w:r>
    </w:p>
    <w:p w14:paraId="5F9C97D1" w14:textId="77777777" w:rsidR="00E85FEB" w:rsidRDefault="00F2103E">
      <w:pPr>
        <w:spacing w:before="21" w:line="268" w:lineRule="auto"/>
        <w:ind w:left="691" w:hanging="303"/>
        <w:rPr>
          <w:sz w:val="15"/>
        </w:rPr>
      </w:pPr>
      <w:r>
        <w:rPr>
          <w:w w:val="105"/>
          <w:sz w:val="15"/>
        </w:rPr>
        <w:t>Huang,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W.,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Nakamori,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Y.,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Wang,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Y.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(2005).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Forecasting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Stock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Market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Movement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Direction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With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Support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Vector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Machine.</w:t>
      </w:r>
      <w:r>
        <w:rPr>
          <w:spacing w:val="-9"/>
          <w:w w:val="105"/>
          <w:sz w:val="15"/>
        </w:rPr>
        <w:t xml:space="preserve"> </w:t>
      </w:r>
      <w:r>
        <w:rPr>
          <w:i/>
          <w:w w:val="105"/>
          <w:sz w:val="15"/>
        </w:rPr>
        <w:t>Computers</w:t>
      </w:r>
      <w:r>
        <w:rPr>
          <w:i/>
          <w:spacing w:val="-6"/>
          <w:w w:val="105"/>
          <w:sz w:val="15"/>
        </w:rPr>
        <w:t xml:space="preserve"> </w:t>
      </w:r>
      <w:r>
        <w:rPr>
          <w:i/>
          <w:w w:val="105"/>
          <w:sz w:val="15"/>
        </w:rPr>
        <w:t>and</w:t>
      </w:r>
      <w:r>
        <w:rPr>
          <w:i/>
          <w:spacing w:val="1"/>
          <w:w w:val="105"/>
          <w:sz w:val="15"/>
        </w:rPr>
        <w:t xml:space="preserve"> </w:t>
      </w:r>
      <w:r>
        <w:rPr>
          <w:i/>
          <w:w w:val="105"/>
          <w:sz w:val="15"/>
        </w:rPr>
        <w:t>Operations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Research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32(10)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2513-2522.</w:t>
      </w:r>
    </w:p>
    <w:p w14:paraId="15791920" w14:textId="77777777" w:rsidR="00E85FEB" w:rsidRDefault="00F2103E">
      <w:pPr>
        <w:spacing w:before="2"/>
        <w:ind w:left="388"/>
        <w:rPr>
          <w:sz w:val="15"/>
        </w:rPr>
      </w:pPr>
      <w:r>
        <w:rPr>
          <w:spacing w:val="-2"/>
          <w:w w:val="105"/>
          <w:sz w:val="15"/>
        </w:rPr>
        <w:t>Jayasuriya,</w:t>
      </w:r>
      <w:r>
        <w:rPr>
          <w:spacing w:val="-3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S.,</w:t>
      </w:r>
      <w:r>
        <w:rPr>
          <w:spacing w:val="-3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&amp;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Shambora,</w:t>
      </w:r>
      <w:r>
        <w:rPr>
          <w:spacing w:val="-3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W.</w:t>
      </w:r>
      <w:r>
        <w:rPr>
          <w:spacing w:val="-3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(2009).</w:t>
      </w:r>
      <w:r>
        <w:rPr>
          <w:spacing w:val="-3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Oops,</w:t>
      </w:r>
      <w:r>
        <w:rPr>
          <w:spacing w:val="-2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we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should</w:t>
      </w:r>
      <w:r>
        <w:rPr>
          <w:spacing w:val="-4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have</w:t>
      </w:r>
      <w:r>
        <w:rPr>
          <w:spacing w:val="-4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diversified!</w:t>
      </w:r>
      <w:r>
        <w:rPr>
          <w:spacing w:val="-8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Applied</w:t>
      </w:r>
      <w:r>
        <w:rPr>
          <w:i/>
          <w:spacing w:val="-2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Financial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Economics</w:t>
      </w:r>
      <w:r>
        <w:rPr>
          <w:spacing w:val="-1"/>
          <w:w w:val="105"/>
          <w:sz w:val="15"/>
        </w:rPr>
        <w:t>,</w:t>
      </w:r>
      <w:r>
        <w:rPr>
          <w:spacing w:val="-5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19(22)</w:t>
      </w:r>
      <w:r>
        <w:rPr>
          <w:spacing w:val="-1"/>
          <w:w w:val="105"/>
          <w:sz w:val="15"/>
        </w:rPr>
        <w:t>,</w:t>
      </w:r>
      <w:r>
        <w:rPr>
          <w:spacing w:val="-4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1779-1785.</w:t>
      </w:r>
    </w:p>
    <w:p w14:paraId="61C59F30" w14:textId="77777777" w:rsidR="00E85FEB" w:rsidRDefault="00F2103E">
      <w:pPr>
        <w:spacing w:before="21" w:line="268" w:lineRule="auto"/>
        <w:ind w:left="690" w:right="358" w:hanging="303"/>
        <w:rPr>
          <w:sz w:val="15"/>
        </w:rPr>
      </w:pPr>
      <w:r>
        <w:rPr>
          <w:w w:val="105"/>
          <w:sz w:val="15"/>
        </w:rPr>
        <w:t>Jensen,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M. C.,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Benington,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G.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A.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(1970). Random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Walks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Technical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Theories: Some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Additional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Evidence.</w:t>
      </w:r>
      <w:r>
        <w:rPr>
          <w:spacing w:val="1"/>
          <w:w w:val="105"/>
          <w:sz w:val="15"/>
        </w:rPr>
        <w:t xml:space="preserve"> </w:t>
      </w:r>
      <w:r>
        <w:rPr>
          <w:i/>
          <w:w w:val="105"/>
          <w:sz w:val="15"/>
        </w:rPr>
        <w:t>The</w:t>
      </w:r>
      <w:r>
        <w:rPr>
          <w:i/>
          <w:spacing w:val="2"/>
          <w:w w:val="105"/>
          <w:sz w:val="15"/>
        </w:rPr>
        <w:t xml:space="preserve"> </w:t>
      </w:r>
      <w:r>
        <w:rPr>
          <w:i/>
          <w:w w:val="105"/>
          <w:sz w:val="15"/>
        </w:rPr>
        <w:t>Journal of</w:t>
      </w:r>
      <w:r>
        <w:rPr>
          <w:i/>
          <w:spacing w:val="2"/>
          <w:w w:val="105"/>
          <w:sz w:val="15"/>
        </w:rPr>
        <w:t xml:space="preserve"> </w:t>
      </w:r>
      <w:r>
        <w:rPr>
          <w:i/>
          <w:w w:val="105"/>
          <w:sz w:val="15"/>
        </w:rPr>
        <w:t>Finance</w:t>
      </w:r>
      <w:r>
        <w:rPr>
          <w:w w:val="105"/>
          <w:sz w:val="15"/>
        </w:rPr>
        <w:t xml:space="preserve">, </w:t>
      </w:r>
      <w:r>
        <w:rPr>
          <w:i/>
          <w:w w:val="105"/>
          <w:sz w:val="15"/>
        </w:rPr>
        <w:t>25(2)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469-482.</w:t>
      </w:r>
    </w:p>
    <w:p w14:paraId="7578E7F9" w14:textId="77777777" w:rsidR="00E85FEB" w:rsidRDefault="00F2103E">
      <w:pPr>
        <w:spacing w:line="266" w:lineRule="auto"/>
        <w:ind w:left="690" w:right="358" w:hanging="303"/>
        <w:rPr>
          <w:sz w:val="15"/>
        </w:rPr>
      </w:pPr>
      <w:r>
        <w:rPr>
          <w:spacing w:val="-3"/>
          <w:w w:val="104"/>
          <w:sz w:val="15"/>
        </w:rPr>
        <w:t>L</w:t>
      </w:r>
      <w:r>
        <w:rPr>
          <w:spacing w:val="-2"/>
          <w:w w:val="104"/>
          <w:sz w:val="15"/>
        </w:rPr>
        <w:t>o</w:t>
      </w:r>
      <w:r>
        <w:rPr>
          <w:w w:val="104"/>
          <w:sz w:val="15"/>
        </w:rPr>
        <w:t>,</w:t>
      </w:r>
      <w:r>
        <w:rPr>
          <w:spacing w:val="5"/>
          <w:sz w:val="15"/>
        </w:rPr>
        <w:t xml:space="preserve"> </w:t>
      </w:r>
      <w:r>
        <w:rPr>
          <w:spacing w:val="-4"/>
          <w:w w:val="104"/>
          <w:sz w:val="15"/>
        </w:rPr>
        <w:t>A</w:t>
      </w:r>
      <w:r>
        <w:rPr>
          <w:w w:val="104"/>
          <w:sz w:val="15"/>
        </w:rPr>
        <w:t>.</w:t>
      </w:r>
      <w:r>
        <w:rPr>
          <w:spacing w:val="3"/>
          <w:sz w:val="15"/>
        </w:rPr>
        <w:t xml:space="preserve"> </w:t>
      </w:r>
      <w:r>
        <w:rPr>
          <w:spacing w:val="-3"/>
          <w:w w:val="104"/>
          <w:sz w:val="15"/>
        </w:rPr>
        <w:t>W</w:t>
      </w:r>
      <w:r>
        <w:rPr>
          <w:w w:val="104"/>
          <w:sz w:val="15"/>
        </w:rPr>
        <w:t>.</w:t>
      </w:r>
      <w:r>
        <w:rPr>
          <w:spacing w:val="3"/>
          <w:sz w:val="15"/>
        </w:rPr>
        <w:t xml:space="preserve"> </w:t>
      </w:r>
      <w:r>
        <w:rPr>
          <w:spacing w:val="-1"/>
          <w:w w:val="104"/>
          <w:sz w:val="15"/>
        </w:rPr>
        <w:t>(</w:t>
      </w:r>
      <w:r>
        <w:rPr>
          <w:w w:val="104"/>
          <w:sz w:val="15"/>
        </w:rPr>
        <w:t>20</w:t>
      </w:r>
      <w:r>
        <w:rPr>
          <w:spacing w:val="-2"/>
          <w:w w:val="104"/>
          <w:sz w:val="15"/>
        </w:rPr>
        <w:t>0</w:t>
      </w:r>
      <w:r>
        <w:rPr>
          <w:w w:val="104"/>
          <w:sz w:val="15"/>
        </w:rPr>
        <w:t>4</w:t>
      </w:r>
      <w:r>
        <w:rPr>
          <w:spacing w:val="-1"/>
          <w:w w:val="104"/>
          <w:sz w:val="15"/>
        </w:rPr>
        <w:t>)</w:t>
      </w:r>
      <w:r>
        <w:rPr>
          <w:w w:val="104"/>
          <w:sz w:val="15"/>
        </w:rPr>
        <w:t>.</w:t>
      </w:r>
      <w:r>
        <w:rPr>
          <w:spacing w:val="3"/>
          <w:sz w:val="15"/>
        </w:rPr>
        <w:t xml:space="preserve"> </w:t>
      </w:r>
      <w:r>
        <w:rPr>
          <w:spacing w:val="-3"/>
          <w:w w:val="104"/>
          <w:sz w:val="15"/>
        </w:rPr>
        <w:t>T</w:t>
      </w:r>
      <w:r>
        <w:rPr>
          <w:w w:val="104"/>
          <w:sz w:val="15"/>
        </w:rPr>
        <w:t>he</w:t>
      </w:r>
      <w:r>
        <w:rPr>
          <w:sz w:val="15"/>
        </w:rPr>
        <w:t xml:space="preserve"> </w:t>
      </w:r>
      <w:r>
        <w:rPr>
          <w:spacing w:val="-4"/>
          <w:w w:val="104"/>
          <w:sz w:val="15"/>
        </w:rPr>
        <w:t>A</w:t>
      </w:r>
      <w:r>
        <w:rPr>
          <w:w w:val="104"/>
          <w:sz w:val="15"/>
        </w:rPr>
        <w:t>dap</w:t>
      </w:r>
      <w:r>
        <w:rPr>
          <w:spacing w:val="-2"/>
          <w:w w:val="104"/>
          <w:sz w:val="15"/>
        </w:rPr>
        <w:t>t</w:t>
      </w:r>
      <w:r>
        <w:rPr>
          <w:w w:val="104"/>
          <w:sz w:val="15"/>
        </w:rPr>
        <w:t>i</w:t>
      </w:r>
      <w:r>
        <w:rPr>
          <w:spacing w:val="-2"/>
          <w:w w:val="104"/>
          <w:sz w:val="15"/>
        </w:rPr>
        <w:t>v</w:t>
      </w:r>
      <w:r>
        <w:rPr>
          <w:w w:val="104"/>
          <w:sz w:val="15"/>
        </w:rPr>
        <w:t>e</w:t>
      </w:r>
      <w:r>
        <w:rPr>
          <w:sz w:val="15"/>
        </w:rPr>
        <w:t xml:space="preserve"> </w:t>
      </w:r>
      <w:r>
        <w:rPr>
          <w:w w:val="104"/>
          <w:sz w:val="15"/>
        </w:rPr>
        <w:t>Ma</w:t>
      </w:r>
      <w:r>
        <w:rPr>
          <w:spacing w:val="-4"/>
          <w:w w:val="104"/>
          <w:sz w:val="15"/>
        </w:rPr>
        <w:t>r</w:t>
      </w:r>
      <w:r>
        <w:rPr>
          <w:spacing w:val="1"/>
          <w:w w:val="104"/>
          <w:sz w:val="15"/>
        </w:rPr>
        <w:t>k</w:t>
      </w:r>
      <w:r>
        <w:rPr>
          <w:spacing w:val="-2"/>
          <w:w w:val="104"/>
          <w:sz w:val="15"/>
        </w:rPr>
        <w:t>e</w:t>
      </w:r>
      <w:r>
        <w:rPr>
          <w:w w:val="104"/>
          <w:sz w:val="15"/>
        </w:rPr>
        <w:t>ts</w:t>
      </w:r>
      <w:r>
        <w:rPr>
          <w:spacing w:val="1"/>
          <w:sz w:val="15"/>
        </w:rPr>
        <w:t xml:space="preserve"> </w:t>
      </w:r>
      <w:r>
        <w:rPr>
          <w:spacing w:val="-1"/>
          <w:w w:val="104"/>
          <w:sz w:val="15"/>
        </w:rPr>
        <w:t>H</w:t>
      </w:r>
      <w:r>
        <w:rPr>
          <w:spacing w:val="-4"/>
          <w:w w:val="104"/>
          <w:sz w:val="15"/>
        </w:rPr>
        <w:t>y</w:t>
      </w:r>
      <w:r>
        <w:rPr>
          <w:w w:val="104"/>
          <w:sz w:val="15"/>
        </w:rPr>
        <w:t>p</w:t>
      </w:r>
      <w:r>
        <w:rPr>
          <w:spacing w:val="-2"/>
          <w:w w:val="104"/>
          <w:sz w:val="15"/>
        </w:rPr>
        <w:t>o</w:t>
      </w:r>
      <w:r>
        <w:rPr>
          <w:w w:val="104"/>
          <w:sz w:val="15"/>
        </w:rPr>
        <w:t>th</w:t>
      </w:r>
      <w:r>
        <w:rPr>
          <w:spacing w:val="-2"/>
          <w:w w:val="104"/>
          <w:sz w:val="15"/>
        </w:rPr>
        <w:t>e</w:t>
      </w:r>
      <w:r>
        <w:rPr>
          <w:spacing w:val="-1"/>
          <w:w w:val="104"/>
          <w:sz w:val="15"/>
        </w:rPr>
        <w:t>s</w:t>
      </w:r>
      <w:r>
        <w:rPr>
          <w:w w:val="104"/>
          <w:sz w:val="15"/>
        </w:rPr>
        <w:t>i</w:t>
      </w:r>
      <w:r>
        <w:rPr>
          <w:spacing w:val="-1"/>
          <w:w w:val="104"/>
          <w:sz w:val="15"/>
        </w:rPr>
        <w:t>s</w:t>
      </w:r>
      <w:r>
        <w:rPr>
          <w:w w:val="104"/>
          <w:sz w:val="15"/>
        </w:rPr>
        <w:t>:</w:t>
      </w:r>
      <w:r>
        <w:rPr>
          <w:sz w:val="15"/>
        </w:rPr>
        <w:t xml:space="preserve"> </w:t>
      </w:r>
      <w:r>
        <w:rPr>
          <w:w w:val="104"/>
          <w:sz w:val="15"/>
        </w:rPr>
        <w:t>Ma</w:t>
      </w:r>
      <w:r>
        <w:rPr>
          <w:spacing w:val="-4"/>
          <w:w w:val="104"/>
          <w:sz w:val="15"/>
        </w:rPr>
        <w:t>r</w:t>
      </w:r>
      <w:r>
        <w:rPr>
          <w:spacing w:val="1"/>
          <w:w w:val="104"/>
          <w:sz w:val="15"/>
        </w:rPr>
        <w:t>k</w:t>
      </w:r>
      <w:r>
        <w:rPr>
          <w:spacing w:val="-2"/>
          <w:w w:val="104"/>
          <w:sz w:val="15"/>
        </w:rPr>
        <w:t>e</w:t>
      </w:r>
      <w:r>
        <w:rPr>
          <w:w w:val="104"/>
          <w:sz w:val="15"/>
        </w:rPr>
        <w:t>t</w:t>
      </w:r>
      <w:r>
        <w:rPr>
          <w:spacing w:val="3"/>
          <w:sz w:val="15"/>
        </w:rPr>
        <w:t xml:space="preserve"> </w:t>
      </w:r>
      <w:r>
        <w:rPr>
          <w:spacing w:val="-1"/>
          <w:w w:val="104"/>
          <w:sz w:val="15"/>
        </w:rPr>
        <w:t>E</w:t>
      </w:r>
      <w:r>
        <w:rPr>
          <w:rFonts w:ascii="Cambria Math"/>
          <w:spacing w:val="-3"/>
          <w:w w:val="330"/>
          <w:sz w:val="15"/>
        </w:rPr>
        <w:t>i</w:t>
      </w:r>
      <w:r>
        <w:rPr>
          <w:w w:val="104"/>
          <w:sz w:val="15"/>
        </w:rPr>
        <w:t>ci</w:t>
      </w:r>
      <w:r>
        <w:rPr>
          <w:spacing w:val="-2"/>
          <w:w w:val="104"/>
          <w:sz w:val="15"/>
        </w:rPr>
        <w:t>en</w:t>
      </w:r>
      <w:r>
        <w:rPr>
          <w:w w:val="104"/>
          <w:sz w:val="15"/>
        </w:rPr>
        <w:t>cy</w:t>
      </w:r>
      <w:r>
        <w:rPr>
          <w:spacing w:val="-2"/>
          <w:sz w:val="15"/>
        </w:rPr>
        <w:t xml:space="preserve"> </w:t>
      </w:r>
      <w:r>
        <w:rPr>
          <w:spacing w:val="-1"/>
          <w:w w:val="104"/>
          <w:sz w:val="15"/>
        </w:rPr>
        <w:t>f</w:t>
      </w:r>
      <w:r>
        <w:rPr>
          <w:spacing w:val="1"/>
          <w:w w:val="104"/>
          <w:sz w:val="15"/>
        </w:rPr>
        <w:t>r</w:t>
      </w:r>
      <w:r>
        <w:rPr>
          <w:spacing w:val="-2"/>
          <w:w w:val="104"/>
          <w:sz w:val="15"/>
        </w:rPr>
        <w:t>o</w:t>
      </w:r>
      <w:r>
        <w:rPr>
          <w:w w:val="104"/>
          <w:sz w:val="15"/>
        </w:rPr>
        <w:t>m</w:t>
      </w:r>
      <w:r>
        <w:rPr>
          <w:spacing w:val="1"/>
          <w:sz w:val="15"/>
        </w:rPr>
        <w:t xml:space="preserve"> </w:t>
      </w:r>
      <w:r>
        <w:rPr>
          <w:w w:val="104"/>
          <w:sz w:val="15"/>
        </w:rPr>
        <w:t>an</w:t>
      </w:r>
      <w:r>
        <w:rPr>
          <w:spacing w:val="3"/>
          <w:sz w:val="15"/>
        </w:rPr>
        <w:t xml:space="preserve"> </w:t>
      </w:r>
      <w:r>
        <w:rPr>
          <w:w w:val="104"/>
          <w:sz w:val="15"/>
        </w:rPr>
        <w:t>E</w:t>
      </w:r>
      <w:r>
        <w:rPr>
          <w:spacing w:val="-2"/>
          <w:w w:val="104"/>
          <w:sz w:val="15"/>
        </w:rPr>
        <w:t>vol</w:t>
      </w:r>
      <w:r>
        <w:rPr>
          <w:spacing w:val="1"/>
          <w:w w:val="104"/>
          <w:sz w:val="15"/>
        </w:rPr>
        <w:t>u</w:t>
      </w:r>
      <w:r>
        <w:rPr>
          <w:spacing w:val="-2"/>
          <w:w w:val="104"/>
          <w:sz w:val="15"/>
        </w:rPr>
        <w:t>t</w:t>
      </w:r>
      <w:r>
        <w:rPr>
          <w:w w:val="104"/>
          <w:sz w:val="15"/>
        </w:rPr>
        <w:t>i</w:t>
      </w:r>
      <w:r>
        <w:rPr>
          <w:spacing w:val="-2"/>
          <w:w w:val="104"/>
          <w:sz w:val="15"/>
        </w:rPr>
        <w:t>o</w:t>
      </w:r>
      <w:r>
        <w:rPr>
          <w:spacing w:val="1"/>
          <w:w w:val="104"/>
          <w:sz w:val="15"/>
        </w:rPr>
        <w:t>n</w:t>
      </w:r>
      <w:r>
        <w:rPr>
          <w:w w:val="104"/>
          <w:sz w:val="15"/>
        </w:rPr>
        <w:t>a</w:t>
      </w:r>
      <w:r>
        <w:rPr>
          <w:spacing w:val="-1"/>
          <w:w w:val="104"/>
          <w:sz w:val="15"/>
        </w:rPr>
        <w:t>r</w:t>
      </w:r>
      <w:r>
        <w:rPr>
          <w:w w:val="104"/>
          <w:sz w:val="15"/>
        </w:rPr>
        <w:t>y</w:t>
      </w:r>
      <w:r>
        <w:rPr>
          <w:spacing w:val="-2"/>
          <w:sz w:val="15"/>
        </w:rPr>
        <w:t xml:space="preserve"> </w:t>
      </w:r>
      <w:r>
        <w:rPr>
          <w:spacing w:val="-1"/>
          <w:w w:val="104"/>
          <w:sz w:val="15"/>
        </w:rPr>
        <w:t>P</w:t>
      </w:r>
      <w:r>
        <w:rPr>
          <w:spacing w:val="-2"/>
          <w:w w:val="104"/>
          <w:sz w:val="15"/>
        </w:rPr>
        <w:t>e</w:t>
      </w:r>
      <w:r>
        <w:rPr>
          <w:spacing w:val="-1"/>
          <w:w w:val="104"/>
          <w:sz w:val="15"/>
        </w:rPr>
        <w:t>rs</w:t>
      </w:r>
      <w:r>
        <w:rPr>
          <w:spacing w:val="1"/>
          <w:w w:val="104"/>
          <w:sz w:val="15"/>
        </w:rPr>
        <w:t>p</w:t>
      </w:r>
      <w:r>
        <w:rPr>
          <w:spacing w:val="-2"/>
          <w:w w:val="104"/>
          <w:sz w:val="15"/>
        </w:rPr>
        <w:t>e</w:t>
      </w:r>
      <w:r>
        <w:rPr>
          <w:w w:val="104"/>
          <w:sz w:val="15"/>
        </w:rPr>
        <w:t>cti</w:t>
      </w:r>
      <w:r>
        <w:rPr>
          <w:spacing w:val="-2"/>
          <w:w w:val="104"/>
          <w:sz w:val="15"/>
        </w:rPr>
        <w:t>ve</w:t>
      </w:r>
      <w:r>
        <w:rPr>
          <w:w w:val="104"/>
          <w:sz w:val="15"/>
        </w:rPr>
        <w:t>.</w:t>
      </w:r>
      <w:r>
        <w:rPr>
          <w:spacing w:val="2"/>
          <w:sz w:val="15"/>
        </w:rPr>
        <w:t xml:space="preserve"> </w:t>
      </w:r>
      <w:r>
        <w:rPr>
          <w:i/>
          <w:w w:val="104"/>
          <w:sz w:val="15"/>
        </w:rPr>
        <w:t>J</w:t>
      </w:r>
      <w:r>
        <w:rPr>
          <w:i/>
          <w:spacing w:val="-2"/>
          <w:w w:val="104"/>
          <w:sz w:val="15"/>
        </w:rPr>
        <w:t>o</w:t>
      </w:r>
      <w:r>
        <w:rPr>
          <w:i/>
          <w:w w:val="104"/>
          <w:sz w:val="15"/>
        </w:rPr>
        <w:t>u</w:t>
      </w:r>
      <w:r>
        <w:rPr>
          <w:i/>
          <w:spacing w:val="-3"/>
          <w:w w:val="104"/>
          <w:sz w:val="15"/>
        </w:rPr>
        <w:t>r</w:t>
      </w:r>
      <w:r>
        <w:rPr>
          <w:i/>
          <w:w w:val="104"/>
          <w:sz w:val="15"/>
        </w:rPr>
        <w:t>n</w:t>
      </w:r>
      <w:r>
        <w:rPr>
          <w:i/>
          <w:spacing w:val="-2"/>
          <w:w w:val="104"/>
          <w:sz w:val="15"/>
        </w:rPr>
        <w:t>a</w:t>
      </w:r>
      <w:r>
        <w:rPr>
          <w:i/>
          <w:w w:val="104"/>
          <w:sz w:val="15"/>
        </w:rPr>
        <w:t>l</w:t>
      </w:r>
      <w:r>
        <w:rPr>
          <w:i/>
          <w:spacing w:val="3"/>
          <w:sz w:val="15"/>
        </w:rPr>
        <w:t xml:space="preserve"> </w:t>
      </w:r>
      <w:r>
        <w:rPr>
          <w:i/>
          <w:spacing w:val="-2"/>
          <w:w w:val="104"/>
          <w:sz w:val="15"/>
        </w:rPr>
        <w:t>o</w:t>
      </w:r>
      <w:r>
        <w:rPr>
          <w:i/>
          <w:w w:val="104"/>
          <w:sz w:val="15"/>
        </w:rPr>
        <w:t>f</w:t>
      </w:r>
      <w:r>
        <w:rPr>
          <w:i/>
          <w:spacing w:val="3"/>
          <w:sz w:val="15"/>
        </w:rPr>
        <w:t xml:space="preserve"> </w:t>
      </w:r>
      <w:r>
        <w:rPr>
          <w:i/>
          <w:spacing w:val="-3"/>
          <w:w w:val="104"/>
          <w:sz w:val="15"/>
        </w:rPr>
        <w:t>P</w:t>
      </w:r>
      <w:r>
        <w:rPr>
          <w:i/>
          <w:w w:val="104"/>
          <w:sz w:val="15"/>
        </w:rPr>
        <w:t>o</w:t>
      </w:r>
      <w:r>
        <w:rPr>
          <w:i/>
          <w:spacing w:val="-1"/>
          <w:w w:val="104"/>
          <w:sz w:val="15"/>
        </w:rPr>
        <w:t>r</w:t>
      </w:r>
      <w:r>
        <w:rPr>
          <w:i/>
          <w:spacing w:val="-2"/>
          <w:w w:val="104"/>
          <w:sz w:val="15"/>
        </w:rPr>
        <w:t>tf</w:t>
      </w:r>
      <w:r>
        <w:rPr>
          <w:i/>
          <w:w w:val="104"/>
          <w:sz w:val="15"/>
        </w:rPr>
        <w:t>o</w:t>
      </w:r>
      <w:r>
        <w:rPr>
          <w:i/>
          <w:spacing w:val="-2"/>
          <w:w w:val="104"/>
          <w:sz w:val="15"/>
        </w:rPr>
        <w:t>l</w:t>
      </w:r>
      <w:r>
        <w:rPr>
          <w:i/>
          <w:spacing w:val="1"/>
          <w:w w:val="104"/>
          <w:sz w:val="15"/>
        </w:rPr>
        <w:t>i</w:t>
      </w:r>
      <w:r>
        <w:rPr>
          <w:i/>
          <w:w w:val="104"/>
          <w:sz w:val="15"/>
        </w:rPr>
        <w:t>o</w:t>
      </w:r>
      <w:r>
        <w:rPr>
          <w:i/>
          <w:sz w:val="15"/>
        </w:rPr>
        <w:t xml:space="preserve"> </w:t>
      </w:r>
      <w:r>
        <w:rPr>
          <w:i/>
          <w:w w:val="104"/>
          <w:sz w:val="15"/>
        </w:rPr>
        <w:t>M</w:t>
      </w:r>
      <w:r>
        <w:rPr>
          <w:i/>
          <w:spacing w:val="-2"/>
          <w:w w:val="104"/>
          <w:sz w:val="15"/>
        </w:rPr>
        <w:t>an</w:t>
      </w:r>
      <w:r>
        <w:rPr>
          <w:i/>
          <w:spacing w:val="1"/>
          <w:w w:val="104"/>
          <w:sz w:val="15"/>
        </w:rPr>
        <w:t>a</w:t>
      </w:r>
      <w:r>
        <w:rPr>
          <w:i/>
          <w:spacing w:val="-2"/>
          <w:w w:val="104"/>
          <w:sz w:val="15"/>
        </w:rPr>
        <w:t>g</w:t>
      </w:r>
      <w:r>
        <w:rPr>
          <w:i/>
          <w:w w:val="104"/>
          <w:sz w:val="15"/>
        </w:rPr>
        <w:t>e</w:t>
      </w:r>
      <w:r>
        <w:rPr>
          <w:i/>
          <w:spacing w:val="-1"/>
          <w:w w:val="104"/>
          <w:sz w:val="15"/>
        </w:rPr>
        <w:t>m</w:t>
      </w:r>
      <w:r>
        <w:rPr>
          <w:i/>
          <w:spacing w:val="-2"/>
          <w:w w:val="104"/>
          <w:sz w:val="15"/>
        </w:rPr>
        <w:t>e</w:t>
      </w:r>
      <w:r>
        <w:rPr>
          <w:i/>
          <w:w w:val="104"/>
          <w:sz w:val="15"/>
        </w:rPr>
        <w:t>nt</w:t>
      </w:r>
      <w:r>
        <w:rPr>
          <w:w w:val="104"/>
          <w:sz w:val="15"/>
        </w:rPr>
        <w:t>,</w:t>
      </w:r>
      <w:r>
        <w:rPr>
          <w:sz w:val="15"/>
        </w:rPr>
        <w:t xml:space="preserve"> </w:t>
      </w:r>
      <w:r>
        <w:rPr>
          <w:i/>
          <w:spacing w:val="-2"/>
          <w:w w:val="104"/>
          <w:sz w:val="15"/>
        </w:rPr>
        <w:t>3</w:t>
      </w:r>
      <w:r>
        <w:rPr>
          <w:i/>
          <w:spacing w:val="1"/>
          <w:w w:val="104"/>
          <w:sz w:val="15"/>
        </w:rPr>
        <w:t>0</w:t>
      </w:r>
      <w:r>
        <w:rPr>
          <w:w w:val="104"/>
          <w:sz w:val="15"/>
        </w:rPr>
        <w:t xml:space="preserve">, </w:t>
      </w:r>
      <w:r>
        <w:rPr>
          <w:w w:val="110"/>
          <w:sz w:val="15"/>
        </w:rPr>
        <w:t>15-29.</w:t>
      </w:r>
    </w:p>
    <w:p w14:paraId="3A683F1B" w14:textId="77777777" w:rsidR="00E85FEB" w:rsidRDefault="00F2103E">
      <w:pPr>
        <w:spacing w:before="2" w:line="271" w:lineRule="auto"/>
        <w:ind w:left="690" w:right="358" w:hanging="303"/>
        <w:rPr>
          <w:sz w:val="15"/>
        </w:rPr>
      </w:pPr>
      <w:r>
        <w:rPr>
          <w:w w:val="105"/>
          <w:sz w:val="15"/>
        </w:rPr>
        <w:t>Markovic,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I.,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Stankovic,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J.,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Stojanovic,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M.,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Bozic,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(2014).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Predvidanje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promene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trenda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vrednosti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berzanskog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indeksa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Belex15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pomocu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LS-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SVM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klasifikatora.</w:t>
      </w:r>
      <w:r>
        <w:rPr>
          <w:spacing w:val="-1"/>
          <w:w w:val="105"/>
          <w:sz w:val="15"/>
        </w:rPr>
        <w:t xml:space="preserve"> </w:t>
      </w:r>
      <w:r>
        <w:rPr>
          <w:i/>
          <w:w w:val="105"/>
          <w:sz w:val="15"/>
        </w:rPr>
        <w:t>In Proceedings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 xml:space="preserve"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 xml:space="preserve"> </w:t>
      </w:r>
      <w:r>
        <w:rPr>
          <w:i/>
          <w:w w:val="105"/>
          <w:sz w:val="15"/>
        </w:rPr>
        <w:t>INFOTEH</w:t>
      </w:r>
      <w:r>
        <w:rPr>
          <w:i/>
          <w:spacing w:val="-5"/>
          <w:w w:val="105"/>
          <w:sz w:val="15"/>
        </w:rPr>
        <w:t xml:space="preserve"> </w:t>
      </w:r>
      <w:r>
        <w:rPr>
          <w:i/>
          <w:w w:val="105"/>
          <w:sz w:val="15"/>
        </w:rPr>
        <w:t>Jahorina,</w:t>
      </w:r>
      <w:r>
        <w:rPr>
          <w:i/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forthcoming.</w:t>
      </w:r>
    </w:p>
    <w:p w14:paraId="4C49CE31" w14:textId="77777777" w:rsidR="00E85FEB" w:rsidRDefault="00F2103E">
      <w:pPr>
        <w:spacing w:line="268" w:lineRule="auto"/>
        <w:ind w:left="690" w:right="358" w:hanging="303"/>
        <w:rPr>
          <w:sz w:val="15"/>
        </w:rPr>
      </w:pPr>
      <w:r>
        <w:rPr>
          <w:w w:val="105"/>
          <w:sz w:val="15"/>
        </w:rPr>
        <w:t>McKenzie,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M.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D.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(2007).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Technical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Trading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Rules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Emerging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Markets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the 1997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Asian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Currency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Crises.</w:t>
      </w:r>
      <w:r>
        <w:rPr>
          <w:spacing w:val="1"/>
          <w:w w:val="105"/>
          <w:sz w:val="15"/>
        </w:rPr>
        <w:t xml:space="preserve"> </w:t>
      </w:r>
      <w:r>
        <w:rPr>
          <w:i/>
          <w:w w:val="105"/>
          <w:sz w:val="15"/>
        </w:rPr>
        <w:t>Emerging</w:t>
      </w:r>
      <w:r>
        <w:rPr>
          <w:i/>
          <w:spacing w:val="3"/>
          <w:w w:val="105"/>
          <w:sz w:val="15"/>
        </w:rPr>
        <w:t xml:space="preserve"> </w:t>
      </w:r>
      <w:r>
        <w:rPr>
          <w:i/>
          <w:w w:val="105"/>
          <w:sz w:val="15"/>
        </w:rPr>
        <w:t>Markets</w:t>
      </w:r>
      <w:r>
        <w:rPr>
          <w:i/>
          <w:spacing w:val="2"/>
          <w:w w:val="105"/>
          <w:sz w:val="15"/>
        </w:rPr>
        <w:t xml:space="preserve"> </w:t>
      </w:r>
      <w:r>
        <w:rPr>
          <w:i/>
          <w:w w:val="105"/>
          <w:sz w:val="15"/>
        </w:rPr>
        <w:t>Finance</w:t>
      </w:r>
      <w:r>
        <w:rPr>
          <w:i/>
          <w:spacing w:val="3"/>
          <w:w w:val="105"/>
          <w:sz w:val="15"/>
        </w:rPr>
        <w:t xml:space="preserve"> </w:t>
      </w:r>
      <w:r>
        <w:rPr>
          <w:i/>
          <w:w w:val="105"/>
          <w:sz w:val="15"/>
        </w:rPr>
        <w:t>and</w:t>
      </w:r>
      <w:r>
        <w:rPr>
          <w:i/>
          <w:spacing w:val="1"/>
          <w:w w:val="105"/>
          <w:sz w:val="15"/>
        </w:rPr>
        <w:t xml:space="preserve"> </w:t>
      </w:r>
      <w:r>
        <w:rPr>
          <w:i/>
          <w:w w:val="105"/>
          <w:sz w:val="15"/>
        </w:rPr>
        <w:t>Trade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43(4)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46-73.</w:t>
      </w:r>
    </w:p>
    <w:p w14:paraId="46781068" w14:textId="77777777" w:rsidR="00E85FEB" w:rsidRDefault="00F2103E">
      <w:pPr>
        <w:spacing w:before="2" w:line="268" w:lineRule="auto"/>
        <w:ind w:left="388" w:right="358"/>
        <w:rPr>
          <w:sz w:val="15"/>
        </w:rPr>
      </w:pPr>
      <w:r>
        <w:rPr>
          <w:w w:val="105"/>
          <w:sz w:val="15"/>
        </w:rPr>
        <w:t xml:space="preserve">Menkhoff, L. (1997). Examining the Use of Technical Currency Analysis. </w:t>
      </w:r>
      <w:r>
        <w:rPr>
          <w:i/>
          <w:w w:val="105"/>
          <w:sz w:val="15"/>
        </w:rPr>
        <w:t>International Journal of Finance &amp; Economics</w:t>
      </w:r>
      <w:r>
        <w:rPr>
          <w:w w:val="105"/>
          <w:sz w:val="15"/>
        </w:rPr>
        <w:t xml:space="preserve">, </w:t>
      </w:r>
      <w:r>
        <w:rPr>
          <w:i/>
          <w:w w:val="105"/>
          <w:sz w:val="15"/>
        </w:rPr>
        <w:t>2(4)</w:t>
      </w:r>
      <w:r>
        <w:rPr>
          <w:w w:val="105"/>
          <w:sz w:val="15"/>
        </w:rPr>
        <w:t>, 307-318.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Metghalchi,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M.,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Marcucci,</w:t>
      </w:r>
      <w:r>
        <w:rPr>
          <w:spacing w:val="16"/>
          <w:w w:val="105"/>
          <w:sz w:val="15"/>
        </w:rPr>
        <w:t xml:space="preserve"> </w:t>
      </w:r>
      <w:r>
        <w:rPr>
          <w:w w:val="105"/>
          <w:sz w:val="15"/>
        </w:rPr>
        <w:t>J.,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Chang,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Y.</w:t>
      </w:r>
      <w:r>
        <w:rPr>
          <w:spacing w:val="16"/>
          <w:w w:val="105"/>
          <w:sz w:val="15"/>
        </w:rPr>
        <w:t xml:space="preserve"> </w:t>
      </w:r>
      <w:r>
        <w:rPr>
          <w:w w:val="105"/>
          <w:sz w:val="15"/>
        </w:rPr>
        <w:t>H.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(2012).</w:t>
      </w:r>
      <w:r>
        <w:rPr>
          <w:spacing w:val="16"/>
          <w:w w:val="105"/>
          <w:sz w:val="15"/>
        </w:rPr>
        <w:t xml:space="preserve"> </w:t>
      </w:r>
      <w:r>
        <w:rPr>
          <w:w w:val="105"/>
          <w:sz w:val="15"/>
        </w:rPr>
        <w:t>Are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Moving</w:t>
      </w:r>
      <w:r>
        <w:rPr>
          <w:spacing w:val="14"/>
          <w:w w:val="105"/>
          <w:sz w:val="15"/>
        </w:rPr>
        <w:t xml:space="preserve"> </w:t>
      </w:r>
      <w:r>
        <w:rPr>
          <w:w w:val="105"/>
          <w:sz w:val="15"/>
        </w:rPr>
        <w:t>Average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Trading</w:t>
      </w:r>
      <w:r>
        <w:rPr>
          <w:spacing w:val="14"/>
          <w:w w:val="105"/>
          <w:sz w:val="15"/>
        </w:rPr>
        <w:t xml:space="preserve"> </w:t>
      </w:r>
      <w:r>
        <w:rPr>
          <w:w w:val="105"/>
          <w:sz w:val="15"/>
        </w:rPr>
        <w:t>Rules</w:t>
      </w:r>
      <w:r>
        <w:rPr>
          <w:spacing w:val="17"/>
          <w:w w:val="105"/>
          <w:sz w:val="15"/>
        </w:rPr>
        <w:t xml:space="preserve"> </w:t>
      </w:r>
      <w:r>
        <w:rPr>
          <w:w w:val="105"/>
          <w:sz w:val="15"/>
        </w:rPr>
        <w:t>Profitable?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Evidence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From</w:t>
      </w:r>
      <w:r>
        <w:rPr>
          <w:spacing w:val="17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14"/>
          <w:w w:val="105"/>
          <w:sz w:val="15"/>
        </w:rPr>
        <w:t xml:space="preserve"> </w:t>
      </w:r>
      <w:r>
        <w:rPr>
          <w:w w:val="105"/>
          <w:sz w:val="15"/>
        </w:rPr>
        <w:t>European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Stock</w:t>
      </w:r>
    </w:p>
    <w:p w14:paraId="071A411F" w14:textId="77777777" w:rsidR="00E85FEB" w:rsidRDefault="00F2103E">
      <w:pPr>
        <w:ind w:left="690"/>
        <w:rPr>
          <w:sz w:val="15"/>
        </w:rPr>
      </w:pPr>
      <w:r>
        <w:rPr>
          <w:spacing w:val="-1"/>
          <w:w w:val="105"/>
          <w:sz w:val="15"/>
        </w:rPr>
        <w:t>Markets.</w:t>
      </w:r>
      <w:r>
        <w:rPr>
          <w:spacing w:val="-7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Applied</w:t>
      </w:r>
      <w:r>
        <w:rPr>
          <w:i/>
          <w:spacing w:val="-6"/>
          <w:w w:val="105"/>
          <w:sz w:val="15"/>
        </w:rPr>
        <w:t xml:space="preserve"> </w:t>
      </w:r>
      <w:r>
        <w:rPr>
          <w:i/>
          <w:spacing w:val="-1"/>
          <w:w w:val="105"/>
          <w:sz w:val="15"/>
        </w:rPr>
        <w:t>Economics</w:t>
      </w:r>
      <w:r>
        <w:rPr>
          <w:spacing w:val="-1"/>
          <w:w w:val="105"/>
          <w:sz w:val="15"/>
        </w:rPr>
        <w:t>,</w:t>
      </w:r>
      <w:r>
        <w:rPr>
          <w:spacing w:val="24"/>
          <w:w w:val="105"/>
          <w:sz w:val="15"/>
        </w:rPr>
        <w:t xml:space="preserve"> </w:t>
      </w:r>
      <w:r>
        <w:rPr>
          <w:i/>
          <w:w w:val="105"/>
          <w:sz w:val="15"/>
        </w:rPr>
        <w:t>44(12)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1539-1559.</w:t>
      </w:r>
    </w:p>
    <w:p w14:paraId="154105DA" w14:textId="77777777" w:rsidR="00E85FEB" w:rsidRDefault="00F2103E">
      <w:pPr>
        <w:spacing w:before="23" w:line="268" w:lineRule="auto"/>
        <w:ind w:left="690" w:right="351" w:hanging="303"/>
        <w:rPr>
          <w:sz w:val="15"/>
        </w:rPr>
      </w:pPr>
      <w:r>
        <w:rPr>
          <w:w w:val="105"/>
          <w:sz w:val="15"/>
        </w:rPr>
        <w:t xml:space="preserve">Neely, C. J., Rapach, D. E., Tu, J., &amp; Zhou, G. (2010). Forecasting the Equity Risk Premium: the Role of Technical Indicators. </w:t>
      </w:r>
      <w:r>
        <w:rPr>
          <w:i/>
          <w:w w:val="105"/>
          <w:sz w:val="15"/>
        </w:rPr>
        <w:t>Federal Reserve</w:t>
      </w:r>
      <w:r>
        <w:rPr>
          <w:i/>
          <w:spacing w:val="-37"/>
          <w:w w:val="105"/>
          <w:sz w:val="15"/>
        </w:rPr>
        <w:t xml:space="preserve"> </w:t>
      </w:r>
      <w:r>
        <w:rPr>
          <w:i/>
          <w:w w:val="105"/>
          <w:sz w:val="15"/>
        </w:rPr>
        <w:t>Bank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St.</w:t>
      </w:r>
      <w:r>
        <w:rPr>
          <w:i/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Louis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Working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Paper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Series</w:t>
      </w:r>
      <w:r>
        <w:rPr>
          <w:i/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(2010-008).</w:t>
      </w:r>
    </w:p>
    <w:p w14:paraId="7A8A2986" w14:textId="77777777" w:rsidR="00E85FEB" w:rsidRDefault="00E85FEB">
      <w:pPr>
        <w:spacing w:line="268" w:lineRule="auto"/>
        <w:rPr>
          <w:sz w:val="15"/>
        </w:rPr>
        <w:sectPr w:rsidR="00E85FEB">
          <w:pgSz w:w="10890" w:h="14860"/>
          <w:pgMar w:top="900" w:right="540" w:bottom="280" w:left="520" w:header="713" w:footer="0" w:gutter="0"/>
          <w:cols w:space="720"/>
        </w:sectPr>
      </w:pPr>
    </w:p>
    <w:p w14:paraId="2167F5C3" w14:textId="77777777" w:rsidR="00E85FEB" w:rsidRDefault="00E85FEB">
      <w:pPr>
        <w:pStyle w:val="BodyText"/>
        <w:spacing w:before="6"/>
        <w:rPr>
          <w:sz w:val="24"/>
        </w:rPr>
      </w:pPr>
    </w:p>
    <w:p w14:paraId="2C4C0BE3" w14:textId="77777777" w:rsidR="00E85FEB" w:rsidRDefault="00F2103E">
      <w:pPr>
        <w:spacing w:before="99" w:line="271" w:lineRule="auto"/>
        <w:ind w:left="596" w:right="406" w:hanging="303"/>
        <w:rPr>
          <w:sz w:val="15"/>
        </w:rPr>
      </w:pPr>
      <w:r>
        <w:rPr>
          <w:w w:val="105"/>
          <w:sz w:val="15"/>
        </w:rPr>
        <w:t>Park,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H.,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Irwin,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H.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(2007).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What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Do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We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Know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About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Profitability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Technical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Analysis?.</w:t>
      </w:r>
      <w:r>
        <w:rPr>
          <w:spacing w:val="-5"/>
          <w:w w:val="105"/>
          <w:sz w:val="15"/>
        </w:rPr>
        <w:t xml:space="preserve"> </w:t>
      </w:r>
      <w:r>
        <w:rPr>
          <w:i/>
          <w:w w:val="105"/>
          <w:sz w:val="15"/>
        </w:rPr>
        <w:t>Journal</w:t>
      </w:r>
      <w:r>
        <w:rPr>
          <w:i/>
          <w:spacing w:val="-6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 xml:space="preserve"> </w:t>
      </w:r>
      <w:r>
        <w:rPr>
          <w:i/>
          <w:w w:val="105"/>
          <w:sz w:val="15"/>
        </w:rPr>
        <w:t>Economic</w:t>
      </w:r>
      <w:r>
        <w:rPr>
          <w:i/>
          <w:spacing w:val="-6"/>
          <w:w w:val="105"/>
          <w:sz w:val="15"/>
        </w:rPr>
        <w:t xml:space="preserve"> </w:t>
      </w:r>
      <w:r>
        <w:rPr>
          <w:i/>
          <w:w w:val="105"/>
          <w:sz w:val="15"/>
        </w:rPr>
        <w:t>Surveys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 xml:space="preserve"> </w:t>
      </w:r>
      <w:r>
        <w:rPr>
          <w:i/>
          <w:w w:val="105"/>
          <w:sz w:val="15"/>
        </w:rPr>
        <w:t>21(4)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786-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826.</w:t>
      </w:r>
    </w:p>
    <w:p w14:paraId="7C70D954" w14:textId="77777777" w:rsidR="00E85FEB" w:rsidRDefault="00F2103E">
      <w:pPr>
        <w:spacing w:line="268" w:lineRule="auto"/>
        <w:ind w:left="596" w:right="406" w:hanging="303"/>
        <w:rPr>
          <w:sz w:val="15"/>
        </w:rPr>
      </w:pPr>
      <w:r>
        <w:rPr>
          <w:w w:val="105"/>
          <w:sz w:val="15"/>
        </w:rPr>
        <w:t>Phichhang,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0.,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Wang,</w:t>
      </w:r>
      <w:r>
        <w:rPr>
          <w:spacing w:val="12"/>
          <w:w w:val="105"/>
          <w:sz w:val="15"/>
        </w:rPr>
        <w:t xml:space="preserve"> </w:t>
      </w:r>
      <w:r>
        <w:rPr>
          <w:w w:val="105"/>
          <w:sz w:val="15"/>
        </w:rPr>
        <w:t>H.</w:t>
      </w:r>
      <w:r>
        <w:rPr>
          <w:spacing w:val="12"/>
          <w:w w:val="105"/>
          <w:sz w:val="15"/>
        </w:rPr>
        <w:t xml:space="preserve"> </w:t>
      </w:r>
      <w:r>
        <w:rPr>
          <w:w w:val="105"/>
          <w:sz w:val="15"/>
        </w:rPr>
        <w:t>(2009).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Prediction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Stock</w:t>
      </w:r>
      <w:r>
        <w:rPr>
          <w:spacing w:val="11"/>
          <w:w w:val="105"/>
          <w:sz w:val="15"/>
        </w:rPr>
        <w:t xml:space="preserve"> </w:t>
      </w:r>
      <w:r>
        <w:rPr>
          <w:w w:val="105"/>
          <w:sz w:val="15"/>
        </w:rPr>
        <w:t>Market</w:t>
      </w:r>
      <w:r>
        <w:rPr>
          <w:spacing w:val="11"/>
          <w:w w:val="105"/>
          <w:sz w:val="15"/>
        </w:rPr>
        <w:t xml:space="preserve"> </w:t>
      </w:r>
      <w:r>
        <w:rPr>
          <w:w w:val="105"/>
          <w:sz w:val="15"/>
        </w:rPr>
        <w:t>Index</w:t>
      </w:r>
      <w:r>
        <w:rPr>
          <w:spacing w:val="11"/>
          <w:w w:val="105"/>
          <w:sz w:val="15"/>
        </w:rPr>
        <w:t xml:space="preserve"> </w:t>
      </w:r>
      <w:r>
        <w:rPr>
          <w:w w:val="105"/>
          <w:sz w:val="15"/>
        </w:rPr>
        <w:t>Movement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by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Ten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Data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Mining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Techniques.</w:t>
      </w:r>
      <w:r>
        <w:rPr>
          <w:spacing w:val="10"/>
          <w:w w:val="105"/>
          <w:sz w:val="15"/>
        </w:rPr>
        <w:t xml:space="preserve"> </w:t>
      </w:r>
      <w:r>
        <w:rPr>
          <w:i/>
          <w:w w:val="105"/>
          <w:sz w:val="15"/>
        </w:rPr>
        <w:t>Modern</w:t>
      </w:r>
      <w:r>
        <w:rPr>
          <w:i/>
          <w:spacing w:val="10"/>
          <w:w w:val="105"/>
          <w:sz w:val="15"/>
        </w:rPr>
        <w:t xml:space="preserve"> </w:t>
      </w:r>
      <w:r>
        <w:rPr>
          <w:i/>
          <w:w w:val="105"/>
          <w:sz w:val="15"/>
        </w:rPr>
        <w:t>Applied</w:t>
      </w:r>
      <w:r>
        <w:rPr>
          <w:i/>
          <w:spacing w:val="9"/>
          <w:w w:val="105"/>
          <w:sz w:val="15"/>
        </w:rPr>
        <w:t xml:space="preserve"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 xml:space="preserve"> </w:t>
      </w:r>
      <w:r>
        <w:rPr>
          <w:i/>
          <w:w w:val="105"/>
          <w:sz w:val="15"/>
        </w:rPr>
        <w:t>3(12)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28-42.</w:t>
      </w:r>
    </w:p>
    <w:p w14:paraId="104E71DE" w14:textId="77777777" w:rsidR="00E85FEB" w:rsidRDefault="00F2103E">
      <w:pPr>
        <w:spacing w:before="1" w:line="268" w:lineRule="auto"/>
        <w:ind w:left="293" w:right="1890"/>
        <w:rPr>
          <w:sz w:val="15"/>
        </w:rPr>
      </w:pPr>
      <w:r>
        <w:rPr>
          <w:w w:val="105"/>
          <w:sz w:val="15"/>
        </w:rPr>
        <w:t xml:space="preserve">Spiedel, L. S., &amp; Krohne, A. (2007). The Case for Frontier Equity Markets. </w:t>
      </w:r>
      <w:r>
        <w:rPr>
          <w:i/>
          <w:w w:val="105"/>
          <w:sz w:val="15"/>
        </w:rPr>
        <w:t>The Journal of lnvesting</w:t>
      </w:r>
      <w:r>
        <w:rPr>
          <w:w w:val="105"/>
          <w:sz w:val="15"/>
        </w:rPr>
        <w:t xml:space="preserve">, </w:t>
      </w:r>
      <w:r>
        <w:rPr>
          <w:i/>
          <w:w w:val="105"/>
          <w:sz w:val="15"/>
        </w:rPr>
        <w:t>16(3)</w:t>
      </w:r>
      <w:r>
        <w:rPr>
          <w:w w:val="105"/>
          <w:sz w:val="15"/>
        </w:rPr>
        <w:t>, 12-22.</w:t>
      </w:r>
      <w:r>
        <w:rPr>
          <w:spacing w:val="1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Suykens,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J.,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&amp;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Vandewalle,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J.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(1999).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Least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Squares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Support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Vector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Machines.</w:t>
      </w:r>
      <w:r>
        <w:rPr>
          <w:spacing w:val="-6"/>
          <w:w w:val="105"/>
          <w:sz w:val="15"/>
        </w:rPr>
        <w:t xml:space="preserve"> </w:t>
      </w:r>
      <w:r>
        <w:rPr>
          <w:i/>
          <w:w w:val="105"/>
          <w:sz w:val="15"/>
        </w:rPr>
        <w:t>Neural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processing</w:t>
      </w:r>
      <w:r>
        <w:rPr>
          <w:i/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letters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9(3)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293-300</w:t>
      </w:r>
      <w:r>
        <w:rPr>
          <w:spacing w:val="1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Taylor,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N.</w:t>
      </w:r>
      <w:r>
        <w:rPr>
          <w:spacing w:val="-5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(2014).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Rise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Fall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Technical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Trading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Rule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Success.</w:t>
      </w:r>
      <w:r>
        <w:rPr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Journal</w:t>
      </w:r>
      <w:r>
        <w:rPr>
          <w:i/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 xml:space="preserve"> </w:t>
      </w:r>
      <w:r>
        <w:rPr>
          <w:i/>
          <w:w w:val="105"/>
          <w:sz w:val="15"/>
        </w:rPr>
        <w:t>Banking</w:t>
      </w:r>
      <w:r>
        <w:rPr>
          <w:i/>
          <w:spacing w:val="-5"/>
          <w:w w:val="105"/>
          <w:sz w:val="15"/>
        </w:rPr>
        <w:t xml:space="preserve"> </w:t>
      </w:r>
      <w:r>
        <w:rPr>
          <w:i/>
          <w:w w:val="105"/>
          <w:sz w:val="15"/>
        </w:rPr>
        <w:t>&amp;</w:t>
      </w:r>
      <w:r>
        <w:rPr>
          <w:i/>
          <w:spacing w:val="-9"/>
          <w:w w:val="105"/>
          <w:sz w:val="15"/>
        </w:rPr>
        <w:t xml:space="preserve"> </w:t>
      </w:r>
      <w:r>
        <w:rPr>
          <w:i/>
          <w:w w:val="105"/>
          <w:sz w:val="15"/>
        </w:rPr>
        <w:t>Finance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 xml:space="preserve"> </w:t>
      </w:r>
      <w:r>
        <w:rPr>
          <w:i/>
          <w:w w:val="105"/>
          <w:sz w:val="15"/>
        </w:rPr>
        <w:t>40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286-302.</w:t>
      </w:r>
    </w:p>
    <w:p w14:paraId="2C72F8FD" w14:textId="77777777" w:rsidR="00E85FEB" w:rsidRDefault="00F2103E">
      <w:pPr>
        <w:spacing w:before="3" w:line="268" w:lineRule="auto"/>
        <w:ind w:left="596" w:right="406" w:hanging="303"/>
        <w:rPr>
          <w:sz w:val="15"/>
        </w:rPr>
      </w:pPr>
      <w:r>
        <w:rPr>
          <w:w w:val="105"/>
          <w:sz w:val="15"/>
        </w:rPr>
        <w:t>Todea,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A.,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Ulici,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M.,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Silaghi,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(2009).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Adaptive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Market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Hypothesis: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Evidence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From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Asia-Pacific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Financial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Markets.</w:t>
      </w:r>
      <w:r>
        <w:rPr>
          <w:spacing w:val="-4"/>
          <w:w w:val="105"/>
          <w:sz w:val="15"/>
        </w:rPr>
        <w:t xml:space="preserve"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Review</w:t>
      </w:r>
      <w:r>
        <w:rPr>
          <w:i/>
          <w:spacing w:val="-6"/>
          <w:w w:val="105"/>
          <w:sz w:val="15"/>
        </w:rPr>
        <w:t xml:space="preserve"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Finance</w:t>
      </w:r>
      <w:r>
        <w:rPr>
          <w:i/>
          <w:spacing w:val="1"/>
          <w:w w:val="105"/>
          <w:sz w:val="15"/>
        </w:rPr>
        <w:t xml:space="preserve"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Banking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1(1)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7-13.</w:t>
      </w:r>
    </w:p>
    <w:p w14:paraId="51C6C33F" w14:textId="77777777" w:rsidR="00E85FEB" w:rsidRDefault="00F2103E">
      <w:pPr>
        <w:spacing w:line="271" w:lineRule="auto"/>
        <w:ind w:left="596" w:hanging="303"/>
        <w:rPr>
          <w:sz w:val="15"/>
        </w:rPr>
      </w:pPr>
      <w:r>
        <w:rPr>
          <w:w w:val="105"/>
          <w:sz w:val="15"/>
        </w:rPr>
        <w:t>Todea,</w:t>
      </w:r>
      <w:r>
        <w:rPr>
          <w:spacing w:val="21"/>
          <w:w w:val="105"/>
          <w:sz w:val="15"/>
        </w:rPr>
        <w:t xml:space="preserve"> </w:t>
      </w:r>
      <w:r>
        <w:rPr>
          <w:w w:val="105"/>
          <w:sz w:val="15"/>
        </w:rPr>
        <w:t>A.,</w:t>
      </w:r>
      <w:r>
        <w:rPr>
          <w:spacing w:val="21"/>
          <w:w w:val="105"/>
          <w:sz w:val="15"/>
        </w:rPr>
        <w:t xml:space="preserve"> </w:t>
      </w:r>
      <w:r>
        <w:rPr>
          <w:w w:val="105"/>
          <w:sz w:val="15"/>
        </w:rPr>
        <w:t>Zoicas-Ienciu,</w:t>
      </w:r>
      <w:r>
        <w:rPr>
          <w:spacing w:val="20"/>
          <w:w w:val="105"/>
          <w:sz w:val="15"/>
        </w:rPr>
        <w:t xml:space="preserve"> </w:t>
      </w:r>
      <w:r>
        <w:rPr>
          <w:w w:val="105"/>
          <w:sz w:val="15"/>
        </w:rPr>
        <w:t>A.,</w:t>
      </w:r>
      <w:r>
        <w:rPr>
          <w:spacing w:val="21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19"/>
          <w:w w:val="105"/>
          <w:sz w:val="15"/>
        </w:rPr>
        <w:t xml:space="preserve"> </w:t>
      </w:r>
      <w:r>
        <w:rPr>
          <w:w w:val="105"/>
          <w:sz w:val="15"/>
        </w:rPr>
        <w:t>Filip,</w:t>
      </w:r>
      <w:r>
        <w:rPr>
          <w:spacing w:val="20"/>
          <w:w w:val="105"/>
          <w:sz w:val="15"/>
        </w:rPr>
        <w:t xml:space="preserve"> </w:t>
      </w:r>
      <w:r>
        <w:rPr>
          <w:w w:val="105"/>
          <w:sz w:val="15"/>
        </w:rPr>
        <w:t>A.</w:t>
      </w:r>
      <w:r>
        <w:rPr>
          <w:spacing w:val="21"/>
          <w:w w:val="105"/>
          <w:sz w:val="15"/>
        </w:rPr>
        <w:t xml:space="preserve"> </w:t>
      </w:r>
      <w:r>
        <w:rPr>
          <w:w w:val="105"/>
          <w:sz w:val="15"/>
        </w:rPr>
        <w:t>(2009).</w:t>
      </w:r>
      <w:r>
        <w:rPr>
          <w:spacing w:val="21"/>
          <w:w w:val="105"/>
          <w:sz w:val="15"/>
        </w:rPr>
        <w:t xml:space="preserve"> </w:t>
      </w:r>
      <w:r>
        <w:rPr>
          <w:w w:val="105"/>
          <w:sz w:val="15"/>
        </w:rPr>
        <w:t>Profitability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19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20"/>
          <w:w w:val="105"/>
          <w:sz w:val="15"/>
        </w:rPr>
        <w:t xml:space="preserve"> </w:t>
      </w:r>
      <w:r>
        <w:rPr>
          <w:w w:val="105"/>
          <w:sz w:val="15"/>
        </w:rPr>
        <w:t>Moving</w:t>
      </w:r>
      <w:r>
        <w:rPr>
          <w:spacing w:val="19"/>
          <w:w w:val="105"/>
          <w:sz w:val="15"/>
        </w:rPr>
        <w:t xml:space="preserve"> </w:t>
      </w:r>
      <w:r>
        <w:rPr>
          <w:w w:val="105"/>
          <w:sz w:val="15"/>
        </w:rPr>
        <w:t>Average</w:t>
      </w:r>
      <w:r>
        <w:rPr>
          <w:spacing w:val="20"/>
          <w:w w:val="105"/>
          <w:sz w:val="15"/>
        </w:rPr>
        <w:t xml:space="preserve"> </w:t>
      </w:r>
      <w:r>
        <w:rPr>
          <w:w w:val="105"/>
          <w:sz w:val="15"/>
        </w:rPr>
        <w:t>Strategy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20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18"/>
          <w:w w:val="105"/>
          <w:sz w:val="15"/>
        </w:rPr>
        <w:t xml:space="preserve"> </w:t>
      </w:r>
      <w:r>
        <w:rPr>
          <w:w w:val="105"/>
          <w:sz w:val="15"/>
        </w:rPr>
        <w:t>Episodic</w:t>
      </w:r>
      <w:r>
        <w:rPr>
          <w:spacing w:val="20"/>
          <w:w w:val="105"/>
          <w:sz w:val="15"/>
        </w:rPr>
        <w:t xml:space="preserve"> </w:t>
      </w:r>
      <w:r>
        <w:rPr>
          <w:w w:val="105"/>
          <w:sz w:val="15"/>
        </w:rPr>
        <w:t>Dependencies:</w:t>
      </w:r>
      <w:r>
        <w:rPr>
          <w:spacing w:val="19"/>
          <w:w w:val="105"/>
          <w:sz w:val="15"/>
        </w:rPr>
        <w:t xml:space="preserve"> </w:t>
      </w:r>
      <w:r>
        <w:rPr>
          <w:w w:val="105"/>
          <w:sz w:val="15"/>
        </w:rPr>
        <w:t>Empirical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Evidence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from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European Stock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Markets.</w:t>
      </w:r>
      <w:r>
        <w:rPr>
          <w:spacing w:val="-1"/>
          <w:w w:val="105"/>
          <w:sz w:val="15"/>
        </w:rPr>
        <w:t xml:space="preserve"> </w:t>
      </w:r>
      <w:r>
        <w:rPr>
          <w:i/>
          <w:w w:val="105"/>
          <w:sz w:val="15"/>
        </w:rPr>
        <w:t>European</w:t>
      </w:r>
      <w:r>
        <w:rPr>
          <w:i/>
          <w:spacing w:val="-1"/>
          <w:w w:val="105"/>
          <w:sz w:val="15"/>
        </w:rPr>
        <w:t xml:space="preserve"> </w:t>
      </w:r>
      <w:r>
        <w:rPr>
          <w:i/>
          <w:w w:val="105"/>
          <w:sz w:val="15"/>
        </w:rPr>
        <w:t>Research</w:t>
      </w:r>
      <w:r>
        <w:rPr>
          <w:i/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Studies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 xml:space="preserve"> </w:t>
      </w:r>
      <w:r>
        <w:rPr>
          <w:i/>
          <w:w w:val="105"/>
          <w:sz w:val="15"/>
        </w:rPr>
        <w:t>11(1)</w:t>
      </w:r>
      <w:r>
        <w:rPr>
          <w:w w:val="105"/>
          <w:sz w:val="15"/>
        </w:rPr>
        <w:t>, 63-72.</w:t>
      </w:r>
    </w:p>
    <w:p w14:paraId="513D30B6" w14:textId="77777777" w:rsidR="00E85FEB" w:rsidRDefault="00F2103E">
      <w:pPr>
        <w:spacing w:line="172" w:lineRule="exact"/>
        <w:ind w:left="294"/>
        <w:rPr>
          <w:sz w:val="15"/>
        </w:rPr>
      </w:pPr>
      <w:r>
        <w:rPr>
          <w:spacing w:val="-1"/>
          <w:w w:val="105"/>
          <w:sz w:val="15"/>
        </w:rPr>
        <w:t>Van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Horne,</w:t>
      </w:r>
      <w:r>
        <w:rPr>
          <w:spacing w:val="-6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J.</w:t>
      </w:r>
      <w:r>
        <w:rPr>
          <w:spacing w:val="-8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C.,</w:t>
      </w:r>
      <w:r>
        <w:rPr>
          <w:spacing w:val="-7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&amp;</w:t>
      </w:r>
      <w:r>
        <w:rPr>
          <w:spacing w:val="-9"/>
          <w:w w:val="105"/>
          <w:sz w:val="15"/>
        </w:rPr>
        <w:t xml:space="preserve"> </w:t>
      </w:r>
      <w:r>
        <w:rPr>
          <w:spacing w:val="-1"/>
          <w:w w:val="105"/>
          <w:sz w:val="15"/>
        </w:rPr>
        <w:t>Parker,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(1968).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Technical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Trading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Rules: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Comment.</w:t>
      </w:r>
      <w:r>
        <w:rPr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Financial</w:t>
      </w:r>
      <w:r>
        <w:rPr>
          <w:i/>
          <w:spacing w:val="-8"/>
          <w:w w:val="105"/>
          <w:sz w:val="15"/>
        </w:rPr>
        <w:t xml:space="preserve"> </w:t>
      </w:r>
      <w:r>
        <w:rPr>
          <w:i/>
          <w:w w:val="105"/>
          <w:sz w:val="15"/>
        </w:rPr>
        <w:t>Analysts</w:t>
      </w:r>
      <w:r>
        <w:rPr>
          <w:i/>
          <w:spacing w:val="-7"/>
          <w:w w:val="105"/>
          <w:sz w:val="15"/>
        </w:rPr>
        <w:t xml:space="preserve"> </w:t>
      </w:r>
      <w:r>
        <w:rPr>
          <w:i/>
          <w:w w:val="105"/>
          <w:sz w:val="15"/>
        </w:rPr>
        <w:t>Journal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128-132.</w:t>
      </w:r>
    </w:p>
    <w:p w14:paraId="33829461" w14:textId="77777777" w:rsidR="00E85FEB" w:rsidRDefault="00F2103E">
      <w:pPr>
        <w:spacing w:before="21" w:line="271" w:lineRule="auto"/>
        <w:ind w:left="596" w:right="452" w:hanging="303"/>
        <w:rPr>
          <w:sz w:val="15"/>
        </w:rPr>
      </w:pPr>
      <w:r>
        <w:rPr>
          <w:w w:val="105"/>
          <w:sz w:val="15"/>
        </w:rPr>
        <w:t>Vukovic, D.,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Grubisic,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Z.,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Jovanovic,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A.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(2012).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The Use of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Moving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Averages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2"/>
          <w:w w:val="105"/>
          <w:sz w:val="15"/>
        </w:rPr>
        <w:t xml:space="preserve"> </w:t>
      </w:r>
      <w:r>
        <w:rPr>
          <w:w w:val="105"/>
          <w:sz w:val="15"/>
        </w:rPr>
        <w:t>Technical Analysis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of Securities.</w:t>
      </w:r>
      <w:r>
        <w:rPr>
          <w:spacing w:val="1"/>
          <w:w w:val="105"/>
          <w:sz w:val="15"/>
        </w:rPr>
        <w:t xml:space="preserve"> </w:t>
      </w:r>
      <w:r>
        <w:rPr>
          <w:i/>
          <w:w w:val="105"/>
          <w:sz w:val="15"/>
        </w:rPr>
        <w:t>Megatrend Review</w:t>
      </w:r>
      <w:r>
        <w:rPr>
          <w:w w:val="105"/>
          <w:sz w:val="15"/>
        </w:rPr>
        <w:t xml:space="preserve">, </w:t>
      </w:r>
      <w:r>
        <w:rPr>
          <w:i/>
          <w:w w:val="105"/>
          <w:sz w:val="15"/>
        </w:rPr>
        <w:t>9(1)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301-316.</w:t>
      </w:r>
    </w:p>
    <w:p w14:paraId="3383140C" w14:textId="77777777" w:rsidR="00E85FEB" w:rsidRDefault="00F2103E">
      <w:pPr>
        <w:spacing w:line="268" w:lineRule="auto"/>
        <w:ind w:left="596" w:right="406" w:hanging="303"/>
        <w:rPr>
          <w:sz w:val="15"/>
        </w:rPr>
      </w:pPr>
      <w:r>
        <w:rPr>
          <w:w w:val="105"/>
          <w:sz w:val="15"/>
        </w:rPr>
        <w:t>Wang,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Y.,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Choi,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I.C.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(2013).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Market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Index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Stock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Price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Direction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Predicting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Using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Machine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Learning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Techniques: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An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Empirical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Study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on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K0SPI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 xml:space="preserve">HSI. </w:t>
      </w:r>
      <w:r>
        <w:rPr>
          <w:i/>
          <w:w w:val="105"/>
          <w:sz w:val="15"/>
        </w:rPr>
        <w:t>arXiv</w:t>
      </w:r>
      <w:r>
        <w:rPr>
          <w:i/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preprint</w:t>
      </w:r>
      <w:r>
        <w:rPr>
          <w:i/>
          <w:spacing w:val="-1"/>
          <w:w w:val="105"/>
          <w:sz w:val="15"/>
        </w:rPr>
        <w:t xml:space="preserve"> </w:t>
      </w:r>
      <w:r>
        <w:rPr>
          <w:i/>
          <w:w w:val="105"/>
          <w:sz w:val="15"/>
        </w:rPr>
        <w:t>arXiv:1309.7119</w:t>
      </w:r>
      <w:r>
        <w:rPr>
          <w:w w:val="105"/>
          <w:sz w:val="15"/>
        </w:rPr>
        <w:t>.</w:t>
      </w:r>
    </w:p>
    <w:p w14:paraId="46A4DCC9" w14:textId="77777777" w:rsidR="00E85FEB" w:rsidRDefault="00F2103E">
      <w:pPr>
        <w:spacing w:before="1" w:line="268" w:lineRule="auto"/>
        <w:ind w:left="596" w:hanging="303"/>
        <w:rPr>
          <w:sz w:val="15"/>
        </w:rPr>
      </w:pPr>
      <w:r>
        <w:rPr>
          <w:w w:val="105"/>
          <w:sz w:val="15"/>
        </w:rPr>
        <w:t>Wong,</w:t>
      </w:r>
      <w:r>
        <w:rPr>
          <w:spacing w:val="11"/>
          <w:w w:val="105"/>
          <w:sz w:val="15"/>
        </w:rPr>
        <w:t xml:space="preserve"> </w:t>
      </w:r>
      <w:r>
        <w:rPr>
          <w:w w:val="105"/>
          <w:sz w:val="15"/>
        </w:rPr>
        <w:t>W.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K.,</w:t>
      </w:r>
      <w:r>
        <w:rPr>
          <w:spacing w:val="11"/>
          <w:w w:val="105"/>
          <w:sz w:val="15"/>
        </w:rPr>
        <w:t xml:space="preserve"> </w:t>
      </w:r>
      <w:r>
        <w:rPr>
          <w:w w:val="105"/>
          <w:sz w:val="15"/>
        </w:rPr>
        <w:t>Manzur,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M.,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&amp;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Chew,</w:t>
      </w:r>
      <w:r>
        <w:rPr>
          <w:spacing w:val="11"/>
          <w:w w:val="105"/>
          <w:sz w:val="15"/>
        </w:rPr>
        <w:t xml:space="preserve"> </w:t>
      </w:r>
      <w:r>
        <w:rPr>
          <w:w w:val="105"/>
          <w:sz w:val="15"/>
        </w:rPr>
        <w:t>B.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K.</w:t>
      </w:r>
      <w:r>
        <w:rPr>
          <w:spacing w:val="12"/>
          <w:w w:val="105"/>
          <w:sz w:val="15"/>
        </w:rPr>
        <w:t xml:space="preserve"> </w:t>
      </w:r>
      <w:r>
        <w:rPr>
          <w:w w:val="105"/>
          <w:sz w:val="15"/>
        </w:rPr>
        <w:t>(2010).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How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Rewarding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is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Technical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Analysis?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Evidence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from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Singapore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Stock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Market.</w:t>
      </w:r>
      <w:r>
        <w:rPr>
          <w:spacing w:val="7"/>
          <w:w w:val="105"/>
          <w:sz w:val="15"/>
        </w:rPr>
        <w:t xml:space="preserve"> </w:t>
      </w:r>
      <w:r>
        <w:rPr>
          <w:i/>
          <w:w w:val="105"/>
          <w:sz w:val="15"/>
        </w:rPr>
        <w:t>Applied</w:t>
      </w:r>
      <w:r>
        <w:rPr>
          <w:i/>
          <w:spacing w:val="1"/>
          <w:w w:val="105"/>
          <w:sz w:val="15"/>
        </w:rPr>
        <w:t xml:space="preserve"> </w:t>
      </w:r>
      <w:r>
        <w:rPr>
          <w:i/>
          <w:w w:val="105"/>
          <w:sz w:val="15"/>
        </w:rPr>
        <w:t>Financial</w:t>
      </w:r>
      <w:r>
        <w:rPr>
          <w:i/>
          <w:spacing w:val="-1"/>
          <w:w w:val="105"/>
          <w:sz w:val="15"/>
        </w:rPr>
        <w:t xml:space="preserve"> </w:t>
      </w:r>
      <w:r>
        <w:rPr>
          <w:i/>
          <w:w w:val="105"/>
          <w:sz w:val="15"/>
        </w:rPr>
        <w:t>Economics,</w:t>
      </w:r>
      <w:r>
        <w:rPr>
          <w:i/>
          <w:spacing w:val="-2"/>
          <w:w w:val="105"/>
          <w:sz w:val="15"/>
        </w:rPr>
        <w:t xml:space="preserve"> </w:t>
      </w:r>
      <w:r>
        <w:rPr>
          <w:i/>
          <w:w w:val="105"/>
          <w:sz w:val="15"/>
        </w:rPr>
        <w:t>13(7)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543-551.</w:t>
      </w:r>
    </w:p>
    <w:sectPr w:rsidR="00E85FEB">
      <w:pgSz w:w="10890" w:h="14860"/>
      <w:pgMar w:top="900" w:right="540" w:bottom="280" w:left="52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0719" w14:textId="77777777" w:rsidR="00F2103E" w:rsidRDefault="00F2103E">
      <w:r>
        <w:separator/>
      </w:r>
    </w:p>
  </w:endnote>
  <w:endnote w:type="continuationSeparator" w:id="0">
    <w:p w14:paraId="51C01B49" w14:textId="77777777" w:rsidR="00F2103E" w:rsidRDefault="00F21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52E6" w14:textId="77777777" w:rsidR="00E85FEB" w:rsidRDefault="00E85FE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8A2FE" w14:textId="77777777" w:rsidR="00F2103E" w:rsidRDefault="00F2103E">
      <w:r>
        <w:separator/>
      </w:r>
    </w:p>
  </w:footnote>
  <w:footnote w:type="continuationSeparator" w:id="0">
    <w:p w14:paraId="7A2EFEDA" w14:textId="77777777" w:rsidR="00F2103E" w:rsidRDefault="00F21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B7DF" w14:textId="19CB4CF8" w:rsidR="00E85FEB" w:rsidRDefault="000F3D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08384" behindDoc="1" locked="0" layoutInCell="1" allowOverlap="1" wp14:anchorId="668F0666" wp14:editId="1FCD15D5">
              <wp:simplePos x="0" y="0"/>
              <wp:positionH relativeFrom="page">
                <wp:posOffset>375920</wp:posOffset>
              </wp:positionH>
              <wp:positionV relativeFrom="page">
                <wp:posOffset>454025</wp:posOffset>
              </wp:positionV>
              <wp:extent cx="190500" cy="139065"/>
              <wp:effectExtent l="0" t="0" r="0" b="0"/>
              <wp:wrapNone/>
              <wp:docPr id="6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17EA5" w14:textId="77777777" w:rsidR="00E85FEB" w:rsidRDefault="00F2103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8F0666" id="_x0000_t202" coordsize="21600,21600" o:spt="202" path="m,l,21600r21600,l21600,xe">
              <v:stroke joinstyle="miter"/>
              <v:path gradientshapeok="t" o:connecttype="rect"/>
            </v:shapetype>
            <v:shape id="docshape9" o:spid="_x0000_s1044" type="#_x0000_t202" style="position:absolute;margin-left:29.6pt;margin-top:35.75pt;width:15pt;height:10.9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" filled="f" stroked="f">
              <v:textbox inset="0,0,0,0">
                <w:txbxContent>
                  <w:p w14:paraId="71717EA5" w14:textId="77777777" w:rsidR="00E85FEB" w:rsidRDefault="00F2103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08896" behindDoc="1" locked="0" layoutInCell="1" allowOverlap="1" wp14:anchorId="17F558EA" wp14:editId="6EFCAE72">
              <wp:simplePos x="0" y="0"/>
              <wp:positionH relativeFrom="page">
                <wp:posOffset>2098040</wp:posOffset>
              </wp:positionH>
              <wp:positionV relativeFrom="page">
                <wp:posOffset>454660</wp:posOffset>
              </wp:positionV>
              <wp:extent cx="3138805" cy="138430"/>
              <wp:effectExtent l="0" t="0" r="0" b="0"/>
              <wp:wrapNone/>
              <wp:docPr id="5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880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4FE4B" w14:textId="77777777" w:rsidR="00E85FEB" w:rsidRDefault="00F2103E">
                          <w:pPr>
                            <w:spacing w:before="13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Jelena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Stanković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Economics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and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Finance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19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(2015)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51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62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558EA" id="docshape10" o:spid="_x0000_s1045" type="#_x0000_t202" style="position:absolute;margin-left:165.2pt;margin-top:35.8pt;width:247.15pt;height:10.9pt;z-index:-1670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" filled="f" stroked="f">
              <v:textbox inset="0,0,0,0">
                <w:txbxContent>
                  <w:p w14:paraId="6CA4FE4B" w14:textId="77777777" w:rsidR="00E85FEB" w:rsidRDefault="00F2103E">
                    <w:pPr>
                      <w:spacing w:before="13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Jelena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Stanković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et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al.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/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Economics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and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Finance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19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(2015)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51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77A3F" w14:textId="7EE3A254" w:rsidR="00E85FEB" w:rsidRDefault="000F3D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09408" behindDoc="1" locked="0" layoutInCell="1" allowOverlap="1" wp14:anchorId="3A60C507" wp14:editId="1099FF4B">
              <wp:simplePos x="0" y="0"/>
              <wp:positionH relativeFrom="page">
                <wp:posOffset>1895475</wp:posOffset>
              </wp:positionH>
              <wp:positionV relativeFrom="page">
                <wp:posOffset>454660</wp:posOffset>
              </wp:positionV>
              <wp:extent cx="3138805" cy="138430"/>
              <wp:effectExtent l="0" t="0" r="0" b="0"/>
              <wp:wrapNone/>
              <wp:docPr id="4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880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5DA75" w14:textId="77777777" w:rsidR="00E85FEB" w:rsidRDefault="00F2103E">
                          <w:pPr>
                            <w:spacing w:before="13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Jelena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Stanković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Economics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and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Finance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19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(2015)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51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62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60C507" id="_x0000_t202" coordsize="21600,21600" o:spt="202" path="m,l,21600r21600,l21600,xe">
              <v:stroke joinstyle="miter"/>
              <v:path gradientshapeok="t" o:connecttype="rect"/>
            </v:shapetype>
            <v:shape id="docshape11" o:spid="_x0000_s1046" type="#_x0000_t202" style="position:absolute;margin-left:149.25pt;margin-top:35.8pt;width:247.15pt;height:10.9pt;z-index:-167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" filled="f" stroked="f">
              <v:textbox inset="0,0,0,0">
                <w:txbxContent>
                  <w:p w14:paraId="2925DA75" w14:textId="77777777" w:rsidR="00E85FEB" w:rsidRDefault="00F2103E">
                    <w:pPr>
                      <w:spacing w:before="13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Jelena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Stanković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et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al.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/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Economics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and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Finance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19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(2015)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51</w:t>
                    </w:r>
                    <w:r>
                      <w:rPr>
                        <w:i/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6"/>
                      </w:rPr>
                      <w:t>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09920" behindDoc="1" locked="0" layoutInCell="1" allowOverlap="1" wp14:anchorId="2D7363FA" wp14:editId="7B839789">
              <wp:simplePos x="0" y="0"/>
              <wp:positionH relativeFrom="page">
                <wp:posOffset>6348730</wp:posOffset>
              </wp:positionH>
              <wp:positionV relativeFrom="page">
                <wp:posOffset>453390</wp:posOffset>
              </wp:positionV>
              <wp:extent cx="190500" cy="139065"/>
              <wp:effectExtent l="0" t="0" r="0" b="0"/>
              <wp:wrapNone/>
              <wp:docPr id="2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2865C" w14:textId="77777777" w:rsidR="00E85FEB" w:rsidRDefault="00F2103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7363FA" id="docshape12" o:spid="_x0000_s1047" type="#_x0000_t202" style="position:absolute;margin-left:499.9pt;margin-top:35.7pt;width:15pt;height:10.9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" filled="f" stroked="f">
              <v:textbox inset="0,0,0,0">
                <w:txbxContent>
                  <w:p w14:paraId="5B82865C" w14:textId="77777777" w:rsidR="00E85FEB" w:rsidRDefault="00F2103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55BD"/>
    <w:multiLevelType w:val="multilevel"/>
    <w:tmpl w:val="A9A6DF04"/>
    <w:lvl w:ilvl="0">
      <w:start w:val="1"/>
      <w:numFmt w:val="decimal"/>
      <w:lvlText w:val="%1."/>
      <w:lvlJc w:val="left"/>
      <w:pPr>
        <w:ind w:left="566" w:hanging="2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19"/>
        <w:szCs w:val="19"/>
      </w:rPr>
    </w:lvl>
    <w:lvl w:ilvl="1">
      <w:start w:val="1"/>
      <w:numFmt w:val="decimal"/>
      <w:lvlText w:val="%1.%2."/>
      <w:lvlJc w:val="left"/>
      <w:pPr>
        <w:ind w:left="724" w:hanging="345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1"/>
        <w:sz w:val="19"/>
        <w:szCs w:val="19"/>
      </w:rPr>
    </w:lvl>
    <w:lvl w:ilvl="2">
      <w:start w:val="1"/>
      <w:numFmt w:val="decimal"/>
      <w:lvlText w:val="%1.%2.%3."/>
      <w:lvlJc w:val="left"/>
      <w:pPr>
        <w:ind w:left="936" w:hanging="492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1"/>
        <w:sz w:val="19"/>
        <w:szCs w:val="19"/>
      </w:rPr>
    </w:lvl>
    <w:lvl w:ilvl="3">
      <w:start w:val="1"/>
      <w:numFmt w:val="decimal"/>
      <w:lvlText w:val="%1.%2.%3.%4."/>
      <w:lvlJc w:val="left"/>
      <w:pPr>
        <w:ind w:left="1023" w:hanging="63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2"/>
        <w:w w:val="101"/>
        <w:sz w:val="19"/>
        <w:szCs w:val="19"/>
      </w:rPr>
    </w:lvl>
    <w:lvl w:ilvl="4">
      <w:numFmt w:val="bullet"/>
      <w:lvlText w:val="•"/>
      <w:lvlJc w:val="left"/>
      <w:pPr>
        <w:ind w:left="2277" w:hanging="636"/>
      </w:pPr>
      <w:rPr>
        <w:rFonts w:hint="default"/>
      </w:rPr>
    </w:lvl>
    <w:lvl w:ilvl="5">
      <w:numFmt w:val="bullet"/>
      <w:lvlText w:val="•"/>
      <w:lvlJc w:val="left"/>
      <w:pPr>
        <w:ind w:left="3535" w:hanging="636"/>
      </w:pPr>
      <w:rPr>
        <w:rFonts w:hint="default"/>
      </w:rPr>
    </w:lvl>
    <w:lvl w:ilvl="6">
      <w:numFmt w:val="bullet"/>
      <w:lvlText w:val="•"/>
      <w:lvlJc w:val="left"/>
      <w:pPr>
        <w:ind w:left="4793" w:hanging="636"/>
      </w:pPr>
      <w:rPr>
        <w:rFonts w:hint="default"/>
      </w:rPr>
    </w:lvl>
    <w:lvl w:ilvl="7">
      <w:numFmt w:val="bullet"/>
      <w:lvlText w:val="•"/>
      <w:lvlJc w:val="left"/>
      <w:pPr>
        <w:ind w:left="6051" w:hanging="636"/>
      </w:pPr>
      <w:rPr>
        <w:rFonts w:hint="default"/>
      </w:rPr>
    </w:lvl>
    <w:lvl w:ilvl="8">
      <w:numFmt w:val="bullet"/>
      <w:lvlText w:val="•"/>
      <w:lvlJc w:val="left"/>
      <w:pPr>
        <w:ind w:left="7309" w:hanging="63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EB"/>
    <w:rsid w:val="000F3DB9"/>
    <w:rsid w:val="00E85FEB"/>
    <w:rsid w:val="00F2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7CB24"/>
  <w15:docId w15:val="{F4028654-0A50-4B2F-BE4E-44C2659F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34"/>
      <w:outlineLvl w:val="1"/>
    </w:pPr>
  </w:style>
  <w:style w:type="paragraph" w:styleId="Heading3">
    <w:name w:val="heading 3"/>
    <w:basedOn w:val="Normal"/>
    <w:uiPriority w:val="9"/>
    <w:unhideWhenUsed/>
    <w:qFormat/>
    <w:pPr>
      <w:ind w:left="566" w:hanging="201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90"/>
      <w:ind w:left="662" w:right="1730"/>
      <w:jc w:val="center"/>
    </w:pPr>
    <w:rPr>
      <w:rFonts w:ascii="Calibri" w:eastAsia="Calibri" w:hAnsi="Calibri" w:cs="Calibri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566" w:hanging="201"/>
    </w:pPr>
  </w:style>
  <w:style w:type="paragraph" w:customStyle="1" w:styleId="TableParagraph">
    <w:name w:val="Table Paragraph"/>
    <w:basedOn w:val="Normal"/>
    <w:uiPriority w:val="1"/>
    <w:qFormat/>
    <w:pPr>
      <w:spacing w:before="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iencedirect.com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di.worldbank.org/table/5.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reativecommons.org/licenses/by-nc-nd/4.0/)" TargetMode="External"/><Relationship Id="rId20" Type="http://schemas.openxmlformats.org/officeDocument/2006/relationships/hyperlink" Target="http://wdi.worldbank.org/table/5.4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jelenas@eknfak.ni.ac.rs" TargetMode="External"/><Relationship Id="rId23" Type="http://schemas.openxmlformats.org/officeDocument/2006/relationships/hyperlink" Target="http://www.esat.kuleuven.be/sista/lssvmlab/" TargetMode="Externa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reativecommons.org/licenses/by-nc-nd/4.0/)" TargetMode="External"/><Relationship Id="rId22" Type="http://schemas.openxmlformats.org/officeDocument/2006/relationships/hyperlink" Target="http://www.msci.com/products/indexes/market_classif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6674</Words>
  <Characters>38044</Characters>
  <Application>Microsoft Office Word</Application>
  <DocSecurity>0</DocSecurity>
  <Lines>317</Lines>
  <Paragraphs>89</Paragraphs>
  <ScaleCrop>false</ScaleCrop>
  <Company/>
  <LinksUpToDate>false</LinksUpToDate>
  <CharactersWithSpaces>44629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Strategy Optimization Using Technical Analysis and Predictive Modeling in Emerging Markets</dc:title>
  <dc:subject>Procedia Economics and Finance, 19 (2015) 51-62. doi:10.1016/S2212-5671(15)00007-6</dc:subject>
  <dc:creator>Jelena Stanković</dc:creator>
  <cp:lastModifiedBy>Jim Ng</cp:lastModifiedBy>
  <cp:revision>2</cp:revision>
  <dcterms:created xsi:type="dcterms:W3CDTF">2022-03-16T02:11:00Z</dcterms:created>
  <dcterms:modified xsi:type="dcterms:W3CDTF">2022-03-16T02:11:00Z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2015-06-05T00:00:00Z</vt:filetime>
  </property>
  <property fmtid="{D5CDD505-2E9C-101B-9397-08002B2CF9AE}" pid="3" name="Creator">
    <vt:lpwstr>Elsevier</vt:lpwstr>
  </property>
  <property fmtid="{D5CDD505-2E9C-101B-9397-08002B2CF9AE}" pid="4" name="LastSaved">
    <vt:filetime>2022-03-15T00:00:00Z</vt:filetime>
  </property>
</Properties>
</file>