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4" w:sz="8" w:val="single"/>
        </w:pBdr>
        <w:spacing w:after="300" w:lineRule="auto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Workplace Edge – Did I Get It Right? </w:t>
      </w:r>
    </w:p>
    <w:p w:rsidR="00000000" w:rsidDel="00000000" w:rsidP="00000000" w:rsidRDefault="00000000" w:rsidRPr="00000000" w14:paraId="00000002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Facilitator Notes (Required)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Delivery Mode: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Hybrid (self-paced + optional live session)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Total Time: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50–60 minutes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Facilitator Role: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introduce the concept, guide reflection, normalize clarifying as a strength, and coach learners through discomfort or hesitation.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ind w:left="0" w:firstLine="0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eading=h.8vuo1esmcz9x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Session Flow &amp; Facilitator Directions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ind w:left="720" w:hanging="360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eading=h.fb1vxqdl9bv5" w:id="1"/>
      <w:bookmarkEnd w:id="1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1. Welcome (5 min)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Introduce the concept of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active clarification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why it matters in fast paced, cross-functional, and multicultural teams.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Prompt learners: “Think back to a time you nodded along in a meeting but weren’t actually sure what was expected, what held you back from asking?”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Reinforce that this lesson targets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communication habits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not knowledge gaps. Normalize the fear of “looking silly” and reframe clarification as a leadership skill.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76" w:lineRule="auto"/>
        <w:ind w:left="720" w:hanging="360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eading=h.17kcwfoqgx32" w:id="2"/>
      <w:bookmarkEnd w:id="2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2. Spark (10 min)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Share the workplace scenarios and quotes in the Spark section.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Invite learners to reflect: “Have you ever regretted not speaking up to clarify something? What were the consequences?”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asynchronous settings, invite learners to share one time they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didn't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clarify and what they would do differently now, using a shared board or private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Optional discussion prompt (group setting):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“How do you react when someone else asks for clarification, does it build your confidence or slow things down?”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Emphasize: The goal is not perfection, but to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prioritize connection and shared understanding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76" w:lineRule="auto"/>
        <w:ind w:left="720" w:hanging="360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eading=h.ao1fc5r7opot" w:id="3"/>
      <w:bookmarkEnd w:id="3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3. Shift (25 min)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Teach the difference between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paraphrasing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repeating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Explain that paraphrasing checks meaning, while repeating word-for-word can sound robotic.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Demonstrate paraphrasing with the sentence: “Wrap it up by end of sprint”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Weak: “Okay.”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Strong: “Just to confirm, does that mean all features deployed by Friday?”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Softer: “Before I move ahead, I want to make sure, are we aiming for Friday deployment?”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Ask learners to try one or two clarifying responses using tone variations (formal, casual, indirect).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Encourage small group or pair practice: Have learners give and clarify ambiguous instructions, then switch roles. If learners are in multicultural teams, remind them that expectations around questioning differ. Use sentence frames that focus on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shared goals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(“Just to align…” or “So we’re all on the same page…”).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Prompt discussion: “How do power or cultural dynamics affect our willingness to ask clarifying questions?”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Coaching tip: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hesitant learners, suggest softening language:</w:t>
        <w:br w:type="textWrapping"/>
        <w:t xml:space="preserve"> “Would it be okay if I double-checked something?”</w:t>
        <w:br w:type="textWrapping"/>
        <w:t xml:space="preserve"> “Just to avoid any confusion later…”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76" w:lineRule="auto"/>
        <w:ind w:left="720" w:hanging="360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eading=h.us3sa2af9ojr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4. Stretch (15 min)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up the real-world application task by inviting learners to pick a low-stakes moment to clarify instead of assuming. Facilitators should consider demonstrating a live clarification exchange using ambiguous instructions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Encourage use of the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Solo Reflection Journal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Trackable Behavioural Marker Sheet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Optional activities: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Voice note task: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Ask learners to record themselves practising a clarifying phrase and listen back to assess tone and delivery.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Peer feedback (in cohorts):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Learners share a clarification moment and get supportive feedback from a peer.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Async reflection form: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Provide a Google Form or shared board for reflection check-ins (“Where did you try it?” “What shifted?”)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76" w:lineRule="auto"/>
        <w:ind w:left="720" w:hanging="360"/>
        <w:rPr>
          <w:rFonts w:ascii="Cambria" w:cs="Cambria" w:eastAsia="Cambria" w:hAnsi="Cambria"/>
          <w:b w:val="1"/>
          <w:color w:val="000000"/>
          <w:sz w:val="26"/>
          <w:szCs w:val="26"/>
        </w:rPr>
      </w:pPr>
      <w:bookmarkStart w:colFirst="0" w:colLast="0" w:name="_heading=h.pfzwc3kkheo6" w:id="5"/>
      <w:bookmarkEnd w:id="5"/>
      <w:r w:rsidDel="00000000" w:rsidR="00000000" w:rsidRPr="00000000">
        <w:rPr>
          <w:rFonts w:ascii="Cambria" w:cs="Cambria" w:eastAsia="Cambria" w:hAnsi="Cambria"/>
          <w:b w:val="1"/>
          <w:color w:val="000000"/>
          <w:sz w:val="26"/>
          <w:szCs w:val="26"/>
          <w:rtl w:val="0"/>
        </w:rPr>
        <w:t xml:space="preserve">Closing Tips for Facilitators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Model the habit yourself.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Show examples of when you clarified, how it felt, and what impact it had.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Reinforce emotional intelligence.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Ask, “How did your tone impact the other person’s response?”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Culture note: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some cultures, questioning authority can feel disrespectful. Normalize this discomfort and offer adaptable phrasing options.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Clarification as inclusion: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Remind learners that clarifying helps others feel safe to clarify too, especially those with lower confidence or less power.</w:t>
      </w:r>
    </w:p>
    <w:p w:rsidR="00000000" w:rsidDel="00000000" w:rsidP="00000000" w:rsidRDefault="00000000" w:rsidRPr="00000000" w14:paraId="00000025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7. References (APA format)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Cambria" w:cs="Cambria" w:eastAsia="Cambria" w:hAnsi="Cambria"/>
          <w:color w:val="1155cc"/>
          <w:u w:val="singl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McKinsey &amp; Company. (2012).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The social economy: Unlocking value and productivity through social technologies.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Retrieved from</w:t>
      </w:r>
      <w:hyperlink r:id="rId7">
        <w:r w:rsidDel="00000000" w:rsidR="00000000" w:rsidRPr="00000000">
          <w:rPr>
            <w:rFonts w:ascii="Cambria" w:cs="Cambria" w:eastAsia="Cambria" w:hAnsi="Cambria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https://www.mckinsey.com/industries/technology-media-and-telecommunications/our-insights/the-social-economy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heading=h.iqmzaee10bja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color w:val="366091"/>
          <w:sz w:val="28"/>
          <w:szCs w:val="28"/>
        </w:rPr>
      </w:pPr>
      <w:bookmarkStart w:colFirst="0" w:colLast="0" w:name="_heading=h.r4kdqkjb6sdd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366091"/>
          <w:sz w:val="28"/>
          <w:szCs w:val="28"/>
          <w:rtl w:val="0"/>
        </w:rPr>
        <w:t xml:space="preserve">8. Glossary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Active Clarification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Asking questions or repeating what you understood to confirm meaning.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Paraphrasing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Putting someone’s message into your own words to check you understood it.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Psychological Safety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Feeling safe to ask questions, admit mistakes, or say you’re unsure, without fear of looking bad or being judged.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Confirming Language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Polite ways to ask if you got it right (e.g., “Did I understand this correctly?”)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Misalignment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When people think they agree, but actually don’t.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Team Alignment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When everyone clearly understands and agrees on the plan or task.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Got 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– An informal phrase meaning “I understand.” Often used quickly, but it doesn’t always mean real understanding. Best to confirm.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—--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Clarify vs. Challenge vs. Correct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Clarify: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Asking a question or restating something in your own words to make sure you’ve understood. It’s done with curiosity and care, usually to prevent misunderstanding.</w:t>
        <w:br w:type="textWrapping"/>
        <w:t xml:space="preserve">→ Example: “Just to confirm, do you mean the client call is at 10 or noon?”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Challenge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Pushing back on an idea, process, or decision, often by offering an alternative or disagreement. While sometimes appropriate, this may involve more risk depending on power dynamics.</w:t>
        <w:br w:type="textWrapping"/>
        <w:t xml:space="preserve">→ Example: “I don’t agree with that scope, why are we prioritizing these markets first?”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Correct: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Pointing out that something said was inaccurate or wrong. This can feel confrontational unless softened with tone and intent.</w:t>
        <w:br w:type="textWrapping"/>
        <w:t xml:space="preserve">→ Example: “Actually, that deliverable was already submitted last week.”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Tone &amp; Culture Tip: In direct communication cultures, these three behaviours may all be appropriate in meetings. In indirect or high-context cultures, however, clarification is usually more acceptable than challenge or correction, especially when speaking with a more senior colleague or in a group setting. Learners from indirect communication cultures may feel that even clarification sounds intrusive unless phrased collabo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rative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ly (e.g., “Would it help to clarify what we mean by Q3 goals?”).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Trackable Behavioural Marker Sheet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63.810496491286"/>
        <w:gridCol w:w="1236.7594636444503"/>
        <w:gridCol w:w="1548.3095575396173"/>
        <w:gridCol w:w="1576.6322933482688"/>
        <w:tblGridChange w:id="0">
          <w:tblGrid>
            <w:gridCol w:w="4663.810496491286"/>
            <w:gridCol w:w="1236.7594636444503"/>
            <w:gridCol w:w="1548.3095575396173"/>
            <w:gridCol w:w="1576.632293348268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1 = Not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3 = Practicing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5 = Consistent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used a clarification phrase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asked a confirming question before acting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noticed improved clarity or 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felt more confident after clarifying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observed a positive shift in how others responded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jftt59c20y6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Solo Reflection Journal: Practising Active Clarification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Use this journal to reflect on how you’re building the habit of confirming understanding clearly and respectfully. Complete after one or more real-world interactions.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before="240" w:line="276" w:lineRule="auto"/>
        <w:rPr>
          <w:b w:val="1"/>
          <w:i w:val="0"/>
          <w:color w:val="000000"/>
        </w:rPr>
      </w:pPr>
      <w:bookmarkStart w:colFirst="0" w:colLast="0" w:name="_heading=h.9xpzouf4k69" w:id="9"/>
      <w:bookmarkEnd w:id="9"/>
      <w:r w:rsidDel="00000000" w:rsidR="00000000" w:rsidRPr="00000000">
        <w:rPr>
          <w:b w:val="1"/>
          <w:i w:val="0"/>
          <w:color w:val="000000"/>
          <w:rtl w:val="0"/>
        </w:rPr>
        <w:t xml:space="preserve">🗣️ Situation Snapshot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Date/Time: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(e.g., team meeting, message thread, client call)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Who was involved?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was said or requested?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before="240" w:line="276" w:lineRule="auto"/>
        <w:rPr>
          <w:b w:val="1"/>
          <w:i w:val="0"/>
          <w:color w:val="000000"/>
        </w:rPr>
      </w:pPr>
      <w:bookmarkStart w:colFirst="0" w:colLast="0" w:name="_heading=h.fxeze6ju13sm" w:id="10"/>
      <w:bookmarkEnd w:id="10"/>
      <w:r w:rsidDel="00000000" w:rsidR="00000000" w:rsidRPr="00000000">
        <w:rPr>
          <w:b w:val="1"/>
          <w:i w:val="0"/>
          <w:color w:val="000000"/>
          <w:rtl w:val="0"/>
        </w:rPr>
        <w:t xml:space="preserve">🔍 My Clarifying Response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did I say to clarify?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(Try to write it out word-for-word.)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Which phrase or strategy did I use?</w:t>
        <w:br w:type="textWrapping"/>
      </w:r>
      <w:r w:rsidDel="00000000" w:rsidR="00000000" w:rsidRPr="00000000">
        <w:rPr>
          <w:rtl w:val="0"/>
        </w:rPr>
        <w:t xml:space="preserve"> (e.g., paraphrasing, checking assumptions, softener language)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before="240" w:line="276" w:lineRule="auto"/>
        <w:rPr>
          <w:b w:val="1"/>
          <w:i w:val="0"/>
          <w:color w:val="000000"/>
        </w:rPr>
      </w:pPr>
      <w:bookmarkStart w:colFirst="0" w:colLast="0" w:name="_heading=h.cg1fowax9mg3" w:id="11"/>
      <w:bookmarkEnd w:id="11"/>
      <w:r w:rsidDel="00000000" w:rsidR="00000000" w:rsidRPr="00000000">
        <w:rPr>
          <w:b w:val="1"/>
          <w:i w:val="0"/>
          <w:color w:val="000000"/>
          <w:rtl w:val="0"/>
        </w:rPr>
        <w:t xml:space="preserve">🎯 What Happened Next?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✅ Did I get clearer on the request?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💬 How did the other person respond?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🤝 Did it shift the tone, understanding, or trust in the conversation?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before="240" w:line="276" w:lineRule="auto"/>
        <w:rPr>
          <w:b w:val="1"/>
          <w:i w:val="0"/>
          <w:color w:val="000000"/>
        </w:rPr>
      </w:pPr>
      <w:bookmarkStart w:colFirst="0" w:colLast="0" w:name="_heading=h.9odng9119ymq" w:id="12"/>
      <w:bookmarkEnd w:id="12"/>
      <w:r w:rsidDel="00000000" w:rsidR="00000000" w:rsidRPr="00000000">
        <w:rPr>
          <w:b w:val="1"/>
          <w:i w:val="0"/>
          <w:color w:val="000000"/>
          <w:rtl w:val="0"/>
        </w:rPr>
        <w:t xml:space="preserve">🤔 Reflection Questions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How confident did I feel using clarifying language?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emotions came up? (e.g., nervous, relieved, awkward, confident)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How might my style of communication influence others’ comfort to clarify?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If I hadn’t clarified, what might have happened?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might I try differently next time?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before="240" w:line="276" w:lineRule="auto"/>
        <w:rPr>
          <w:b w:val="1"/>
          <w:i w:val="0"/>
          <w:color w:val="000000"/>
        </w:rPr>
      </w:pPr>
      <w:bookmarkStart w:colFirst="0" w:colLast="0" w:name="_heading=h.us6aj7wj4p02" w:id="13"/>
      <w:bookmarkEnd w:id="13"/>
      <w:r w:rsidDel="00000000" w:rsidR="00000000" w:rsidRPr="00000000">
        <w:rPr>
          <w:b w:val="1"/>
          <w:i w:val="0"/>
          <w:color w:val="000000"/>
          <w:rtl w:val="0"/>
        </w:rPr>
        <w:t xml:space="preserve">🔁 Building the Habit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What’s one phrase I want to keep using?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When might be a good time to practice again?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How will I know this habit is making a difference?</w:t>
      </w:r>
    </w:p>
    <w:p w:rsidR="00000000" w:rsidDel="00000000" w:rsidP="00000000" w:rsidRDefault="00000000" w:rsidRPr="00000000" w14:paraId="0000006D">
      <w:pPr>
        <w:spacing w:after="240" w:before="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QUICK REFERENCE: Choosing a Clarifying Phrase</w:t>
      </w:r>
    </w:p>
    <w:tbl>
      <w:tblPr>
        <w:tblStyle w:val="Table2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315"/>
        <w:gridCol w:w="3525"/>
        <w:tblGridChange w:id="0">
          <w:tblGrid>
            <w:gridCol w:w="1530"/>
            <w:gridCol w:w="3315"/>
            <w:gridCol w:w="35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Tone &amp; Context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When to Use It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 Phrase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Casual / Low-Stakes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team chats, async updates, informal meetings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"Quick check, by ‘done,’ do you mean dev-complete or live?"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 / Team Norms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meetings, mixed-level contributors, most cross-functional conversations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“Let me check I’ve got this right, do you mean [X] or [Y]?”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Formal / High-Stakes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Meetings with leadership, clients, high-visibility decisions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“Would you mind if I confirmed my understanding to ensure we’re aligned?”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Culture Sensitive / Indirect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Hierarchical settings, global team norms where directness may be discouraged</w:t>
            </w:r>
          </w:p>
        </w:tc>
        <w:tc>
          <w:tcPr>
            <w:tcBorders>
              <w:top w:color="ece8ed" w:space="0" w:sz="6" w:val="single"/>
              <w:left w:color="ece8ed" w:space="0" w:sz="6" w:val="single"/>
              <w:bottom w:color="ece8ed" w:space="0" w:sz="6" w:val="single"/>
              <w:right w:color="ece8e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“To avoid misunderstanding, might we clarify what ‘ready’ means in this case?”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Tip: You can soften clarification further with framing language: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“Just to be sure I’m supporting this correctly…”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“Before I act on that, I’d love to check what you meant by…”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“Would it help if I restated that in my own words?”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Behavioural Link: Matching your tone to the moment supports psychological safety, and helps others feel more comfortable asking for clarity too.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Instructional Design Tip: In digital platforms like Rise or Storyline, turn this table into: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clickable card or accordion block where learners select a setting and see a matching phrase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short branching quiz: “Choose a phrase to fit this situation…”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Clarify &amp; Connect – A Team Implementation Guide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Start with Language Set a weekly theme on Slack: “Clarify with care.” Team members post respectful clarifying phrases they used or appreciated that week.</w:t>
        <w:br w:type="textWrapping"/>
        <w:t xml:space="preserve">Sample prompt: “Drop a clarifying phrase you tried this week, no perfection, just progress!”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it to Team Rituals Use clarification check-ins during meetings: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“Let’s pause, what are we assuming here?”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“Before we move on, can someone paraphrase the task?”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it Visible Post “Phrase of the Week” on digital whiteboards or shared docs. Example: → “Would you mind if I checked my understanding before moving forward?”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Peer Accountability Pair up for “clarity buddies”, once a week, teammates reflect briefly: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“Did either of us clarify something this week?”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“What impact did it have?”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Self or Team Tracking Use a shared Miro board or spreadsheet with a few light-touch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“I used a clarifying phrase this week”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“I encouraged someone else to clarify”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“We avoided a misunderstanding due to clarification”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Activity prompt: “Which one will you try this week to bring clarification into your team culture?”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D769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D769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D769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D769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D769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D769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D769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D769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D769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D769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D769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D769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D769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D769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D769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D769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D769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D769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D769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769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D7698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5D76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7698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3f4f6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3f4f6" w:val="clear"/>
    </w:tc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3f4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ckinsey.com/industries/technology-media-and-telecommunications/our-insights/the-social-economy" TargetMode="External"/><Relationship Id="rId8" Type="http://schemas.openxmlformats.org/officeDocument/2006/relationships/hyperlink" Target="https://www.mckinsey.com/industries/technology-media-and-telecommunications/our-insights/the-social-econom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8FUanGZ12BUFJuf+Gtx5kxs7jg==">CgMxLjAyDmguOHZ1bzFlc21jejl4Mg5oLmZiMXZ4cWRsOWJ2NTIOaC4xN2tjd2ZvcWd4MzIyDmguYW8xZmM1cjdvcG90Mg5oLnVzM3NhMmFmOW9qcjIOaC5wZnp3YzNra2hlbzYyDmguaXFtemFlZTEwYmphMg5oLnI0a2Rxa2piNnNkZDIOaC5qZnR0NTljMjB5NjAyDWguOXhwem91ZjRrNjkyDmguZnhlemU2anUxM3NtMg5oLmNnMWZvd2F4OW1nMzIOaC45b2RuZzkxMTl5bXEyDmgudXM2YWo3d2o0cDAyOAByITF5SFAxUFRTZjVscEloUjhLWTZnRkNUZU1jRm1qbElL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2025-06-18T13:48:00Z</dcterms:created>
  <dc:creator>Helen Beckford</dc:creator>
</cp:coreProperties>
</file>