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Celebrate Small Wins</w:t>
      </w:r>
    </w:p>
    <w:p w:rsidR="00000000" w:rsidDel="00000000" w:rsidP="00000000" w:rsidRDefault="00000000" w:rsidRPr="00000000" w14:paraId="00000002">
      <w:pPr>
        <w:pStyle w:val="Heading1"/>
        <w:rPr/>
      </w:pPr>
      <w:r w:rsidDel="00000000" w:rsidR="00000000" w:rsidRPr="00000000">
        <w:rPr>
          <w:rtl w:val="0"/>
        </w:rPr>
        <w:t xml:space="preserve">6. 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 optional group debrief)</w:t>
      </w:r>
    </w:p>
    <w:p w:rsidR="00000000" w:rsidDel="00000000" w:rsidP="00000000" w:rsidRDefault="00000000" w:rsidRPr="00000000" w14:paraId="00000004">
      <w:pPr>
        <w:spacing w:after="240" w:before="240" w:lineRule="auto"/>
        <w:rPr/>
      </w:pPr>
      <w:r w:rsidDel="00000000" w:rsidR="00000000" w:rsidRPr="00000000">
        <w:rPr>
          <w:b w:val="1"/>
          <w:rtl w:val="0"/>
        </w:rPr>
        <w:t xml:space="preserve">Session Length:</w:t>
      </w:r>
      <w:r w:rsidDel="00000000" w:rsidR="00000000" w:rsidRPr="00000000">
        <w:rPr>
          <w:rtl w:val="0"/>
        </w:rPr>
        <w:t xml:space="preserve"> 50–60 minutes</w:t>
      </w:r>
    </w:p>
    <w:p w:rsidR="00000000" w:rsidDel="00000000" w:rsidP="00000000" w:rsidRDefault="00000000" w:rsidRPr="00000000" w14:paraId="00000005">
      <w:pPr>
        <w:spacing w:after="240" w:before="240" w:lineRule="auto"/>
        <w:rPr/>
      </w:pPr>
      <w:r w:rsidDel="00000000" w:rsidR="00000000" w:rsidRPr="00000000">
        <w:rPr>
          <w:b w:val="1"/>
          <w:rtl w:val="0"/>
        </w:rPr>
        <w:t xml:space="preserve">Facilitator Role:</w:t>
        <w:br w:type="textWrapping"/>
      </w:r>
      <w:r w:rsidDel="00000000" w:rsidR="00000000" w:rsidRPr="00000000">
        <w:rPr>
          <w:rtl w:val="0"/>
        </w:rPr>
        <w:t xml:space="preserve"> To guide learners through reflection, introduce the habit of self-recognition, and encourage real-world application. Subject matter expertise isn’t required, just support a warm, encouraging tone and follow the sequence.</w:t>
      </w:r>
    </w:p>
    <w:p w:rsidR="00000000" w:rsidDel="00000000" w:rsidP="00000000" w:rsidRDefault="00000000" w:rsidRPr="00000000" w14:paraId="00000006">
      <w:pPr>
        <w:pStyle w:val="Heading4"/>
        <w:keepNext w:val="0"/>
        <w:keepLines w:val="0"/>
        <w:spacing w:after="40" w:before="240" w:lineRule="auto"/>
        <w:rPr>
          <w:rFonts w:ascii="Cambria" w:cs="Cambria" w:eastAsia="Cambria" w:hAnsi="Cambria"/>
          <w:i w:val="0"/>
          <w:color w:val="000000"/>
        </w:rPr>
      </w:pPr>
      <w:bookmarkStart w:colFirst="0" w:colLast="0" w:name="_heading=h.vbjxbl2te1ul" w:id="0"/>
      <w:bookmarkEnd w:id="0"/>
      <w:r w:rsidDel="00000000" w:rsidR="00000000" w:rsidRPr="00000000">
        <w:rPr>
          <w:rFonts w:ascii="Cambria" w:cs="Cambria" w:eastAsia="Cambria" w:hAnsi="Cambria"/>
          <w:i w:val="0"/>
          <w:color w:val="000000"/>
          <w:rtl w:val="0"/>
        </w:rPr>
        <w:t xml:space="preserve">1. Welcome &amp; Introduction (5 minutes)</w:t>
      </w:r>
    </w:p>
    <w:p w:rsidR="00000000" w:rsidDel="00000000" w:rsidP="00000000" w:rsidRDefault="00000000" w:rsidRPr="00000000" w14:paraId="00000007">
      <w:pPr>
        <w:spacing w:after="240" w:before="240" w:lineRule="auto"/>
        <w:rPr/>
      </w:pPr>
      <w:r w:rsidDel="00000000" w:rsidR="00000000" w:rsidRPr="00000000">
        <w:rPr>
          <w:b w:val="1"/>
          <w:rtl w:val="0"/>
        </w:rPr>
        <w:t xml:space="preserve">Script: </w:t>
      </w:r>
      <w:r w:rsidDel="00000000" w:rsidR="00000000" w:rsidRPr="00000000">
        <w:rPr>
          <w:b w:val="1"/>
          <w:color w:val="9900ff"/>
          <w:rtl w:val="0"/>
        </w:rPr>
        <w:t xml:space="preserve">synthesia 1 (1&amp;2)</w:t>
      </w:r>
      <w:r w:rsidDel="00000000" w:rsidR="00000000" w:rsidRPr="00000000">
        <w:rPr>
          <w:b w:val="1"/>
          <w:rtl w:val="0"/>
        </w:rPr>
        <w:br w:type="textWrapping"/>
      </w:r>
      <w:r w:rsidDel="00000000" w:rsidR="00000000" w:rsidRPr="00000000">
        <w:rPr>
          <w:rtl w:val="0"/>
        </w:rPr>
        <w:t xml:space="preserve">“Hi everyone. Today’s micro-lesson is </w:t>
      </w:r>
      <w:r w:rsidDel="00000000" w:rsidR="00000000" w:rsidRPr="00000000">
        <w:rPr>
          <w:i w:val="1"/>
          <w:rtl w:val="0"/>
        </w:rPr>
        <w:t xml:space="preserve">Celebrate Small Wins</w:t>
      </w:r>
      <w:r w:rsidDel="00000000" w:rsidR="00000000" w:rsidRPr="00000000">
        <w:rPr>
          <w:rtl w:val="0"/>
        </w:rPr>
        <w:t xml:space="preserve">. In fast-paced environments, we often focus on what’s unfinished. But research shows that noticing even modest progress fuels motivation and builds resilience. This session will help you recognise those moments, both personal and team-based.”</w:t>
      </w:r>
    </w:p>
    <w:p w:rsidR="00000000" w:rsidDel="00000000" w:rsidP="00000000" w:rsidRDefault="00000000" w:rsidRPr="00000000" w14:paraId="00000008">
      <w:pPr>
        <w:spacing w:after="240" w:before="240" w:lineRule="auto"/>
        <w:rPr/>
      </w:pPr>
      <w:r w:rsidDel="00000000" w:rsidR="00000000" w:rsidRPr="00000000">
        <w:rPr>
          <w:rtl w:val="0"/>
        </w:rPr>
        <w:t xml:space="preserve">Encourage learners to have something ready for writing or typing reflections.</w:t>
      </w:r>
    </w:p>
    <w:p w:rsidR="00000000" w:rsidDel="00000000" w:rsidP="00000000" w:rsidRDefault="00000000" w:rsidRPr="00000000" w14:paraId="00000009">
      <w:pPr>
        <w:pStyle w:val="Heading4"/>
        <w:keepNext w:val="0"/>
        <w:keepLines w:val="0"/>
        <w:spacing w:after="40" w:before="240" w:lineRule="auto"/>
        <w:rPr>
          <w:rFonts w:ascii="Cambria" w:cs="Cambria" w:eastAsia="Cambria" w:hAnsi="Cambria"/>
          <w:i w:val="0"/>
          <w:color w:val="000000"/>
        </w:rPr>
      </w:pPr>
      <w:bookmarkStart w:colFirst="0" w:colLast="0" w:name="_heading=h.nqdgsy3qvp13" w:id="1"/>
      <w:bookmarkEnd w:id="1"/>
      <w:r w:rsidDel="00000000" w:rsidR="00000000" w:rsidRPr="00000000">
        <w:rPr>
          <w:rFonts w:ascii="Cambria" w:cs="Cambria" w:eastAsia="Cambria" w:hAnsi="Cambria"/>
          <w:i w:val="0"/>
          <w:color w:val="000000"/>
          <w:rtl w:val="0"/>
        </w:rPr>
        <w:t xml:space="preserve">2. Spark – Reflection &amp; Insight (10 minutes)</w:t>
      </w:r>
    </w:p>
    <w:p w:rsidR="00000000" w:rsidDel="00000000" w:rsidP="00000000" w:rsidRDefault="00000000" w:rsidRPr="00000000" w14:paraId="0000000A">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Display the Spark prompt and guide learners through individual reflection.</w:t>
      </w:r>
    </w:p>
    <w:p w:rsidR="00000000" w:rsidDel="00000000" w:rsidP="00000000" w:rsidRDefault="00000000" w:rsidRPr="00000000" w14:paraId="0000000B">
      <w:pPr>
        <w:spacing w:after="240" w:before="240" w:lineRule="auto"/>
        <w:rPr/>
      </w:pPr>
      <w:r w:rsidDel="00000000" w:rsidR="00000000" w:rsidRPr="00000000">
        <w:rPr>
          <w:b w:val="1"/>
          <w:rtl w:val="0"/>
        </w:rPr>
        <w:t xml:space="preserve">Script (or onscreen prompt):</w:t>
        <w:br w:type="textWrapping"/>
      </w:r>
      <w:r w:rsidDel="00000000" w:rsidR="00000000" w:rsidRPr="00000000">
        <w:rPr>
          <w:rtl w:val="0"/>
        </w:rPr>
        <w:t xml:space="preserve">“Think back over the past few days. What’s one small thing you did that felt like progress? Maybe you handled something better than you would’ve a year ago, or supported someone else in a meaningful way.”</w:t>
        <w:br w:type="textWrapping"/>
        <w:t xml:space="preserve"> “Jot down one or two small wins. Don’t worry about how big or visible they are—this is just for you.”</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0D">
      <w:pPr>
        <w:numPr>
          <w:ilvl w:val="0"/>
          <w:numId w:val="4"/>
        </w:numPr>
        <w:spacing w:after="0" w:before="240" w:lineRule="auto"/>
        <w:ind w:left="720" w:hanging="360"/>
        <w:rPr/>
      </w:pPr>
      <w:r w:rsidDel="00000000" w:rsidR="00000000" w:rsidRPr="00000000">
        <w:rPr>
          <w:rtl w:val="0"/>
        </w:rPr>
        <w:t xml:space="preserve">Normalize subtle wins: “Sometimes progress looks like sending an email you’ve been avoiding, or staying calm in a tough moment.”</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rtl w:val="0"/>
        </w:rPr>
        <w:t xml:space="preserve">Emphasize cultural awareness: “In some teams or cultures, self-recognition may feel awkward. That’s okay. You might frame the win in team language or as a learning instead.”</w:t>
      </w:r>
    </w:p>
    <w:p w:rsidR="00000000" w:rsidDel="00000000" w:rsidP="00000000" w:rsidRDefault="00000000" w:rsidRPr="00000000" w14:paraId="0000000F">
      <w:pPr>
        <w:numPr>
          <w:ilvl w:val="0"/>
          <w:numId w:val="4"/>
        </w:numPr>
        <w:spacing w:after="240" w:before="0" w:lineRule="auto"/>
        <w:ind w:left="720" w:hanging="360"/>
        <w:rPr/>
      </w:pPr>
      <w:r w:rsidDel="00000000" w:rsidR="00000000" w:rsidRPr="00000000">
        <w:rPr>
          <w:rtl w:val="0"/>
        </w:rPr>
        <w:t xml:space="preserve">Optionally invite 1–2 learners to share their win (if live).</w:t>
      </w:r>
    </w:p>
    <w:p w:rsidR="00000000" w:rsidDel="00000000" w:rsidP="00000000" w:rsidRDefault="00000000" w:rsidRPr="00000000" w14:paraId="00000010">
      <w:pPr>
        <w:pStyle w:val="Heading4"/>
        <w:keepNext w:val="0"/>
        <w:keepLines w:val="0"/>
        <w:spacing w:after="40" w:before="240" w:lineRule="auto"/>
        <w:rPr>
          <w:rFonts w:ascii="Cambria" w:cs="Cambria" w:eastAsia="Cambria" w:hAnsi="Cambria"/>
          <w:i w:val="0"/>
          <w:color w:val="000000"/>
        </w:rPr>
      </w:pPr>
      <w:bookmarkStart w:colFirst="0" w:colLast="0" w:name="_heading=h.sg8euo0k402" w:id="2"/>
      <w:bookmarkEnd w:id="2"/>
      <w:r w:rsidDel="00000000" w:rsidR="00000000" w:rsidRPr="00000000">
        <w:rPr>
          <w:rFonts w:ascii="Cambria" w:cs="Cambria" w:eastAsia="Cambria" w:hAnsi="Cambria"/>
          <w:i w:val="0"/>
          <w:color w:val="000000"/>
          <w:rtl w:val="0"/>
        </w:rPr>
        <w:t xml:space="preserve">3. Shift – Learn &amp; Practise (25 minutes)</w:t>
      </w:r>
    </w:p>
    <w:p w:rsidR="00000000" w:rsidDel="00000000" w:rsidP="00000000" w:rsidRDefault="00000000" w:rsidRPr="00000000" w14:paraId="00000011">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Introduce the input text and key phrases. Emphasise that self-recognition is not about self-promotion, it’s about noticing growth and reinforcing motivation.</w:t>
      </w:r>
    </w:p>
    <w:p w:rsidR="00000000" w:rsidDel="00000000" w:rsidP="00000000" w:rsidRDefault="00000000" w:rsidRPr="00000000" w14:paraId="00000012">
      <w:pPr>
        <w:spacing w:after="240" w:before="240" w:lineRule="auto"/>
        <w:rPr/>
      </w:pPr>
      <w:r w:rsidDel="00000000" w:rsidR="00000000" w:rsidRPr="00000000">
        <w:rPr>
          <w:b w:val="1"/>
          <w:rtl w:val="0"/>
        </w:rPr>
        <w:t xml:space="preserve">Script:</w:t>
        <w:br w:type="textWrapping"/>
      </w:r>
      <w:r w:rsidDel="00000000" w:rsidR="00000000" w:rsidRPr="00000000">
        <w:rPr>
          <w:rtl w:val="0"/>
        </w:rPr>
        <w:t xml:space="preserve"> “We often hesitate to name our own wins, but doing so builds self-trust and helps us stay motivated, especially when others may not see the full effort behind our work. This isn’t about showing off, it’s about acknowledging progress, no matter how small.”</w:t>
      </w:r>
    </w:p>
    <w:p w:rsidR="00000000" w:rsidDel="00000000" w:rsidP="00000000" w:rsidRDefault="00000000" w:rsidRPr="00000000" w14:paraId="00000013">
      <w:pPr>
        <w:spacing w:after="240" w:before="240" w:lineRule="auto"/>
        <w:rPr/>
      </w:pPr>
      <w:r w:rsidDel="00000000" w:rsidR="00000000" w:rsidRPr="00000000">
        <w:rPr>
          <w:rtl w:val="0"/>
        </w:rPr>
        <w:t xml:space="preserve">Model one sentence stem aloud using a conversational tone:</w:t>
        <w:br w:type="textWrapping"/>
        <w:t xml:space="preserve"> “Example: ‘One thing I handled better this week was staying calm during a last-minute change. It didn’t go perfectly, but I noticed growth.’”</w:t>
      </w:r>
    </w:p>
    <w:p w:rsidR="00000000" w:rsidDel="00000000" w:rsidP="00000000" w:rsidRDefault="00000000" w:rsidRPr="00000000" w14:paraId="00000014">
      <w:pPr>
        <w:spacing w:after="240" w:before="240" w:lineRule="auto"/>
        <w:rPr/>
      </w:pPr>
      <w:r w:rsidDel="00000000" w:rsidR="00000000" w:rsidRPr="00000000">
        <w:rPr>
          <w:b w:val="1"/>
          <w:rtl w:val="0"/>
        </w:rPr>
        <w:t xml:space="preserve">Task:</w:t>
        <w:br w:type="textWrapping"/>
      </w:r>
      <w:r w:rsidDel="00000000" w:rsidR="00000000" w:rsidRPr="00000000">
        <w:rPr>
          <w:rtl w:val="0"/>
        </w:rPr>
        <w:t xml:space="preserve"> “Write down three things that went well recently. Choose one and say it out loud—even if you’re alone! It helps make the progress real.”</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16">
      <w:pPr>
        <w:numPr>
          <w:ilvl w:val="0"/>
          <w:numId w:val="6"/>
        </w:numPr>
        <w:spacing w:after="0" w:before="240" w:lineRule="auto"/>
        <w:ind w:left="720" w:hanging="360"/>
        <w:rPr/>
      </w:pPr>
      <w:r w:rsidDel="00000000" w:rsidR="00000000" w:rsidRPr="00000000">
        <w:rPr>
          <w:rtl w:val="0"/>
        </w:rPr>
        <w:t xml:space="preserve">For learners early in career or neurodiverse, sentence stems help reduce cognitive load.</w:t>
      </w:r>
    </w:p>
    <w:p w:rsidR="00000000" w:rsidDel="00000000" w:rsidP="00000000" w:rsidRDefault="00000000" w:rsidRPr="00000000" w14:paraId="00000017">
      <w:pPr>
        <w:numPr>
          <w:ilvl w:val="0"/>
          <w:numId w:val="6"/>
        </w:numPr>
        <w:spacing w:after="0" w:before="0" w:lineRule="auto"/>
        <w:ind w:left="720" w:hanging="360"/>
        <w:rPr/>
      </w:pPr>
      <w:r w:rsidDel="00000000" w:rsidR="00000000" w:rsidRPr="00000000">
        <w:rPr>
          <w:rtl w:val="0"/>
        </w:rPr>
        <w:t xml:space="preserve">Encourage sincerity over performance.</w:t>
      </w:r>
    </w:p>
    <w:p w:rsidR="00000000" w:rsidDel="00000000" w:rsidP="00000000" w:rsidRDefault="00000000" w:rsidRPr="00000000" w14:paraId="00000018">
      <w:pPr>
        <w:numPr>
          <w:ilvl w:val="0"/>
          <w:numId w:val="6"/>
        </w:numPr>
        <w:spacing w:after="240" w:before="0" w:lineRule="auto"/>
        <w:ind w:left="720" w:hanging="360"/>
        <w:rPr/>
      </w:pPr>
      <w:r w:rsidDel="00000000" w:rsidR="00000000" w:rsidRPr="00000000">
        <w:rPr>
          <w:rtl w:val="0"/>
        </w:rPr>
        <w:t xml:space="preserve">Use digital sticky notes (Jamboard, Miro) or a chat thread for async participation.</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Optional Prompts:</w:t>
      </w:r>
    </w:p>
    <w:p w:rsidR="00000000" w:rsidDel="00000000" w:rsidP="00000000" w:rsidRDefault="00000000" w:rsidRPr="00000000" w14:paraId="0000001A">
      <w:pPr>
        <w:numPr>
          <w:ilvl w:val="0"/>
          <w:numId w:val="9"/>
        </w:numPr>
        <w:spacing w:after="0" w:before="240" w:lineRule="auto"/>
        <w:ind w:left="720" w:hanging="360"/>
        <w:rPr/>
      </w:pPr>
      <w:r w:rsidDel="00000000" w:rsidR="00000000" w:rsidRPr="00000000">
        <w:rPr>
          <w:rtl w:val="0"/>
        </w:rPr>
        <w:t xml:space="preserve">“Which phrase felt natural to say?”</w:t>
      </w:r>
    </w:p>
    <w:p w:rsidR="00000000" w:rsidDel="00000000" w:rsidP="00000000" w:rsidRDefault="00000000" w:rsidRPr="00000000" w14:paraId="0000001B">
      <w:pPr>
        <w:numPr>
          <w:ilvl w:val="0"/>
          <w:numId w:val="9"/>
        </w:numPr>
        <w:spacing w:after="240" w:before="0" w:lineRule="auto"/>
        <w:ind w:left="720" w:hanging="360"/>
        <w:rPr/>
      </w:pPr>
      <w:r w:rsidDel="00000000" w:rsidR="00000000" w:rsidRPr="00000000">
        <w:rPr>
          <w:rtl w:val="0"/>
        </w:rPr>
        <w:t xml:space="preserve">“What helped you notice that win?”</w:t>
      </w:r>
    </w:p>
    <w:p w:rsidR="00000000" w:rsidDel="00000000" w:rsidP="00000000" w:rsidRDefault="00000000" w:rsidRPr="00000000" w14:paraId="0000001C">
      <w:pPr>
        <w:pStyle w:val="Heading4"/>
        <w:keepNext w:val="0"/>
        <w:keepLines w:val="0"/>
        <w:spacing w:after="40" w:before="240" w:lineRule="auto"/>
        <w:rPr>
          <w:rFonts w:ascii="Cambria" w:cs="Cambria" w:eastAsia="Cambria" w:hAnsi="Cambria"/>
          <w:i w:val="0"/>
          <w:color w:val="000000"/>
        </w:rPr>
      </w:pPr>
      <w:bookmarkStart w:colFirst="0" w:colLast="0" w:name="_heading=h.taq63qsep5ai" w:id="3"/>
      <w:bookmarkEnd w:id="3"/>
      <w:r w:rsidDel="00000000" w:rsidR="00000000" w:rsidRPr="00000000">
        <w:rPr>
          <w:rFonts w:ascii="Cambria" w:cs="Cambria" w:eastAsia="Cambria" w:hAnsi="Cambria"/>
          <w:i w:val="0"/>
          <w:color w:val="000000"/>
          <w:rtl w:val="0"/>
        </w:rPr>
        <w:t xml:space="preserve">4. Stretch – Apply &amp; Reflect (15–20 minutes)</w:t>
      </w:r>
    </w:p>
    <w:p w:rsidR="00000000" w:rsidDel="00000000" w:rsidP="00000000" w:rsidRDefault="00000000" w:rsidRPr="00000000" w14:paraId="0000001D">
      <w:pPr>
        <w:spacing w:after="240" w:before="240" w:lineRule="auto"/>
        <w:rPr/>
      </w:pPr>
      <w:r w:rsidDel="00000000" w:rsidR="00000000" w:rsidRPr="00000000">
        <w:rPr>
          <w:b w:val="1"/>
          <w:rtl w:val="0"/>
        </w:rPr>
        <w:t xml:space="preserve">Set Up the Real-World Task:</w:t>
        <w:br w:type="textWrapping"/>
      </w:r>
      <w:r w:rsidDel="00000000" w:rsidR="00000000" w:rsidRPr="00000000">
        <w:rPr>
          <w:rtl w:val="0"/>
        </w:rPr>
        <w:t xml:space="preserve">“Think ahead to your next check-in, email, or team thread. Share one small win—maybe something you learned, or handled better, or a win someone else had that you want to highlight.”</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Adaptations for Psychological Safety:</w:t>
      </w:r>
    </w:p>
    <w:p w:rsidR="00000000" w:rsidDel="00000000" w:rsidP="00000000" w:rsidRDefault="00000000" w:rsidRPr="00000000" w14:paraId="0000001F">
      <w:pPr>
        <w:numPr>
          <w:ilvl w:val="0"/>
          <w:numId w:val="10"/>
        </w:numPr>
        <w:spacing w:after="0" w:before="240" w:lineRule="auto"/>
        <w:ind w:left="720" w:hanging="360"/>
        <w:rPr/>
      </w:pPr>
      <w:r w:rsidDel="00000000" w:rsidR="00000000" w:rsidRPr="00000000">
        <w:rPr>
          <w:rtl w:val="0"/>
        </w:rPr>
        <w:t xml:space="preserve">If public sharing feels risky, learners can:</w:t>
      </w:r>
    </w:p>
    <w:p w:rsidR="00000000" w:rsidDel="00000000" w:rsidP="00000000" w:rsidRDefault="00000000" w:rsidRPr="00000000" w14:paraId="00000020">
      <w:pPr>
        <w:numPr>
          <w:ilvl w:val="1"/>
          <w:numId w:val="10"/>
        </w:numPr>
        <w:spacing w:after="0" w:before="0" w:lineRule="auto"/>
        <w:ind w:left="1440" w:hanging="360"/>
        <w:rPr/>
      </w:pPr>
      <w:r w:rsidDel="00000000" w:rsidR="00000000" w:rsidRPr="00000000">
        <w:rPr>
          <w:rtl w:val="0"/>
        </w:rPr>
        <w:t xml:space="preserve">Write it privately</w:t>
      </w:r>
    </w:p>
    <w:p w:rsidR="00000000" w:rsidDel="00000000" w:rsidP="00000000" w:rsidRDefault="00000000" w:rsidRPr="00000000" w14:paraId="00000021">
      <w:pPr>
        <w:numPr>
          <w:ilvl w:val="1"/>
          <w:numId w:val="10"/>
        </w:numPr>
        <w:spacing w:after="0" w:before="0" w:lineRule="auto"/>
        <w:ind w:left="1440" w:hanging="360"/>
        <w:rPr/>
      </w:pPr>
      <w:r w:rsidDel="00000000" w:rsidR="00000000" w:rsidRPr="00000000">
        <w:rPr>
          <w:rtl w:val="0"/>
        </w:rPr>
        <w:t xml:space="preserve">Share one-on-one</w:t>
      </w:r>
    </w:p>
    <w:p w:rsidR="00000000" w:rsidDel="00000000" w:rsidP="00000000" w:rsidRDefault="00000000" w:rsidRPr="00000000" w14:paraId="00000022">
      <w:pPr>
        <w:numPr>
          <w:ilvl w:val="1"/>
          <w:numId w:val="10"/>
        </w:numPr>
        <w:spacing w:after="240" w:before="0" w:lineRule="auto"/>
        <w:ind w:left="1440" w:hanging="360"/>
        <w:rPr/>
      </w:pPr>
      <w:r w:rsidDel="00000000" w:rsidR="00000000" w:rsidRPr="00000000">
        <w:rPr>
          <w:rtl w:val="0"/>
        </w:rPr>
        <w:t xml:space="preserve">Use neutral or team-based language</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Prompts to Practise:</w:t>
      </w:r>
    </w:p>
    <w:p w:rsidR="00000000" w:rsidDel="00000000" w:rsidP="00000000" w:rsidRDefault="00000000" w:rsidRPr="00000000" w14:paraId="00000024">
      <w:pPr>
        <w:numPr>
          <w:ilvl w:val="0"/>
          <w:numId w:val="8"/>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25">
      <w:pPr>
        <w:numPr>
          <w:ilvl w:val="0"/>
          <w:numId w:val="8"/>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26">
      <w:pPr>
        <w:numPr>
          <w:ilvl w:val="0"/>
          <w:numId w:val="8"/>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Observe:</w:t>
      </w:r>
    </w:p>
    <w:p w:rsidR="00000000" w:rsidDel="00000000" w:rsidP="00000000" w:rsidRDefault="00000000" w:rsidRPr="00000000" w14:paraId="00000028">
      <w:pPr>
        <w:numPr>
          <w:ilvl w:val="0"/>
          <w:numId w:val="3"/>
        </w:numPr>
        <w:spacing w:after="0" w:before="240" w:lineRule="auto"/>
        <w:ind w:left="720" w:hanging="360"/>
        <w:rPr/>
      </w:pPr>
      <w:r w:rsidDel="00000000" w:rsidR="00000000" w:rsidRPr="00000000">
        <w:rPr>
          <w:rtl w:val="0"/>
        </w:rPr>
        <w:t xml:space="preserve">Did others acknowledge your win or share their own?</w:t>
      </w:r>
    </w:p>
    <w:p w:rsidR="00000000" w:rsidDel="00000000" w:rsidP="00000000" w:rsidRDefault="00000000" w:rsidRPr="00000000" w14:paraId="00000029">
      <w:pPr>
        <w:numPr>
          <w:ilvl w:val="0"/>
          <w:numId w:val="3"/>
        </w:numPr>
        <w:spacing w:after="0" w:before="0" w:lineRule="auto"/>
        <w:ind w:left="720" w:hanging="360"/>
        <w:rPr/>
      </w:pPr>
      <w:r w:rsidDel="00000000" w:rsidR="00000000" w:rsidRPr="00000000">
        <w:rPr>
          <w:rtl w:val="0"/>
        </w:rPr>
        <w:t xml:space="preserve">Did the team’s tone shift?</w:t>
      </w:r>
    </w:p>
    <w:p w:rsidR="00000000" w:rsidDel="00000000" w:rsidP="00000000" w:rsidRDefault="00000000" w:rsidRPr="00000000" w14:paraId="0000002A">
      <w:pPr>
        <w:numPr>
          <w:ilvl w:val="0"/>
          <w:numId w:val="3"/>
        </w:numPr>
        <w:spacing w:after="240" w:before="0" w:lineRule="auto"/>
        <w:ind w:left="720" w:hanging="360"/>
        <w:rPr/>
      </w:pPr>
      <w:r w:rsidDel="00000000" w:rsidR="00000000" w:rsidRPr="00000000">
        <w:rPr>
          <w:rtl w:val="0"/>
        </w:rPr>
        <w:t xml:space="preserve">Did you feel more connected or confident after sharing?</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Optional Debrief Prompts:</w:t>
      </w:r>
    </w:p>
    <w:p w:rsidR="00000000" w:rsidDel="00000000" w:rsidP="00000000" w:rsidRDefault="00000000" w:rsidRPr="00000000" w14:paraId="0000002C">
      <w:pPr>
        <w:numPr>
          <w:ilvl w:val="0"/>
          <w:numId w:val="2"/>
        </w:numPr>
        <w:spacing w:after="0" w:before="240" w:lineRule="auto"/>
        <w:ind w:left="720" w:hanging="360"/>
        <w:rPr/>
      </w:pPr>
      <w:r w:rsidDel="00000000" w:rsidR="00000000" w:rsidRPr="00000000">
        <w:rPr>
          <w:rtl w:val="0"/>
        </w:rPr>
        <w:t xml:space="preserve">“What held you back from naming a win before?”</w:t>
      </w:r>
    </w:p>
    <w:p w:rsidR="00000000" w:rsidDel="00000000" w:rsidP="00000000" w:rsidRDefault="00000000" w:rsidRPr="00000000" w14:paraId="0000002D">
      <w:pPr>
        <w:numPr>
          <w:ilvl w:val="0"/>
          <w:numId w:val="2"/>
        </w:numPr>
        <w:spacing w:after="0" w:before="0" w:lineRule="auto"/>
        <w:ind w:left="720" w:hanging="360"/>
        <w:rPr/>
      </w:pPr>
      <w:r w:rsidDel="00000000" w:rsidR="00000000" w:rsidRPr="00000000">
        <w:rPr>
          <w:rtl w:val="0"/>
        </w:rPr>
        <w:t xml:space="preserve">“How could this become a weekly ritual in your team?”</w:t>
      </w:r>
    </w:p>
    <w:p w:rsidR="00000000" w:rsidDel="00000000" w:rsidP="00000000" w:rsidRDefault="00000000" w:rsidRPr="00000000" w14:paraId="0000002E">
      <w:pPr>
        <w:numPr>
          <w:ilvl w:val="0"/>
          <w:numId w:val="2"/>
        </w:numPr>
        <w:spacing w:after="240" w:before="0" w:lineRule="auto"/>
        <w:ind w:left="720" w:hanging="360"/>
        <w:rPr/>
      </w:pPr>
      <w:r w:rsidDel="00000000" w:rsidR="00000000" w:rsidRPr="00000000">
        <w:rPr>
          <w:rtl w:val="0"/>
        </w:rPr>
        <w:t xml:space="preserve">“Would a shared wins thread work in your setting?”</w:t>
      </w:r>
    </w:p>
    <w:p w:rsidR="00000000" w:rsidDel="00000000" w:rsidP="00000000" w:rsidRDefault="00000000" w:rsidRPr="00000000" w14:paraId="0000002F">
      <w:pPr>
        <w:pStyle w:val="Heading1"/>
        <w:rPr/>
      </w:pPr>
      <w:r w:rsidDel="00000000" w:rsidR="00000000" w:rsidRPr="00000000">
        <w:rPr>
          <w:rtl w:val="0"/>
        </w:rPr>
        <w:t xml:space="preserve">7. References (APA format)</w:t>
      </w:r>
    </w:p>
    <w:p w:rsidR="00000000" w:rsidDel="00000000" w:rsidP="00000000" w:rsidRDefault="00000000" w:rsidRPr="00000000" w14:paraId="00000030">
      <w:pPr>
        <w:rPr/>
      </w:pPr>
      <w:r w:rsidDel="00000000" w:rsidR="00000000" w:rsidRPr="00000000">
        <w:rPr>
          <w:rtl w:val="0"/>
        </w:rPr>
        <w:t xml:space="preserve">Amabile, T. M., &amp; Kramer, S. J. (2011). </w:t>
      </w:r>
      <w:r w:rsidDel="00000000" w:rsidR="00000000" w:rsidRPr="00000000">
        <w:rPr>
          <w:i w:val="1"/>
          <w:rtl w:val="0"/>
        </w:rPr>
        <w:t xml:space="preserve">The progress principle: Using small wins to ignite joy, engagement, and creativity at work</w:t>
      </w:r>
      <w:r w:rsidDel="00000000" w:rsidR="00000000" w:rsidRPr="00000000">
        <w:rPr>
          <w:rtl w:val="0"/>
        </w:rPr>
        <w:t xml:space="preserve">. Harvard Business Review Press.</w:t>
      </w:r>
    </w:p>
    <w:p w:rsidR="00000000" w:rsidDel="00000000" w:rsidP="00000000" w:rsidRDefault="00000000" w:rsidRPr="00000000" w14:paraId="00000031">
      <w:pPr>
        <w:pStyle w:val="Heading1"/>
        <w:rPr/>
      </w:pPr>
      <w:bookmarkStart w:colFirst="0" w:colLast="0" w:name="_heading=h.k8f8ial5byet" w:id="4"/>
      <w:bookmarkEnd w:id="4"/>
      <w:r w:rsidDel="00000000" w:rsidR="00000000" w:rsidRPr="00000000">
        <w:rPr>
          <w:rtl w:val="0"/>
        </w:rPr>
        <w:t xml:space="preserve">8. Glossary</w:t>
      </w:r>
    </w:p>
    <w:p w:rsidR="00000000" w:rsidDel="00000000" w:rsidP="00000000" w:rsidRDefault="00000000" w:rsidRPr="00000000" w14:paraId="00000032">
      <w:pPr>
        <w:spacing w:after="240" w:before="240" w:lineRule="auto"/>
        <w:rPr/>
      </w:pPr>
      <w:r w:rsidDel="00000000" w:rsidR="00000000" w:rsidRPr="00000000">
        <w:rPr>
          <w:b w:val="1"/>
          <w:rtl w:val="0"/>
        </w:rPr>
        <w:t xml:space="preserve">Small Wins</w:t>
      </w:r>
      <w:r w:rsidDel="00000000" w:rsidR="00000000" w:rsidRPr="00000000">
        <w:rPr>
          <w:rtl w:val="0"/>
        </w:rPr>
        <w:t xml:space="preserve">: Minor achievements or moments of progress that, when recognised, help build momentum, motivation, and confidence.</w:t>
      </w:r>
    </w:p>
    <w:p w:rsidR="00000000" w:rsidDel="00000000" w:rsidP="00000000" w:rsidRDefault="00000000" w:rsidRPr="00000000" w14:paraId="00000033">
      <w:pPr>
        <w:spacing w:after="240" w:before="240" w:lineRule="auto"/>
        <w:rPr/>
      </w:pPr>
      <w:r w:rsidDel="00000000" w:rsidR="00000000" w:rsidRPr="00000000">
        <w:rPr>
          <w:b w:val="1"/>
          <w:rtl w:val="0"/>
        </w:rPr>
        <w:t xml:space="preserve">Self-Recognition</w:t>
      </w:r>
      <w:r w:rsidDel="00000000" w:rsidR="00000000" w:rsidRPr="00000000">
        <w:rPr>
          <w:rtl w:val="0"/>
        </w:rPr>
        <w:t xml:space="preserve">: The practice of acknowledging your own efforts or growth, rather than waiting for external validation.</w:t>
      </w:r>
    </w:p>
    <w:p w:rsidR="00000000" w:rsidDel="00000000" w:rsidP="00000000" w:rsidRDefault="00000000" w:rsidRPr="00000000" w14:paraId="00000034">
      <w:pPr>
        <w:spacing w:after="240" w:before="240" w:lineRule="auto"/>
        <w:rPr/>
      </w:pPr>
      <w:r w:rsidDel="00000000" w:rsidR="00000000" w:rsidRPr="00000000">
        <w:rPr>
          <w:b w:val="1"/>
          <w:rtl w:val="0"/>
        </w:rPr>
        <w:t xml:space="preserve">Internal Motivation</w:t>
      </w:r>
      <w:r w:rsidDel="00000000" w:rsidR="00000000" w:rsidRPr="00000000">
        <w:rPr>
          <w:rtl w:val="0"/>
        </w:rPr>
        <w:t xml:space="preserve"> – A drive that comes from within, rather than external validation, often sustained through habits like self-reflection and recognising progress.</w:t>
      </w:r>
    </w:p>
    <w:p w:rsidR="00000000" w:rsidDel="00000000" w:rsidP="00000000" w:rsidRDefault="00000000" w:rsidRPr="00000000" w14:paraId="00000035">
      <w:pPr>
        <w:spacing w:after="240" w:before="240" w:lineRule="auto"/>
        <w:rPr/>
      </w:pPr>
      <w:r w:rsidDel="00000000" w:rsidR="00000000" w:rsidRPr="00000000">
        <w:rPr>
          <w:b w:val="1"/>
          <w:rtl w:val="0"/>
        </w:rPr>
        <w:t xml:space="preserve">Progress Principle</w:t>
      </w:r>
      <w:r w:rsidDel="00000000" w:rsidR="00000000" w:rsidRPr="00000000">
        <w:rPr>
          <w:rtl w:val="0"/>
        </w:rPr>
        <w:t xml:space="preserve">: A theory that small, consistent progress in meaningful work is the most powerful motivator for employees (Amabile &amp; Kramer, 2011).</w:t>
      </w:r>
    </w:p>
    <w:p w:rsidR="00000000" w:rsidDel="00000000" w:rsidP="00000000" w:rsidRDefault="00000000" w:rsidRPr="00000000" w14:paraId="00000036">
      <w:pPr>
        <w:spacing w:after="240" w:before="240" w:lineRule="auto"/>
        <w:rPr/>
      </w:pPr>
      <w:r w:rsidDel="00000000" w:rsidR="00000000" w:rsidRPr="00000000">
        <w:rPr>
          <w:b w:val="1"/>
          <w:rtl w:val="0"/>
        </w:rPr>
        <w:t xml:space="preserve">Growth Mindset</w:t>
      </w:r>
      <w:r w:rsidDel="00000000" w:rsidR="00000000" w:rsidRPr="00000000">
        <w:rPr>
          <w:rtl w:val="0"/>
        </w:rPr>
        <w:t xml:space="preserve">: The belief that abilities and intelligence can be developed over time through effort, learning, and reflection.</w:t>
      </w:r>
    </w:p>
    <w:p w:rsidR="00000000" w:rsidDel="00000000" w:rsidP="00000000" w:rsidRDefault="00000000" w:rsidRPr="00000000" w14:paraId="00000037">
      <w:pPr>
        <w:spacing w:after="240" w:before="240" w:lineRule="auto"/>
        <w:rPr/>
      </w:pPr>
      <w:r w:rsidDel="00000000" w:rsidR="00000000" w:rsidRPr="00000000">
        <w:rPr>
          <w:b w:val="1"/>
          <w:rtl w:val="0"/>
        </w:rPr>
        <w:t xml:space="preserve">Sustainable Motivation</w:t>
      </w:r>
      <w:r w:rsidDel="00000000" w:rsidR="00000000" w:rsidRPr="00000000">
        <w:rPr>
          <w:rtl w:val="0"/>
        </w:rPr>
        <w:t xml:space="preserve">: Motivation that is maintained over time through regular, meaningful reinforcement, such as recognising small accomplishments.</w:t>
      </w:r>
    </w:p>
    <w:p w:rsidR="00000000" w:rsidDel="00000000" w:rsidP="00000000" w:rsidRDefault="00000000" w:rsidRPr="00000000" w14:paraId="00000038">
      <w:pPr>
        <w:spacing w:after="240" w:before="240" w:lineRule="auto"/>
        <w:rPr/>
      </w:pPr>
      <w:r w:rsidDel="00000000" w:rsidR="00000000" w:rsidRPr="00000000">
        <w:rPr>
          <w:b w:val="1"/>
          <w:rtl w:val="0"/>
        </w:rPr>
        <w:t xml:space="preserve">Emotional Regulation</w:t>
      </w:r>
      <w:r w:rsidDel="00000000" w:rsidR="00000000" w:rsidRPr="00000000">
        <w:rPr>
          <w:rtl w:val="0"/>
        </w:rPr>
        <w:t xml:space="preserve">: The ability to manage your emotional responses, especially in challenging or high-pressure situations.</w:t>
      </w:r>
    </w:p>
    <w:p w:rsidR="00000000" w:rsidDel="00000000" w:rsidP="00000000" w:rsidRDefault="00000000" w:rsidRPr="00000000" w14:paraId="00000039">
      <w:pPr>
        <w:spacing w:after="240" w:before="240" w:lineRule="auto"/>
        <w:rPr/>
      </w:pPr>
      <w:r w:rsidDel="00000000" w:rsidR="00000000" w:rsidRPr="00000000">
        <w:rPr>
          <w:b w:val="1"/>
          <w:rtl w:val="0"/>
        </w:rPr>
        <w:t xml:space="preserve">Team Culture</w:t>
      </w:r>
      <w:r w:rsidDel="00000000" w:rsidR="00000000" w:rsidRPr="00000000">
        <w:rPr>
          <w:rtl w:val="0"/>
        </w:rPr>
        <w:t xml:space="preserve">: The shared habits, values, and norms within a team that shape behaviour and communication patterns.</w:t>
      </w:r>
    </w:p>
    <w:p w:rsidR="00000000" w:rsidDel="00000000" w:rsidP="00000000" w:rsidRDefault="00000000" w:rsidRPr="00000000" w14:paraId="0000003A">
      <w:pPr>
        <w:spacing w:after="240" w:before="240" w:lineRule="auto"/>
        <w:rPr/>
      </w:pPr>
      <w:r w:rsidDel="00000000" w:rsidR="00000000" w:rsidRPr="00000000">
        <w:rPr>
          <w:b w:val="1"/>
          <w:rtl w:val="0"/>
        </w:rPr>
        <w:t xml:space="preserve">Reflective Practice</w:t>
      </w:r>
      <w:r w:rsidDel="00000000" w:rsidR="00000000" w:rsidRPr="00000000">
        <w:rPr>
          <w:rtl w:val="0"/>
        </w:rPr>
        <w:t xml:space="preserve">: A habit of pausing to think about what went well, what could be improved, and what can be learned from experience.</w:t>
      </w:r>
    </w:p>
    <w:p w:rsidR="00000000" w:rsidDel="00000000" w:rsidP="00000000" w:rsidRDefault="00000000" w:rsidRPr="00000000" w14:paraId="0000003B">
      <w:pPr>
        <w:spacing w:after="240" w:before="240" w:lineRule="auto"/>
        <w:rPr/>
      </w:pPr>
      <w:r w:rsidDel="00000000" w:rsidR="00000000" w:rsidRPr="00000000">
        <w:rPr>
          <w:b w:val="1"/>
          <w:rtl w:val="0"/>
        </w:rPr>
        <w:t xml:space="preserve">Positive Reinforcement</w:t>
      </w:r>
      <w:r w:rsidDel="00000000" w:rsidR="00000000" w:rsidRPr="00000000">
        <w:rPr>
          <w:rtl w:val="0"/>
        </w:rPr>
        <w:t xml:space="preserve">: A behavioural concept where desired behaviours are encouraged by recognising or rewarding them, even in small ways.</w:t>
      </w:r>
    </w:p>
    <w:p w:rsidR="00000000" w:rsidDel="00000000" w:rsidP="00000000" w:rsidRDefault="00000000" w:rsidRPr="00000000" w14:paraId="0000003C">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A team environment where individuals feel safe to express themselves, take risks, and share ideas without fear of negative consequences.</w:t>
      </w:r>
    </w:p>
    <w:p w:rsidR="00000000" w:rsidDel="00000000" w:rsidP="00000000" w:rsidRDefault="00000000" w:rsidRPr="00000000" w14:paraId="0000003D">
      <w:pPr>
        <w:spacing w:after="240" w:before="240" w:lineRule="auto"/>
        <w:rPr/>
      </w:pPr>
      <w:r w:rsidDel="00000000" w:rsidR="00000000" w:rsidRPr="00000000">
        <w:rPr>
          <w:b w:val="1"/>
          <w:rtl w:val="0"/>
        </w:rPr>
        <w:t xml:space="preserve">Win Thread</w:t>
      </w:r>
      <w:r w:rsidDel="00000000" w:rsidR="00000000" w:rsidRPr="00000000">
        <w:rPr>
          <w:rtl w:val="0"/>
        </w:rPr>
        <w:t xml:space="preserve">: A regular team ritual (e.g., weekly Slack post) that invites members to share small victories, fostering motivation and connection.</w:t>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Rule="auto"/>
        <w:rPr>
          <w:rFonts w:ascii="Cambria" w:cs="Cambria" w:eastAsia="Cambria" w:hAnsi="Cambria"/>
          <w:color w:val="000000"/>
          <w:sz w:val="26"/>
          <w:szCs w:val="26"/>
        </w:rPr>
      </w:pPr>
      <w:bookmarkStart w:colFirst="0" w:colLast="0" w:name="_heading=h.4lpcbaiyy6g2" w:id="5"/>
      <w:bookmarkEnd w:id="5"/>
      <w:r w:rsidDel="00000000" w:rsidR="00000000" w:rsidRPr="00000000">
        <w:rPr>
          <w:rFonts w:ascii="Cambria" w:cs="Cambria" w:eastAsia="Cambria" w:hAnsi="Cambria"/>
          <w:color w:val="000000"/>
          <w:sz w:val="26"/>
          <w:szCs w:val="26"/>
          <w:rtl w:val="0"/>
        </w:rPr>
        <w:t xml:space="preserve">🧾 Small Wins Phrase Bank (Cheatsheet)</w:t>
      </w:r>
    </w:p>
    <w:p w:rsidR="00000000" w:rsidDel="00000000" w:rsidP="00000000" w:rsidRDefault="00000000" w:rsidRPr="00000000" w14:paraId="00000040">
      <w:pPr>
        <w:spacing w:after="240" w:before="240" w:lineRule="auto"/>
        <w:rPr/>
      </w:pPr>
      <w:r w:rsidDel="00000000" w:rsidR="00000000" w:rsidRPr="00000000">
        <w:rPr>
          <w:rtl w:val="0"/>
        </w:rPr>
        <w:t xml:space="preserve">Use these examples to help you reflect on your progress. Adapt them to suit your tone, team, and cultural context.</w:t>
      </w:r>
    </w:p>
    <w:p w:rsidR="00000000" w:rsidDel="00000000" w:rsidP="00000000" w:rsidRDefault="00000000" w:rsidRPr="00000000" w14:paraId="00000041">
      <w:pPr>
        <w:pStyle w:val="Heading4"/>
        <w:keepNext w:val="0"/>
        <w:keepLines w:val="0"/>
        <w:spacing w:after="40" w:before="240" w:lineRule="auto"/>
        <w:rPr>
          <w:rFonts w:ascii="Cambria" w:cs="Cambria" w:eastAsia="Cambria" w:hAnsi="Cambria"/>
          <w:i w:val="0"/>
          <w:color w:val="000000"/>
        </w:rPr>
      </w:pPr>
      <w:bookmarkStart w:colFirst="0" w:colLast="0" w:name="_heading=h.ge0g52r9zzgd" w:id="6"/>
      <w:bookmarkEnd w:id="6"/>
      <w:r w:rsidDel="00000000" w:rsidR="00000000" w:rsidRPr="00000000">
        <w:rPr>
          <w:rFonts w:ascii="Cambria" w:cs="Cambria" w:eastAsia="Cambria" w:hAnsi="Cambria"/>
          <w:i w:val="0"/>
          <w:color w:val="000000"/>
          <w:rtl w:val="0"/>
        </w:rPr>
        <w:t xml:space="preserve">🗣️ Sentence Starters:</w:t>
      </w:r>
    </w:p>
    <w:p w:rsidR="00000000" w:rsidDel="00000000" w:rsidP="00000000" w:rsidRDefault="00000000" w:rsidRPr="00000000" w14:paraId="00000042">
      <w:pPr>
        <w:numPr>
          <w:ilvl w:val="0"/>
          <w:numId w:val="1"/>
        </w:numPr>
        <w:spacing w:after="0" w:before="240" w:lineRule="auto"/>
        <w:ind w:left="720" w:hanging="360"/>
        <w:rPr/>
      </w:pPr>
      <w:r w:rsidDel="00000000" w:rsidR="00000000" w:rsidRPr="00000000">
        <w:rPr>
          <w:rtl w:val="0"/>
        </w:rPr>
        <w:t xml:space="preserve">“A small thing I did well was…”</w:t>
        <w:br w:type="textWrapping"/>
      </w:r>
    </w:p>
    <w:p w:rsidR="00000000" w:rsidDel="00000000" w:rsidP="00000000" w:rsidRDefault="00000000" w:rsidRPr="00000000" w14:paraId="00000043">
      <w:pPr>
        <w:numPr>
          <w:ilvl w:val="0"/>
          <w:numId w:val="1"/>
        </w:numPr>
        <w:spacing w:after="0" w:before="0" w:lineRule="auto"/>
        <w:ind w:left="720" w:hanging="360"/>
        <w:rPr/>
      </w:pPr>
      <w:r w:rsidDel="00000000" w:rsidR="00000000" w:rsidRPr="00000000">
        <w:rPr>
          <w:rtl w:val="0"/>
        </w:rPr>
        <w:t xml:space="preserve">“One thing I’m happy I managed this week is…”</w:t>
        <w:br w:type="textWrapping"/>
      </w:r>
    </w:p>
    <w:p w:rsidR="00000000" w:rsidDel="00000000" w:rsidP="00000000" w:rsidRDefault="00000000" w:rsidRPr="00000000" w14:paraId="00000044">
      <w:pPr>
        <w:numPr>
          <w:ilvl w:val="0"/>
          <w:numId w:val="1"/>
        </w:numPr>
        <w:spacing w:after="0" w:before="0" w:lineRule="auto"/>
        <w:ind w:left="720" w:hanging="360"/>
        <w:rPr/>
      </w:pPr>
      <w:r w:rsidDel="00000000" w:rsidR="00000000" w:rsidRPr="00000000">
        <w:rPr>
          <w:rtl w:val="0"/>
        </w:rPr>
        <w:t xml:space="preserve">“Something that felt easier than usual was…”</w:t>
        <w:br w:type="textWrapping"/>
      </w:r>
    </w:p>
    <w:p w:rsidR="00000000" w:rsidDel="00000000" w:rsidP="00000000" w:rsidRDefault="00000000" w:rsidRPr="00000000" w14:paraId="00000045">
      <w:pPr>
        <w:numPr>
          <w:ilvl w:val="0"/>
          <w:numId w:val="1"/>
        </w:numPr>
        <w:spacing w:after="0" w:before="0" w:lineRule="auto"/>
        <w:ind w:left="720" w:hanging="360"/>
        <w:rPr/>
      </w:pPr>
      <w:r w:rsidDel="00000000" w:rsidR="00000000" w:rsidRPr="00000000">
        <w:rPr>
          <w:rtl w:val="0"/>
        </w:rPr>
        <w:t xml:space="preserve">“Looking back, I handled ___ better than before.”</w:t>
        <w:br w:type="textWrapping"/>
      </w:r>
    </w:p>
    <w:p w:rsidR="00000000" w:rsidDel="00000000" w:rsidP="00000000" w:rsidRDefault="00000000" w:rsidRPr="00000000" w14:paraId="00000046">
      <w:pPr>
        <w:numPr>
          <w:ilvl w:val="0"/>
          <w:numId w:val="1"/>
        </w:numPr>
        <w:spacing w:after="0" w:before="0" w:lineRule="auto"/>
        <w:ind w:left="720" w:hanging="360"/>
        <w:rPr/>
      </w:pPr>
      <w:r w:rsidDel="00000000" w:rsidR="00000000" w:rsidRPr="00000000">
        <w:rPr>
          <w:rtl w:val="0"/>
        </w:rPr>
        <w:t xml:space="preserve">“It wasn’t a big deal, but I noticed I…”</w:t>
        <w:br w:type="textWrapping"/>
      </w:r>
    </w:p>
    <w:p w:rsidR="00000000" w:rsidDel="00000000" w:rsidP="00000000" w:rsidRDefault="00000000" w:rsidRPr="00000000" w14:paraId="00000047">
      <w:pPr>
        <w:numPr>
          <w:ilvl w:val="0"/>
          <w:numId w:val="1"/>
        </w:numPr>
        <w:spacing w:after="240" w:before="0" w:lineRule="auto"/>
        <w:ind w:left="720" w:hanging="360"/>
        <w:rPr/>
      </w:pPr>
      <w:r w:rsidDel="00000000" w:rsidR="00000000" w:rsidRPr="00000000">
        <w:rPr>
          <w:rtl w:val="0"/>
        </w:rPr>
        <w:t xml:space="preserve">“Compared to last time, I…”</w:t>
        <w:br w:type="textWrapping"/>
      </w:r>
    </w:p>
    <w:p w:rsidR="00000000" w:rsidDel="00000000" w:rsidP="00000000" w:rsidRDefault="00000000" w:rsidRPr="00000000" w14:paraId="00000048">
      <w:pPr>
        <w:pStyle w:val="Heading4"/>
        <w:keepNext w:val="0"/>
        <w:keepLines w:val="0"/>
        <w:spacing w:after="40" w:before="240" w:lineRule="auto"/>
        <w:rPr>
          <w:rFonts w:ascii="Cambria" w:cs="Cambria" w:eastAsia="Cambria" w:hAnsi="Cambria"/>
          <w:i w:val="0"/>
          <w:color w:val="000000"/>
        </w:rPr>
      </w:pPr>
      <w:bookmarkStart w:colFirst="0" w:colLast="0" w:name="_heading=h.1m80reoeb91w" w:id="7"/>
      <w:bookmarkEnd w:id="7"/>
      <w:r w:rsidDel="00000000" w:rsidR="00000000" w:rsidRPr="00000000">
        <w:rPr>
          <w:rFonts w:ascii="Cambria" w:cs="Cambria" w:eastAsia="Cambria" w:hAnsi="Cambria"/>
          <w:i w:val="0"/>
          <w:color w:val="000000"/>
          <w:rtl w:val="0"/>
        </w:rPr>
        <w:t xml:space="preserve">💬 Sample Phrases to Practise:</w:t>
      </w:r>
    </w:p>
    <w:p w:rsidR="00000000" w:rsidDel="00000000" w:rsidP="00000000" w:rsidRDefault="00000000" w:rsidRPr="00000000" w14:paraId="00000049">
      <w:pPr>
        <w:numPr>
          <w:ilvl w:val="0"/>
          <w:numId w:val="7"/>
        </w:numPr>
        <w:spacing w:after="0" w:before="240" w:lineRule="auto"/>
        <w:ind w:left="720" w:hanging="360"/>
        <w:rPr/>
      </w:pPr>
      <w:r w:rsidDel="00000000" w:rsidR="00000000" w:rsidRPr="00000000">
        <w:rPr>
          <w:rtl w:val="0"/>
        </w:rPr>
        <w:t xml:space="preserve">“I stayed calm even though the situation was stressful.”</w:t>
        <w:br w:type="textWrapping"/>
      </w:r>
    </w:p>
    <w:p w:rsidR="00000000" w:rsidDel="00000000" w:rsidP="00000000" w:rsidRDefault="00000000" w:rsidRPr="00000000" w14:paraId="0000004A">
      <w:pPr>
        <w:numPr>
          <w:ilvl w:val="0"/>
          <w:numId w:val="7"/>
        </w:numPr>
        <w:spacing w:after="0" w:before="0" w:lineRule="auto"/>
        <w:ind w:left="720" w:hanging="360"/>
        <w:rPr/>
      </w:pPr>
      <w:r w:rsidDel="00000000" w:rsidR="00000000" w:rsidRPr="00000000">
        <w:rPr>
          <w:rtl w:val="0"/>
        </w:rPr>
        <w:t xml:space="preserve">“I finally finished that admin task I’d been putting off.”</w:t>
        <w:br w:type="textWrapping"/>
      </w:r>
    </w:p>
    <w:p w:rsidR="00000000" w:rsidDel="00000000" w:rsidP="00000000" w:rsidRDefault="00000000" w:rsidRPr="00000000" w14:paraId="0000004B">
      <w:pPr>
        <w:numPr>
          <w:ilvl w:val="0"/>
          <w:numId w:val="7"/>
        </w:numPr>
        <w:spacing w:after="0" w:before="0" w:lineRule="auto"/>
        <w:ind w:left="720" w:hanging="360"/>
        <w:rPr/>
      </w:pPr>
      <w:r w:rsidDel="00000000" w:rsidR="00000000" w:rsidRPr="00000000">
        <w:rPr>
          <w:rtl w:val="0"/>
        </w:rPr>
        <w:t xml:space="preserve">“I asked for help earlier than I usually would.”</w:t>
        <w:br w:type="textWrapping"/>
      </w:r>
    </w:p>
    <w:p w:rsidR="00000000" w:rsidDel="00000000" w:rsidP="00000000" w:rsidRDefault="00000000" w:rsidRPr="00000000" w14:paraId="0000004C">
      <w:pPr>
        <w:numPr>
          <w:ilvl w:val="0"/>
          <w:numId w:val="7"/>
        </w:numPr>
        <w:spacing w:after="0" w:before="0" w:lineRule="auto"/>
        <w:ind w:left="720" w:hanging="360"/>
        <w:rPr/>
      </w:pPr>
      <w:r w:rsidDel="00000000" w:rsidR="00000000" w:rsidRPr="00000000">
        <w:rPr>
          <w:rtl w:val="0"/>
        </w:rPr>
        <w:t xml:space="preserve">“I managed my time better on this version.”</w:t>
        <w:br w:type="textWrapping"/>
      </w:r>
    </w:p>
    <w:p w:rsidR="00000000" w:rsidDel="00000000" w:rsidP="00000000" w:rsidRDefault="00000000" w:rsidRPr="00000000" w14:paraId="0000004D">
      <w:pPr>
        <w:numPr>
          <w:ilvl w:val="0"/>
          <w:numId w:val="7"/>
        </w:numPr>
        <w:spacing w:after="0" w:before="0" w:lineRule="auto"/>
        <w:ind w:left="720" w:hanging="360"/>
        <w:rPr/>
      </w:pPr>
      <w:r w:rsidDel="00000000" w:rsidR="00000000" w:rsidRPr="00000000">
        <w:rPr>
          <w:rtl w:val="0"/>
        </w:rPr>
        <w:t xml:space="preserve">“We avoided confusion this time around.”</w:t>
        <w:br w:type="textWrapping"/>
      </w:r>
    </w:p>
    <w:p w:rsidR="00000000" w:rsidDel="00000000" w:rsidP="00000000" w:rsidRDefault="00000000" w:rsidRPr="00000000" w14:paraId="0000004E">
      <w:pPr>
        <w:numPr>
          <w:ilvl w:val="0"/>
          <w:numId w:val="7"/>
        </w:numPr>
        <w:spacing w:after="240" w:before="0" w:lineRule="auto"/>
        <w:ind w:left="720" w:hanging="360"/>
        <w:rPr/>
      </w:pPr>
      <w:r w:rsidDel="00000000" w:rsidR="00000000" w:rsidRPr="00000000">
        <w:rPr>
          <w:rtl w:val="0"/>
        </w:rPr>
        <w:t xml:space="preserve">“I didn’t take that feedback personally—just used it.”</w:t>
        <w:br w:type="textWrapping"/>
      </w:r>
    </w:p>
    <w:p w:rsidR="00000000" w:rsidDel="00000000" w:rsidP="00000000" w:rsidRDefault="00000000" w:rsidRPr="00000000" w14:paraId="0000004F">
      <w:pPr>
        <w:pStyle w:val="Heading4"/>
        <w:keepNext w:val="0"/>
        <w:keepLines w:val="0"/>
        <w:spacing w:after="40" w:before="240" w:lineRule="auto"/>
        <w:rPr>
          <w:rFonts w:ascii="Cambria" w:cs="Cambria" w:eastAsia="Cambria" w:hAnsi="Cambria"/>
          <w:i w:val="0"/>
          <w:color w:val="000000"/>
        </w:rPr>
      </w:pPr>
      <w:bookmarkStart w:colFirst="0" w:colLast="0" w:name="_heading=h.jj413w7u425z" w:id="8"/>
      <w:bookmarkEnd w:id="8"/>
      <w:r w:rsidDel="00000000" w:rsidR="00000000" w:rsidRPr="00000000">
        <w:rPr>
          <w:rFonts w:ascii="Cambria" w:cs="Cambria" w:eastAsia="Cambria" w:hAnsi="Cambria"/>
          <w:i w:val="0"/>
          <w:color w:val="000000"/>
          <w:rtl w:val="0"/>
        </w:rPr>
        <w:t xml:space="preserve">✅ Self-Check: Did My Reflection…</w:t>
      </w:r>
    </w:p>
    <w:p w:rsidR="00000000" w:rsidDel="00000000" w:rsidP="00000000" w:rsidRDefault="00000000" w:rsidRPr="00000000" w14:paraId="00000050">
      <w:pPr>
        <w:numPr>
          <w:ilvl w:val="0"/>
          <w:numId w:val="5"/>
        </w:numPr>
        <w:spacing w:after="0" w:before="240" w:lineRule="auto"/>
        <w:ind w:left="720" w:hanging="360"/>
        <w:rPr/>
      </w:pPr>
      <w:r w:rsidDel="00000000" w:rsidR="00000000" w:rsidRPr="00000000">
        <w:rPr>
          <w:rtl w:val="0"/>
        </w:rPr>
        <w:t xml:space="preserve">Feel authentic and true to my experience?</w:t>
        <w:br w:type="textWrapping"/>
      </w:r>
    </w:p>
    <w:p w:rsidR="00000000" w:rsidDel="00000000" w:rsidP="00000000" w:rsidRDefault="00000000" w:rsidRPr="00000000" w14:paraId="00000051">
      <w:pPr>
        <w:numPr>
          <w:ilvl w:val="0"/>
          <w:numId w:val="5"/>
        </w:numPr>
        <w:spacing w:after="0" w:before="0" w:lineRule="auto"/>
        <w:ind w:left="720" w:hanging="360"/>
        <w:rPr/>
      </w:pPr>
      <w:r w:rsidDel="00000000" w:rsidR="00000000" w:rsidRPr="00000000">
        <w:rPr>
          <w:rtl w:val="0"/>
        </w:rPr>
        <w:t xml:space="preserve">Name a moment of progress, no matter how small?</w:t>
        <w:br w:type="textWrapping"/>
      </w:r>
    </w:p>
    <w:p w:rsidR="00000000" w:rsidDel="00000000" w:rsidP="00000000" w:rsidRDefault="00000000" w:rsidRPr="00000000" w14:paraId="00000052">
      <w:pPr>
        <w:numPr>
          <w:ilvl w:val="0"/>
          <w:numId w:val="5"/>
        </w:numPr>
        <w:spacing w:after="0" w:before="0" w:lineRule="auto"/>
        <w:ind w:left="720" w:hanging="360"/>
        <w:rPr/>
      </w:pPr>
      <w:r w:rsidDel="00000000" w:rsidR="00000000" w:rsidRPr="00000000">
        <w:rPr>
          <w:rtl w:val="0"/>
        </w:rPr>
        <w:t xml:space="preserve">Focus on growth, not perfection?</w:t>
        <w:br w:type="textWrapping"/>
      </w:r>
    </w:p>
    <w:p w:rsidR="00000000" w:rsidDel="00000000" w:rsidP="00000000" w:rsidRDefault="00000000" w:rsidRPr="00000000" w14:paraId="00000053">
      <w:pPr>
        <w:numPr>
          <w:ilvl w:val="0"/>
          <w:numId w:val="5"/>
        </w:numPr>
        <w:spacing w:after="240" w:before="0" w:lineRule="auto"/>
        <w:ind w:left="720" w:hanging="360"/>
        <w:rPr/>
      </w:pPr>
      <w:r w:rsidDel="00000000" w:rsidR="00000000" w:rsidRPr="00000000">
        <w:rPr>
          <w:rtl w:val="0"/>
        </w:rPr>
        <w:t xml:space="preserve">Match my communication style or cultural norms?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QJqcljvhQcpORsBYDTd0/GBMw==">CgMxLjAyDmgudmJqeGJsMnRlMXVsMg5oLm5xZGdzeTNxdnAxMzINaC5zZzhldW8wazQwMjIOaC50YXE2M3FzZXA1YWkyDmguazhmOGlhbDVieWV0Mg5oLjRscGNiYWl5eTZnMjIOaC5nZTBnNTJyOXp6Z2QyDmguMW04MHJlb2ViOTF3Mg5oLmpqNDEzdzd1NDI1ejgAciExUEJrNmR5NXVlRGMzR0NRRTNadk5KRGt5LURDRGxaVmc=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