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9900"/>
        </w:rPr>
      </w:pPr>
      <w:r w:rsidDel="00000000" w:rsidR="00000000" w:rsidRPr="00000000">
        <w:rPr>
          <w:b w:val="1"/>
          <w:color w:val="ff9900"/>
          <w:rtl w:val="0"/>
        </w:rPr>
        <w:t xml:space="preserve">MULTI-CHOICE KNOWLEDGE CHECK- renamed as a multiple choice activity.. OR </w:t>
      </w:r>
    </w:p>
    <w:p w:rsidR="00000000" w:rsidDel="00000000" w:rsidP="00000000" w:rsidRDefault="00000000" w:rsidRPr="00000000" w14:paraId="00000002">
      <w:pPr>
        <w:rPr>
          <w:b w:val="1"/>
          <w:color w:val="ff9900"/>
        </w:rPr>
      </w:pPr>
      <w:r w:rsidDel="00000000" w:rsidR="00000000" w:rsidRPr="00000000">
        <w:rPr>
          <w:b w:val="1"/>
          <w:color w:val="ff9900"/>
          <w:rtl w:val="0"/>
        </w:rPr>
        <w:t xml:space="preserve">SORTING ACTIVITY with</w:t>
      </w:r>
      <w:r w:rsidDel="00000000" w:rsidR="00000000" w:rsidRPr="00000000">
        <w:rPr>
          <w:b w:val="1"/>
          <w:highlight w:val="green"/>
          <w:rtl w:val="0"/>
        </w:rPr>
        <w:t xml:space="preserve"> 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Appropriate response</w:t>
      </w:r>
      <w:r w:rsidDel="00000000" w:rsidR="00000000" w:rsidRPr="00000000">
        <w:rPr>
          <w:b w:val="1"/>
          <w:color w:val="ff9900"/>
          <w:u w:val="single"/>
          <w:rtl w:val="0"/>
        </w:rPr>
        <w:t xml:space="preserve"> or</w:t>
      </w:r>
      <w:r w:rsidDel="00000000" w:rsidR="00000000" w:rsidRPr="00000000">
        <w:rPr>
          <w:b w:val="1"/>
          <w:highlight w:val="red"/>
          <w:u w:val="single"/>
          <w:rtl w:val="0"/>
        </w:rPr>
        <w:t xml:space="preserve"> inappropriate response</w:t>
      </w:r>
      <w:r w:rsidDel="00000000" w:rsidR="00000000" w:rsidRPr="00000000">
        <w:rPr>
          <w:b w:val="1"/>
          <w:color w:val="ff9900"/>
          <w:u w:val="single"/>
          <w:rtl w:val="0"/>
        </w:rPr>
        <w:t xml:space="preserve"> piles</w:t>
      </w:r>
      <w:r w:rsidDel="00000000" w:rsidR="00000000" w:rsidRPr="00000000">
        <w:rPr>
          <w:b w:val="1"/>
          <w:color w:val="ff9900"/>
          <w:rtl w:val="0"/>
        </w:rPr>
        <w:t xml:space="preserve">- each sentence is written twice once with the appropriate answer AND once with the inappropriate answer to sort into their corresponding piles (appropriate/inappropriate), there will be a total of 6 sorting questions, into 2 piles.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Green appropriate, red is inappropriate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(Optional activity introduction)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Below are a few snippets from the audio you have just listened to. Please sort each sentence into its corresponding pile for each bolded/underlined word. Is each example written with an appropriate response or inappropriate response?)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Choose the best option from the </w:t>
      </w:r>
      <w:r w:rsidDel="00000000" w:rsidR="00000000" w:rsidRPr="00000000">
        <w:rPr>
          <w:b w:val="1"/>
          <w:rtl w:val="0"/>
        </w:rPr>
        <w:t xml:space="preserve">choices below to professionally recover from an interruption in the script below: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The Scheduling Dilemma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Characters: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Alex</w:t>
      </w:r>
      <w:r w:rsidDel="00000000" w:rsidR="00000000" w:rsidRPr="00000000">
        <w:rPr>
          <w:rtl w:val="0"/>
        </w:rPr>
        <w:t xml:space="preserve"> – A senior manager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Jordan</w:t>
      </w:r>
      <w:r w:rsidDel="00000000" w:rsidR="00000000" w:rsidRPr="00000000">
        <w:rPr>
          <w:rtl w:val="0"/>
        </w:rPr>
        <w:t xml:space="preserve"> – A team member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Scene: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An office meeting room. Alex and Jordan sit across from each other, discussing an upcoming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(Firmly) So, Jordan, we need to move the deadline for the project up by three days. The client requested it, and we have to comply.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Jordan:</w:t>
      </w:r>
      <w:r w:rsidDel="00000000" w:rsidR="00000000" w:rsidRPr="00000000">
        <w:rPr>
          <w:rtl w:val="0"/>
        </w:rPr>
        <w:t xml:space="preserve"> I understand the urgency, but shifting the deadline will affect—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(Interrupting) It’s non-negotiable. The client is expecting results sooner.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*Jordan: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highlight w:val="red"/>
          <w:rtl w:val="0"/>
        </w:rPr>
        <w:t xml:space="preserve">.</w:t>
      </w:r>
      <w:r w:rsidDel="00000000" w:rsidR="00000000" w:rsidRPr="00000000">
        <w:rPr>
          <w:i w:val="1"/>
          <w:highlight w:val="red"/>
          <w:rtl w:val="0"/>
        </w:rPr>
        <w:t xml:space="preserve">Wait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 B. </w:t>
      </w:r>
      <w:r w:rsidDel="00000000" w:rsidR="00000000" w:rsidRPr="00000000">
        <w:rPr>
          <w:i w:val="1"/>
          <w:highlight w:val="green"/>
          <w:rtl w:val="0"/>
        </w:rPr>
        <w:t xml:space="preserve">I’d like to finish my thought before we move on.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rtl w:val="0"/>
        </w:rPr>
        <w:t xml:space="preserve">(Pauses, then continues) The current timeline was set based on resource availability. A change like this might impact quality.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(Sighs) Alright, go 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Jordan:</w:t>
      </w:r>
      <w:r w:rsidDel="00000000" w:rsidR="00000000" w:rsidRPr="00000000">
        <w:rPr>
          <w:rtl w:val="0"/>
        </w:rPr>
        <w:t xml:space="preserve"> If we move things up, we’ll need additional support or overtime. Otherwise—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(Interrupting) The team has been flexible before. We’ll make it work.</w:t>
      </w:r>
    </w:p>
    <w:p w:rsidR="00000000" w:rsidDel="00000000" w:rsidP="00000000" w:rsidRDefault="00000000" w:rsidRPr="00000000" w14:paraId="00000013">
      <w:pPr>
        <w:rPr>
          <w:highlight w:val="red"/>
        </w:rPr>
      </w:pPr>
      <w:r w:rsidDel="00000000" w:rsidR="00000000" w:rsidRPr="00000000">
        <w:rPr>
          <w:b w:val="1"/>
          <w:rtl w:val="0"/>
        </w:rPr>
        <w:t xml:space="preserve">*Jordan: </w:t>
      </w: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i w:val="1"/>
          <w:highlight w:val="green"/>
          <w:rtl w:val="0"/>
        </w:rPr>
        <w:t xml:space="preserve">Could we pause and come back to this? </w:t>
      </w:r>
      <w:r w:rsidDel="00000000" w:rsidR="00000000" w:rsidRPr="00000000">
        <w:rPr>
          <w:i w:val="1"/>
          <w:rtl w:val="0"/>
        </w:rPr>
        <w:t xml:space="preserve">/ B.</w:t>
      </w:r>
      <w:r w:rsidDel="00000000" w:rsidR="00000000" w:rsidRPr="00000000">
        <w:rPr>
          <w:i w:val="1"/>
          <w:highlight w:val="red"/>
          <w:rtl w:val="0"/>
        </w:rPr>
        <w:t xml:space="preserve">Would you mind letting me finish?</w:t>
      </w:r>
      <w:r w:rsidDel="00000000" w:rsidR="00000000" w:rsidRPr="00000000">
        <w:rPr>
          <w:highlight w:val="re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want to present alternative solutions before we finalize this decision.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(Reluctantly) Fine, what do you suggest?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Jordan:</w:t>
      </w:r>
      <w:r w:rsidDel="00000000" w:rsidR="00000000" w:rsidRPr="00000000">
        <w:rPr>
          <w:rtl w:val="0"/>
        </w:rPr>
        <w:t xml:space="preserve"> One option is redistributing tasks so the workload is balanced. Another is adjusting deliverables slightly to fit the new schedule without compromising quality.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(Considering) That could work—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*Jordan: </w:t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i w:val="1"/>
          <w:highlight w:val="green"/>
          <w:rtl w:val="0"/>
        </w:rPr>
        <w:t xml:space="preserve">I want to make sure I cover the full point.</w:t>
      </w:r>
      <w:r w:rsidDel="00000000" w:rsidR="00000000" w:rsidRPr="00000000">
        <w:rPr>
          <w:i w:val="1"/>
          <w:rtl w:val="0"/>
        </w:rPr>
        <w:t xml:space="preserve"> / </w:t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i w:val="1"/>
          <w:highlight w:val="red"/>
          <w:rtl w:val="0"/>
        </w:rPr>
        <w:t xml:space="preserve">Let me finish.</w:t>
      </w:r>
      <w:r w:rsidDel="00000000" w:rsidR="00000000" w:rsidRPr="00000000">
        <w:rPr>
          <w:rtl w:val="0"/>
        </w:rPr>
        <w:t xml:space="preserve"> Before we proceed, I’d like to confirm whether the client is open to a compromise on deliverables.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(After a pause) I see your point. I’ll check with them. If flexibility exists, we’ll adjust accordingly.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Jordan:</w:t>
      </w:r>
      <w:r w:rsidDel="00000000" w:rsidR="00000000" w:rsidRPr="00000000">
        <w:rPr>
          <w:rtl w:val="0"/>
        </w:rPr>
        <w:t xml:space="preserve"> Sounds good. Thank you for considering the options.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Alex:</w:t>
      </w:r>
      <w:r w:rsidDel="00000000" w:rsidR="00000000" w:rsidRPr="00000000">
        <w:rPr>
          <w:rtl w:val="0"/>
        </w:rPr>
        <w:t xml:space="preserve"> Let’s move forward with this plan, then.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End scene.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04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04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04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047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F047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047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047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047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047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047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047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047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F04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04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04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047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047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047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047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047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047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6sLktPG/3oWKHv3ffGbBArsyiw==">CgMxLjA4AHIhMTlBZ19sak85Y09zZktHcWRxblRGN2YtZk8wdnVERlhz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2025-06-04T21:04:00Z</dcterms:created>
  <dc:creator>Dee Morita</dc:creator>
</cp:coreProperties>
</file>