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7879E" w14:textId="2EBF8D87" w:rsidR="00466B55" w:rsidRPr="00466B55" w:rsidRDefault="004B7586" w:rsidP="002336AF">
      <w:r w:rsidRPr="004B7586">
        <w:rPr>
          <w:b/>
          <w:bCs/>
          <w:u w:val="single"/>
        </w:rPr>
        <w:t>Lesson 32 – Presence in Motion:</w:t>
      </w:r>
      <w:r>
        <w:rPr>
          <w:b/>
          <w:bCs/>
        </w:rPr>
        <w:t xml:space="preserve"> </w:t>
      </w:r>
      <w:r w:rsidR="002336AF">
        <w:rPr>
          <w:b/>
          <w:bCs/>
        </w:rPr>
        <w:t xml:space="preserve">Glossary Items </w:t>
      </w:r>
      <w:r w:rsidR="00431613">
        <w:rPr>
          <w:b/>
          <w:bCs/>
        </w:rPr>
        <w:t xml:space="preserve">from Shift Activity </w:t>
      </w:r>
      <w:r w:rsidR="002336AF">
        <w:rPr>
          <w:b/>
          <w:bCs/>
        </w:rPr>
        <w:t>and True/False Quizzes</w:t>
      </w:r>
    </w:p>
    <w:p w14:paraId="7CCE6FC3" w14:textId="1145F91F" w:rsidR="002336AF" w:rsidRPr="00440BA7" w:rsidRDefault="002336AF" w:rsidP="002336AF">
      <w:pPr>
        <w:rPr>
          <w:b/>
          <w:bCs/>
        </w:rPr>
      </w:pPr>
      <w:r w:rsidRPr="00440BA7">
        <w:rPr>
          <w:b/>
          <w:bCs/>
        </w:rPr>
        <w:t xml:space="preserve">1. </w:t>
      </w:r>
      <w:r w:rsidR="00507F81">
        <w:rPr>
          <w:b/>
          <w:bCs/>
        </w:rPr>
        <w:t>Eureka!</w:t>
      </w:r>
    </w:p>
    <w:p w14:paraId="7986BEE2" w14:textId="3F0F252C" w:rsidR="00C8005C" w:rsidRDefault="002336AF" w:rsidP="002336AF">
      <w:r w:rsidRPr="00440BA7">
        <w:rPr>
          <w:b/>
          <w:bCs/>
        </w:rPr>
        <w:t>Explanation:</w:t>
      </w:r>
      <w:r w:rsidRPr="00440BA7">
        <w:t xml:space="preserve"> </w:t>
      </w:r>
      <w:r w:rsidR="00254803" w:rsidRPr="00254803">
        <w:t xml:space="preserve">(Greek for "I have found it!") </w:t>
      </w:r>
      <w:r w:rsidR="00700BE9">
        <w:t xml:space="preserve">An exclamation of relief or triumph. It </w:t>
      </w:r>
      <w:r w:rsidR="00254803" w:rsidRPr="00254803">
        <w:t>is famously attributed to Archimedes. He supposedly shouted it after realizing, while bathing, that displaced water could measure an object's volume</w:t>
      </w:r>
      <w:r w:rsidRPr="00440BA7">
        <w:t xml:space="preserve">. </w:t>
      </w:r>
      <w:r w:rsidRPr="00440BA7">
        <w:rPr>
          <w:b/>
          <w:bCs/>
        </w:rPr>
        <w:t>Example:</w:t>
      </w:r>
      <w:r w:rsidRPr="00440BA7">
        <w:t xml:space="preserve"> "</w:t>
      </w:r>
      <w:r w:rsidR="00254803">
        <w:t>We’re finally able to fix the problem in the water pump! We just need a new gasket. Eureka!</w:t>
      </w:r>
      <w:r w:rsidRPr="00440BA7">
        <w:t xml:space="preserve">" </w:t>
      </w:r>
    </w:p>
    <w:p w14:paraId="16A27A36" w14:textId="18CC6F20" w:rsidR="002336AF" w:rsidRPr="00440BA7" w:rsidRDefault="002336AF" w:rsidP="002336AF">
      <w:r w:rsidRPr="00440BA7">
        <w:rPr>
          <w:b/>
          <w:bCs/>
        </w:rPr>
        <w:t>True or False:</w:t>
      </w:r>
      <w:r w:rsidRPr="00440BA7">
        <w:t xml:space="preserve"> </w:t>
      </w:r>
      <w:r w:rsidR="00E07839">
        <w:t>Eureka is used when an insight or realization is reached after a long, difficult struggle</w:t>
      </w:r>
      <w:r w:rsidRPr="00440BA7">
        <w:t>.</w:t>
      </w:r>
      <w:r w:rsidR="00C8005C">
        <w:t xml:space="preserve"> </w:t>
      </w:r>
      <w:r w:rsidR="00C8005C" w:rsidRPr="00C8005C">
        <w:rPr>
          <w:b/>
          <w:bCs/>
        </w:rPr>
        <w:t>(</w:t>
      </w:r>
      <w:r w:rsidR="00E07839">
        <w:rPr>
          <w:b/>
          <w:bCs/>
        </w:rPr>
        <w:t>True</w:t>
      </w:r>
      <w:r w:rsidR="00C8005C" w:rsidRPr="00C8005C">
        <w:rPr>
          <w:b/>
          <w:bCs/>
        </w:rPr>
        <w:t>)</w:t>
      </w:r>
    </w:p>
    <w:p w14:paraId="72373285" w14:textId="1B7BEFA4" w:rsidR="002336AF" w:rsidRPr="00440BA7" w:rsidRDefault="002336AF" w:rsidP="002336AF">
      <w:pPr>
        <w:rPr>
          <w:b/>
          <w:bCs/>
        </w:rPr>
      </w:pPr>
      <w:r w:rsidRPr="00440BA7">
        <w:rPr>
          <w:b/>
          <w:bCs/>
        </w:rPr>
        <w:t xml:space="preserve">2. </w:t>
      </w:r>
      <w:r w:rsidR="00D60A45">
        <w:rPr>
          <w:b/>
          <w:bCs/>
        </w:rPr>
        <w:t>Lone Wolf Syndrome</w:t>
      </w:r>
    </w:p>
    <w:p w14:paraId="149AB350" w14:textId="26A82845" w:rsidR="00C8005C" w:rsidRDefault="002336AF" w:rsidP="002336AF">
      <w:r w:rsidRPr="00440BA7">
        <w:rPr>
          <w:b/>
          <w:bCs/>
        </w:rPr>
        <w:t>Explanation:</w:t>
      </w:r>
      <w:r w:rsidRPr="00440BA7">
        <w:t xml:space="preserve"> </w:t>
      </w:r>
      <w:r w:rsidR="00D60A45" w:rsidRPr="00D60A45">
        <w:t xml:space="preserve">Lone wolf syndrome describes individuals who </w:t>
      </w:r>
      <w:r w:rsidR="00491459">
        <w:t>often act or work</w:t>
      </w:r>
      <w:r w:rsidR="00D60A45" w:rsidRPr="00D60A45">
        <w:t xml:space="preserve"> alone, </w:t>
      </w:r>
      <w:r w:rsidR="00D60A45">
        <w:t xml:space="preserve">may be </w:t>
      </w:r>
      <w:r w:rsidR="00D60A45" w:rsidRPr="00D60A45">
        <w:t xml:space="preserve">socially isolated, </w:t>
      </w:r>
      <w:r w:rsidR="00D60A45">
        <w:t>and could</w:t>
      </w:r>
      <w:r w:rsidR="00D60A45" w:rsidRPr="00D60A45">
        <w:t xml:space="preserve"> ha</w:t>
      </w:r>
      <w:r w:rsidR="00D60A45">
        <w:t>ve anti-social</w:t>
      </w:r>
      <w:r w:rsidR="00D60A45" w:rsidRPr="00D60A45">
        <w:t xml:space="preserve"> </w:t>
      </w:r>
      <w:r w:rsidR="00676B58" w:rsidRPr="00D60A45">
        <w:t>views.</w:t>
      </w:r>
      <w:r w:rsidRPr="00440BA7">
        <w:t xml:space="preserve"> </w:t>
      </w:r>
      <w:r w:rsidRPr="00440BA7">
        <w:rPr>
          <w:b/>
          <w:bCs/>
        </w:rPr>
        <w:t>Example:</w:t>
      </w:r>
      <w:r w:rsidRPr="00440BA7">
        <w:t xml:space="preserve"> "</w:t>
      </w:r>
      <w:r w:rsidR="00D60A45">
        <w:t xml:space="preserve">We always ask Roger to contribute to our brainstorming </w:t>
      </w:r>
      <w:r w:rsidR="00676B58">
        <w:t>sessions,</w:t>
      </w:r>
      <w:r w:rsidR="00D60A45">
        <w:t xml:space="preserve"> but he’s never even shown up. Lone wolf – </w:t>
      </w:r>
      <w:r w:rsidR="00491459">
        <w:t>unfortunate because we need his input</w:t>
      </w:r>
      <w:r w:rsidR="00D60A45">
        <w:t>.</w:t>
      </w:r>
      <w:r w:rsidRPr="00440BA7">
        <w:t xml:space="preserve">" </w:t>
      </w:r>
    </w:p>
    <w:p w14:paraId="7D12ACAF" w14:textId="1C1D96E4" w:rsidR="00BC04B3" w:rsidRPr="00BC04B3" w:rsidRDefault="002336AF" w:rsidP="002336AF">
      <w:pPr>
        <w:rPr>
          <w:b/>
          <w:bCs/>
        </w:rPr>
      </w:pPr>
      <w:r w:rsidRPr="00440BA7">
        <w:rPr>
          <w:b/>
          <w:bCs/>
        </w:rPr>
        <w:t>True or False:</w:t>
      </w:r>
      <w:r w:rsidRPr="00440BA7">
        <w:t xml:space="preserve"> </w:t>
      </w:r>
      <w:r w:rsidR="00D60A45" w:rsidRPr="00D60A45">
        <w:t>Lone wol</w:t>
      </w:r>
      <w:r w:rsidR="00D60A45">
        <w:t>ves are</w:t>
      </w:r>
      <w:r w:rsidR="00D60A45" w:rsidRPr="00D60A45">
        <w:t xml:space="preserve"> individuals who prefer independence and self-sufficiency</w:t>
      </w:r>
      <w:r w:rsidR="00D60A45">
        <w:t xml:space="preserve"> rather than rely on others for input or help</w:t>
      </w:r>
      <w:r w:rsidRPr="00440BA7">
        <w:t>.</w:t>
      </w:r>
      <w:r w:rsidR="00C8005C">
        <w:t xml:space="preserve"> </w:t>
      </w:r>
      <w:r w:rsidR="00C8005C" w:rsidRPr="00C8005C">
        <w:rPr>
          <w:b/>
          <w:bCs/>
        </w:rPr>
        <w:t>(</w:t>
      </w:r>
      <w:r w:rsidR="00C8005C">
        <w:rPr>
          <w:b/>
          <w:bCs/>
        </w:rPr>
        <w:t>True</w:t>
      </w:r>
      <w:r w:rsidR="00C8005C" w:rsidRPr="00C8005C">
        <w:rPr>
          <w:b/>
          <w:bCs/>
        </w:rPr>
        <w:t>)</w:t>
      </w:r>
    </w:p>
    <w:p w14:paraId="13276973" w14:textId="4C9475CD" w:rsidR="002336AF" w:rsidRPr="00511D67" w:rsidRDefault="002336AF" w:rsidP="002336AF">
      <w:pPr>
        <w:rPr>
          <w:b/>
          <w:bCs/>
        </w:rPr>
      </w:pPr>
      <w:r w:rsidRPr="00511D67">
        <w:rPr>
          <w:b/>
          <w:bCs/>
        </w:rPr>
        <w:t xml:space="preserve">3. </w:t>
      </w:r>
      <w:r w:rsidR="00BC04B3" w:rsidRPr="00511D67">
        <w:rPr>
          <w:b/>
          <w:bCs/>
        </w:rPr>
        <w:t>Flustered</w:t>
      </w:r>
    </w:p>
    <w:p w14:paraId="10693D31" w14:textId="465E7C5E" w:rsidR="00C8005C" w:rsidRPr="00511D67" w:rsidRDefault="002336AF" w:rsidP="002336AF">
      <w:r w:rsidRPr="00511D67">
        <w:rPr>
          <w:b/>
          <w:bCs/>
        </w:rPr>
        <w:t>Explanation:</w:t>
      </w:r>
      <w:r w:rsidRPr="00511D67">
        <w:t xml:space="preserve"> </w:t>
      </w:r>
      <w:r w:rsidR="00BC04B3" w:rsidRPr="00511D67">
        <w:t>agitated or confused</w:t>
      </w:r>
      <w:r w:rsidRPr="00511D67">
        <w:t xml:space="preserve">. </w:t>
      </w:r>
      <w:r w:rsidRPr="00511D67">
        <w:rPr>
          <w:b/>
          <w:bCs/>
        </w:rPr>
        <w:t>Example:</w:t>
      </w:r>
      <w:r w:rsidRPr="00511D67">
        <w:t xml:space="preserve"> "</w:t>
      </w:r>
      <w:r w:rsidR="00BC04B3" w:rsidRPr="00511D67">
        <w:t xml:space="preserve">Before I give an important presentation I breathe deeply and recognize my emotions so that I don’t get flustered.” </w:t>
      </w:r>
      <w:r w:rsidRPr="00511D67">
        <w:t xml:space="preserve"> </w:t>
      </w:r>
    </w:p>
    <w:p w14:paraId="0FA198B0" w14:textId="64590713" w:rsidR="00676B58" w:rsidRDefault="002336AF" w:rsidP="002336AF">
      <w:pPr>
        <w:rPr>
          <w:b/>
          <w:bCs/>
        </w:rPr>
      </w:pPr>
      <w:r w:rsidRPr="00511D67">
        <w:rPr>
          <w:b/>
          <w:bCs/>
        </w:rPr>
        <w:t>True or False:</w:t>
      </w:r>
      <w:r w:rsidRPr="00511D67">
        <w:t xml:space="preserve"> </w:t>
      </w:r>
      <w:r w:rsidR="00511D67">
        <w:t>Feeling flustered is a good way to stay calm</w:t>
      </w:r>
      <w:r w:rsidRPr="00511D67">
        <w:t>.</w:t>
      </w:r>
      <w:r w:rsidR="00C8005C" w:rsidRPr="00511D67">
        <w:t xml:space="preserve"> </w:t>
      </w:r>
      <w:r w:rsidR="00C8005C" w:rsidRPr="00511D67">
        <w:rPr>
          <w:b/>
          <w:bCs/>
        </w:rPr>
        <w:t>(</w:t>
      </w:r>
      <w:r w:rsidR="00511D67">
        <w:rPr>
          <w:b/>
          <w:bCs/>
        </w:rPr>
        <w:t>False</w:t>
      </w:r>
      <w:r w:rsidR="00C8005C" w:rsidRPr="00511D67">
        <w:rPr>
          <w:b/>
          <w:bCs/>
        </w:rPr>
        <w:t>)</w:t>
      </w:r>
    </w:p>
    <w:p w14:paraId="7D8882C8" w14:textId="08813DCF" w:rsidR="00676B58" w:rsidRPr="00511D67" w:rsidRDefault="00676B58" w:rsidP="00676B58">
      <w:pPr>
        <w:rPr>
          <w:b/>
          <w:bCs/>
        </w:rPr>
      </w:pPr>
      <w:r>
        <w:rPr>
          <w:b/>
          <w:bCs/>
        </w:rPr>
        <w:t>4</w:t>
      </w:r>
      <w:r w:rsidRPr="00511D67">
        <w:rPr>
          <w:b/>
          <w:bCs/>
        </w:rPr>
        <w:t xml:space="preserve">. </w:t>
      </w:r>
      <w:r>
        <w:rPr>
          <w:b/>
          <w:bCs/>
        </w:rPr>
        <w:t>Mumble</w:t>
      </w:r>
    </w:p>
    <w:p w14:paraId="790E3A20" w14:textId="66B0F598" w:rsidR="00676B58" w:rsidRPr="00511D67" w:rsidRDefault="00676B58" w:rsidP="00676B58">
      <w:r w:rsidRPr="00511D67">
        <w:rPr>
          <w:b/>
          <w:bCs/>
        </w:rPr>
        <w:t>Explanation:</w:t>
      </w:r>
      <w:r w:rsidRPr="00511D67">
        <w:t xml:space="preserve"> </w:t>
      </w:r>
      <w:r w:rsidRPr="00676B58">
        <w:t xml:space="preserve">say something </w:t>
      </w:r>
      <w:r>
        <w:t>unclearly</w:t>
      </w:r>
      <w:r w:rsidRPr="00676B58">
        <w:t xml:space="preserve"> and quietly, making it difficult for others to hear.</w:t>
      </w:r>
      <w:r w:rsidRPr="00511D67">
        <w:t xml:space="preserve"> </w:t>
      </w:r>
      <w:r w:rsidRPr="00511D67">
        <w:rPr>
          <w:b/>
          <w:bCs/>
        </w:rPr>
        <w:t>Example:</w:t>
      </w:r>
      <w:r w:rsidRPr="00511D67">
        <w:t xml:space="preserve"> "Before an important presentation I </w:t>
      </w:r>
      <w:r>
        <w:t>remind myself to speak clearly</w:t>
      </w:r>
      <w:r w:rsidRPr="00511D67">
        <w:t xml:space="preserve"> </w:t>
      </w:r>
      <w:r w:rsidR="00176626">
        <w:t xml:space="preserve">and not mumble </w:t>
      </w:r>
      <w:r w:rsidRPr="00511D67">
        <w:t xml:space="preserve">so that </w:t>
      </w:r>
      <w:r>
        <w:t>people can understand my words</w:t>
      </w:r>
      <w:r w:rsidRPr="00511D67">
        <w:t xml:space="preserve">.”  </w:t>
      </w:r>
    </w:p>
    <w:p w14:paraId="31D8C70D" w14:textId="11988C59" w:rsidR="00676B58" w:rsidRPr="00511D67" w:rsidRDefault="00676B58" w:rsidP="00676B58">
      <w:r w:rsidRPr="00511D67">
        <w:rPr>
          <w:b/>
          <w:bCs/>
        </w:rPr>
        <w:t>True or False:</w:t>
      </w:r>
      <w:r w:rsidRPr="00511D67">
        <w:t xml:space="preserve"> </w:t>
      </w:r>
      <w:r w:rsidR="00A06D9B">
        <w:t>Mumbling can be a useful tool when speaking in public</w:t>
      </w:r>
      <w:r w:rsidRPr="00511D67">
        <w:t xml:space="preserve">. </w:t>
      </w:r>
      <w:r w:rsidRPr="00511D67">
        <w:rPr>
          <w:b/>
          <w:bCs/>
        </w:rPr>
        <w:t>(</w:t>
      </w:r>
      <w:r>
        <w:rPr>
          <w:b/>
          <w:bCs/>
        </w:rPr>
        <w:t>False</w:t>
      </w:r>
      <w:r w:rsidRPr="00511D67">
        <w:rPr>
          <w:b/>
          <w:bCs/>
        </w:rPr>
        <w:t>)</w:t>
      </w:r>
    </w:p>
    <w:p w14:paraId="3FA379E8" w14:textId="77777777" w:rsidR="00676B58" w:rsidRPr="00511D67" w:rsidRDefault="00676B58" w:rsidP="002336AF"/>
    <w:sectPr w:rsidR="00676B58" w:rsidRPr="00511D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6AF"/>
    <w:rsid w:val="00063623"/>
    <w:rsid w:val="000C794A"/>
    <w:rsid w:val="001657E9"/>
    <w:rsid w:val="00176626"/>
    <w:rsid w:val="002336AF"/>
    <w:rsid w:val="00254803"/>
    <w:rsid w:val="00431613"/>
    <w:rsid w:val="00466B55"/>
    <w:rsid w:val="00491459"/>
    <w:rsid w:val="004B7586"/>
    <w:rsid w:val="00507F81"/>
    <w:rsid w:val="00511D67"/>
    <w:rsid w:val="00645B3C"/>
    <w:rsid w:val="00676B58"/>
    <w:rsid w:val="00700BE9"/>
    <w:rsid w:val="00814F0F"/>
    <w:rsid w:val="00A06D9B"/>
    <w:rsid w:val="00BC04B3"/>
    <w:rsid w:val="00C8005C"/>
    <w:rsid w:val="00C94FFB"/>
    <w:rsid w:val="00D60A45"/>
    <w:rsid w:val="00D71D11"/>
    <w:rsid w:val="00E07839"/>
    <w:rsid w:val="00E8475C"/>
    <w:rsid w:val="00F35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682ED"/>
  <w15:chartTrackingRefBased/>
  <w15:docId w15:val="{C0C5B55A-CB05-4CC3-B31B-34412088D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6AF"/>
  </w:style>
  <w:style w:type="paragraph" w:styleId="Heading1">
    <w:name w:val="heading 1"/>
    <w:basedOn w:val="Normal"/>
    <w:next w:val="Normal"/>
    <w:link w:val="Heading1Char"/>
    <w:uiPriority w:val="9"/>
    <w:qFormat/>
    <w:rsid w:val="00233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6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6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6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6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6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6B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6B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234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 Morita</dc:creator>
  <cp:keywords/>
  <dc:description/>
  <cp:lastModifiedBy>Dee Morita</cp:lastModifiedBy>
  <cp:revision>13</cp:revision>
  <dcterms:created xsi:type="dcterms:W3CDTF">2025-06-09T17:07:00Z</dcterms:created>
  <dcterms:modified xsi:type="dcterms:W3CDTF">2025-07-03T18:31:00Z</dcterms:modified>
</cp:coreProperties>
</file>