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85C0E7" w14:textId="37F8E01F" w:rsidR="00244D63" w:rsidRDefault="00244D63" w:rsidP="00244D63">
      <w:pPr>
        <w:pStyle w:val="Heading1"/>
        <w:rPr>
          <w:b/>
          <w:bCs/>
          <w:color w:val="auto"/>
          <w:sz w:val="40"/>
          <w:szCs w:val="40"/>
        </w:rPr>
      </w:pPr>
      <w:r>
        <w:rPr>
          <w:b/>
          <w:bCs/>
          <w:color w:val="auto"/>
          <w:sz w:val="40"/>
          <w:szCs w:val="40"/>
        </w:rPr>
        <w:t xml:space="preserve">       </w:t>
      </w:r>
      <w:r>
        <w:rPr>
          <w:b/>
          <w:bCs/>
          <w:noProof/>
          <w:color w:val="FF0000"/>
          <w:sz w:val="40"/>
          <w:szCs w:val="40"/>
        </w:rPr>
        <w:drawing>
          <wp:inline distT="0" distB="0" distL="0" distR="0" wp14:anchorId="03583354" wp14:editId="48D569D5">
            <wp:extent cx="601980" cy="403860"/>
            <wp:effectExtent l="0" t="0" r="7620" b="0"/>
            <wp:docPr id="14350383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38341" name="Picture 143503834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1980" cy="403860"/>
                    </a:xfrm>
                    <a:prstGeom prst="rect">
                      <a:avLst/>
                    </a:prstGeom>
                  </pic:spPr>
                </pic:pic>
              </a:graphicData>
            </a:graphic>
          </wp:inline>
        </w:drawing>
      </w:r>
      <w:r>
        <w:rPr>
          <w:b/>
          <w:bCs/>
          <w:color w:val="auto"/>
          <w:sz w:val="40"/>
          <w:szCs w:val="40"/>
        </w:rPr>
        <w:t xml:space="preserve"> </w:t>
      </w:r>
      <w:r w:rsidR="002626FE" w:rsidRPr="002626FE">
        <w:rPr>
          <w:b/>
          <w:bCs/>
          <w:color w:val="auto"/>
          <w:sz w:val="40"/>
          <w:szCs w:val="40"/>
        </w:rPr>
        <w:t>Adidas Sales Analysis</w:t>
      </w:r>
    </w:p>
    <w:p w14:paraId="06060EEA" w14:textId="5082FC33" w:rsidR="00244D63" w:rsidRDefault="00244D63" w:rsidP="00244D63">
      <w:pPr>
        <w:pStyle w:val="Heading1"/>
        <w:rPr>
          <w:b/>
          <w:bCs/>
          <w:color w:val="auto"/>
          <w:sz w:val="40"/>
          <w:szCs w:val="40"/>
        </w:rPr>
      </w:pPr>
    </w:p>
    <w:p w14:paraId="3732BE06" w14:textId="7D7B8184" w:rsidR="00244D63" w:rsidRDefault="00244D63" w:rsidP="00244D63">
      <w:pPr>
        <w:pStyle w:val="Heading1"/>
        <w:rPr>
          <w:b/>
          <w:bCs/>
          <w:color w:val="auto"/>
          <w:sz w:val="40"/>
          <w:szCs w:val="40"/>
        </w:rPr>
      </w:pPr>
      <w:r w:rsidRPr="00244D63">
        <w:rPr>
          <w:b/>
          <w:bCs/>
          <w:color w:val="FF0000"/>
          <w:sz w:val="40"/>
          <w:szCs w:val="40"/>
        </w:rPr>
        <w:t>About the P</w:t>
      </w:r>
      <w:r>
        <w:rPr>
          <w:b/>
          <w:bCs/>
          <w:color w:val="FF0000"/>
          <w:sz w:val="40"/>
          <w:szCs w:val="40"/>
        </w:rPr>
        <w:t>r</w:t>
      </w:r>
      <w:r w:rsidRPr="00244D63">
        <w:rPr>
          <w:b/>
          <w:bCs/>
          <w:color w:val="FF0000"/>
          <w:sz w:val="40"/>
          <w:szCs w:val="40"/>
        </w:rPr>
        <w:t>oject</w:t>
      </w:r>
    </w:p>
    <w:p w14:paraId="0D545730" w14:textId="3176D76A" w:rsidR="00244D63" w:rsidRPr="00E86802" w:rsidRDefault="00244D63" w:rsidP="00244D63">
      <w:pPr>
        <w:pStyle w:val="Heading1"/>
        <w:rPr>
          <w:b/>
          <w:bCs/>
          <w:color w:val="auto"/>
        </w:rPr>
      </w:pPr>
      <w:r w:rsidRPr="00244D63">
        <w:rPr>
          <w:rStyle w:val="l"/>
          <w:rFonts w:ascii="Georgia" w:hAnsi="Georgia"/>
          <w:spacing w:val="-1"/>
          <w:sz w:val="99"/>
          <w:szCs w:val="99"/>
        </w:rPr>
        <w:t>In</w:t>
      </w:r>
      <w:r>
        <w:rPr>
          <w:rStyle w:val="l"/>
          <w:rFonts w:ascii="Georgia" w:hAnsi="Georgia"/>
          <w:spacing w:val="-1"/>
          <w:sz w:val="99"/>
          <w:szCs w:val="99"/>
        </w:rPr>
        <w:t xml:space="preserve"> </w:t>
      </w:r>
      <w:r w:rsidRPr="00E86802">
        <w:rPr>
          <w:rFonts w:ascii="Georgia" w:hAnsi="Georgia"/>
          <w:spacing w:val="-1"/>
        </w:rPr>
        <w:t>the fiercely competitive world of sports apparel, understanding market trends, consumer preferences, and sales dynamics is crucial for staying ahead. Adidas, a global leader in this industry, is no stranger to these challenges. In this in-depth analysis, we dive into a comprehensive dataset to uncover the hidden patterns and strategies behind Adidas’ sales triumphs.</w:t>
      </w:r>
    </w:p>
    <w:p w14:paraId="77A18707" w14:textId="77777777" w:rsidR="00244D63" w:rsidRPr="00E86802" w:rsidRDefault="00244D63" w:rsidP="00244D63">
      <w:pPr>
        <w:pStyle w:val="pw-post-body-paragraph"/>
        <w:shd w:val="clear" w:color="auto" w:fill="FFFFFF"/>
        <w:spacing w:before="514" w:beforeAutospacing="0" w:after="0" w:afterAutospacing="0" w:line="480" w:lineRule="atLeast"/>
        <w:rPr>
          <w:rFonts w:ascii="Georgia" w:hAnsi="Georgia"/>
          <w:color w:val="2F5496" w:themeColor="accent1" w:themeShade="BF"/>
          <w:spacing w:val="-1"/>
          <w:sz w:val="32"/>
          <w:szCs w:val="32"/>
        </w:rPr>
      </w:pPr>
      <w:r w:rsidRPr="00E86802">
        <w:rPr>
          <w:rFonts w:ascii="Georgia" w:hAnsi="Georgia"/>
          <w:color w:val="2F5496" w:themeColor="accent1" w:themeShade="BF"/>
          <w:spacing w:val="-1"/>
          <w:sz w:val="32"/>
          <w:szCs w:val="32"/>
        </w:rPr>
        <w:t>Our exploration reveals fascinating insights into several key aspects: from sales performance and product popularity to regional market variations and efficiency of sales methods. We delve into questions such as which products are leading in sales, which regions show robust performance, and the interplay between profit margins and sales figures.</w:t>
      </w:r>
    </w:p>
    <w:p w14:paraId="76369CF8" w14:textId="77777777" w:rsidR="00E86802" w:rsidRPr="00E86802" w:rsidRDefault="00244D63" w:rsidP="00322D62">
      <w:pPr>
        <w:pStyle w:val="pw-post-body-paragraph"/>
        <w:shd w:val="clear" w:color="auto" w:fill="FFFFFF"/>
        <w:spacing w:before="514" w:beforeAutospacing="0" w:after="0" w:afterAutospacing="0" w:line="480" w:lineRule="atLeast"/>
        <w:rPr>
          <w:rFonts w:ascii="Georgia" w:hAnsi="Georgia"/>
          <w:color w:val="2F5496" w:themeColor="accent1" w:themeShade="BF"/>
          <w:spacing w:val="-1"/>
          <w:sz w:val="32"/>
          <w:szCs w:val="32"/>
        </w:rPr>
      </w:pPr>
      <w:r w:rsidRPr="00E86802">
        <w:rPr>
          <w:rFonts w:ascii="Georgia" w:hAnsi="Georgia"/>
          <w:color w:val="2F5496" w:themeColor="accent1" w:themeShade="BF"/>
          <w:spacing w:val="-1"/>
          <w:sz w:val="32"/>
          <w:szCs w:val="32"/>
        </w:rPr>
        <w:t xml:space="preserve">This </w:t>
      </w:r>
      <w:r w:rsidRPr="00E86802">
        <w:rPr>
          <w:rFonts w:ascii="Georgia" w:hAnsi="Georgia"/>
          <w:color w:val="2F5496" w:themeColor="accent1" w:themeShade="BF"/>
          <w:spacing w:val="-1"/>
          <w:sz w:val="32"/>
          <w:szCs w:val="32"/>
        </w:rPr>
        <w:t xml:space="preserve">Project </w:t>
      </w:r>
      <w:r w:rsidRPr="00E86802">
        <w:rPr>
          <w:rFonts w:ascii="Georgia" w:hAnsi="Georgia"/>
          <w:color w:val="2F5496" w:themeColor="accent1" w:themeShade="BF"/>
          <w:spacing w:val="-1"/>
          <w:sz w:val="32"/>
          <w:szCs w:val="32"/>
        </w:rPr>
        <w:t>presents our findings from an exhaustive exploratory data analysis (EDA), offering a rare glimpse into Adidas’ business strategies. Whether you’re a marketing professional, a data enthusiast, or simply a fan of the brand, join us in uncovering the secrets behind Adidas’ success story, one data point at a time</w:t>
      </w:r>
    </w:p>
    <w:p w14:paraId="25A99D0A" w14:textId="77777777" w:rsidR="00E86802" w:rsidRDefault="00E86802" w:rsidP="00E86802">
      <w:pPr>
        <w:pStyle w:val="pw-post-body-paragraph"/>
        <w:shd w:val="clear" w:color="auto" w:fill="FFFFFF"/>
        <w:spacing w:before="514" w:beforeAutospacing="0" w:after="0" w:afterAutospacing="0" w:line="480" w:lineRule="atLeast"/>
        <w:rPr>
          <w:rFonts w:ascii="Helvetica" w:hAnsi="Helvetica" w:cs="Helvetica"/>
          <w:b/>
          <w:bCs/>
          <w:color w:val="FF0000"/>
          <w:spacing w:val="-4"/>
          <w:sz w:val="28"/>
          <w:szCs w:val="28"/>
        </w:rPr>
      </w:pPr>
    </w:p>
    <w:p w14:paraId="2B43DFAC" w14:textId="65E88E57" w:rsidR="00E86802" w:rsidRDefault="00244D63" w:rsidP="00E86802">
      <w:pPr>
        <w:pStyle w:val="pw-post-body-paragraph"/>
        <w:shd w:val="clear" w:color="auto" w:fill="FFFFFF"/>
        <w:spacing w:before="514" w:beforeAutospacing="0" w:after="0" w:afterAutospacing="0" w:line="480" w:lineRule="atLeast"/>
        <w:rPr>
          <w:rFonts w:ascii="Georgia" w:hAnsi="Georgia"/>
          <w:b/>
          <w:bCs/>
          <w:color w:val="004F88"/>
          <w:spacing w:val="-1"/>
          <w:sz w:val="28"/>
          <w:szCs w:val="28"/>
        </w:rPr>
      </w:pPr>
      <w:r w:rsidRPr="00E86802">
        <w:rPr>
          <w:rFonts w:ascii="Helvetica" w:hAnsi="Helvetica" w:cs="Helvetica"/>
          <w:b/>
          <w:bCs/>
          <w:color w:val="FF0000"/>
          <w:spacing w:val="-4"/>
          <w:sz w:val="28"/>
          <w:szCs w:val="28"/>
        </w:rPr>
        <w:lastRenderedPageBreak/>
        <w:t>Project Overview</w:t>
      </w:r>
      <w:r w:rsidR="00E86802" w:rsidRPr="00E86802">
        <w:rPr>
          <w:rFonts w:ascii="Georgia" w:hAnsi="Georgia"/>
          <w:b/>
          <w:bCs/>
          <w:color w:val="004F88"/>
          <w:spacing w:val="-1"/>
          <w:sz w:val="28"/>
          <w:szCs w:val="28"/>
        </w:rPr>
        <w:t xml:space="preserve"> </w:t>
      </w:r>
    </w:p>
    <w:p w14:paraId="7ABE1740" w14:textId="36E28638" w:rsidR="00E86802" w:rsidRPr="00322D62" w:rsidRDefault="00E86802" w:rsidP="00E86802">
      <w:pPr>
        <w:pStyle w:val="pw-post-body-paragraph"/>
        <w:shd w:val="clear" w:color="auto" w:fill="FFFFFF"/>
        <w:spacing w:before="514" w:beforeAutospacing="0" w:after="0" w:afterAutospacing="0" w:line="480" w:lineRule="atLeast"/>
        <w:rPr>
          <w:rFonts w:ascii="Helvetica" w:hAnsi="Helvetica" w:cs="Helvetica"/>
          <w:color w:val="242424"/>
          <w:spacing w:val="-4"/>
          <w:sz w:val="32"/>
          <w:szCs w:val="32"/>
        </w:rPr>
      </w:pPr>
      <w:r w:rsidRPr="00E86802">
        <w:rPr>
          <w:rFonts w:ascii="Georgia" w:hAnsi="Georgia"/>
          <w:b/>
          <w:bCs/>
          <w:color w:val="004F88"/>
          <w:spacing w:val="-1"/>
          <w:sz w:val="28"/>
          <w:szCs w:val="28"/>
        </w:rPr>
        <w:t>This project aims to provide a thorough analysis of Adidas’ sales performance and market presence. Utilizing a detailed dataset, the project explores various facets</w:t>
      </w:r>
      <w:r w:rsidRPr="00322D62">
        <w:rPr>
          <w:rFonts w:ascii="Georgia" w:hAnsi="Georgia"/>
          <w:b/>
          <w:bCs/>
          <w:color w:val="004F88"/>
          <w:spacing w:val="-1"/>
        </w:rPr>
        <w:t xml:space="preserve"> of the business, including sales trends, product popularity, regional market performance, and more</w:t>
      </w:r>
      <w:r w:rsidRPr="00322D62">
        <w:rPr>
          <w:rFonts w:ascii="Georgia" w:hAnsi="Georgia"/>
          <w:b/>
          <w:bCs/>
          <w:color w:val="44546A" w:themeColor="text2"/>
          <w:spacing w:val="-1"/>
        </w:rPr>
        <w:t>.</w:t>
      </w:r>
    </w:p>
    <w:p w14:paraId="3CD22FCB" w14:textId="698EF5BF" w:rsidR="00322D62" w:rsidRPr="00E86802" w:rsidRDefault="00322D62" w:rsidP="00322D62">
      <w:pPr>
        <w:pStyle w:val="pw-post-body-paragraph"/>
        <w:shd w:val="clear" w:color="auto" w:fill="FFFFFF"/>
        <w:spacing w:before="514" w:beforeAutospacing="0" w:after="0" w:afterAutospacing="0" w:line="480" w:lineRule="atLeast"/>
        <w:rPr>
          <w:rFonts w:ascii="Georgia" w:hAnsi="Georgia"/>
          <w:color w:val="242424"/>
          <w:spacing w:val="-1"/>
          <w:sz w:val="30"/>
          <w:szCs w:val="30"/>
          <w:shd w:val="clear" w:color="auto" w:fill="FFFFFF"/>
        </w:rPr>
      </w:pPr>
    </w:p>
    <w:p w14:paraId="6F0CDAB0" w14:textId="648ED294" w:rsidR="001E4F21" w:rsidRPr="0003274D" w:rsidRDefault="001E4F21" w:rsidP="0003274D">
      <w:pPr>
        <w:pStyle w:val="pw-post-body-paragraph"/>
        <w:shd w:val="clear" w:color="auto" w:fill="FFFFFF"/>
        <w:spacing w:before="226" w:beforeAutospacing="0" w:after="0" w:afterAutospacing="0" w:line="480" w:lineRule="atLeast"/>
        <w:rPr>
          <w:rFonts w:ascii="Georgia" w:hAnsi="Georgia"/>
          <w:b/>
          <w:bCs/>
          <w:color w:val="44546A" w:themeColor="text2"/>
          <w:spacing w:val="-1"/>
          <w:sz w:val="30"/>
          <w:szCs w:val="30"/>
        </w:rPr>
      </w:pPr>
      <w:r w:rsidRPr="001E4F21">
        <w:rPr>
          <w:rFonts w:ascii="Helvetica" w:hAnsi="Helvetica" w:cs="Helvetica"/>
          <w:b/>
          <w:bCs/>
          <w:color w:val="FF0000"/>
          <w:spacing w:val="-4"/>
          <w:sz w:val="36"/>
          <w:szCs w:val="36"/>
        </w:rPr>
        <w:t>Requirements</w:t>
      </w:r>
      <w:r>
        <w:rPr>
          <w:rFonts w:ascii="Helvetica" w:hAnsi="Helvetica" w:cs="Helvetica"/>
          <w:color w:val="242424"/>
          <w:spacing w:val="-4"/>
          <w:sz w:val="36"/>
          <w:szCs w:val="36"/>
        </w:rPr>
        <w:t>:</w:t>
      </w:r>
    </w:p>
    <w:p w14:paraId="5B2E8FBE" w14:textId="77777777" w:rsidR="001E4F21" w:rsidRPr="009C4109" w:rsidRDefault="001E4F21" w:rsidP="001E4F21">
      <w:pPr>
        <w:pStyle w:val="pw-post-body-paragraph"/>
        <w:shd w:val="clear" w:color="auto" w:fill="FFFFFF"/>
        <w:spacing w:before="226" w:beforeAutospacing="0" w:after="0" w:afterAutospacing="0" w:line="480" w:lineRule="atLeast"/>
        <w:rPr>
          <w:rFonts w:ascii="Georgia" w:hAnsi="Georgia"/>
          <w:color w:val="4472C4" w:themeColor="accent1"/>
          <w:spacing w:val="-1"/>
        </w:rPr>
      </w:pPr>
      <w:r w:rsidRPr="009C4109">
        <w:rPr>
          <w:rFonts w:ascii="Georgia" w:hAnsi="Georgia"/>
          <w:color w:val="4472C4" w:themeColor="accent1"/>
          <w:spacing w:val="-1"/>
        </w:rPr>
        <w:t>For this project, we utilized the “Adidas Sales Dataset” from </w:t>
      </w:r>
      <w:hyperlink r:id="rId6" w:tgtFrame="_blank" w:history="1">
        <w:r w:rsidRPr="009C4109">
          <w:rPr>
            <w:rStyle w:val="Hyperlink"/>
            <w:rFonts w:ascii="Georgia" w:hAnsi="Georgia"/>
            <w:color w:val="4472C4" w:themeColor="accent1"/>
            <w:spacing w:val="-1"/>
          </w:rPr>
          <w:t>Kaggle</w:t>
        </w:r>
      </w:hyperlink>
      <w:r w:rsidRPr="009C4109">
        <w:rPr>
          <w:rFonts w:ascii="Georgia" w:hAnsi="Georgia"/>
          <w:color w:val="4472C4" w:themeColor="accent1"/>
          <w:spacing w:val="-1"/>
        </w:rPr>
        <w:t>, in XLSX format. Analysis was performed using VS Code Python environment, complemented by Tableau for creating interactive dashboards. The dataset, organized in an Excel spreadsheet, includes the following columns:</w:t>
      </w:r>
    </w:p>
    <w:p w14:paraId="244D44F7" w14:textId="77777777" w:rsidR="001E4F21" w:rsidRPr="009C4109" w:rsidRDefault="001E4F21" w:rsidP="001E4F21">
      <w:pPr>
        <w:pStyle w:val="mt"/>
        <w:numPr>
          <w:ilvl w:val="0"/>
          <w:numId w:val="1"/>
        </w:numPr>
        <w:shd w:val="clear" w:color="auto" w:fill="FFFFFF"/>
        <w:spacing w:before="514" w:beforeAutospacing="0" w:after="0" w:afterAutospacing="0" w:line="480" w:lineRule="atLeast"/>
        <w:ind w:left="1170"/>
        <w:rPr>
          <w:rFonts w:ascii="Georgia" w:hAnsi="Georgia" w:cs="Segoe UI"/>
          <w:color w:val="4472C4" w:themeColor="accent1"/>
          <w:spacing w:val="-1"/>
        </w:rPr>
      </w:pPr>
      <w:r w:rsidRPr="009C4109">
        <w:rPr>
          <w:rStyle w:val="Strong"/>
          <w:rFonts w:ascii="Georgia" w:hAnsi="Georgia" w:cs="Segoe UI"/>
          <w:color w:val="4472C4" w:themeColor="accent1"/>
          <w:spacing w:val="-1"/>
        </w:rPr>
        <w:t>Retailer:</w:t>
      </w:r>
      <w:r w:rsidRPr="009C4109">
        <w:rPr>
          <w:rFonts w:ascii="Georgia" w:hAnsi="Georgia" w:cs="Segoe UI"/>
          <w:color w:val="4472C4" w:themeColor="accent1"/>
          <w:spacing w:val="-1"/>
        </w:rPr>
        <w:t xml:space="preserve"> Names such as Foot Locker, </w:t>
      </w:r>
      <w:r w:rsidRPr="009C4109">
        <w:rPr>
          <w:rFonts w:ascii="Georgia" w:hAnsi="Georgia"/>
          <w:color w:val="4472C4" w:themeColor="accent1"/>
          <w:spacing w:val="-1"/>
        </w:rPr>
        <w:t>Walmart</w:t>
      </w:r>
      <w:r w:rsidRPr="009C4109">
        <w:rPr>
          <w:rFonts w:ascii="Georgia" w:hAnsi="Georgia" w:cs="Segoe UI"/>
          <w:color w:val="4472C4" w:themeColor="accent1"/>
          <w:spacing w:val="-1"/>
        </w:rPr>
        <w:t>, Sports Direct, and West Gear.</w:t>
      </w:r>
    </w:p>
    <w:p w14:paraId="435B8282" w14:textId="77777777" w:rsidR="001E4F21" w:rsidRPr="009C4109" w:rsidRDefault="001E4F21" w:rsidP="001E4F21">
      <w:pPr>
        <w:pStyle w:val="mt"/>
        <w:numPr>
          <w:ilvl w:val="0"/>
          <w:numId w:val="1"/>
        </w:numPr>
        <w:shd w:val="clear" w:color="auto" w:fill="FFFFFF"/>
        <w:spacing w:before="274" w:beforeAutospacing="0" w:after="0" w:afterAutospacing="0" w:line="480" w:lineRule="atLeast"/>
        <w:ind w:left="1170"/>
        <w:rPr>
          <w:rFonts w:ascii="Georgia" w:hAnsi="Georgia" w:cs="Segoe UI"/>
          <w:color w:val="4472C4" w:themeColor="accent1"/>
          <w:spacing w:val="-1"/>
        </w:rPr>
      </w:pPr>
      <w:r w:rsidRPr="009C4109">
        <w:rPr>
          <w:rStyle w:val="Strong"/>
          <w:rFonts w:ascii="Georgia" w:hAnsi="Georgia" w:cs="Segoe UI"/>
          <w:color w:val="4472C4" w:themeColor="accent1"/>
          <w:spacing w:val="-1"/>
        </w:rPr>
        <w:t>Retailer ID: </w:t>
      </w:r>
      <w:r w:rsidRPr="009C4109">
        <w:rPr>
          <w:rFonts w:ascii="Georgia" w:hAnsi="Georgia" w:cs="Segoe UI"/>
          <w:color w:val="4472C4" w:themeColor="accent1"/>
          <w:spacing w:val="-1"/>
        </w:rPr>
        <w:t>A unique identifier for each retailer.</w:t>
      </w:r>
    </w:p>
    <w:p w14:paraId="28AA99B5" w14:textId="77777777" w:rsidR="001E4F21" w:rsidRPr="009C4109" w:rsidRDefault="001E4F21" w:rsidP="001E4F21">
      <w:pPr>
        <w:pStyle w:val="mt"/>
        <w:numPr>
          <w:ilvl w:val="0"/>
          <w:numId w:val="1"/>
        </w:numPr>
        <w:shd w:val="clear" w:color="auto" w:fill="FFFFFF"/>
        <w:spacing w:before="274" w:beforeAutospacing="0" w:after="0" w:afterAutospacing="0" w:line="480" w:lineRule="atLeast"/>
        <w:ind w:left="1170"/>
        <w:rPr>
          <w:rFonts w:ascii="Georgia" w:hAnsi="Georgia" w:cs="Segoe UI"/>
          <w:color w:val="4472C4" w:themeColor="accent1"/>
          <w:spacing w:val="-1"/>
        </w:rPr>
      </w:pPr>
      <w:r w:rsidRPr="009C4109">
        <w:rPr>
          <w:rStyle w:val="Strong"/>
          <w:rFonts w:ascii="Georgia" w:hAnsi="Georgia" w:cs="Segoe UI"/>
          <w:color w:val="4472C4" w:themeColor="accent1"/>
          <w:spacing w:val="-1"/>
        </w:rPr>
        <w:t>Invoice Date: </w:t>
      </w:r>
      <w:r w:rsidRPr="009C4109">
        <w:rPr>
          <w:rFonts w:ascii="Georgia" w:hAnsi="Georgia" w:cs="Segoe UI"/>
          <w:color w:val="4472C4" w:themeColor="accent1"/>
          <w:spacing w:val="-1"/>
        </w:rPr>
        <w:t>The date the invoice was generated.</w:t>
      </w:r>
    </w:p>
    <w:p w14:paraId="33D77E7C" w14:textId="77777777" w:rsidR="001E4F21" w:rsidRPr="009C4109" w:rsidRDefault="001E4F21" w:rsidP="001E4F21">
      <w:pPr>
        <w:pStyle w:val="mt"/>
        <w:numPr>
          <w:ilvl w:val="0"/>
          <w:numId w:val="1"/>
        </w:numPr>
        <w:shd w:val="clear" w:color="auto" w:fill="FFFFFF"/>
        <w:spacing w:before="274" w:beforeAutospacing="0" w:after="0" w:afterAutospacing="0" w:line="480" w:lineRule="atLeast"/>
        <w:ind w:left="1170"/>
        <w:rPr>
          <w:rFonts w:ascii="Georgia" w:hAnsi="Georgia" w:cs="Segoe UI"/>
          <w:color w:val="4472C4" w:themeColor="accent1"/>
          <w:spacing w:val="-1"/>
        </w:rPr>
      </w:pPr>
      <w:r w:rsidRPr="009C4109">
        <w:rPr>
          <w:rStyle w:val="Strong"/>
          <w:rFonts w:ascii="Georgia" w:hAnsi="Georgia" w:cs="Segoe UI"/>
          <w:color w:val="4472C4" w:themeColor="accent1"/>
          <w:spacing w:val="-1"/>
        </w:rPr>
        <w:t>Region:</w:t>
      </w:r>
      <w:r w:rsidRPr="009C4109">
        <w:rPr>
          <w:rFonts w:ascii="Georgia" w:hAnsi="Georgia" w:cs="Segoe UI"/>
          <w:color w:val="4472C4" w:themeColor="accent1"/>
          <w:spacing w:val="-1"/>
        </w:rPr>
        <w:t> Geographic areas like West, Northeast, Southeast, South, and Mid-west.</w:t>
      </w:r>
    </w:p>
    <w:p w14:paraId="6D1C2AB1" w14:textId="77777777" w:rsidR="001E4F21" w:rsidRPr="009C4109" w:rsidRDefault="001E4F21" w:rsidP="001E4F21">
      <w:pPr>
        <w:pStyle w:val="mt"/>
        <w:numPr>
          <w:ilvl w:val="0"/>
          <w:numId w:val="1"/>
        </w:numPr>
        <w:shd w:val="clear" w:color="auto" w:fill="FFFFFF"/>
        <w:spacing w:before="274" w:beforeAutospacing="0" w:after="0" w:afterAutospacing="0" w:line="480" w:lineRule="atLeast"/>
        <w:ind w:left="1170"/>
        <w:rPr>
          <w:rFonts w:ascii="Georgia" w:hAnsi="Georgia" w:cs="Segoe UI"/>
          <w:color w:val="4472C4" w:themeColor="accent1"/>
          <w:spacing w:val="-1"/>
        </w:rPr>
      </w:pPr>
      <w:r w:rsidRPr="009C4109">
        <w:rPr>
          <w:rStyle w:val="Strong"/>
          <w:rFonts w:ascii="Georgia" w:hAnsi="Georgia" w:cs="Segoe UI"/>
          <w:color w:val="4472C4" w:themeColor="accent1"/>
          <w:spacing w:val="-1"/>
        </w:rPr>
        <w:t>Product:</w:t>
      </w:r>
      <w:r w:rsidRPr="009C4109">
        <w:rPr>
          <w:rFonts w:ascii="Georgia" w:hAnsi="Georgia" w:cs="Segoe UI"/>
          <w:color w:val="4472C4" w:themeColor="accent1"/>
          <w:spacing w:val="-1"/>
        </w:rPr>
        <w:t> Categories like Men’s and Women’s Street and Athletic Footwear, and Apparel.</w:t>
      </w:r>
    </w:p>
    <w:p w14:paraId="6C9ECBB9" w14:textId="77777777" w:rsidR="001E4F21" w:rsidRPr="009C4109" w:rsidRDefault="001E4F21" w:rsidP="001E4F21">
      <w:pPr>
        <w:pStyle w:val="mt"/>
        <w:numPr>
          <w:ilvl w:val="0"/>
          <w:numId w:val="1"/>
        </w:numPr>
        <w:shd w:val="clear" w:color="auto" w:fill="FFFFFF"/>
        <w:spacing w:before="274" w:beforeAutospacing="0" w:after="0" w:afterAutospacing="0" w:line="480" w:lineRule="atLeast"/>
        <w:ind w:left="1170"/>
        <w:rPr>
          <w:rFonts w:ascii="Georgia" w:hAnsi="Georgia" w:cs="Segoe UI"/>
          <w:color w:val="4472C4" w:themeColor="accent1"/>
          <w:spacing w:val="-1"/>
        </w:rPr>
      </w:pPr>
      <w:r w:rsidRPr="009C4109">
        <w:rPr>
          <w:rStyle w:val="Strong"/>
          <w:rFonts w:ascii="Georgia" w:hAnsi="Georgia" w:cs="Segoe UI"/>
          <w:color w:val="4472C4" w:themeColor="accent1"/>
          <w:spacing w:val="-1"/>
        </w:rPr>
        <w:t>Price per Unit:</w:t>
      </w:r>
      <w:r w:rsidRPr="009C4109">
        <w:rPr>
          <w:rFonts w:ascii="Georgia" w:hAnsi="Georgia" w:cs="Segoe UI"/>
          <w:color w:val="4472C4" w:themeColor="accent1"/>
          <w:spacing w:val="-1"/>
        </w:rPr>
        <w:t> The cost of a single item of a specific product.</w:t>
      </w:r>
    </w:p>
    <w:p w14:paraId="22FA6920" w14:textId="77777777" w:rsidR="001E4F21" w:rsidRPr="009C4109" w:rsidRDefault="001E4F21" w:rsidP="001E4F21">
      <w:pPr>
        <w:pStyle w:val="mt"/>
        <w:numPr>
          <w:ilvl w:val="0"/>
          <w:numId w:val="1"/>
        </w:numPr>
        <w:shd w:val="clear" w:color="auto" w:fill="FFFFFF"/>
        <w:spacing w:before="274" w:beforeAutospacing="0" w:after="0" w:afterAutospacing="0" w:line="480" w:lineRule="atLeast"/>
        <w:ind w:left="1170"/>
        <w:rPr>
          <w:rFonts w:ascii="Georgia" w:hAnsi="Georgia" w:cs="Segoe UI"/>
          <w:color w:val="4472C4" w:themeColor="accent1"/>
          <w:spacing w:val="-1"/>
        </w:rPr>
      </w:pPr>
      <w:r w:rsidRPr="009C4109">
        <w:rPr>
          <w:rStyle w:val="Strong"/>
          <w:rFonts w:ascii="Georgia" w:hAnsi="Georgia" w:cs="Segoe UI"/>
          <w:color w:val="4472C4" w:themeColor="accent1"/>
          <w:spacing w:val="-1"/>
        </w:rPr>
        <w:lastRenderedPageBreak/>
        <w:t>Units Sold:</w:t>
      </w:r>
      <w:r w:rsidRPr="009C4109">
        <w:rPr>
          <w:rFonts w:ascii="Georgia" w:hAnsi="Georgia" w:cs="Segoe UI"/>
          <w:color w:val="4472C4" w:themeColor="accent1"/>
          <w:spacing w:val="-1"/>
        </w:rPr>
        <w:t> The quantity of a product sold in a specific timeframe.</w:t>
      </w:r>
    </w:p>
    <w:p w14:paraId="7B9FC045" w14:textId="77777777" w:rsidR="001E4F21" w:rsidRPr="009C4109" w:rsidRDefault="001E4F21" w:rsidP="001E4F21">
      <w:pPr>
        <w:pStyle w:val="mt"/>
        <w:numPr>
          <w:ilvl w:val="0"/>
          <w:numId w:val="1"/>
        </w:numPr>
        <w:shd w:val="clear" w:color="auto" w:fill="FFFFFF"/>
        <w:spacing w:before="274" w:beforeAutospacing="0" w:after="0" w:afterAutospacing="0" w:line="480" w:lineRule="atLeast"/>
        <w:ind w:left="1170"/>
        <w:rPr>
          <w:rFonts w:ascii="Georgia" w:hAnsi="Georgia" w:cs="Segoe UI"/>
          <w:color w:val="4472C4" w:themeColor="accent1"/>
          <w:spacing w:val="-1"/>
        </w:rPr>
      </w:pPr>
      <w:r w:rsidRPr="009C4109">
        <w:rPr>
          <w:rStyle w:val="Strong"/>
          <w:rFonts w:ascii="Georgia" w:hAnsi="Georgia" w:cs="Segoe UI"/>
          <w:color w:val="4472C4" w:themeColor="accent1"/>
          <w:spacing w:val="-1"/>
        </w:rPr>
        <w:t>Total Sales:</w:t>
      </w:r>
      <w:r w:rsidRPr="009C4109">
        <w:rPr>
          <w:rFonts w:ascii="Georgia" w:hAnsi="Georgia" w:cs="Segoe UI"/>
          <w:color w:val="4472C4" w:themeColor="accent1"/>
          <w:spacing w:val="-1"/>
        </w:rPr>
        <w:t> The total revenue from sales over a certain period.</w:t>
      </w:r>
    </w:p>
    <w:p w14:paraId="3AA01A7E" w14:textId="77777777" w:rsidR="001E4F21" w:rsidRPr="009C4109" w:rsidRDefault="001E4F21" w:rsidP="001E4F21">
      <w:pPr>
        <w:pStyle w:val="mt"/>
        <w:numPr>
          <w:ilvl w:val="0"/>
          <w:numId w:val="1"/>
        </w:numPr>
        <w:shd w:val="clear" w:color="auto" w:fill="FFFFFF"/>
        <w:spacing w:before="274" w:beforeAutospacing="0" w:after="0" w:afterAutospacing="0" w:line="480" w:lineRule="atLeast"/>
        <w:ind w:left="1170"/>
        <w:rPr>
          <w:rFonts w:ascii="Georgia" w:hAnsi="Georgia" w:cs="Segoe UI"/>
          <w:color w:val="4472C4" w:themeColor="accent1"/>
          <w:spacing w:val="-1"/>
        </w:rPr>
      </w:pPr>
      <w:r w:rsidRPr="009C4109">
        <w:rPr>
          <w:rStyle w:val="Strong"/>
          <w:rFonts w:ascii="Georgia" w:hAnsi="Georgia" w:cs="Segoe UI"/>
          <w:color w:val="4472C4" w:themeColor="accent1"/>
          <w:spacing w:val="-1"/>
        </w:rPr>
        <w:t>Operating Profit:</w:t>
      </w:r>
      <w:r w:rsidRPr="009C4109">
        <w:rPr>
          <w:rFonts w:ascii="Georgia" w:hAnsi="Georgia" w:cs="Segoe UI"/>
          <w:color w:val="4472C4" w:themeColor="accent1"/>
          <w:spacing w:val="-1"/>
        </w:rPr>
        <w:t> A measure of the profitability from the main business operations.</w:t>
      </w:r>
    </w:p>
    <w:p w14:paraId="2B251E54" w14:textId="77777777" w:rsidR="001E4F21" w:rsidRPr="009C4109" w:rsidRDefault="001E4F21" w:rsidP="001E4F21">
      <w:pPr>
        <w:pStyle w:val="mt"/>
        <w:numPr>
          <w:ilvl w:val="0"/>
          <w:numId w:val="1"/>
        </w:numPr>
        <w:shd w:val="clear" w:color="auto" w:fill="FFFFFF"/>
        <w:spacing w:before="274" w:beforeAutospacing="0" w:after="0" w:afterAutospacing="0" w:line="480" w:lineRule="atLeast"/>
        <w:ind w:left="1170"/>
        <w:rPr>
          <w:rFonts w:ascii="Georgia" w:hAnsi="Georgia" w:cs="Segoe UI"/>
          <w:color w:val="4472C4" w:themeColor="accent1"/>
          <w:spacing w:val="-1"/>
        </w:rPr>
      </w:pPr>
      <w:r w:rsidRPr="009C4109">
        <w:rPr>
          <w:rStyle w:val="Strong"/>
          <w:rFonts w:ascii="Georgia" w:hAnsi="Georgia" w:cs="Segoe UI"/>
          <w:color w:val="4472C4" w:themeColor="accent1"/>
          <w:spacing w:val="-1"/>
        </w:rPr>
        <w:t>Operating Margin:</w:t>
      </w:r>
      <w:r w:rsidRPr="009C4109">
        <w:rPr>
          <w:rFonts w:ascii="Georgia" w:hAnsi="Georgia" w:cs="Segoe UI"/>
          <w:color w:val="4472C4" w:themeColor="accent1"/>
          <w:spacing w:val="-1"/>
        </w:rPr>
        <w:t> A ratio indicating the profitability of the business operations.</w:t>
      </w:r>
    </w:p>
    <w:p w14:paraId="4A094C17" w14:textId="77777777" w:rsidR="001E4F21" w:rsidRPr="009C4109" w:rsidRDefault="001E4F21" w:rsidP="001E4F21">
      <w:pPr>
        <w:pStyle w:val="mt"/>
        <w:numPr>
          <w:ilvl w:val="0"/>
          <w:numId w:val="1"/>
        </w:numPr>
        <w:shd w:val="clear" w:color="auto" w:fill="FFFFFF"/>
        <w:spacing w:before="274" w:beforeAutospacing="0" w:after="0" w:afterAutospacing="0" w:line="480" w:lineRule="atLeast"/>
        <w:ind w:left="1170"/>
        <w:rPr>
          <w:rFonts w:ascii="Georgia" w:hAnsi="Georgia" w:cs="Segoe UI"/>
          <w:color w:val="4472C4" w:themeColor="accent1"/>
          <w:spacing w:val="-1"/>
        </w:rPr>
      </w:pPr>
      <w:r w:rsidRPr="009C4109">
        <w:rPr>
          <w:rStyle w:val="Strong"/>
          <w:rFonts w:ascii="Georgia" w:hAnsi="Georgia" w:cs="Segoe UI"/>
          <w:color w:val="4472C4" w:themeColor="accent1"/>
          <w:spacing w:val="-1"/>
        </w:rPr>
        <w:t>Sales Method:</w:t>
      </w:r>
      <w:r w:rsidRPr="009C4109">
        <w:rPr>
          <w:rFonts w:ascii="Georgia" w:hAnsi="Georgia" w:cs="Segoe UI"/>
          <w:color w:val="4472C4" w:themeColor="accent1"/>
          <w:spacing w:val="-1"/>
        </w:rPr>
        <w:t> The channels through which sales were made, including In-store, Outlet, and Online.</w:t>
      </w:r>
    </w:p>
    <w:p w14:paraId="76FE7CE4" w14:textId="77777777" w:rsidR="00322D62" w:rsidRDefault="00322D62" w:rsidP="00322D62">
      <w:pPr>
        <w:pStyle w:val="mt"/>
        <w:shd w:val="clear" w:color="auto" w:fill="FFFFFF"/>
        <w:spacing w:before="274" w:beforeAutospacing="0" w:after="0" w:afterAutospacing="0" w:line="480" w:lineRule="atLeast"/>
        <w:rPr>
          <w:rFonts w:ascii="Georgia" w:hAnsi="Georgia" w:cs="Segoe UI"/>
          <w:color w:val="4472C4" w:themeColor="accent1"/>
          <w:spacing w:val="-1"/>
          <w:sz w:val="30"/>
          <w:szCs w:val="30"/>
        </w:rPr>
      </w:pPr>
    </w:p>
    <w:p w14:paraId="5E640571" w14:textId="04788522" w:rsidR="0003274D" w:rsidRPr="009C4109" w:rsidRDefault="009C4109" w:rsidP="009C4109">
      <w:pPr>
        <w:pStyle w:val="mt"/>
        <w:shd w:val="clear" w:color="auto" w:fill="FFFFFF"/>
        <w:spacing w:before="274" w:beforeAutospacing="0" w:after="0" w:afterAutospacing="0" w:line="480" w:lineRule="atLeast"/>
        <w:rPr>
          <w:rFonts w:ascii="Georgia" w:hAnsi="Georgia" w:cs="Segoe UI"/>
          <w:color w:val="4472C4" w:themeColor="accent1"/>
          <w:spacing w:val="-1"/>
          <w:sz w:val="30"/>
          <w:szCs w:val="30"/>
        </w:rPr>
      </w:pPr>
      <w:r>
        <w:rPr>
          <w:rFonts w:ascii="Georgia" w:hAnsi="Georgia" w:cs="Segoe UI"/>
          <w:noProof/>
          <w:color w:val="4472C4" w:themeColor="accent1"/>
          <w:spacing w:val="-1"/>
          <w:sz w:val="30"/>
          <w:szCs w:val="30"/>
          <w14:ligatures w14:val="standardContextual"/>
        </w:rPr>
        <w:drawing>
          <wp:inline distT="0" distB="0" distL="0" distR="0" wp14:anchorId="0E0F7984" wp14:editId="79564847">
            <wp:extent cx="6521450" cy="4220264"/>
            <wp:effectExtent l="0" t="0" r="0" b="8890"/>
            <wp:docPr id="18616778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77878" name="Picture 1861677878"/>
                    <pic:cNvPicPr/>
                  </pic:nvPicPr>
                  <pic:blipFill>
                    <a:blip r:embed="rId7">
                      <a:extLst>
                        <a:ext uri="{28A0092B-C50C-407E-A947-70E740481C1C}">
                          <a14:useLocalDpi xmlns:a14="http://schemas.microsoft.com/office/drawing/2010/main" val="0"/>
                        </a:ext>
                      </a:extLst>
                    </a:blip>
                    <a:stretch>
                      <a:fillRect/>
                    </a:stretch>
                  </pic:blipFill>
                  <pic:spPr>
                    <a:xfrm>
                      <a:off x="0" y="0"/>
                      <a:ext cx="6607903" cy="4276211"/>
                    </a:xfrm>
                    <a:prstGeom prst="rect">
                      <a:avLst/>
                    </a:prstGeom>
                  </pic:spPr>
                </pic:pic>
              </a:graphicData>
            </a:graphic>
          </wp:inline>
        </w:drawing>
      </w:r>
      <w:r w:rsidR="0003274D" w:rsidRPr="0003274D">
        <w:rPr>
          <w:rFonts w:ascii="Helvetica" w:hAnsi="Helvetica" w:cs="Helvetica"/>
          <w:b/>
          <w:bCs/>
          <w:color w:val="FF0000"/>
          <w:spacing w:val="-4"/>
          <w:sz w:val="28"/>
          <w:szCs w:val="28"/>
        </w:rPr>
        <w:t>Business problems that can be solved using this dataset:</w:t>
      </w:r>
    </w:p>
    <w:p w14:paraId="20BC5DAB" w14:textId="77777777" w:rsidR="009C4109" w:rsidRDefault="0003274D" w:rsidP="009C4109">
      <w:pPr>
        <w:pStyle w:val="pw-post-body-paragraph"/>
        <w:shd w:val="clear" w:color="auto" w:fill="FFFFFF"/>
        <w:spacing w:before="226" w:beforeAutospacing="0" w:after="0" w:afterAutospacing="0" w:line="480" w:lineRule="atLeast"/>
        <w:rPr>
          <w:rFonts w:ascii="Georgia" w:hAnsi="Georgia"/>
          <w:b/>
          <w:bCs/>
          <w:color w:val="4472C4" w:themeColor="accent1"/>
          <w:spacing w:val="-1"/>
        </w:rPr>
      </w:pPr>
      <w:r w:rsidRPr="00322D62">
        <w:rPr>
          <w:rFonts w:ascii="Georgia" w:hAnsi="Georgia"/>
          <w:b/>
          <w:bCs/>
          <w:color w:val="4472C4" w:themeColor="accent1"/>
          <w:spacing w:val="-1"/>
        </w:rPr>
        <w:lastRenderedPageBreak/>
        <w:t>1. Sales Performance Analysis: Which products are excelling in sales, and which are underperforming?</w:t>
      </w:r>
      <w:r w:rsidR="009C4109">
        <w:rPr>
          <w:rFonts w:ascii="Georgia" w:hAnsi="Georgia"/>
          <w:b/>
          <w:bCs/>
          <w:color w:val="4472C4" w:themeColor="accent1"/>
          <w:spacing w:val="-1"/>
        </w:rPr>
        <w:t xml:space="preserve">      </w:t>
      </w:r>
    </w:p>
    <w:p w14:paraId="5626FFCD" w14:textId="52E7C6A4" w:rsidR="009C4109" w:rsidRPr="00322D62" w:rsidRDefault="009C4109" w:rsidP="009C4109">
      <w:pPr>
        <w:pStyle w:val="pw-post-body-paragraph"/>
        <w:shd w:val="clear" w:color="auto" w:fill="FFFFFF"/>
        <w:spacing w:before="226" w:beforeAutospacing="0" w:after="0" w:afterAutospacing="0" w:line="480" w:lineRule="atLeast"/>
        <w:rPr>
          <w:rFonts w:ascii="Georgia" w:hAnsi="Georgia"/>
          <w:b/>
          <w:bCs/>
          <w:color w:val="4472C4" w:themeColor="accent1"/>
          <w:spacing w:val="-1"/>
        </w:rPr>
      </w:pPr>
      <w:r w:rsidRPr="00322D62">
        <w:rPr>
          <w:rFonts w:ascii="Georgia" w:hAnsi="Georgia"/>
          <w:b/>
          <w:bCs/>
          <w:color w:val="4472C4" w:themeColor="accent1"/>
          <w:spacing w:val="-1"/>
        </w:rPr>
        <w:t>2. Regional Market Analysis: Which stores are experiencing strong sales, and which ones are lagging?</w:t>
      </w:r>
    </w:p>
    <w:p w14:paraId="31303816" w14:textId="77777777" w:rsidR="009C4109" w:rsidRPr="00322D62" w:rsidRDefault="009C4109" w:rsidP="009C4109">
      <w:pPr>
        <w:pStyle w:val="pw-post-body-paragraph"/>
        <w:shd w:val="clear" w:color="auto" w:fill="FFFFFF"/>
        <w:spacing w:before="514" w:beforeAutospacing="0" w:after="0" w:afterAutospacing="0" w:line="480" w:lineRule="atLeast"/>
        <w:rPr>
          <w:rFonts w:ascii="Georgia" w:hAnsi="Georgia"/>
          <w:b/>
          <w:bCs/>
          <w:color w:val="4472C4" w:themeColor="accent1"/>
          <w:spacing w:val="-1"/>
        </w:rPr>
      </w:pPr>
      <w:r w:rsidRPr="00322D62">
        <w:rPr>
          <w:rFonts w:ascii="Georgia" w:hAnsi="Georgia"/>
          <w:b/>
          <w:bCs/>
          <w:color w:val="4472C4" w:themeColor="accent1"/>
          <w:spacing w:val="-1"/>
        </w:rPr>
        <w:t>3. Profit Margin Analysis: Does the profit margin significantly impact sales?</w:t>
      </w:r>
    </w:p>
    <w:p w14:paraId="3C1B902E" w14:textId="21E46AF4" w:rsidR="009C4109" w:rsidRDefault="009C4109" w:rsidP="009C4109">
      <w:pPr>
        <w:pStyle w:val="pw-post-body-paragraph"/>
        <w:shd w:val="clear" w:color="auto" w:fill="FFFFFF"/>
        <w:spacing w:before="226" w:beforeAutospacing="0" w:after="0" w:afterAutospacing="0" w:line="480" w:lineRule="atLeast"/>
        <w:rPr>
          <w:rFonts w:ascii="Georgia" w:hAnsi="Georgia"/>
          <w:b/>
          <w:bCs/>
          <w:color w:val="4472C4" w:themeColor="accent1"/>
          <w:spacing w:val="-1"/>
        </w:rPr>
      </w:pPr>
    </w:p>
    <w:p w14:paraId="10766B2B" w14:textId="1C9931E3" w:rsidR="0003274D" w:rsidRPr="00322D62" w:rsidRDefault="0003274D" w:rsidP="009C4109">
      <w:pPr>
        <w:pStyle w:val="pw-post-body-paragraph"/>
        <w:shd w:val="clear" w:color="auto" w:fill="FFFFFF"/>
        <w:spacing w:before="226" w:beforeAutospacing="0" w:after="0" w:afterAutospacing="0" w:line="480" w:lineRule="atLeast"/>
        <w:rPr>
          <w:rFonts w:ascii="Georgia" w:hAnsi="Georgia"/>
          <w:b/>
          <w:bCs/>
          <w:color w:val="4472C4" w:themeColor="accent1"/>
          <w:spacing w:val="-1"/>
        </w:rPr>
      </w:pPr>
      <w:r w:rsidRPr="00322D62">
        <w:rPr>
          <w:rFonts w:ascii="Georgia" w:hAnsi="Georgia"/>
          <w:b/>
          <w:bCs/>
          <w:color w:val="4472C4" w:themeColor="accent1"/>
          <w:spacing w:val="-1"/>
        </w:rPr>
        <w:t>2. Regional Market Analysis: Which stores are experiencing strong sales, and which ones are lagging?</w:t>
      </w:r>
    </w:p>
    <w:p w14:paraId="29F9F989" w14:textId="77777777" w:rsidR="0003274D" w:rsidRPr="00322D62" w:rsidRDefault="0003274D" w:rsidP="0003274D">
      <w:pPr>
        <w:pStyle w:val="pw-post-body-paragraph"/>
        <w:shd w:val="clear" w:color="auto" w:fill="FFFFFF"/>
        <w:spacing w:before="514" w:beforeAutospacing="0" w:after="0" w:afterAutospacing="0" w:line="480" w:lineRule="atLeast"/>
        <w:rPr>
          <w:rFonts w:ascii="Georgia" w:hAnsi="Georgia"/>
          <w:b/>
          <w:bCs/>
          <w:color w:val="4472C4" w:themeColor="accent1"/>
          <w:spacing w:val="-1"/>
        </w:rPr>
      </w:pPr>
      <w:r w:rsidRPr="00322D62">
        <w:rPr>
          <w:rFonts w:ascii="Georgia" w:hAnsi="Georgia"/>
          <w:b/>
          <w:bCs/>
          <w:color w:val="4472C4" w:themeColor="accent1"/>
          <w:spacing w:val="-1"/>
        </w:rPr>
        <w:t>3. Profit Margin Analysis: Does the profit margin significantly impact sales?</w:t>
      </w:r>
    </w:p>
    <w:p w14:paraId="75E6B6FC" w14:textId="77777777" w:rsidR="0003274D" w:rsidRPr="00322D62" w:rsidRDefault="0003274D" w:rsidP="0003274D">
      <w:pPr>
        <w:pStyle w:val="pw-post-body-paragraph"/>
        <w:shd w:val="clear" w:color="auto" w:fill="FFFFFF"/>
        <w:spacing w:before="514" w:beforeAutospacing="0" w:after="0" w:afterAutospacing="0" w:line="480" w:lineRule="atLeast"/>
        <w:rPr>
          <w:rFonts w:ascii="Georgia" w:hAnsi="Georgia"/>
          <w:b/>
          <w:bCs/>
          <w:color w:val="4472C4" w:themeColor="accent1"/>
          <w:spacing w:val="-1"/>
        </w:rPr>
      </w:pPr>
      <w:r w:rsidRPr="00322D62">
        <w:rPr>
          <w:rFonts w:ascii="Georgia" w:hAnsi="Georgia"/>
          <w:b/>
          <w:bCs/>
          <w:color w:val="4472C4" w:themeColor="accent1"/>
          <w:spacing w:val="-1"/>
        </w:rPr>
        <w:t>4. Efficiency of Sales Methods: Which sales method is more effective — in-store or online?</w:t>
      </w:r>
    </w:p>
    <w:p w14:paraId="2F06E6EC" w14:textId="77777777" w:rsidR="0003274D" w:rsidRPr="00322D62" w:rsidRDefault="0003274D" w:rsidP="0003274D">
      <w:pPr>
        <w:pStyle w:val="pw-post-body-paragraph"/>
        <w:shd w:val="clear" w:color="auto" w:fill="FFFFFF"/>
        <w:spacing w:before="514" w:beforeAutospacing="0" w:after="0" w:afterAutospacing="0" w:line="480" w:lineRule="atLeast"/>
        <w:rPr>
          <w:rFonts w:ascii="Georgia" w:hAnsi="Georgia"/>
          <w:b/>
          <w:bCs/>
          <w:color w:val="4472C4" w:themeColor="accent1"/>
          <w:spacing w:val="-1"/>
        </w:rPr>
      </w:pPr>
      <w:r w:rsidRPr="00322D62">
        <w:rPr>
          <w:rFonts w:ascii="Georgia" w:hAnsi="Georgia"/>
          <w:b/>
          <w:bCs/>
          <w:color w:val="4472C4" w:themeColor="accent1"/>
          <w:spacing w:val="-1"/>
        </w:rPr>
        <w:t>5. Price Optimization: Is there a specific price range that achieves better sales than others?</w:t>
      </w:r>
    </w:p>
    <w:p w14:paraId="36D5AB80" w14:textId="77777777" w:rsidR="0003274D" w:rsidRPr="00322D62" w:rsidRDefault="0003274D" w:rsidP="0003274D">
      <w:pPr>
        <w:pStyle w:val="pw-post-body-paragraph"/>
        <w:shd w:val="clear" w:color="auto" w:fill="FFFFFF"/>
        <w:spacing w:before="514" w:beforeAutospacing="0" w:after="0" w:afterAutospacing="0" w:line="480" w:lineRule="atLeast"/>
        <w:rPr>
          <w:rFonts w:ascii="Georgia" w:hAnsi="Georgia"/>
          <w:b/>
          <w:bCs/>
          <w:color w:val="4472C4" w:themeColor="accent1"/>
          <w:spacing w:val="-1"/>
        </w:rPr>
      </w:pPr>
      <w:r w:rsidRPr="00322D62">
        <w:rPr>
          <w:rFonts w:ascii="Georgia" w:hAnsi="Georgia"/>
          <w:b/>
          <w:bCs/>
          <w:color w:val="4472C4" w:themeColor="accent1"/>
          <w:spacing w:val="-1"/>
        </w:rPr>
        <w:t>6. Product Portfolio Optimization I: Determine which products are most profitable, segmented by location.</w:t>
      </w:r>
    </w:p>
    <w:p w14:paraId="3E211714" w14:textId="77777777" w:rsidR="0003274D" w:rsidRPr="00322D62" w:rsidRDefault="0003274D" w:rsidP="0003274D">
      <w:pPr>
        <w:pStyle w:val="pw-post-body-paragraph"/>
        <w:shd w:val="clear" w:color="auto" w:fill="FFFFFF"/>
        <w:spacing w:before="514" w:beforeAutospacing="0" w:after="0" w:afterAutospacing="0" w:line="480" w:lineRule="atLeast"/>
        <w:rPr>
          <w:rFonts w:ascii="Georgia" w:hAnsi="Georgia"/>
          <w:b/>
          <w:bCs/>
          <w:color w:val="4472C4" w:themeColor="accent1"/>
          <w:spacing w:val="-1"/>
        </w:rPr>
      </w:pPr>
      <w:r w:rsidRPr="00322D62">
        <w:rPr>
          <w:rFonts w:ascii="Georgia" w:hAnsi="Georgia"/>
          <w:b/>
          <w:bCs/>
          <w:color w:val="4472C4" w:themeColor="accent1"/>
          <w:spacing w:val="-1"/>
        </w:rPr>
        <w:t>7. Market Expansion Opportunities: Assess the best and worst performing stores based on their locations.</w:t>
      </w:r>
    </w:p>
    <w:p w14:paraId="167F4258" w14:textId="77777777" w:rsidR="0003274D" w:rsidRPr="00322D62" w:rsidRDefault="0003274D" w:rsidP="0003274D">
      <w:pPr>
        <w:pStyle w:val="pw-post-body-paragraph"/>
        <w:shd w:val="clear" w:color="auto" w:fill="FFFFFF"/>
        <w:spacing w:before="514" w:beforeAutospacing="0" w:after="0" w:afterAutospacing="0" w:line="480" w:lineRule="atLeast"/>
        <w:rPr>
          <w:rFonts w:ascii="Georgia" w:hAnsi="Georgia"/>
          <w:b/>
          <w:bCs/>
          <w:color w:val="4472C4" w:themeColor="accent1"/>
          <w:spacing w:val="-1"/>
        </w:rPr>
      </w:pPr>
      <w:r w:rsidRPr="00322D62">
        <w:rPr>
          <w:rFonts w:ascii="Georgia" w:hAnsi="Georgia"/>
          <w:b/>
          <w:bCs/>
          <w:color w:val="4472C4" w:themeColor="accent1"/>
          <w:spacing w:val="-1"/>
        </w:rPr>
        <w:lastRenderedPageBreak/>
        <w:t>8. Time Series Analysis: Investigate whether there has been a consistent sales trend over time or any noticeable monthly trends.</w:t>
      </w:r>
    </w:p>
    <w:p w14:paraId="2B20E8E9" w14:textId="77777777" w:rsidR="0003274D" w:rsidRPr="00322D62" w:rsidRDefault="0003274D" w:rsidP="0003274D">
      <w:pPr>
        <w:pStyle w:val="pw-post-body-paragraph"/>
        <w:shd w:val="clear" w:color="auto" w:fill="FFFFFF"/>
        <w:spacing w:before="514" w:beforeAutospacing="0" w:after="0" w:afterAutospacing="0" w:line="480" w:lineRule="atLeast"/>
        <w:rPr>
          <w:rFonts w:ascii="Georgia" w:hAnsi="Georgia"/>
          <w:b/>
          <w:bCs/>
          <w:color w:val="4472C4" w:themeColor="accent1"/>
          <w:spacing w:val="-1"/>
        </w:rPr>
      </w:pPr>
      <w:r w:rsidRPr="00322D62">
        <w:rPr>
          <w:rFonts w:ascii="Georgia" w:hAnsi="Georgia"/>
          <w:b/>
          <w:bCs/>
          <w:color w:val="4472C4" w:themeColor="accent1"/>
          <w:spacing w:val="-1"/>
        </w:rPr>
        <w:t>9. Predictive Sales Analysis: Develop a forecast for monthly sales.</w:t>
      </w:r>
    </w:p>
    <w:p w14:paraId="2893FC4D" w14:textId="444BE429" w:rsidR="0003274D" w:rsidRPr="00322D62" w:rsidRDefault="0003274D" w:rsidP="0003274D">
      <w:pPr>
        <w:pStyle w:val="pw-post-body-paragraph"/>
        <w:shd w:val="clear" w:color="auto" w:fill="FFFFFF"/>
        <w:spacing w:before="514" w:beforeAutospacing="0" w:after="0" w:afterAutospacing="0" w:line="480" w:lineRule="atLeast"/>
        <w:rPr>
          <w:rFonts w:ascii="Georgia" w:hAnsi="Georgia"/>
          <w:b/>
          <w:bCs/>
          <w:color w:val="4472C4" w:themeColor="accent1"/>
          <w:spacing w:val="-1"/>
        </w:rPr>
      </w:pPr>
      <w:r w:rsidRPr="00322D62">
        <w:rPr>
          <w:rFonts w:ascii="Georgia" w:hAnsi="Georgia"/>
          <w:b/>
          <w:bCs/>
          <w:color w:val="4472C4" w:themeColor="accent1"/>
          <w:spacing w:val="-1"/>
        </w:rPr>
        <w:t xml:space="preserve">10. </w:t>
      </w:r>
      <w:r w:rsidRPr="00322D62">
        <w:rPr>
          <w:rFonts w:ascii="Georgia" w:hAnsi="Georgia"/>
          <w:b/>
          <w:bCs/>
          <w:color w:val="4472C4" w:themeColor="accent1"/>
          <w:spacing w:val="-1"/>
        </w:rPr>
        <w:t xml:space="preserve">Power BI </w:t>
      </w:r>
      <w:r w:rsidRPr="00322D62">
        <w:rPr>
          <w:rFonts w:ascii="Georgia" w:hAnsi="Georgia"/>
          <w:b/>
          <w:bCs/>
          <w:color w:val="4472C4" w:themeColor="accent1"/>
          <w:spacing w:val="-1"/>
        </w:rPr>
        <w:t>Sales Dashboard</w:t>
      </w:r>
    </w:p>
    <w:p w14:paraId="5042DEA7" w14:textId="05DB443D" w:rsidR="0003274D" w:rsidRDefault="0003274D" w:rsidP="0003274D">
      <w:pPr>
        <w:pStyle w:val="Heading1"/>
        <w:shd w:val="clear" w:color="auto" w:fill="FFFFFF"/>
        <w:spacing w:before="468" w:line="450" w:lineRule="atLeast"/>
        <w:rPr>
          <w:rStyle w:val="Strong"/>
          <w:rFonts w:ascii="Helvetica" w:hAnsi="Helvetica" w:cs="Helvetica"/>
          <w:color w:val="FF0000"/>
          <w:spacing w:val="-4"/>
          <w:sz w:val="36"/>
          <w:szCs w:val="36"/>
        </w:rPr>
      </w:pPr>
      <w:r w:rsidRPr="0003274D">
        <w:rPr>
          <w:rStyle w:val="Strong"/>
          <w:rFonts w:ascii="Helvetica" w:hAnsi="Helvetica" w:cs="Helvetica"/>
          <w:color w:val="FF0000"/>
          <w:spacing w:val="-4"/>
          <w:sz w:val="36"/>
          <w:szCs w:val="36"/>
        </w:rPr>
        <w:t>Project</w:t>
      </w:r>
    </w:p>
    <w:p w14:paraId="514BBB9B" w14:textId="77777777" w:rsidR="009C4109" w:rsidRDefault="009C4109" w:rsidP="009C4109"/>
    <w:p w14:paraId="149F1AFF" w14:textId="3C4775D5" w:rsidR="009C4109" w:rsidRPr="009C4109" w:rsidRDefault="009C4109" w:rsidP="009C4109">
      <w:r w:rsidRPr="009C4109">
        <w:rPr>
          <w:rStyle w:val="Emphasis"/>
          <w:rFonts w:ascii="Georgia" w:hAnsi="Georgia"/>
          <w:b/>
          <w:bCs/>
          <w:color w:val="388600"/>
          <w:spacing w:val="-1"/>
          <w:sz w:val="30"/>
          <w:szCs w:val="30"/>
          <w:shd w:val="clear" w:color="auto" w:fill="FFFFFF"/>
        </w:rPr>
        <w:t>Data Cleaning and Pre-Processing</w:t>
      </w:r>
      <w:r>
        <w:rPr>
          <w:rStyle w:val="Emphasis"/>
          <w:rFonts w:ascii="Georgia" w:hAnsi="Georgia"/>
          <w:color w:val="242424"/>
          <w:spacing w:val="-1"/>
          <w:sz w:val="30"/>
          <w:szCs w:val="30"/>
          <w:shd w:val="clear" w:color="auto" w:fill="FFFFFF"/>
        </w:rPr>
        <w:t>:</w:t>
      </w:r>
    </w:p>
    <w:p w14:paraId="52430BAA" w14:textId="77777777" w:rsidR="00322D62" w:rsidRPr="00322D62" w:rsidRDefault="00322D62" w:rsidP="00322D62"/>
    <w:p w14:paraId="7C8E646B" w14:textId="37C3B291" w:rsidR="002626FE" w:rsidRDefault="00B73E04" w:rsidP="002626FE">
      <w:pPr>
        <w:rPr>
          <w:b/>
          <w:bCs/>
          <w:color w:val="590000"/>
        </w:rPr>
      </w:pPr>
      <w:r w:rsidRPr="00B73E04">
        <w:rPr>
          <w:b/>
          <w:bCs/>
          <w:color w:val="590000"/>
          <w:sz w:val="32"/>
          <w:szCs w:val="32"/>
        </w:rPr>
        <w:t>Tools used</w:t>
      </w:r>
      <w:r>
        <w:rPr>
          <w:b/>
          <w:bCs/>
          <w:color w:val="590000"/>
        </w:rPr>
        <w:t xml:space="preserve">:  </w:t>
      </w:r>
      <w:r w:rsidRPr="00B73E04">
        <w:rPr>
          <w:b/>
          <w:bCs/>
          <w:color w:val="2F5496" w:themeColor="accent1" w:themeShade="BF"/>
        </w:rPr>
        <w:t xml:space="preserve">My SQL, Excel and Power BI </w:t>
      </w:r>
    </w:p>
    <w:p w14:paraId="270CFE68" w14:textId="717A5B21" w:rsidR="00B73E04" w:rsidRDefault="001213DB" w:rsidP="002626FE">
      <w:pPr>
        <w:rPr>
          <w:b/>
          <w:bCs/>
          <w:color w:val="590000"/>
        </w:rPr>
      </w:pPr>
      <w:r w:rsidRPr="001213DB">
        <w:rPr>
          <w:b/>
          <w:bCs/>
          <w:color w:val="590000"/>
        </w:rPr>
        <w:t xml:space="preserve">SELECT * FROM </w:t>
      </w:r>
      <w:proofErr w:type="spellStart"/>
      <w:r w:rsidRPr="001213DB">
        <w:rPr>
          <w:b/>
          <w:bCs/>
          <w:color w:val="590000"/>
        </w:rPr>
        <w:t>db_</w:t>
      </w:r>
      <w:proofErr w:type="gramStart"/>
      <w:r w:rsidRPr="001213DB">
        <w:rPr>
          <w:b/>
          <w:bCs/>
          <w:color w:val="590000"/>
        </w:rPr>
        <w:t>adidas.adidas</w:t>
      </w:r>
      <w:proofErr w:type="gramEnd"/>
      <w:r w:rsidRPr="001213DB">
        <w:rPr>
          <w:b/>
          <w:bCs/>
          <w:color w:val="590000"/>
        </w:rPr>
        <w:t>_sales</w:t>
      </w:r>
      <w:proofErr w:type="spellEnd"/>
      <w:r w:rsidRPr="001213DB">
        <w:rPr>
          <w:b/>
          <w:bCs/>
          <w:color w:val="590000"/>
        </w:rPr>
        <w:t>;</w:t>
      </w:r>
    </w:p>
    <w:p w14:paraId="5B1DFDD2" w14:textId="42EFD94B" w:rsidR="00E86802" w:rsidRDefault="004911F4" w:rsidP="00117A5A">
      <w:pPr>
        <w:rPr>
          <w:b/>
          <w:bCs/>
          <w:i/>
          <w:iCs/>
          <w:color w:val="ED0000"/>
          <w:u w:val="single"/>
        </w:rPr>
      </w:pPr>
      <w:r>
        <w:rPr>
          <w:b/>
          <w:bCs/>
          <w:i/>
          <w:iCs/>
          <w:noProof/>
          <w:color w:val="ED0000"/>
          <w:u w:val="single"/>
        </w:rPr>
        <w:drawing>
          <wp:inline distT="0" distB="0" distL="0" distR="0" wp14:anchorId="27D11BD1" wp14:editId="35CB80F3">
            <wp:extent cx="5731510" cy="2420105"/>
            <wp:effectExtent l="0" t="0" r="2540" b="0"/>
            <wp:docPr id="18805549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54913" name="Picture 1880554913"/>
                    <pic:cNvPicPr/>
                  </pic:nvPicPr>
                  <pic:blipFill>
                    <a:blip r:embed="rId8">
                      <a:extLst>
                        <a:ext uri="{28A0092B-C50C-407E-A947-70E740481C1C}">
                          <a14:useLocalDpi xmlns:a14="http://schemas.microsoft.com/office/drawing/2010/main" val="0"/>
                        </a:ext>
                      </a:extLst>
                    </a:blip>
                    <a:stretch>
                      <a:fillRect/>
                    </a:stretch>
                  </pic:blipFill>
                  <pic:spPr>
                    <a:xfrm>
                      <a:off x="0" y="0"/>
                      <a:ext cx="5731510" cy="2420105"/>
                    </a:xfrm>
                    <a:prstGeom prst="rect">
                      <a:avLst/>
                    </a:prstGeom>
                  </pic:spPr>
                </pic:pic>
              </a:graphicData>
            </a:graphic>
          </wp:inline>
        </w:drawing>
      </w:r>
      <w:r w:rsidR="00B73E04" w:rsidRPr="00B73E04">
        <w:rPr>
          <w:b/>
          <w:bCs/>
          <w:i/>
          <w:iCs/>
          <w:color w:val="ED0000"/>
          <w:u w:val="single"/>
        </w:rPr>
        <w:t>Chec</w:t>
      </w:r>
      <w:r w:rsidR="00820ECC">
        <w:rPr>
          <w:b/>
          <w:bCs/>
          <w:i/>
          <w:iCs/>
          <w:color w:val="ED0000"/>
          <w:u w:val="single"/>
        </w:rPr>
        <w:t xml:space="preserve">king </w:t>
      </w:r>
      <w:proofErr w:type="gramStart"/>
      <w:r w:rsidR="00820ECC">
        <w:rPr>
          <w:b/>
          <w:bCs/>
          <w:i/>
          <w:iCs/>
          <w:color w:val="ED0000"/>
          <w:u w:val="single"/>
        </w:rPr>
        <w:t xml:space="preserve">for </w:t>
      </w:r>
      <w:r w:rsidR="00B73E04" w:rsidRPr="00B73E04">
        <w:rPr>
          <w:b/>
          <w:bCs/>
          <w:i/>
          <w:iCs/>
          <w:color w:val="ED0000"/>
          <w:u w:val="single"/>
        </w:rPr>
        <w:t xml:space="preserve"> </w:t>
      </w:r>
      <w:r w:rsidR="00117A5A">
        <w:rPr>
          <w:b/>
          <w:bCs/>
          <w:i/>
          <w:iCs/>
          <w:color w:val="ED0000"/>
          <w:u w:val="single"/>
        </w:rPr>
        <w:t>Null</w:t>
      </w:r>
      <w:proofErr w:type="gramEnd"/>
      <w:r w:rsidR="00117A5A">
        <w:rPr>
          <w:b/>
          <w:bCs/>
          <w:i/>
          <w:iCs/>
          <w:color w:val="ED0000"/>
          <w:u w:val="single"/>
        </w:rPr>
        <w:t xml:space="preserve"> values </w:t>
      </w:r>
      <w:r w:rsidR="00B73E04">
        <w:rPr>
          <w:b/>
          <w:bCs/>
          <w:i/>
          <w:iCs/>
          <w:color w:val="ED0000"/>
          <w:u w:val="single"/>
        </w:rPr>
        <w:t xml:space="preserve"> </w:t>
      </w:r>
      <w:r w:rsidR="00B73E04" w:rsidRPr="00B73E04">
        <w:rPr>
          <w:b/>
          <w:bCs/>
          <w:i/>
          <w:iCs/>
          <w:color w:val="ED0000"/>
          <w:u w:val="single"/>
        </w:rPr>
        <w:t xml:space="preserve">using </w:t>
      </w:r>
      <w:r w:rsidR="00B73E04">
        <w:rPr>
          <w:b/>
          <w:bCs/>
          <w:i/>
          <w:iCs/>
          <w:color w:val="ED0000"/>
          <w:u w:val="single"/>
        </w:rPr>
        <w:t xml:space="preserve"> </w:t>
      </w:r>
      <w:r w:rsidR="00B73E04" w:rsidRPr="00B73E04">
        <w:rPr>
          <w:b/>
          <w:bCs/>
          <w:i/>
          <w:iCs/>
          <w:color w:val="ED0000"/>
          <w:u w:val="single"/>
        </w:rPr>
        <w:t>MY</w:t>
      </w:r>
      <w:r w:rsidR="00B73E04">
        <w:rPr>
          <w:b/>
          <w:bCs/>
          <w:i/>
          <w:iCs/>
          <w:color w:val="ED0000"/>
          <w:u w:val="single"/>
        </w:rPr>
        <w:t>SQL</w:t>
      </w:r>
      <w:r>
        <w:rPr>
          <w:b/>
          <w:bCs/>
          <w:i/>
          <w:iCs/>
          <w:color w:val="ED0000"/>
          <w:u w:val="single"/>
        </w:rPr>
        <w:t>:</w:t>
      </w:r>
    </w:p>
    <w:p w14:paraId="3489D005" w14:textId="595CE084" w:rsidR="004911F4" w:rsidRPr="00117A5A" w:rsidRDefault="00117A5A" w:rsidP="00117A5A">
      <w:pPr>
        <w:rPr>
          <w:b/>
          <w:bCs/>
          <w:i/>
          <w:iCs/>
          <w:color w:val="ED0000"/>
          <w:u w:val="single"/>
        </w:rPr>
      </w:pPr>
      <w:r w:rsidRPr="00117A5A">
        <w:rPr>
          <w:b/>
          <w:bCs/>
          <w:i/>
          <w:iCs/>
          <w:color w:val="ED0000"/>
          <w:u w:val="single"/>
        </w:rPr>
        <w:lastRenderedPageBreak/>
        <w:t xml:space="preserve">SELECT </w:t>
      </w:r>
      <w:proofErr w:type="gramStart"/>
      <w:r w:rsidRPr="00117A5A">
        <w:rPr>
          <w:b/>
          <w:bCs/>
          <w:i/>
          <w:iCs/>
          <w:color w:val="ED0000"/>
          <w:u w:val="single"/>
        </w:rPr>
        <w:t>count(</w:t>
      </w:r>
      <w:proofErr w:type="gramEnd"/>
      <w:r w:rsidRPr="00117A5A">
        <w:rPr>
          <w:b/>
          <w:bCs/>
          <w:i/>
          <w:iCs/>
          <w:color w:val="ED0000"/>
          <w:u w:val="single"/>
        </w:rPr>
        <w:t xml:space="preserve">*)  FROM </w:t>
      </w:r>
      <w:proofErr w:type="spellStart"/>
      <w:r w:rsidRPr="00117A5A">
        <w:rPr>
          <w:b/>
          <w:bCs/>
          <w:i/>
          <w:iCs/>
          <w:color w:val="ED0000"/>
          <w:u w:val="single"/>
        </w:rPr>
        <w:t>db_adidas.adidas_sales</w:t>
      </w:r>
      <w:proofErr w:type="spellEnd"/>
      <w:r w:rsidRPr="00117A5A">
        <w:rPr>
          <w:b/>
          <w:bCs/>
          <w:i/>
          <w:iCs/>
          <w:color w:val="ED0000"/>
          <w:u w:val="single"/>
        </w:rPr>
        <w:t xml:space="preserve"> where Product is null;</w:t>
      </w:r>
      <w:r>
        <w:rPr>
          <w:noProof/>
        </w:rPr>
        <w:drawing>
          <wp:inline distT="0" distB="0" distL="0" distR="0" wp14:anchorId="79E59AF9" wp14:editId="336EC577">
            <wp:extent cx="5881255" cy="2596587"/>
            <wp:effectExtent l="0" t="0" r="5715" b="0"/>
            <wp:docPr id="15394549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54950" name="Picture 1539454950"/>
                    <pic:cNvPicPr/>
                  </pic:nvPicPr>
                  <pic:blipFill>
                    <a:blip r:embed="rId9">
                      <a:extLst>
                        <a:ext uri="{28A0092B-C50C-407E-A947-70E740481C1C}">
                          <a14:useLocalDpi xmlns:a14="http://schemas.microsoft.com/office/drawing/2010/main" val="0"/>
                        </a:ext>
                      </a:extLst>
                    </a:blip>
                    <a:stretch>
                      <a:fillRect/>
                    </a:stretch>
                  </pic:blipFill>
                  <pic:spPr>
                    <a:xfrm>
                      <a:off x="0" y="0"/>
                      <a:ext cx="5881255" cy="2596587"/>
                    </a:xfrm>
                    <a:prstGeom prst="rect">
                      <a:avLst/>
                    </a:prstGeom>
                  </pic:spPr>
                </pic:pic>
              </a:graphicData>
            </a:graphic>
          </wp:inline>
        </w:drawing>
      </w:r>
    </w:p>
    <w:p w14:paraId="7271D874" w14:textId="41B7F5DD" w:rsidR="00B73E04" w:rsidRPr="001213DB" w:rsidRDefault="00117A5A" w:rsidP="001213DB">
      <w:pPr>
        <w:pStyle w:val="ListParagraph"/>
        <w:numPr>
          <w:ilvl w:val="0"/>
          <w:numId w:val="3"/>
        </w:numPr>
        <w:rPr>
          <w:b/>
          <w:bCs/>
          <w:i/>
          <w:iCs/>
          <w:color w:val="004F88"/>
          <w:u w:val="single"/>
        </w:rPr>
      </w:pPr>
      <w:r w:rsidRPr="001213DB">
        <w:rPr>
          <w:b/>
          <w:bCs/>
          <w:i/>
          <w:iCs/>
          <w:color w:val="004F88"/>
          <w:u w:val="single"/>
        </w:rPr>
        <w:t xml:space="preserve">NO null values </w:t>
      </w:r>
      <w:proofErr w:type="gramStart"/>
      <w:r w:rsidRPr="001213DB">
        <w:rPr>
          <w:b/>
          <w:bCs/>
          <w:i/>
          <w:iCs/>
          <w:color w:val="004F88"/>
          <w:u w:val="single"/>
        </w:rPr>
        <w:t>are  counted</w:t>
      </w:r>
      <w:proofErr w:type="gramEnd"/>
      <w:r w:rsidRPr="001213DB">
        <w:rPr>
          <w:b/>
          <w:bCs/>
          <w:i/>
          <w:iCs/>
          <w:color w:val="004F88"/>
          <w:u w:val="single"/>
        </w:rPr>
        <w:t xml:space="preserve">  in the data set using </w:t>
      </w:r>
      <w:r w:rsidR="001213DB">
        <w:rPr>
          <w:b/>
          <w:bCs/>
          <w:i/>
          <w:iCs/>
          <w:color w:val="004F88"/>
          <w:u w:val="single"/>
        </w:rPr>
        <w:t xml:space="preserve">MYSQL </w:t>
      </w:r>
      <w:r w:rsidRPr="001213DB">
        <w:rPr>
          <w:b/>
          <w:bCs/>
          <w:i/>
          <w:iCs/>
          <w:color w:val="004F88"/>
          <w:u w:val="single"/>
        </w:rPr>
        <w:t>.</w:t>
      </w:r>
    </w:p>
    <w:p w14:paraId="4129EBC8" w14:textId="77777777" w:rsidR="00117A5A" w:rsidRDefault="00117A5A" w:rsidP="002626FE">
      <w:pPr>
        <w:rPr>
          <w:b/>
          <w:bCs/>
          <w:i/>
          <w:iCs/>
          <w:color w:val="ED0000"/>
          <w:u w:val="single"/>
        </w:rPr>
      </w:pPr>
    </w:p>
    <w:p w14:paraId="34D44251" w14:textId="35B3F344" w:rsidR="00117A5A" w:rsidRDefault="00117A5A" w:rsidP="002626FE">
      <w:pPr>
        <w:rPr>
          <w:b/>
          <w:bCs/>
          <w:i/>
          <w:iCs/>
          <w:color w:val="ED0000"/>
          <w:u w:val="single"/>
        </w:rPr>
      </w:pPr>
      <w:r>
        <w:rPr>
          <w:b/>
          <w:bCs/>
          <w:i/>
          <w:iCs/>
          <w:color w:val="ED0000"/>
          <w:u w:val="single"/>
        </w:rPr>
        <w:t>Checking for duplicates:</w:t>
      </w:r>
    </w:p>
    <w:p w14:paraId="4786F473" w14:textId="77777777" w:rsidR="00F43DF3" w:rsidRPr="00F43DF3" w:rsidRDefault="00F43DF3" w:rsidP="00F43DF3">
      <w:pPr>
        <w:rPr>
          <w:b/>
          <w:bCs/>
          <w:i/>
          <w:iCs/>
          <w:color w:val="388600"/>
          <w:u w:val="single"/>
        </w:rPr>
      </w:pPr>
      <w:r w:rsidRPr="00F43DF3">
        <w:rPr>
          <w:b/>
          <w:bCs/>
          <w:i/>
          <w:iCs/>
          <w:color w:val="388600"/>
          <w:u w:val="single"/>
        </w:rPr>
        <w:t xml:space="preserve">SELECT </w:t>
      </w:r>
      <w:proofErr w:type="spellStart"/>
      <w:proofErr w:type="gramStart"/>
      <w:r w:rsidRPr="00F43DF3">
        <w:rPr>
          <w:b/>
          <w:bCs/>
          <w:i/>
          <w:iCs/>
          <w:color w:val="388600"/>
          <w:u w:val="single"/>
        </w:rPr>
        <w:t>Product,Retailer</w:t>
      </w:r>
      <w:proofErr w:type="spellEnd"/>
      <w:proofErr w:type="gramEnd"/>
      <w:r w:rsidRPr="00F43DF3">
        <w:rPr>
          <w:b/>
          <w:bCs/>
          <w:i/>
          <w:iCs/>
          <w:color w:val="388600"/>
          <w:u w:val="single"/>
        </w:rPr>
        <w:t xml:space="preserve">, COUNT(*) AS </w:t>
      </w:r>
      <w:proofErr w:type="spellStart"/>
      <w:r w:rsidRPr="00F43DF3">
        <w:rPr>
          <w:b/>
          <w:bCs/>
          <w:i/>
          <w:iCs/>
          <w:color w:val="388600"/>
          <w:u w:val="single"/>
        </w:rPr>
        <w:t>duplicate_count</w:t>
      </w:r>
      <w:proofErr w:type="spellEnd"/>
    </w:p>
    <w:p w14:paraId="1F5CCB87" w14:textId="77777777" w:rsidR="00F43DF3" w:rsidRPr="00F43DF3" w:rsidRDefault="00F43DF3" w:rsidP="00F43DF3">
      <w:pPr>
        <w:rPr>
          <w:b/>
          <w:bCs/>
          <w:i/>
          <w:iCs/>
          <w:color w:val="388600"/>
          <w:u w:val="single"/>
        </w:rPr>
      </w:pPr>
      <w:r w:rsidRPr="00F43DF3">
        <w:rPr>
          <w:b/>
          <w:bCs/>
          <w:i/>
          <w:iCs/>
          <w:color w:val="388600"/>
          <w:u w:val="single"/>
        </w:rPr>
        <w:t xml:space="preserve">FROM </w:t>
      </w:r>
      <w:proofErr w:type="spellStart"/>
      <w:r w:rsidRPr="00F43DF3">
        <w:rPr>
          <w:b/>
          <w:bCs/>
          <w:i/>
          <w:iCs/>
          <w:color w:val="388600"/>
          <w:u w:val="single"/>
        </w:rPr>
        <w:t>adidas_sales</w:t>
      </w:r>
      <w:proofErr w:type="spellEnd"/>
    </w:p>
    <w:p w14:paraId="45F8B529" w14:textId="77777777" w:rsidR="00F43DF3" w:rsidRPr="00F43DF3" w:rsidRDefault="00F43DF3" w:rsidP="00F43DF3">
      <w:pPr>
        <w:rPr>
          <w:b/>
          <w:bCs/>
          <w:i/>
          <w:iCs/>
          <w:color w:val="388600"/>
          <w:u w:val="single"/>
        </w:rPr>
      </w:pPr>
      <w:r w:rsidRPr="00F43DF3">
        <w:rPr>
          <w:b/>
          <w:bCs/>
          <w:i/>
          <w:iCs/>
          <w:color w:val="388600"/>
          <w:u w:val="single"/>
        </w:rPr>
        <w:t>GROUP BY Product, Retailer</w:t>
      </w:r>
    </w:p>
    <w:p w14:paraId="7EF3F42D" w14:textId="714ACBCB" w:rsidR="001213DB" w:rsidRDefault="00F43DF3" w:rsidP="00F43DF3">
      <w:pPr>
        <w:rPr>
          <w:b/>
          <w:bCs/>
          <w:i/>
          <w:iCs/>
          <w:color w:val="388600"/>
          <w:u w:val="single"/>
        </w:rPr>
      </w:pPr>
      <w:r w:rsidRPr="00F43DF3">
        <w:rPr>
          <w:b/>
          <w:bCs/>
          <w:i/>
          <w:iCs/>
          <w:color w:val="388600"/>
          <w:u w:val="single"/>
        </w:rPr>
        <w:t xml:space="preserve">HAVING </w:t>
      </w:r>
      <w:proofErr w:type="gramStart"/>
      <w:r w:rsidRPr="00F43DF3">
        <w:rPr>
          <w:b/>
          <w:bCs/>
          <w:i/>
          <w:iCs/>
          <w:color w:val="388600"/>
          <w:u w:val="single"/>
        </w:rPr>
        <w:t>COUNT(</w:t>
      </w:r>
      <w:proofErr w:type="gramEnd"/>
      <w:r w:rsidRPr="00F43DF3">
        <w:rPr>
          <w:b/>
          <w:bCs/>
          <w:i/>
          <w:iCs/>
          <w:color w:val="388600"/>
          <w:u w:val="single"/>
        </w:rPr>
        <w:t>*) &gt; 1;</w:t>
      </w:r>
    </w:p>
    <w:p w14:paraId="5AC891D3" w14:textId="77777777" w:rsidR="003F1E3E" w:rsidRDefault="003F1E3E" w:rsidP="00F43DF3">
      <w:pPr>
        <w:rPr>
          <w:b/>
          <w:bCs/>
          <w:i/>
          <w:iCs/>
          <w:color w:val="388600"/>
          <w:u w:val="single"/>
        </w:rPr>
      </w:pPr>
    </w:p>
    <w:p w14:paraId="2ACB79A7" w14:textId="77777777" w:rsidR="003F1E3E" w:rsidRDefault="003F1E3E" w:rsidP="00F43DF3">
      <w:pPr>
        <w:rPr>
          <w:b/>
          <w:bCs/>
          <w:i/>
          <w:iCs/>
          <w:color w:val="388600"/>
          <w:u w:val="single"/>
        </w:rPr>
      </w:pPr>
    </w:p>
    <w:p w14:paraId="57015D26" w14:textId="77777777" w:rsidR="003F1E3E" w:rsidRDefault="003F1E3E" w:rsidP="00F43DF3">
      <w:pPr>
        <w:rPr>
          <w:b/>
          <w:bCs/>
          <w:i/>
          <w:iCs/>
          <w:color w:val="388600"/>
          <w:u w:val="single"/>
        </w:rPr>
      </w:pPr>
    </w:p>
    <w:p w14:paraId="659E16DB" w14:textId="2B783F78" w:rsidR="003F1E3E" w:rsidRPr="00F43DF3" w:rsidRDefault="003F1E3E" w:rsidP="00F43DF3">
      <w:pPr>
        <w:rPr>
          <w:b/>
          <w:bCs/>
          <w:i/>
          <w:iCs/>
          <w:color w:val="388600"/>
          <w:u w:val="single"/>
        </w:rPr>
      </w:pPr>
      <w:r>
        <w:rPr>
          <w:b/>
          <w:bCs/>
          <w:i/>
          <w:iCs/>
          <w:noProof/>
          <w:color w:val="388600"/>
          <w:u w:val="single"/>
        </w:rPr>
        <w:lastRenderedPageBreak/>
        <w:drawing>
          <wp:inline distT="0" distB="0" distL="0" distR="0" wp14:anchorId="3F27AFBE" wp14:editId="5777D363">
            <wp:extent cx="5731510" cy="4159885"/>
            <wp:effectExtent l="0" t="0" r="2540" b="0"/>
            <wp:docPr id="18257999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99970" name="Picture 1825799970"/>
                    <pic:cNvPicPr/>
                  </pic:nvPicPr>
                  <pic:blipFill>
                    <a:blip r:embed="rId10">
                      <a:extLst>
                        <a:ext uri="{28A0092B-C50C-407E-A947-70E740481C1C}">
                          <a14:useLocalDpi xmlns:a14="http://schemas.microsoft.com/office/drawing/2010/main" val="0"/>
                        </a:ext>
                      </a:extLst>
                    </a:blip>
                    <a:stretch>
                      <a:fillRect/>
                    </a:stretch>
                  </pic:blipFill>
                  <pic:spPr>
                    <a:xfrm>
                      <a:off x="0" y="0"/>
                      <a:ext cx="5731510" cy="4159885"/>
                    </a:xfrm>
                    <a:prstGeom prst="rect">
                      <a:avLst/>
                    </a:prstGeom>
                  </pic:spPr>
                </pic:pic>
              </a:graphicData>
            </a:graphic>
          </wp:inline>
        </w:drawing>
      </w:r>
    </w:p>
    <w:p w14:paraId="2FC6F201" w14:textId="2699349C" w:rsidR="00117A5A" w:rsidRDefault="00117A5A" w:rsidP="002626FE">
      <w:pPr>
        <w:rPr>
          <w:b/>
          <w:bCs/>
          <w:i/>
          <w:iCs/>
          <w:color w:val="ED0000"/>
          <w:u w:val="single"/>
        </w:rPr>
      </w:pPr>
    </w:p>
    <w:p w14:paraId="4ECB3D24" w14:textId="77777777" w:rsidR="00117A5A" w:rsidRDefault="00117A5A" w:rsidP="002626FE">
      <w:pPr>
        <w:rPr>
          <w:b/>
          <w:bCs/>
          <w:i/>
          <w:iCs/>
          <w:color w:val="ED0000"/>
          <w:u w:val="single"/>
        </w:rPr>
      </w:pPr>
    </w:p>
    <w:p w14:paraId="1186C0B8" w14:textId="298C09F4" w:rsidR="00117A5A" w:rsidRPr="003F1E3E" w:rsidRDefault="00F43DF3" w:rsidP="00F43DF3">
      <w:pPr>
        <w:pStyle w:val="ListParagraph"/>
        <w:numPr>
          <w:ilvl w:val="0"/>
          <w:numId w:val="3"/>
        </w:numPr>
        <w:rPr>
          <w:b/>
          <w:bCs/>
          <w:i/>
          <w:iCs/>
          <w:color w:val="004F88"/>
          <w:u w:val="single"/>
        </w:rPr>
      </w:pPr>
      <w:r w:rsidRPr="003F1E3E">
        <w:rPr>
          <w:b/>
          <w:bCs/>
          <w:i/>
          <w:iCs/>
          <w:color w:val="004F88"/>
          <w:u w:val="single"/>
        </w:rPr>
        <w:t xml:space="preserve">Except retailer Id all columns are </w:t>
      </w:r>
      <w:proofErr w:type="gramStart"/>
      <w:r w:rsidRPr="003F1E3E">
        <w:rPr>
          <w:b/>
          <w:bCs/>
          <w:i/>
          <w:iCs/>
          <w:color w:val="004F88"/>
          <w:u w:val="single"/>
        </w:rPr>
        <w:t>duplicated,  it</w:t>
      </w:r>
      <w:proofErr w:type="gramEnd"/>
      <w:r w:rsidRPr="003F1E3E">
        <w:rPr>
          <w:b/>
          <w:bCs/>
          <w:i/>
          <w:iCs/>
          <w:color w:val="004F88"/>
          <w:u w:val="single"/>
        </w:rPr>
        <w:t xml:space="preserve"> is a primary key for the table.</w:t>
      </w:r>
    </w:p>
    <w:p w14:paraId="051450A9" w14:textId="0F3C22B6" w:rsidR="00F43DF3" w:rsidRDefault="00F43DF3" w:rsidP="00F43DF3">
      <w:pPr>
        <w:rPr>
          <w:b/>
          <w:bCs/>
          <w:i/>
          <w:iCs/>
          <w:color w:val="388600"/>
          <w:u w:val="single"/>
        </w:rPr>
      </w:pPr>
    </w:p>
    <w:p w14:paraId="68938767" w14:textId="4847ED08" w:rsidR="00F43DF3" w:rsidRPr="003F1E3E" w:rsidRDefault="00F43DF3" w:rsidP="00F43DF3">
      <w:pPr>
        <w:rPr>
          <w:b/>
          <w:bCs/>
          <w:i/>
          <w:iCs/>
          <w:color w:val="ED0000"/>
          <w:sz w:val="24"/>
          <w:szCs w:val="24"/>
          <w:u w:val="single"/>
        </w:rPr>
      </w:pPr>
      <w:proofErr w:type="gramStart"/>
      <w:r w:rsidRPr="003F1E3E">
        <w:rPr>
          <w:b/>
          <w:bCs/>
          <w:i/>
          <w:iCs/>
          <w:color w:val="ED0000"/>
          <w:sz w:val="24"/>
          <w:szCs w:val="24"/>
          <w:u w:val="single"/>
        </w:rPr>
        <w:t>Data</w:t>
      </w:r>
      <w:r w:rsidR="003F1E3E" w:rsidRPr="003F1E3E">
        <w:rPr>
          <w:b/>
          <w:bCs/>
          <w:i/>
          <w:iCs/>
          <w:color w:val="ED0000"/>
          <w:sz w:val="24"/>
          <w:szCs w:val="24"/>
          <w:u w:val="single"/>
        </w:rPr>
        <w:t xml:space="preserve"> </w:t>
      </w:r>
      <w:r w:rsidRPr="003F1E3E">
        <w:rPr>
          <w:b/>
          <w:bCs/>
          <w:i/>
          <w:iCs/>
          <w:color w:val="ED0000"/>
          <w:sz w:val="24"/>
          <w:szCs w:val="24"/>
          <w:u w:val="single"/>
        </w:rPr>
        <w:t xml:space="preserve"> </w:t>
      </w:r>
      <w:r w:rsidR="003F1E3E" w:rsidRPr="003F1E3E">
        <w:rPr>
          <w:b/>
          <w:bCs/>
          <w:i/>
          <w:iCs/>
          <w:color w:val="ED0000"/>
          <w:sz w:val="24"/>
          <w:szCs w:val="24"/>
          <w:u w:val="single"/>
        </w:rPr>
        <w:t>a</w:t>
      </w:r>
      <w:r w:rsidRPr="003F1E3E">
        <w:rPr>
          <w:b/>
          <w:bCs/>
          <w:i/>
          <w:iCs/>
          <w:color w:val="ED0000"/>
          <w:sz w:val="24"/>
          <w:szCs w:val="24"/>
          <w:u w:val="single"/>
        </w:rPr>
        <w:t>naly</w:t>
      </w:r>
      <w:r w:rsidR="003F1E3E" w:rsidRPr="003F1E3E">
        <w:rPr>
          <w:b/>
          <w:bCs/>
          <w:i/>
          <w:iCs/>
          <w:color w:val="ED0000"/>
          <w:sz w:val="24"/>
          <w:szCs w:val="24"/>
          <w:u w:val="single"/>
        </w:rPr>
        <w:t>si</w:t>
      </w:r>
      <w:r w:rsidRPr="003F1E3E">
        <w:rPr>
          <w:b/>
          <w:bCs/>
          <w:i/>
          <w:iCs/>
          <w:color w:val="ED0000"/>
          <w:sz w:val="24"/>
          <w:szCs w:val="24"/>
          <w:u w:val="single"/>
        </w:rPr>
        <w:t>ng</w:t>
      </w:r>
      <w:proofErr w:type="gramEnd"/>
      <w:r w:rsidRPr="003F1E3E">
        <w:rPr>
          <w:b/>
          <w:bCs/>
          <w:i/>
          <w:iCs/>
          <w:color w:val="ED0000"/>
          <w:sz w:val="24"/>
          <w:szCs w:val="24"/>
          <w:u w:val="single"/>
        </w:rPr>
        <w:t xml:space="preserve">  Using MYSQL</w:t>
      </w:r>
    </w:p>
    <w:p w14:paraId="15220E2F" w14:textId="45C0701F" w:rsidR="003F1E3E" w:rsidRDefault="003F1E3E" w:rsidP="00F43DF3">
      <w:pPr>
        <w:rPr>
          <w:b/>
          <w:bCs/>
          <w:i/>
          <w:iCs/>
          <w:color w:val="388600"/>
          <w:sz w:val="24"/>
          <w:szCs w:val="24"/>
          <w:u w:val="single"/>
        </w:rPr>
      </w:pPr>
      <w:r w:rsidRPr="003F1E3E">
        <w:rPr>
          <w:b/>
          <w:bCs/>
          <w:i/>
          <w:iCs/>
          <w:color w:val="388600"/>
          <w:sz w:val="24"/>
          <w:szCs w:val="24"/>
          <w:u w:val="single"/>
        </w:rPr>
        <w:t xml:space="preserve">select </w:t>
      </w:r>
      <w:proofErr w:type="gramStart"/>
      <w:r w:rsidRPr="003F1E3E">
        <w:rPr>
          <w:b/>
          <w:bCs/>
          <w:i/>
          <w:iCs/>
          <w:color w:val="388600"/>
          <w:sz w:val="24"/>
          <w:szCs w:val="24"/>
          <w:u w:val="single"/>
        </w:rPr>
        <w:t>distinct(</w:t>
      </w:r>
      <w:proofErr w:type="gramEnd"/>
      <w:r w:rsidRPr="003F1E3E">
        <w:rPr>
          <w:b/>
          <w:bCs/>
          <w:i/>
          <w:iCs/>
          <w:color w:val="388600"/>
          <w:sz w:val="24"/>
          <w:szCs w:val="24"/>
          <w:u w:val="single"/>
        </w:rPr>
        <w:t xml:space="preserve">Product) ,count(*) from </w:t>
      </w:r>
      <w:proofErr w:type="spellStart"/>
      <w:r w:rsidRPr="003F1E3E">
        <w:rPr>
          <w:b/>
          <w:bCs/>
          <w:i/>
          <w:iCs/>
          <w:color w:val="388600"/>
          <w:sz w:val="24"/>
          <w:szCs w:val="24"/>
          <w:u w:val="single"/>
        </w:rPr>
        <w:t>db_adidas.adidas_sales</w:t>
      </w:r>
      <w:proofErr w:type="spellEnd"/>
      <w:r w:rsidRPr="003F1E3E">
        <w:rPr>
          <w:b/>
          <w:bCs/>
          <w:i/>
          <w:iCs/>
          <w:color w:val="388600"/>
          <w:sz w:val="24"/>
          <w:szCs w:val="24"/>
          <w:u w:val="single"/>
        </w:rPr>
        <w:t xml:space="preserve"> group by Product</w:t>
      </w:r>
    </w:p>
    <w:p w14:paraId="595DFEB0" w14:textId="77777777" w:rsidR="003F1E3E" w:rsidRDefault="003F1E3E" w:rsidP="00F43DF3">
      <w:pPr>
        <w:rPr>
          <w:b/>
          <w:bCs/>
          <w:i/>
          <w:iCs/>
          <w:color w:val="388600"/>
          <w:sz w:val="24"/>
          <w:szCs w:val="24"/>
          <w:u w:val="single"/>
        </w:rPr>
      </w:pPr>
    </w:p>
    <w:p w14:paraId="5FB0BEBE" w14:textId="77777777" w:rsidR="003F1E3E" w:rsidRPr="003F1E3E" w:rsidRDefault="003F1E3E" w:rsidP="00F43DF3">
      <w:pPr>
        <w:rPr>
          <w:b/>
          <w:bCs/>
          <w:i/>
          <w:iCs/>
          <w:color w:val="388600"/>
          <w:sz w:val="24"/>
          <w:szCs w:val="24"/>
          <w:u w:val="single"/>
        </w:rPr>
      </w:pPr>
    </w:p>
    <w:p w14:paraId="0EA32ABE" w14:textId="0C374ED0" w:rsidR="003F1E3E" w:rsidRDefault="003F1E3E" w:rsidP="00F43DF3">
      <w:pPr>
        <w:rPr>
          <w:b/>
          <w:bCs/>
          <w:i/>
          <w:iCs/>
          <w:color w:val="388600"/>
          <w:sz w:val="36"/>
          <w:szCs w:val="36"/>
          <w:u w:val="single"/>
        </w:rPr>
      </w:pPr>
      <w:r>
        <w:rPr>
          <w:b/>
          <w:bCs/>
          <w:i/>
          <w:iCs/>
          <w:noProof/>
          <w:color w:val="388600"/>
          <w:sz w:val="36"/>
          <w:szCs w:val="36"/>
          <w:u w:val="single"/>
        </w:rPr>
        <w:drawing>
          <wp:inline distT="0" distB="0" distL="0" distR="0" wp14:anchorId="40D748AB" wp14:editId="4EBE528B">
            <wp:extent cx="5839691" cy="2039610"/>
            <wp:effectExtent l="0" t="0" r="0" b="0"/>
            <wp:docPr id="1896300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0080" name="Picture 189630080"/>
                    <pic:cNvPicPr/>
                  </pic:nvPicPr>
                  <pic:blipFill>
                    <a:blip r:embed="rId11">
                      <a:extLst>
                        <a:ext uri="{28A0092B-C50C-407E-A947-70E740481C1C}">
                          <a14:useLocalDpi xmlns:a14="http://schemas.microsoft.com/office/drawing/2010/main" val="0"/>
                        </a:ext>
                      </a:extLst>
                    </a:blip>
                    <a:stretch>
                      <a:fillRect/>
                    </a:stretch>
                  </pic:blipFill>
                  <pic:spPr>
                    <a:xfrm>
                      <a:off x="0" y="0"/>
                      <a:ext cx="5855185" cy="2045022"/>
                    </a:xfrm>
                    <a:prstGeom prst="rect">
                      <a:avLst/>
                    </a:prstGeom>
                  </pic:spPr>
                </pic:pic>
              </a:graphicData>
            </a:graphic>
          </wp:inline>
        </w:drawing>
      </w:r>
    </w:p>
    <w:p w14:paraId="79BDB170" w14:textId="77777777" w:rsidR="003F1E3E" w:rsidRDefault="003F1E3E" w:rsidP="00F43DF3">
      <w:pPr>
        <w:rPr>
          <w:b/>
          <w:bCs/>
          <w:i/>
          <w:iCs/>
          <w:color w:val="388600"/>
          <w:sz w:val="36"/>
          <w:szCs w:val="36"/>
          <w:u w:val="single"/>
        </w:rPr>
      </w:pPr>
    </w:p>
    <w:p w14:paraId="0FDDAE22" w14:textId="54718E33" w:rsidR="003F1E3E" w:rsidRDefault="003F1E3E" w:rsidP="003F1E3E">
      <w:pPr>
        <w:pStyle w:val="ListParagraph"/>
        <w:numPr>
          <w:ilvl w:val="0"/>
          <w:numId w:val="3"/>
        </w:numPr>
        <w:rPr>
          <w:b/>
          <w:bCs/>
          <w:i/>
          <w:iCs/>
          <w:color w:val="4472C4" w:themeColor="accent1"/>
          <w:sz w:val="24"/>
          <w:szCs w:val="24"/>
          <w:u w:val="single"/>
        </w:rPr>
      </w:pPr>
      <w:r>
        <w:rPr>
          <w:b/>
          <w:bCs/>
          <w:i/>
          <w:iCs/>
          <w:color w:val="4472C4" w:themeColor="accent1"/>
          <w:sz w:val="24"/>
          <w:szCs w:val="24"/>
          <w:u w:val="single"/>
        </w:rPr>
        <w:t xml:space="preserve">Product </w:t>
      </w:r>
      <w:proofErr w:type="gramStart"/>
      <w:r>
        <w:rPr>
          <w:b/>
          <w:bCs/>
          <w:i/>
          <w:iCs/>
          <w:color w:val="4472C4" w:themeColor="accent1"/>
          <w:sz w:val="24"/>
          <w:szCs w:val="24"/>
          <w:u w:val="single"/>
        </w:rPr>
        <w:t>has  6</w:t>
      </w:r>
      <w:proofErr w:type="gramEnd"/>
      <w:r>
        <w:rPr>
          <w:b/>
          <w:bCs/>
          <w:i/>
          <w:iCs/>
          <w:color w:val="4472C4" w:themeColor="accent1"/>
          <w:sz w:val="24"/>
          <w:szCs w:val="24"/>
          <w:u w:val="single"/>
        </w:rPr>
        <w:t xml:space="preserve"> unique values in the Adidas Sales table;</w:t>
      </w:r>
    </w:p>
    <w:p w14:paraId="11396C15" w14:textId="77777777" w:rsidR="003F1E3E" w:rsidRDefault="003F1E3E" w:rsidP="003F1E3E">
      <w:pPr>
        <w:pStyle w:val="ListParagraph"/>
        <w:rPr>
          <w:b/>
          <w:bCs/>
          <w:i/>
          <w:iCs/>
          <w:color w:val="4472C4" w:themeColor="accent1"/>
          <w:sz w:val="24"/>
          <w:szCs w:val="24"/>
          <w:u w:val="single"/>
        </w:rPr>
      </w:pPr>
    </w:p>
    <w:p w14:paraId="4A057108" w14:textId="77777777" w:rsidR="003F1E3E" w:rsidRPr="00E35277" w:rsidRDefault="003F1E3E" w:rsidP="003F1E3E">
      <w:pPr>
        <w:pStyle w:val="ListParagraph"/>
        <w:rPr>
          <w:b/>
          <w:bCs/>
          <w:i/>
          <w:iCs/>
          <w:color w:val="388600"/>
          <w:sz w:val="24"/>
          <w:szCs w:val="24"/>
          <w:u w:val="single"/>
        </w:rPr>
      </w:pPr>
    </w:p>
    <w:p w14:paraId="72BA8623" w14:textId="5D668FE4" w:rsidR="00E35277" w:rsidRPr="00E35277" w:rsidRDefault="00E35277" w:rsidP="003F1E3E">
      <w:pPr>
        <w:pStyle w:val="ListParagraph"/>
        <w:rPr>
          <w:b/>
          <w:bCs/>
          <w:i/>
          <w:iCs/>
          <w:color w:val="388600"/>
          <w:sz w:val="24"/>
          <w:szCs w:val="24"/>
          <w:u w:val="single"/>
        </w:rPr>
      </w:pPr>
      <w:r w:rsidRPr="00E35277">
        <w:rPr>
          <w:b/>
          <w:bCs/>
          <w:i/>
          <w:iCs/>
          <w:color w:val="388600"/>
          <w:sz w:val="24"/>
          <w:szCs w:val="24"/>
          <w:u w:val="single"/>
        </w:rPr>
        <w:t xml:space="preserve">Checking for unique regions where sales are generated </w:t>
      </w:r>
    </w:p>
    <w:p w14:paraId="683AD291" w14:textId="77777777" w:rsidR="00E35277" w:rsidRDefault="00E35277" w:rsidP="003F1E3E">
      <w:pPr>
        <w:pStyle w:val="ListParagraph"/>
        <w:rPr>
          <w:b/>
          <w:bCs/>
          <w:i/>
          <w:iCs/>
          <w:color w:val="ED0000"/>
          <w:sz w:val="24"/>
          <w:szCs w:val="24"/>
          <w:u w:val="single"/>
        </w:rPr>
      </w:pPr>
    </w:p>
    <w:p w14:paraId="75B05236" w14:textId="78B8E51F" w:rsidR="003F1E3E" w:rsidRDefault="00E35277" w:rsidP="003F1E3E">
      <w:pPr>
        <w:pStyle w:val="ListParagraph"/>
        <w:rPr>
          <w:b/>
          <w:bCs/>
          <w:i/>
          <w:iCs/>
          <w:color w:val="ED0000"/>
          <w:sz w:val="24"/>
          <w:szCs w:val="24"/>
          <w:u w:val="single"/>
        </w:rPr>
      </w:pPr>
      <w:r w:rsidRPr="00E35277">
        <w:rPr>
          <w:b/>
          <w:bCs/>
          <w:i/>
          <w:iCs/>
          <w:color w:val="ED0000"/>
          <w:sz w:val="24"/>
          <w:szCs w:val="24"/>
          <w:u w:val="single"/>
        </w:rPr>
        <w:t xml:space="preserve">select </w:t>
      </w:r>
      <w:proofErr w:type="gramStart"/>
      <w:r w:rsidRPr="00E35277">
        <w:rPr>
          <w:b/>
          <w:bCs/>
          <w:i/>
          <w:iCs/>
          <w:color w:val="ED0000"/>
          <w:sz w:val="24"/>
          <w:szCs w:val="24"/>
          <w:u w:val="single"/>
        </w:rPr>
        <w:t>distinct(</w:t>
      </w:r>
      <w:proofErr w:type="gramEnd"/>
      <w:r w:rsidRPr="00E35277">
        <w:rPr>
          <w:b/>
          <w:bCs/>
          <w:i/>
          <w:iCs/>
          <w:color w:val="ED0000"/>
          <w:sz w:val="24"/>
          <w:szCs w:val="24"/>
          <w:u w:val="single"/>
        </w:rPr>
        <w:t xml:space="preserve">Region) ,count(*) from </w:t>
      </w:r>
      <w:proofErr w:type="spellStart"/>
      <w:r w:rsidRPr="00E35277">
        <w:rPr>
          <w:b/>
          <w:bCs/>
          <w:i/>
          <w:iCs/>
          <w:color w:val="ED0000"/>
          <w:sz w:val="24"/>
          <w:szCs w:val="24"/>
          <w:u w:val="single"/>
        </w:rPr>
        <w:t>db_adidas.adidas_sales</w:t>
      </w:r>
      <w:proofErr w:type="spellEnd"/>
      <w:r w:rsidRPr="00E35277">
        <w:rPr>
          <w:b/>
          <w:bCs/>
          <w:i/>
          <w:iCs/>
          <w:color w:val="ED0000"/>
          <w:sz w:val="24"/>
          <w:szCs w:val="24"/>
          <w:u w:val="single"/>
        </w:rPr>
        <w:t xml:space="preserve"> group by Region</w:t>
      </w:r>
    </w:p>
    <w:p w14:paraId="4576A75F" w14:textId="77777777" w:rsidR="00E35277" w:rsidRDefault="00E35277" w:rsidP="003F1E3E">
      <w:pPr>
        <w:pStyle w:val="ListParagraph"/>
        <w:rPr>
          <w:b/>
          <w:bCs/>
          <w:i/>
          <w:iCs/>
          <w:color w:val="ED0000"/>
          <w:sz w:val="24"/>
          <w:szCs w:val="24"/>
          <w:u w:val="single"/>
        </w:rPr>
      </w:pPr>
    </w:p>
    <w:p w14:paraId="37F0F11D" w14:textId="77777777" w:rsidR="00E35277" w:rsidRDefault="00E35277" w:rsidP="003F1E3E">
      <w:pPr>
        <w:pStyle w:val="ListParagraph"/>
        <w:rPr>
          <w:b/>
          <w:bCs/>
          <w:i/>
          <w:iCs/>
          <w:color w:val="ED0000"/>
          <w:sz w:val="24"/>
          <w:szCs w:val="24"/>
          <w:u w:val="single"/>
        </w:rPr>
      </w:pPr>
    </w:p>
    <w:p w14:paraId="735E05DD" w14:textId="4B6AEFDE" w:rsidR="00E35277" w:rsidRDefault="00E35277" w:rsidP="003F1E3E">
      <w:pPr>
        <w:pStyle w:val="ListParagraph"/>
        <w:rPr>
          <w:b/>
          <w:bCs/>
          <w:i/>
          <w:iCs/>
          <w:color w:val="ED0000"/>
          <w:sz w:val="24"/>
          <w:szCs w:val="24"/>
          <w:u w:val="single"/>
        </w:rPr>
      </w:pPr>
      <w:r>
        <w:rPr>
          <w:b/>
          <w:bCs/>
          <w:i/>
          <w:iCs/>
          <w:noProof/>
          <w:color w:val="ED0000"/>
          <w:sz w:val="24"/>
          <w:szCs w:val="24"/>
          <w:u w:val="single"/>
        </w:rPr>
        <w:drawing>
          <wp:inline distT="0" distB="0" distL="0" distR="0" wp14:anchorId="20327621" wp14:editId="098BB414">
            <wp:extent cx="4283710" cy="2155618"/>
            <wp:effectExtent l="0" t="0" r="2540" b="0"/>
            <wp:docPr id="7384047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04775" name="Picture 738404775"/>
                    <pic:cNvPicPr/>
                  </pic:nvPicPr>
                  <pic:blipFill>
                    <a:blip r:embed="rId12">
                      <a:extLst>
                        <a:ext uri="{28A0092B-C50C-407E-A947-70E740481C1C}">
                          <a14:useLocalDpi xmlns:a14="http://schemas.microsoft.com/office/drawing/2010/main" val="0"/>
                        </a:ext>
                      </a:extLst>
                    </a:blip>
                    <a:stretch>
                      <a:fillRect/>
                    </a:stretch>
                  </pic:blipFill>
                  <pic:spPr>
                    <a:xfrm>
                      <a:off x="0" y="0"/>
                      <a:ext cx="4308074" cy="2167878"/>
                    </a:xfrm>
                    <a:prstGeom prst="rect">
                      <a:avLst/>
                    </a:prstGeom>
                  </pic:spPr>
                </pic:pic>
              </a:graphicData>
            </a:graphic>
          </wp:inline>
        </w:drawing>
      </w:r>
    </w:p>
    <w:p w14:paraId="015E5421" w14:textId="77777777" w:rsidR="00E35277" w:rsidRDefault="00E35277" w:rsidP="003F1E3E">
      <w:pPr>
        <w:pStyle w:val="ListParagraph"/>
        <w:rPr>
          <w:b/>
          <w:bCs/>
          <w:i/>
          <w:iCs/>
          <w:color w:val="ED0000"/>
          <w:sz w:val="24"/>
          <w:szCs w:val="24"/>
          <w:u w:val="single"/>
        </w:rPr>
      </w:pPr>
    </w:p>
    <w:p w14:paraId="6FC9668B" w14:textId="77777777" w:rsidR="00E35277" w:rsidRDefault="00E35277" w:rsidP="003F1E3E">
      <w:pPr>
        <w:pStyle w:val="ListParagraph"/>
        <w:rPr>
          <w:b/>
          <w:bCs/>
          <w:i/>
          <w:iCs/>
          <w:color w:val="ED0000"/>
          <w:sz w:val="24"/>
          <w:szCs w:val="24"/>
          <w:u w:val="single"/>
        </w:rPr>
      </w:pPr>
    </w:p>
    <w:p w14:paraId="07FEB56B" w14:textId="77777777" w:rsidR="00E35277" w:rsidRDefault="00E35277" w:rsidP="003F1E3E">
      <w:pPr>
        <w:pStyle w:val="ListParagraph"/>
        <w:rPr>
          <w:b/>
          <w:bCs/>
          <w:i/>
          <w:iCs/>
          <w:color w:val="ED0000"/>
          <w:sz w:val="24"/>
          <w:szCs w:val="24"/>
          <w:u w:val="single"/>
        </w:rPr>
      </w:pPr>
    </w:p>
    <w:p w14:paraId="17EF9B69" w14:textId="0B27421C" w:rsidR="00E35277" w:rsidRPr="00E35277" w:rsidRDefault="00E35277" w:rsidP="00E35277">
      <w:pPr>
        <w:rPr>
          <w:b/>
          <w:bCs/>
          <w:i/>
          <w:iCs/>
          <w:color w:val="004F88"/>
          <w:sz w:val="24"/>
          <w:szCs w:val="24"/>
          <w:u w:val="single"/>
        </w:rPr>
      </w:pPr>
      <w:r w:rsidRPr="00E35277">
        <w:rPr>
          <w:b/>
          <w:bCs/>
          <w:i/>
          <w:iCs/>
          <w:color w:val="004F88"/>
          <w:sz w:val="24"/>
          <w:szCs w:val="24"/>
          <w:u w:val="single"/>
        </w:rPr>
        <w:t xml:space="preserve">Adidas has Five Regions for </w:t>
      </w:r>
      <w:proofErr w:type="gramStart"/>
      <w:r w:rsidRPr="00E35277">
        <w:rPr>
          <w:b/>
          <w:bCs/>
          <w:i/>
          <w:iCs/>
          <w:color w:val="004F88"/>
          <w:sz w:val="24"/>
          <w:szCs w:val="24"/>
          <w:u w:val="single"/>
        </w:rPr>
        <w:t>sales :</w:t>
      </w:r>
      <w:proofErr w:type="gramEnd"/>
      <w:r w:rsidRPr="00E35277">
        <w:rPr>
          <w:b/>
          <w:bCs/>
          <w:i/>
          <w:iCs/>
          <w:color w:val="004F88"/>
          <w:sz w:val="24"/>
          <w:szCs w:val="24"/>
          <w:u w:val="single"/>
        </w:rPr>
        <w:t xml:space="preserve"> North</w:t>
      </w:r>
      <w:r>
        <w:rPr>
          <w:b/>
          <w:bCs/>
          <w:i/>
          <w:iCs/>
          <w:color w:val="004F88"/>
          <w:sz w:val="24"/>
          <w:szCs w:val="24"/>
          <w:u w:val="single"/>
        </w:rPr>
        <w:t xml:space="preserve"> </w:t>
      </w:r>
      <w:r w:rsidRPr="00E35277">
        <w:rPr>
          <w:b/>
          <w:bCs/>
          <w:i/>
          <w:iCs/>
          <w:color w:val="004F88"/>
          <w:sz w:val="24"/>
          <w:szCs w:val="24"/>
          <w:u w:val="single"/>
        </w:rPr>
        <w:t>East, South, West, Midwest and South</w:t>
      </w:r>
      <w:r>
        <w:rPr>
          <w:b/>
          <w:bCs/>
          <w:i/>
          <w:iCs/>
          <w:color w:val="004F88"/>
          <w:sz w:val="24"/>
          <w:szCs w:val="24"/>
          <w:u w:val="single"/>
        </w:rPr>
        <w:t xml:space="preserve"> </w:t>
      </w:r>
      <w:r w:rsidRPr="00E35277">
        <w:rPr>
          <w:b/>
          <w:bCs/>
          <w:i/>
          <w:iCs/>
          <w:color w:val="004F88"/>
          <w:sz w:val="24"/>
          <w:szCs w:val="24"/>
          <w:u w:val="single"/>
        </w:rPr>
        <w:t>East</w:t>
      </w:r>
      <w:r>
        <w:rPr>
          <w:b/>
          <w:bCs/>
          <w:i/>
          <w:iCs/>
          <w:color w:val="004F88"/>
          <w:sz w:val="24"/>
          <w:szCs w:val="24"/>
          <w:u w:val="single"/>
        </w:rPr>
        <w:t>.</w:t>
      </w:r>
    </w:p>
    <w:p w14:paraId="354A2CC3" w14:textId="77777777" w:rsidR="00E35277" w:rsidRDefault="00E35277" w:rsidP="003F1E3E">
      <w:pPr>
        <w:pStyle w:val="ListParagraph"/>
        <w:rPr>
          <w:b/>
          <w:bCs/>
          <w:i/>
          <w:iCs/>
          <w:color w:val="ED0000"/>
          <w:sz w:val="24"/>
          <w:szCs w:val="24"/>
          <w:u w:val="single"/>
        </w:rPr>
      </w:pPr>
    </w:p>
    <w:p w14:paraId="3A26FEF0" w14:textId="2D45092F" w:rsidR="00092231" w:rsidRDefault="00092231" w:rsidP="00092231">
      <w:pPr>
        <w:rPr>
          <w:b/>
          <w:bCs/>
          <w:i/>
          <w:iCs/>
          <w:color w:val="ED0000"/>
          <w:sz w:val="24"/>
          <w:szCs w:val="24"/>
          <w:u w:val="single"/>
        </w:rPr>
      </w:pPr>
      <w:r>
        <w:rPr>
          <w:b/>
          <w:bCs/>
          <w:i/>
          <w:iCs/>
          <w:color w:val="ED0000"/>
          <w:sz w:val="24"/>
          <w:szCs w:val="24"/>
          <w:u w:val="single"/>
        </w:rPr>
        <w:t xml:space="preserve">Sales </w:t>
      </w:r>
      <w:proofErr w:type="spellStart"/>
      <w:r>
        <w:rPr>
          <w:b/>
          <w:bCs/>
          <w:i/>
          <w:iCs/>
          <w:color w:val="ED0000"/>
          <w:sz w:val="24"/>
          <w:szCs w:val="24"/>
          <w:u w:val="single"/>
        </w:rPr>
        <w:t>Analyis</w:t>
      </w:r>
      <w:proofErr w:type="spellEnd"/>
      <w:r w:rsidR="000E4F0A">
        <w:rPr>
          <w:b/>
          <w:bCs/>
          <w:i/>
          <w:iCs/>
          <w:color w:val="ED0000"/>
          <w:sz w:val="24"/>
          <w:szCs w:val="24"/>
          <w:u w:val="single"/>
        </w:rPr>
        <w:t xml:space="preserve"> </w:t>
      </w:r>
      <w:proofErr w:type="gramStart"/>
      <w:r w:rsidR="000E4F0A">
        <w:rPr>
          <w:b/>
          <w:bCs/>
          <w:i/>
          <w:iCs/>
          <w:color w:val="ED0000"/>
          <w:sz w:val="24"/>
          <w:szCs w:val="24"/>
          <w:u w:val="single"/>
        </w:rPr>
        <w:t>with  Excel</w:t>
      </w:r>
      <w:proofErr w:type="gramEnd"/>
      <w:r w:rsidR="000E4F0A">
        <w:rPr>
          <w:b/>
          <w:bCs/>
          <w:i/>
          <w:iCs/>
          <w:color w:val="ED0000"/>
          <w:sz w:val="24"/>
          <w:szCs w:val="24"/>
          <w:u w:val="single"/>
        </w:rPr>
        <w:t xml:space="preserve">: </w:t>
      </w:r>
    </w:p>
    <w:p w14:paraId="67AEDB7B" w14:textId="77777777" w:rsidR="00092231" w:rsidRDefault="00092231" w:rsidP="00AA1AB0">
      <w:pPr>
        <w:rPr>
          <w:b/>
          <w:bCs/>
          <w:i/>
          <w:iCs/>
          <w:color w:val="ED0000"/>
          <w:sz w:val="24"/>
          <w:szCs w:val="24"/>
          <w:u w:val="single"/>
        </w:rPr>
      </w:pPr>
    </w:p>
    <w:p w14:paraId="46D39E33" w14:textId="08A2C6BC" w:rsidR="00092231" w:rsidRPr="00092231" w:rsidRDefault="00092231" w:rsidP="00AA1AB0">
      <w:pPr>
        <w:rPr>
          <w:b/>
          <w:bCs/>
          <w:i/>
          <w:iCs/>
          <w:color w:val="388600"/>
          <w:sz w:val="24"/>
          <w:szCs w:val="24"/>
          <w:u w:val="single"/>
        </w:rPr>
      </w:pPr>
      <w:r w:rsidRPr="00092231">
        <w:rPr>
          <w:b/>
          <w:bCs/>
          <w:i/>
          <w:iCs/>
          <w:color w:val="388600"/>
          <w:sz w:val="24"/>
          <w:szCs w:val="24"/>
          <w:u w:val="single"/>
        </w:rPr>
        <w:t xml:space="preserve">Sales by Product </w:t>
      </w:r>
      <w:proofErr w:type="gramStart"/>
      <w:r w:rsidRPr="00092231">
        <w:rPr>
          <w:b/>
          <w:bCs/>
          <w:i/>
          <w:iCs/>
          <w:color w:val="388600"/>
          <w:sz w:val="24"/>
          <w:szCs w:val="24"/>
          <w:u w:val="single"/>
        </w:rPr>
        <w:t>wise :</w:t>
      </w:r>
      <w:proofErr w:type="gramEnd"/>
    </w:p>
    <w:tbl>
      <w:tblPr>
        <w:tblW w:w="6100" w:type="dxa"/>
        <w:tblLook w:val="04A0" w:firstRow="1" w:lastRow="0" w:firstColumn="1" w:lastColumn="0" w:noHBand="0" w:noVBand="1"/>
      </w:tblPr>
      <w:tblGrid>
        <w:gridCol w:w="2600"/>
        <w:gridCol w:w="1780"/>
        <w:gridCol w:w="1720"/>
      </w:tblGrid>
      <w:tr w:rsidR="00092231" w:rsidRPr="00092231" w14:paraId="275999BB" w14:textId="77777777" w:rsidTr="00092231">
        <w:trPr>
          <w:trHeight w:val="288"/>
        </w:trPr>
        <w:tc>
          <w:tcPr>
            <w:tcW w:w="2600" w:type="dxa"/>
            <w:tcBorders>
              <w:top w:val="nil"/>
              <w:left w:val="nil"/>
              <w:bottom w:val="single" w:sz="4" w:space="0" w:color="9BC2E6"/>
              <w:right w:val="nil"/>
            </w:tcBorders>
            <w:shd w:val="clear" w:color="DDEBF7" w:fill="DDEBF7"/>
            <w:noWrap/>
            <w:vAlign w:val="bottom"/>
            <w:hideMark/>
          </w:tcPr>
          <w:p w14:paraId="75A1DE10" w14:textId="77777777" w:rsidR="00092231" w:rsidRPr="00092231" w:rsidRDefault="00092231" w:rsidP="00092231">
            <w:pPr>
              <w:spacing w:after="0" w:line="240" w:lineRule="auto"/>
              <w:rPr>
                <w:rFonts w:ascii="Calibri" w:eastAsia="Times New Roman" w:hAnsi="Calibri" w:cs="Calibri"/>
                <w:b/>
                <w:bCs/>
                <w:i/>
                <w:iCs/>
                <w:color w:val="000000"/>
                <w:kern w:val="0"/>
                <w:lang w:eastAsia="en-IN"/>
                <w14:ligatures w14:val="none"/>
              </w:rPr>
            </w:pPr>
            <w:r w:rsidRPr="00092231">
              <w:rPr>
                <w:rFonts w:ascii="Calibri" w:eastAsia="Times New Roman" w:hAnsi="Calibri" w:cs="Calibri"/>
                <w:b/>
                <w:bCs/>
                <w:i/>
                <w:iCs/>
                <w:color w:val="000000"/>
                <w:kern w:val="0"/>
                <w:lang w:eastAsia="en-IN"/>
                <w14:ligatures w14:val="none"/>
              </w:rPr>
              <w:t>Row Labels</w:t>
            </w:r>
          </w:p>
        </w:tc>
        <w:tc>
          <w:tcPr>
            <w:tcW w:w="1780" w:type="dxa"/>
            <w:tcBorders>
              <w:top w:val="nil"/>
              <w:left w:val="nil"/>
              <w:bottom w:val="single" w:sz="4" w:space="0" w:color="9BC2E6"/>
              <w:right w:val="nil"/>
            </w:tcBorders>
            <w:shd w:val="clear" w:color="DDEBF7" w:fill="DDEBF7"/>
            <w:noWrap/>
            <w:vAlign w:val="bottom"/>
            <w:hideMark/>
          </w:tcPr>
          <w:p w14:paraId="5DD0F35D" w14:textId="77777777" w:rsidR="00092231" w:rsidRPr="00092231" w:rsidRDefault="00092231" w:rsidP="00092231">
            <w:pPr>
              <w:spacing w:after="0" w:line="240" w:lineRule="auto"/>
              <w:rPr>
                <w:rFonts w:ascii="Calibri" w:eastAsia="Times New Roman" w:hAnsi="Calibri" w:cs="Calibri"/>
                <w:b/>
                <w:bCs/>
                <w:color w:val="000000"/>
                <w:kern w:val="0"/>
                <w:lang w:eastAsia="en-IN"/>
                <w14:ligatures w14:val="none"/>
              </w:rPr>
            </w:pPr>
            <w:r w:rsidRPr="00092231">
              <w:rPr>
                <w:rFonts w:ascii="Calibri" w:eastAsia="Times New Roman" w:hAnsi="Calibri" w:cs="Calibri"/>
                <w:b/>
                <w:bCs/>
                <w:color w:val="000000"/>
                <w:kern w:val="0"/>
                <w:lang w:eastAsia="en-IN"/>
                <w14:ligatures w14:val="none"/>
              </w:rPr>
              <w:t>Sum of Total Sales</w:t>
            </w:r>
          </w:p>
        </w:tc>
        <w:tc>
          <w:tcPr>
            <w:tcW w:w="1720" w:type="dxa"/>
            <w:tcBorders>
              <w:top w:val="nil"/>
              <w:left w:val="nil"/>
              <w:bottom w:val="single" w:sz="4" w:space="0" w:color="9BC2E6"/>
              <w:right w:val="nil"/>
            </w:tcBorders>
            <w:shd w:val="clear" w:color="DDEBF7" w:fill="DDEBF7"/>
            <w:noWrap/>
            <w:vAlign w:val="bottom"/>
            <w:hideMark/>
          </w:tcPr>
          <w:p w14:paraId="341511D3" w14:textId="77777777" w:rsidR="00092231" w:rsidRPr="00092231" w:rsidRDefault="00092231" w:rsidP="00092231">
            <w:pPr>
              <w:spacing w:after="0" w:line="240" w:lineRule="auto"/>
              <w:rPr>
                <w:rFonts w:ascii="Calibri" w:eastAsia="Times New Roman" w:hAnsi="Calibri" w:cs="Calibri"/>
                <w:b/>
                <w:bCs/>
                <w:color w:val="000000"/>
                <w:kern w:val="0"/>
                <w:lang w:eastAsia="en-IN"/>
                <w14:ligatures w14:val="none"/>
              </w:rPr>
            </w:pPr>
            <w:r w:rsidRPr="00092231">
              <w:rPr>
                <w:rFonts w:ascii="Calibri" w:eastAsia="Times New Roman" w:hAnsi="Calibri" w:cs="Calibri"/>
                <w:b/>
                <w:bCs/>
                <w:color w:val="000000"/>
                <w:kern w:val="0"/>
                <w:lang w:eastAsia="en-IN"/>
                <w14:ligatures w14:val="none"/>
              </w:rPr>
              <w:t>Sum of Units Sold</w:t>
            </w:r>
          </w:p>
        </w:tc>
      </w:tr>
      <w:tr w:rsidR="00092231" w:rsidRPr="00092231" w14:paraId="003607A3" w14:textId="77777777" w:rsidTr="00092231">
        <w:trPr>
          <w:trHeight w:val="288"/>
        </w:trPr>
        <w:tc>
          <w:tcPr>
            <w:tcW w:w="2600" w:type="dxa"/>
            <w:tcBorders>
              <w:top w:val="nil"/>
              <w:left w:val="nil"/>
              <w:bottom w:val="nil"/>
              <w:right w:val="nil"/>
            </w:tcBorders>
            <w:shd w:val="clear" w:color="auto" w:fill="auto"/>
            <w:noWrap/>
            <w:vAlign w:val="bottom"/>
            <w:hideMark/>
          </w:tcPr>
          <w:p w14:paraId="336B58C0" w14:textId="77777777" w:rsidR="00092231" w:rsidRPr="00092231" w:rsidRDefault="00092231" w:rsidP="00092231">
            <w:pPr>
              <w:spacing w:after="0" w:line="240" w:lineRule="auto"/>
              <w:rPr>
                <w:rFonts w:ascii="Calibri" w:eastAsia="Times New Roman" w:hAnsi="Calibri" w:cs="Calibri"/>
                <w:i/>
                <w:iCs/>
                <w:color w:val="000000"/>
                <w:kern w:val="0"/>
                <w:lang w:eastAsia="en-IN"/>
                <w14:ligatures w14:val="none"/>
              </w:rPr>
            </w:pPr>
            <w:r w:rsidRPr="00092231">
              <w:rPr>
                <w:rFonts w:ascii="Calibri" w:eastAsia="Times New Roman" w:hAnsi="Calibri" w:cs="Calibri"/>
                <w:i/>
                <w:iCs/>
                <w:color w:val="000000"/>
                <w:kern w:val="0"/>
                <w:lang w:eastAsia="en-IN"/>
                <w14:ligatures w14:val="none"/>
              </w:rPr>
              <w:t>Men's Apparel</w:t>
            </w:r>
          </w:p>
        </w:tc>
        <w:tc>
          <w:tcPr>
            <w:tcW w:w="1780" w:type="dxa"/>
            <w:tcBorders>
              <w:top w:val="nil"/>
              <w:left w:val="nil"/>
              <w:bottom w:val="nil"/>
              <w:right w:val="nil"/>
            </w:tcBorders>
            <w:shd w:val="clear" w:color="auto" w:fill="auto"/>
            <w:noWrap/>
            <w:vAlign w:val="bottom"/>
            <w:hideMark/>
          </w:tcPr>
          <w:p w14:paraId="383891F8" w14:textId="77777777" w:rsidR="00092231" w:rsidRPr="00092231" w:rsidRDefault="00092231" w:rsidP="00092231">
            <w:pPr>
              <w:spacing w:after="0" w:line="240" w:lineRule="auto"/>
              <w:jc w:val="right"/>
              <w:rPr>
                <w:rFonts w:ascii="Calibri" w:eastAsia="Times New Roman" w:hAnsi="Calibri" w:cs="Calibri"/>
                <w:color w:val="000000"/>
                <w:kern w:val="0"/>
                <w:lang w:eastAsia="en-IN"/>
                <w14:ligatures w14:val="none"/>
              </w:rPr>
            </w:pPr>
            <w:r w:rsidRPr="00092231">
              <w:rPr>
                <w:rFonts w:ascii="Calibri" w:eastAsia="Times New Roman" w:hAnsi="Calibri" w:cs="Calibri"/>
                <w:color w:val="000000"/>
                <w:kern w:val="0"/>
                <w:lang w:eastAsia="en-IN"/>
                <w14:ligatures w14:val="none"/>
              </w:rPr>
              <w:t>123728632</w:t>
            </w:r>
          </w:p>
        </w:tc>
        <w:tc>
          <w:tcPr>
            <w:tcW w:w="1720" w:type="dxa"/>
            <w:tcBorders>
              <w:top w:val="nil"/>
              <w:left w:val="nil"/>
              <w:bottom w:val="nil"/>
              <w:right w:val="nil"/>
            </w:tcBorders>
            <w:shd w:val="clear" w:color="auto" w:fill="auto"/>
            <w:noWrap/>
            <w:vAlign w:val="bottom"/>
            <w:hideMark/>
          </w:tcPr>
          <w:p w14:paraId="6D44B739" w14:textId="77777777" w:rsidR="00092231" w:rsidRPr="00092231" w:rsidRDefault="00092231" w:rsidP="00092231">
            <w:pPr>
              <w:spacing w:after="0" w:line="240" w:lineRule="auto"/>
              <w:jc w:val="right"/>
              <w:rPr>
                <w:rFonts w:ascii="Calibri" w:eastAsia="Times New Roman" w:hAnsi="Calibri" w:cs="Calibri"/>
                <w:color w:val="000000"/>
                <w:kern w:val="0"/>
                <w:lang w:eastAsia="en-IN"/>
                <w14:ligatures w14:val="none"/>
              </w:rPr>
            </w:pPr>
            <w:r w:rsidRPr="00092231">
              <w:rPr>
                <w:rFonts w:ascii="Calibri" w:eastAsia="Times New Roman" w:hAnsi="Calibri" w:cs="Calibri"/>
                <w:color w:val="000000"/>
                <w:kern w:val="0"/>
                <w:lang w:eastAsia="en-IN"/>
                <w14:ligatures w14:val="none"/>
              </w:rPr>
              <w:t>306683</w:t>
            </w:r>
          </w:p>
        </w:tc>
      </w:tr>
      <w:tr w:rsidR="00092231" w:rsidRPr="00092231" w14:paraId="33A3C1FC" w14:textId="77777777" w:rsidTr="00092231">
        <w:trPr>
          <w:trHeight w:val="288"/>
        </w:trPr>
        <w:tc>
          <w:tcPr>
            <w:tcW w:w="2600" w:type="dxa"/>
            <w:tcBorders>
              <w:top w:val="nil"/>
              <w:left w:val="nil"/>
              <w:bottom w:val="nil"/>
              <w:right w:val="nil"/>
            </w:tcBorders>
            <w:shd w:val="clear" w:color="auto" w:fill="auto"/>
            <w:noWrap/>
            <w:vAlign w:val="bottom"/>
            <w:hideMark/>
          </w:tcPr>
          <w:p w14:paraId="33CFAA7E" w14:textId="77777777" w:rsidR="00092231" w:rsidRPr="00092231" w:rsidRDefault="00092231" w:rsidP="00092231">
            <w:pPr>
              <w:spacing w:after="0" w:line="240" w:lineRule="auto"/>
              <w:rPr>
                <w:rFonts w:ascii="Calibri" w:eastAsia="Times New Roman" w:hAnsi="Calibri" w:cs="Calibri"/>
                <w:i/>
                <w:iCs/>
                <w:color w:val="000000"/>
                <w:kern w:val="0"/>
                <w:lang w:eastAsia="en-IN"/>
                <w14:ligatures w14:val="none"/>
              </w:rPr>
            </w:pPr>
            <w:r w:rsidRPr="00092231">
              <w:rPr>
                <w:rFonts w:ascii="Calibri" w:eastAsia="Times New Roman" w:hAnsi="Calibri" w:cs="Calibri"/>
                <w:i/>
                <w:iCs/>
                <w:color w:val="000000"/>
                <w:kern w:val="0"/>
                <w:lang w:eastAsia="en-IN"/>
                <w14:ligatures w14:val="none"/>
              </w:rPr>
              <w:t>Men's Athletic Footwear</w:t>
            </w:r>
          </w:p>
        </w:tc>
        <w:tc>
          <w:tcPr>
            <w:tcW w:w="1780" w:type="dxa"/>
            <w:tcBorders>
              <w:top w:val="nil"/>
              <w:left w:val="nil"/>
              <w:bottom w:val="nil"/>
              <w:right w:val="nil"/>
            </w:tcBorders>
            <w:shd w:val="clear" w:color="auto" w:fill="auto"/>
            <w:noWrap/>
            <w:vAlign w:val="bottom"/>
            <w:hideMark/>
          </w:tcPr>
          <w:p w14:paraId="40CC790B" w14:textId="77777777" w:rsidR="00092231" w:rsidRPr="00092231" w:rsidRDefault="00092231" w:rsidP="00092231">
            <w:pPr>
              <w:spacing w:after="0" w:line="240" w:lineRule="auto"/>
              <w:jc w:val="right"/>
              <w:rPr>
                <w:rFonts w:ascii="Calibri" w:eastAsia="Times New Roman" w:hAnsi="Calibri" w:cs="Calibri"/>
                <w:color w:val="000000"/>
                <w:kern w:val="0"/>
                <w:lang w:eastAsia="en-IN"/>
                <w14:ligatures w14:val="none"/>
              </w:rPr>
            </w:pPr>
            <w:r w:rsidRPr="00092231">
              <w:rPr>
                <w:rFonts w:ascii="Calibri" w:eastAsia="Times New Roman" w:hAnsi="Calibri" w:cs="Calibri"/>
                <w:color w:val="000000"/>
                <w:kern w:val="0"/>
                <w:lang w:eastAsia="en-IN"/>
                <w14:ligatures w14:val="none"/>
              </w:rPr>
              <w:t>153673680</w:t>
            </w:r>
          </w:p>
        </w:tc>
        <w:tc>
          <w:tcPr>
            <w:tcW w:w="1720" w:type="dxa"/>
            <w:tcBorders>
              <w:top w:val="nil"/>
              <w:left w:val="nil"/>
              <w:bottom w:val="nil"/>
              <w:right w:val="nil"/>
            </w:tcBorders>
            <w:shd w:val="clear" w:color="auto" w:fill="auto"/>
            <w:noWrap/>
            <w:vAlign w:val="bottom"/>
            <w:hideMark/>
          </w:tcPr>
          <w:p w14:paraId="7F4C77FB" w14:textId="77777777" w:rsidR="00092231" w:rsidRPr="00092231" w:rsidRDefault="00092231" w:rsidP="00092231">
            <w:pPr>
              <w:spacing w:after="0" w:line="240" w:lineRule="auto"/>
              <w:jc w:val="right"/>
              <w:rPr>
                <w:rFonts w:ascii="Calibri" w:eastAsia="Times New Roman" w:hAnsi="Calibri" w:cs="Calibri"/>
                <w:color w:val="000000"/>
                <w:kern w:val="0"/>
                <w:lang w:eastAsia="en-IN"/>
                <w14:ligatures w14:val="none"/>
              </w:rPr>
            </w:pPr>
            <w:r w:rsidRPr="00092231">
              <w:rPr>
                <w:rFonts w:ascii="Calibri" w:eastAsia="Times New Roman" w:hAnsi="Calibri" w:cs="Calibri"/>
                <w:color w:val="000000"/>
                <w:kern w:val="0"/>
                <w:lang w:eastAsia="en-IN"/>
                <w14:ligatures w14:val="none"/>
              </w:rPr>
              <w:t>435526</w:t>
            </w:r>
          </w:p>
        </w:tc>
      </w:tr>
      <w:tr w:rsidR="00092231" w:rsidRPr="00092231" w14:paraId="7D2C4144" w14:textId="77777777" w:rsidTr="00092231">
        <w:trPr>
          <w:trHeight w:val="288"/>
        </w:trPr>
        <w:tc>
          <w:tcPr>
            <w:tcW w:w="2600" w:type="dxa"/>
            <w:tcBorders>
              <w:top w:val="nil"/>
              <w:left w:val="nil"/>
              <w:bottom w:val="nil"/>
              <w:right w:val="nil"/>
            </w:tcBorders>
            <w:shd w:val="clear" w:color="auto" w:fill="auto"/>
            <w:noWrap/>
            <w:vAlign w:val="bottom"/>
            <w:hideMark/>
          </w:tcPr>
          <w:p w14:paraId="2C55A64F" w14:textId="77777777" w:rsidR="00092231" w:rsidRPr="00092231" w:rsidRDefault="00092231" w:rsidP="00092231">
            <w:pPr>
              <w:spacing w:after="0" w:line="240" w:lineRule="auto"/>
              <w:rPr>
                <w:rFonts w:ascii="Calibri" w:eastAsia="Times New Roman" w:hAnsi="Calibri" w:cs="Calibri"/>
                <w:i/>
                <w:iCs/>
                <w:color w:val="000000"/>
                <w:kern w:val="0"/>
                <w:lang w:eastAsia="en-IN"/>
                <w14:ligatures w14:val="none"/>
              </w:rPr>
            </w:pPr>
            <w:r w:rsidRPr="00092231">
              <w:rPr>
                <w:rFonts w:ascii="Calibri" w:eastAsia="Times New Roman" w:hAnsi="Calibri" w:cs="Calibri"/>
                <w:i/>
                <w:iCs/>
                <w:color w:val="000000"/>
                <w:kern w:val="0"/>
                <w:lang w:eastAsia="en-IN"/>
                <w14:ligatures w14:val="none"/>
              </w:rPr>
              <w:t>Men's Street Footwear</w:t>
            </w:r>
          </w:p>
        </w:tc>
        <w:tc>
          <w:tcPr>
            <w:tcW w:w="1780" w:type="dxa"/>
            <w:tcBorders>
              <w:top w:val="nil"/>
              <w:left w:val="nil"/>
              <w:bottom w:val="nil"/>
              <w:right w:val="nil"/>
            </w:tcBorders>
            <w:shd w:val="clear" w:color="auto" w:fill="auto"/>
            <w:noWrap/>
            <w:vAlign w:val="bottom"/>
            <w:hideMark/>
          </w:tcPr>
          <w:p w14:paraId="6CD9DC4B" w14:textId="77777777" w:rsidR="00092231" w:rsidRPr="00092231" w:rsidRDefault="00092231" w:rsidP="00092231">
            <w:pPr>
              <w:spacing w:after="0" w:line="240" w:lineRule="auto"/>
              <w:jc w:val="right"/>
              <w:rPr>
                <w:rFonts w:ascii="Calibri" w:eastAsia="Times New Roman" w:hAnsi="Calibri" w:cs="Calibri"/>
                <w:color w:val="000000"/>
                <w:kern w:val="0"/>
                <w:lang w:eastAsia="en-IN"/>
                <w14:ligatures w14:val="none"/>
              </w:rPr>
            </w:pPr>
            <w:r w:rsidRPr="00092231">
              <w:rPr>
                <w:rFonts w:ascii="Calibri" w:eastAsia="Times New Roman" w:hAnsi="Calibri" w:cs="Calibri"/>
                <w:color w:val="000000"/>
                <w:kern w:val="0"/>
                <w:lang w:eastAsia="en-IN"/>
                <w14:ligatures w14:val="none"/>
              </w:rPr>
              <w:t>208826244</w:t>
            </w:r>
          </w:p>
        </w:tc>
        <w:tc>
          <w:tcPr>
            <w:tcW w:w="1720" w:type="dxa"/>
            <w:tcBorders>
              <w:top w:val="nil"/>
              <w:left w:val="nil"/>
              <w:bottom w:val="nil"/>
              <w:right w:val="nil"/>
            </w:tcBorders>
            <w:shd w:val="clear" w:color="auto" w:fill="auto"/>
            <w:noWrap/>
            <w:vAlign w:val="bottom"/>
            <w:hideMark/>
          </w:tcPr>
          <w:p w14:paraId="7CE520E7" w14:textId="77777777" w:rsidR="00092231" w:rsidRPr="00092231" w:rsidRDefault="00092231" w:rsidP="00092231">
            <w:pPr>
              <w:spacing w:after="0" w:line="240" w:lineRule="auto"/>
              <w:jc w:val="right"/>
              <w:rPr>
                <w:rFonts w:ascii="Calibri" w:eastAsia="Times New Roman" w:hAnsi="Calibri" w:cs="Calibri"/>
                <w:color w:val="000000"/>
                <w:kern w:val="0"/>
                <w:lang w:eastAsia="en-IN"/>
                <w14:ligatures w14:val="none"/>
              </w:rPr>
            </w:pPr>
            <w:r w:rsidRPr="00092231">
              <w:rPr>
                <w:rFonts w:ascii="Calibri" w:eastAsia="Times New Roman" w:hAnsi="Calibri" w:cs="Calibri"/>
                <w:color w:val="000000"/>
                <w:kern w:val="0"/>
                <w:lang w:eastAsia="en-IN"/>
                <w14:ligatures w14:val="none"/>
              </w:rPr>
              <w:t>593320</w:t>
            </w:r>
          </w:p>
        </w:tc>
      </w:tr>
      <w:tr w:rsidR="00092231" w:rsidRPr="00092231" w14:paraId="61C78E99" w14:textId="77777777" w:rsidTr="00092231">
        <w:trPr>
          <w:trHeight w:val="288"/>
        </w:trPr>
        <w:tc>
          <w:tcPr>
            <w:tcW w:w="2600" w:type="dxa"/>
            <w:tcBorders>
              <w:top w:val="nil"/>
              <w:left w:val="nil"/>
              <w:bottom w:val="nil"/>
              <w:right w:val="nil"/>
            </w:tcBorders>
            <w:shd w:val="clear" w:color="auto" w:fill="auto"/>
            <w:noWrap/>
            <w:vAlign w:val="bottom"/>
            <w:hideMark/>
          </w:tcPr>
          <w:p w14:paraId="25D0B794" w14:textId="77777777" w:rsidR="00092231" w:rsidRPr="00092231" w:rsidRDefault="00092231" w:rsidP="00092231">
            <w:pPr>
              <w:spacing w:after="0" w:line="240" w:lineRule="auto"/>
              <w:rPr>
                <w:rFonts w:ascii="Calibri" w:eastAsia="Times New Roman" w:hAnsi="Calibri" w:cs="Calibri"/>
                <w:i/>
                <w:iCs/>
                <w:color w:val="000000"/>
                <w:kern w:val="0"/>
                <w:lang w:eastAsia="en-IN"/>
                <w14:ligatures w14:val="none"/>
              </w:rPr>
            </w:pPr>
            <w:r w:rsidRPr="00092231">
              <w:rPr>
                <w:rFonts w:ascii="Calibri" w:eastAsia="Times New Roman" w:hAnsi="Calibri" w:cs="Calibri"/>
                <w:i/>
                <w:iCs/>
                <w:color w:val="000000"/>
                <w:kern w:val="0"/>
                <w:lang w:eastAsia="en-IN"/>
                <w14:ligatures w14:val="none"/>
              </w:rPr>
              <w:t>Women's Apparel</w:t>
            </w:r>
          </w:p>
        </w:tc>
        <w:tc>
          <w:tcPr>
            <w:tcW w:w="1780" w:type="dxa"/>
            <w:tcBorders>
              <w:top w:val="nil"/>
              <w:left w:val="nil"/>
              <w:bottom w:val="nil"/>
              <w:right w:val="nil"/>
            </w:tcBorders>
            <w:shd w:val="clear" w:color="auto" w:fill="auto"/>
            <w:noWrap/>
            <w:vAlign w:val="bottom"/>
            <w:hideMark/>
          </w:tcPr>
          <w:p w14:paraId="531F7591" w14:textId="77777777" w:rsidR="00092231" w:rsidRPr="00092231" w:rsidRDefault="00092231" w:rsidP="00092231">
            <w:pPr>
              <w:spacing w:after="0" w:line="240" w:lineRule="auto"/>
              <w:jc w:val="right"/>
              <w:rPr>
                <w:rFonts w:ascii="Calibri" w:eastAsia="Times New Roman" w:hAnsi="Calibri" w:cs="Calibri"/>
                <w:color w:val="000000"/>
                <w:kern w:val="0"/>
                <w:lang w:eastAsia="en-IN"/>
                <w14:ligatures w14:val="none"/>
              </w:rPr>
            </w:pPr>
            <w:r w:rsidRPr="00092231">
              <w:rPr>
                <w:rFonts w:ascii="Calibri" w:eastAsia="Times New Roman" w:hAnsi="Calibri" w:cs="Calibri"/>
                <w:color w:val="000000"/>
                <w:kern w:val="0"/>
                <w:lang w:eastAsia="en-IN"/>
                <w14:ligatures w14:val="none"/>
              </w:rPr>
              <w:t>179038860</w:t>
            </w:r>
          </w:p>
        </w:tc>
        <w:tc>
          <w:tcPr>
            <w:tcW w:w="1720" w:type="dxa"/>
            <w:tcBorders>
              <w:top w:val="nil"/>
              <w:left w:val="nil"/>
              <w:bottom w:val="nil"/>
              <w:right w:val="nil"/>
            </w:tcBorders>
            <w:shd w:val="clear" w:color="auto" w:fill="auto"/>
            <w:noWrap/>
            <w:vAlign w:val="bottom"/>
            <w:hideMark/>
          </w:tcPr>
          <w:p w14:paraId="78EE1C7B" w14:textId="77777777" w:rsidR="00092231" w:rsidRPr="00092231" w:rsidRDefault="00092231" w:rsidP="00092231">
            <w:pPr>
              <w:spacing w:after="0" w:line="240" w:lineRule="auto"/>
              <w:jc w:val="right"/>
              <w:rPr>
                <w:rFonts w:ascii="Calibri" w:eastAsia="Times New Roman" w:hAnsi="Calibri" w:cs="Calibri"/>
                <w:color w:val="000000"/>
                <w:kern w:val="0"/>
                <w:lang w:eastAsia="en-IN"/>
                <w14:ligatures w14:val="none"/>
              </w:rPr>
            </w:pPr>
            <w:r w:rsidRPr="00092231">
              <w:rPr>
                <w:rFonts w:ascii="Calibri" w:eastAsia="Times New Roman" w:hAnsi="Calibri" w:cs="Calibri"/>
                <w:color w:val="000000"/>
                <w:kern w:val="0"/>
                <w:lang w:eastAsia="en-IN"/>
                <w14:ligatures w14:val="none"/>
              </w:rPr>
              <w:t>433827</w:t>
            </w:r>
          </w:p>
        </w:tc>
      </w:tr>
      <w:tr w:rsidR="00092231" w:rsidRPr="00092231" w14:paraId="1DBD6EB6" w14:textId="77777777" w:rsidTr="00092231">
        <w:trPr>
          <w:trHeight w:val="288"/>
        </w:trPr>
        <w:tc>
          <w:tcPr>
            <w:tcW w:w="2600" w:type="dxa"/>
            <w:tcBorders>
              <w:top w:val="nil"/>
              <w:left w:val="nil"/>
              <w:bottom w:val="nil"/>
              <w:right w:val="nil"/>
            </w:tcBorders>
            <w:shd w:val="clear" w:color="auto" w:fill="auto"/>
            <w:noWrap/>
            <w:vAlign w:val="bottom"/>
            <w:hideMark/>
          </w:tcPr>
          <w:p w14:paraId="3FB65D6C" w14:textId="77777777" w:rsidR="00092231" w:rsidRPr="00092231" w:rsidRDefault="00092231" w:rsidP="00092231">
            <w:pPr>
              <w:spacing w:after="0" w:line="240" w:lineRule="auto"/>
              <w:rPr>
                <w:rFonts w:ascii="Calibri" w:eastAsia="Times New Roman" w:hAnsi="Calibri" w:cs="Calibri"/>
                <w:i/>
                <w:iCs/>
                <w:color w:val="000000"/>
                <w:kern w:val="0"/>
                <w:lang w:eastAsia="en-IN"/>
                <w14:ligatures w14:val="none"/>
              </w:rPr>
            </w:pPr>
            <w:r w:rsidRPr="00092231">
              <w:rPr>
                <w:rFonts w:ascii="Calibri" w:eastAsia="Times New Roman" w:hAnsi="Calibri" w:cs="Calibri"/>
                <w:i/>
                <w:iCs/>
                <w:color w:val="000000"/>
                <w:kern w:val="0"/>
                <w:lang w:eastAsia="en-IN"/>
                <w14:ligatures w14:val="none"/>
              </w:rPr>
              <w:t>Women's Athletic Footwear</w:t>
            </w:r>
          </w:p>
        </w:tc>
        <w:tc>
          <w:tcPr>
            <w:tcW w:w="1780" w:type="dxa"/>
            <w:tcBorders>
              <w:top w:val="nil"/>
              <w:left w:val="nil"/>
              <w:bottom w:val="nil"/>
              <w:right w:val="nil"/>
            </w:tcBorders>
            <w:shd w:val="clear" w:color="auto" w:fill="auto"/>
            <w:noWrap/>
            <w:vAlign w:val="bottom"/>
            <w:hideMark/>
          </w:tcPr>
          <w:p w14:paraId="522AC9E8" w14:textId="77777777" w:rsidR="00092231" w:rsidRPr="00092231" w:rsidRDefault="00092231" w:rsidP="00092231">
            <w:pPr>
              <w:spacing w:after="0" w:line="240" w:lineRule="auto"/>
              <w:jc w:val="right"/>
              <w:rPr>
                <w:rFonts w:ascii="Calibri" w:eastAsia="Times New Roman" w:hAnsi="Calibri" w:cs="Calibri"/>
                <w:color w:val="000000"/>
                <w:kern w:val="0"/>
                <w:lang w:eastAsia="en-IN"/>
                <w14:ligatures w14:val="none"/>
              </w:rPr>
            </w:pPr>
            <w:r w:rsidRPr="00092231">
              <w:rPr>
                <w:rFonts w:ascii="Calibri" w:eastAsia="Times New Roman" w:hAnsi="Calibri" w:cs="Calibri"/>
                <w:color w:val="000000"/>
                <w:kern w:val="0"/>
                <w:lang w:eastAsia="en-IN"/>
                <w14:ligatures w14:val="none"/>
              </w:rPr>
              <w:t>106631896</w:t>
            </w:r>
          </w:p>
        </w:tc>
        <w:tc>
          <w:tcPr>
            <w:tcW w:w="1720" w:type="dxa"/>
            <w:tcBorders>
              <w:top w:val="nil"/>
              <w:left w:val="nil"/>
              <w:bottom w:val="nil"/>
              <w:right w:val="nil"/>
            </w:tcBorders>
            <w:shd w:val="clear" w:color="auto" w:fill="auto"/>
            <w:noWrap/>
            <w:vAlign w:val="bottom"/>
            <w:hideMark/>
          </w:tcPr>
          <w:p w14:paraId="4E90A2AC" w14:textId="77777777" w:rsidR="00092231" w:rsidRPr="00092231" w:rsidRDefault="00092231" w:rsidP="00092231">
            <w:pPr>
              <w:spacing w:after="0" w:line="240" w:lineRule="auto"/>
              <w:jc w:val="right"/>
              <w:rPr>
                <w:rFonts w:ascii="Calibri" w:eastAsia="Times New Roman" w:hAnsi="Calibri" w:cs="Calibri"/>
                <w:color w:val="000000"/>
                <w:kern w:val="0"/>
                <w:lang w:eastAsia="en-IN"/>
                <w14:ligatures w14:val="none"/>
              </w:rPr>
            </w:pPr>
            <w:r w:rsidRPr="00092231">
              <w:rPr>
                <w:rFonts w:ascii="Calibri" w:eastAsia="Times New Roman" w:hAnsi="Calibri" w:cs="Calibri"/>
                <w:color w:val="000000"/>
                <w:kern w:val="0"/>
                <w:lang w:eastAsia="en-IN"/>
                <w14:ligatures w14:val="none"/>
              </w:rPr>
              <w:t>317236</w:t>
            </w:r>
          </w:p>
        </w:tc>
      </w:tr>
      <w:tr w:rsidR="00092231" w:rsidRPr="00092231" w14:paraId="5CBA2B44" w14:textId="77777777" w:rsidTr="00092231">
        <w:trPr>
          <w:trHeight w:val="288"/>
        </w:trPr>
        <w:tc>
          <w:tcPr>
            <w:tcW w:w="2600" w:type="dxa"/>
            <w:tcBorders>
              <w:top w:val="nil"/>
              <w:left w:val="nil"/>
              <w:bottom w:val="nil"/>
              <w:right w:val="nil"/>
            </w:tcBorders>
            <w:shd w:val="clear" w:color="auto" w:fill="auto"/>
            <w:noWrap/>
            <w:vAlign w:val="bottom"/>
            <w:hideMark/>
          </w:tcPr>
          <w:p w14:paraId="074D07E0" w14:textId="77777777" w:rsidR="00092231" w:rsidRPr="00092231" w:rsidRDefault="00092231" w:rsidP="00092231">
            <w:pPr>
              <w:spacing w:after="0" w:line="240" w:lineRule="auto"/>
              <w:rPr>
                <w:rFonts w:ascii="Calibri" w:eastAsia="Times New Roman" w:hAnsi="Calibri" w:cs="Calibri"/>
                <w:i/>
                <w:iCs/>
                <w:color w:val="000000"/>
                <w:kern w:val="0"/>
                <w:lang w:eastAsia="en-IN"/>
                <w14:ligatures w14:val="none"/>
              </w:rPr>
            </w:pPr>
            <w:r w:rsidRPr="00092231">
              <w:rPr>
                <w:rFonts w:ascii="Calibri" w:eastAsia="Times New Roman" w:hAnsi="Calibri" w:cs="Calibri"/>
                <w:i/>
                <w:iCs/>
                <w:color w:val="000000"/>
                <w:kern w:val="0"/>
                <w:lang w:eastAsia="en-IN"/>
                <w14:ligatures w14:val="none"/>
              </w:rPr>
              <w:t>Women's Street Footwear</w:t>
            </w:r>
          </w:p>
        </w:tc>
        <w:tc>
          <w:tcPr>
            <w:tcW w:w="1780" w:type="dxa"/>
            <w:tcBorders>
              <w:top w:val="nil"/>
              <w:left w:val="nil"/>
              <w:bottom w:val="nil"/>
              <w:right w:val="nil"/>
            </w:tcBorders>
            <w:shd w:val="clear" w:color="auto" w:fill="auto"/>
            <w:noWrap/>
            <w:vAlign w:val="bottom"/>
            <w:hideMark/>
          </w:tcPr>
          <w:p w14:paraId="3133C1FE" w14:textId="77777777" w:rsidR="00092231" w:rsidRPr="00092231" w:rsidRDefault="00092231" w:rsidP="00092231">
            <w:pPr>
              <w:spacing w:after="0" w:line="240" w:lineRule="auto"/>
              <w:jc w:val="right"/>
              <w:rPr>
                <w:rFonts w:ascii="Calibri" w:eastAsia="Times New Roman" w:hAnsi="Calibri" w:cs="Calibri"/>
                <w:color w:val="000000"/>
                <w:kern w:val="0"/>
                <w:lang w:eastAsia="en-IN"/>
                <w14:ligatures w14:val="none"/>
              </w:rPr>
            </w:pPr>
            <w:r w:rsidRPr="00092231">
              <w:rPr>
                <w:rFonts w:ascii="Calibri" w:eastAsia="Times New Roman" w:hAnsi="Calibri" w:cs="Calibri"/>
                <w:color w:val="000000"/>
                <w:kern w:val="0"/>
                <w:lang w:eastAsia="en-IN"/>
                <w14:ligatures w14:val="none"/>
              </w:rPr>
              <w:t>128002813</w:t>
            </w:r>
          </w:p>
        </w:tc>
        <w:tc>
          <w:tcPr>
            <w:tcW w:w="1720" w:type="dxa"/>
            <w:tcBorders>
              <w:top w:val="nil"/>
              <w:left w:val="nil"/>
              <w:bottom w:val="nil"/>
              <w:right w:val="nil"/>
            </w:tcBorders>
            <w:shd w:val="clear" w:color="auto" w:fill="auto"/>
            <w:noWrap/>
            <w:vAlign w:val="bottom"/>
            <w:hideMark/>
          </w:tcPr>
          <w:p w14:paraId="29A5E7CB" w14:textId="77777777" w:rsidR="00092231" w:rsidRPr="00092231" w:rsidRDefault="00092231" w:rsidP="00092231">
            <w:pPr>
              <w:spacing w:after="0" w:line="240" w:lineRule="auto"/>
              <w:jc w:val="right"/>
              <w:rPr>
                <w:rFonts w:ascii="Calibri" w:eastAsia="Times New Roman" w:hAnsi="Calibri" w:cs="Calibri"/>
                <w:color w:val="000000"/>
                <w:kern w:val="0"/>
                <w:lang w:eastAsia="en-IN"/>
                <w14:ligatures w14:val="none"/>
              </w:rPr>
            </w:pPr>
            <w:r w:rsidRPr="00092231">
              <w:rPr>
                <w:rFonts w:ascii="Calibri" w:eastAsia="Times New Roman" w:hAnsi="Calibri" w:cs="Calibri"/>
                <w:color w:val="000000"/>
                <w:kern w:val="0"/>
                <w:lang w:eastAsia="en-IN"/>
                <w14:ligatures w14:val="none"/>
              </w:rPr>
              <w:t>392269</w:t>
            </w:r>
          </w:p>
        </w:tc>
      </w:tr>
      <w:tr w:rsidR="00092231" w:rsidRPr="00092231" w14:paraId="550C57B3" w14:textId="77777777" w:rsidTr="00092231">
        <w:trPr>
          <w:trHeight w:val="288"/>
        </w:trPr>
        <w:tc>
          <w:tcPr>
            <w:tcW w:w="2600" w:type="dxa"/>
            <w:tcBorders>
              <w:top w:val="single" w:sz="4" w:space="0" w:color="9BC2E6"/>
              <w:left w:val="nil"/>
              <w:bottom w:val="nil"/>
              <w:right w:val="nil"/>
            </w:tcBorders>
            <w:shd w:val="clear" w:color="DDEBF7" w:fill="DDEBF7"/>
            <w:noWrap/>
            <w:vAlign w:val="bottom"/>
            <w:hideMark/>
          </w:tcPr>
          <w:p w14:paraId="6D1AA558" w14:textId="77777777" w:rsidR="00092231" w:rsidRPr="00092231" w:rsidRDefault="00092231" w:rsidP="00092231">
            <w:pPr>
              <w:spacing w:after="0" w:line="240" w:lineRule="auto"/>
              <w:rPr>
                <w:rFonts w:ascii="Calibri" w:eastAsia="Times New Roman" w:hAnsi="Calibri" w:cs="Calibri"/>
                <w:b/>
                <w:bCs/>
                <w:i/>
                <w:iCs/>
                <w:color w:val="000000"/>
                <w:kern w:val="0"/>
                <w:lang w:eastAsia="en-IN"/>
                <w14:ligatures w14:val="none"/>
              </w:rPr>
            </w:pPr>
            <w:r w:rsidRPr="00092231">
              <w:rPr>
                <w:rFonts w:ascii="Calibri" w:eastAsia="Times New Roman" w:hAnsi="Calibri" w:cs="Calibri"/>
                <w:b/>
                <w:bCs/>
                <w:i/>
                <w:iCs/>
                <w:color w:val="000000"/>
                <w:kern w:val="0"/>
                <w:lang w:eastAsia="en-IN"/>
                <w14:ligatures w14:val="none"/>
              </w:rPr>
              <w:t>Grand Total</w:t>
            </w:r>
          </w:p>
        </w:tc>
        <w:tc>
          <w:tcPr>
            <w:tcW w:w="1780" w:type="dxa"/>
            <w:tcBorders>
              <w:top w:val="single" w:sz="4" w:space="0" w:color="9BC2E6"/>
              <w:left w:val="nil"/>
              <w:bottom w:val="nil"/>
              <w:right w:val="nil"/>
            </w:tcBorders>
            <w:shd w:val="clear" w:color="DDEBF7" w:fill="DDEBF7"/>
            <w:noWrap/>
            <w:vAlign w:val="bottom"/>
            <w:hideMark/>
          </w:tcPr>
          <w:p w14:paraId="32461269" w14:textId="77777777" w:rsidR="00092231" w:rsidRPr="00092231" w:rsidRDefault="00092231" w:rsidP="00092231">
            <w:pPr>
              <w:spacing w:after="0" w:line="240" w:lineRule="auto"/>
              <w:jc w:val="right"/>
              <w:rPr>
                <w:rFonts w:ascii="Calibri" w:eastAsia="Times New Roman" w:hAnsi="Calibri" w:cs="Calibri"/>
                <w:b/>
                <w:bCs/>
                <w:color w:val="000000"/>
                <w:kern w:val="0"/>
                <w:lang w:eastAsia="en-IN"/>
                <w14:ligatures w14:val="none"/>
              </w:rPr>
            </w:pPr>
            <w:r w:rsidRPr="00092231">
              <w:rPr>
                <w:rFonts w:ascii="Calibri" w:eastAsia="Times New Roman" w:hAnsi="Calibri" w:cs="Calibri"/>
                <w:b/>
                <w:bCs/>
                <w:color w:val="000000"/>
                <w:kern w:val="0"/>
                <w:lang w:eastAsia="en-IN"/>
                <w14:ligatures w14:val="none"/>
              </w:rPr>
              <w:t>899902125</w:t>
            </w:r>
          </w:p>
        </w:tc>
        <w:tc>
          <w:tcPr>
            <w:tcW w:w="1720" w:type="dxa"/>
            <w:tcBorders>
              <w:top w:val="single" w:sz="4" w:space="0" w:color="9BC2E6"/>
              <w:left w:val="nil"/>
              <w:bottom w:val="nil"/>
              <w:right w:val="nil"/>
            </w:tcBorders>
            <w:shd w:val="clear" w:color="DDEBF7" w:fill="DDEBF7"/>
            <w:noWrap/>
            <w:vAlign w:val="bottom"/>
            <w:hideMark/>
          </w:tcPr>
          <w:p w14:paraId="453D2049" w14:textId="77777777" w:rsidR="00092231" w:rsidRPr="00092231" w:rsidRDefault="00092231" w:rsidP="00092231">
            <w:pPr>
              <w:spacing w:after="0" w:line="240" w:lineRule="auto"/>
              <w:jc w:val="right"/>
              <w:rPr>
                <w:rFonts w:ascii="Calibri" w:eastAsia="Times New Roman" w:hAnsi="Calibri" w:cs="Calibri"/>
                <w:b/>
                <w:bCs/>
                <w:color w:val="000000"/>
                <w:kern w:val="0"/>
                <w:lang w:eastAsia="en-IN"/>
                <w14:ligatures w14:val="none"/>
              </w:rPr>
            </w:pPr>
            <w:r w:rsidRPr="00092231">
              <w:rPr>
                <w:rFonts w:ascii="Calibri" w:eastAsia="Times New Roman" w:hAnsi="Calibri" w:cs="Calibri"/>
                <w:b/>
                <w:bCs/>
                <w:color w:val="000000"/>
                <w:kern w:val="0"/>
                <w:lang w:eastAsia="en-IN"/>
                <w14:ligatures w14:val="none"/>
              </w:rPr>
              <w:t>2478861</w:t>
            </w:r>
          </w:p>
        </w:tc>
      </w:tr>
    </w:tbl>
    <w:p w14:paraId="2B003775" w14:textId="77777777" w:rsidR="00AA1AB0" w:rsidRDefault="00AA1AB0" w:rsidP="00AA1AB0">
      <w:pPr>
        <w:rPr>
          <w:b/>
          <w:bCs/>
          <w:i/>
          <w:iCs/>
          <w:color w:val="ED0000"/>
          <w:sz w:val="24"/>
          <w:szCs w:val="24"/>
          <w:u w:val="single"/>
        </w:rPr>
      </w:pPr>
    </w:p>
    <w:p w14:paraId="6A1D05AB" w14:textId="3476925F" w:rsidR="00AA1AB0" w:rsidRDefault="00092231" w:rsidP="00AA1AB0">
      <w:pPr>
        <w:rPr>
          <w:b/>
          <w:bCs/>
          <w:i/>
          <w:iCs/>
          <w:color w:val="ED0000"/>
          <w:sz w:val="24"/>
          <w:szCs w:val="24"/>
          <w:u w:val="single"/>
        </w:rPr>
      </w:pPr>
      <w:r>
        <w:rPr>
          <w:noProof/>
        </w:rPr>
        <w:lastRenderedPageBreak/>
        <w:drawing>
          <wp:inline distT="0" distB="0" distL="0" distR="0" wp14:anchorId="43DA1D47" wp14:editId="21A213AC">
            <wp:extent cx="4572000" cy="2743200"/>
            <wp:effectExtent l="0" t="0" r="0" b="0"/>
            <wp:docPr id="43312473" name="Chart 1">
              <a:extLst xmlns:a="http://schemas.openxmlformats.org/drawingml/2006/main">
                <a:ext uri="{FF2B5EF4-FFF2-40B4-BE49-F238E27FC236}">
                  <a16:creationId xmlns:a16="http://schemas.microsoft.com/office/drawing/2014/main" id="{79252583-78FD-8333-1E4F-04662280B9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57AD38A" w14:textId="77777777" w:rsidR="00092231" w:rsidRDefault="00092231" w:rsidP="00AA1AB0">
      <w:pPr>
        <w:rPr>
          <w:b/>
          <w:bCs/>
          <w:i/>
          <w:iCs/>
          <w:color w:val="ED0000"/>
          <w:sz w:val="24"/>
          <w:szCs w:val="24"/>
          <w:u w:val="single"/>
        </w:rPr>
      </w:pPr>
    </w:p>
    <w:p w14:paraId="643FE191" w14:textId="77777777" w:rsidR="00092231" w:rsidRDefault="00092231" w:rsidP="00AA1AB0">
      <w:pPr>
        <w:rPr>
          <w:b/>
          <w:bCs/>
          <w:i/>
          <w:iCs/>
          <w:color w:val="ED0000"/>
          <w:sz w:val="24"/>
          <w:szCs w:val="24"/>
          <w:u w:val="single"/>
        </w:rPr>
      </w:pPr>
    </w:p>
    <w:p w14:paraId="5AA47BD1" w14:textId="47A4E370" w:rsidR="00092231" w:rsidRDefault="00092231" w:rsidP="00AA1AB0">
      <w:pPr>
        <w:rPr>
          <w:b/>
          <w:bCs/>
          <w:i/>
          <w:iCs/>
          <w:color w:val="ED0000"/>
          <w:sz w:val="24"/>
          <w:szCs w:val="24"/>
          <w:u w:val="single"/>
        </w:rPr>
      </w:pPr>
      <w:r>
        <w:rPr>
          <w:b/>
          <w:bCs/>
          <w:i/>
          <w:iCs/>
          <w:color w:val="ED0000"/>
          <w:sz w:val="24"/>
          <w:szCs w:val="24"/>
          <w:u w:val="single"/>
        </w:rPr>
        <w:t>Total Sales</w:t>
      </w:r>
    </w:p>
    <w:p w14:paraId="324095C3" w14:textId="77777777" w:rsidR="00092231" w:rsidRDefault="00092231" w:rsidP="00AA1AB0">
      <w:pPr>
        <w:rPr>
          <w:b/>
          <w:bCs/>
          <w:i/>
          <w:iCs/>
          <w:color w:val="ED0000"/>
          <w:sz w:val="24"/>
          <w:szCs w:val="24"/>
          <w:u w:val="single"/>
        </w:rPr>
      </w:pPr>
    </w:p>
    <w:p w14:paraId="03BDA3D0" w14:textId="77777777" w:rsidR="00092231" w:rsidRDefault="00092231" w:rsidP="00AA1AB0">
      <w:pPr>
        <w:rPr>
          <w:b/>
          <w:bCs/>
          <w:i/>
          <w:iCs/>
          <w:color w:val="ED0000"/>
          <w:sz w:val="24"/>
          <w:szCs w:val="24"/>
          <w:u w:val="single"/>
        </w:rPr>
      </w:pPr>
    </w:p>
    <w:tbl>
      <w:tblPr>
        <w:tblW w:w="1780" w:type="dxa"/>
        <w:tblLook w:val="04A0" w:firstRow="1" w:lastRow="0" w:firstColumn="1" w:lastColumn="0" w:noHBand="0" w:noVBand="1"/>
      </w:tblPr>
      <w:tblGrid>
        <w:gridCol w:w="1780"/>
      </w:tblGrid>
      <w:tr w:rsidR="00092231" w:rsidRPr="00092231" w14:paraId="5EC2B23C" w14:textId="77777777" w:rsidTr="00092231">
        <w:trPr>
          <w:trHeight w:val="288"/>
        </w:trPr>
        <w:tc>
          <w:tcPr>
            <w:tcW w:w="1780" w:type="dxa"/>
            <w:tcBorders>
              <w:top w:val="nil"/>
              <w:left w:val="nil"/>
              <w:bottom w:val="single" w:sz="4" w:space="0" w:color="9BC2E6"/>
              <w:right w:val="nil"/>
            </w:tcBorders>
            <w:shd w:val="clear" w:color="DDEBF7" w:fill="DDEBF7"/>
            <w:noWrap/>
            <w:vAlign w:val="bottom"/>
            <w:hideMark/>
          </w:tcPr>
          <w:p w14:paraId="54731A3E" w14:textId="77777777" w:rsidR="00092231" w:rsidRPr="00092231" w:rsidRDefault="00092231" w:rsidP="00092231">
            <w:pPr>
              <w:spacing w:after="0" w:line="240" w:lineRule="auto"/>
              <w:rPr>
                <w:rFonts w:ascii="Calibri" w:eastAsia="Times New Roman" w:hAnsi="Calibri" w:cs="Calibri"/>
                <w:b/>
                <w:bCs/>
                <w:color w:val="000000"/>
                <w:kern w:val="0"/>
                <w:lang w:eastAsia="en-IN"/>
                <w14:ligatures w14:val="none"/>
              </w:rPr>
            </w:pPr>
            <w:r w:rsidRPr="00092231">
              <w:rPr>
                <w:rFonts w:ascii="Calibri" w:eastAsia="Times New Roman" w:hAnsi="Calibri" w:cs="Calibri"/>
                <w:b/>
                <w:bCs/>
                <w:color w:val="000000"/>
                <w:kern w:val="0"/>
                <w:lang w:eastAsia="en-IN"/>
                <w14:ligatures w14:val="none"/>
              </w:rPr>
              <w:t>Sum of Total Sales</w:t>
            </w:r>
          </w:p>
        </w:tc>
      </w:tr>
      <w:tr w:rsidR="00092231" w:rsidRPr="00092231" w14:paraId="24542439" w14:textId="77777777" w:rsidTr="00092231">
        <w:trPr>
          <w:trHeight w:val="288"/>
        </w:trPr>
        <w:tc>
          <w:tcPr>
            <w:tcW w:w="1780" w:type="dxa"/>
            <w:tcBorders>
              <w:top w:val="nil"/>
              <w:left w:val="nil"/>
              <w:bottom w:val="nil"/>
              <w:right w:val="nil"/>
            </w:tcBorders>
            <w:shd w:val="clear" w:color="auto" w:fill="auto"/>
            <w:noWrap/>
            <w:vAlign w:val="bottom"/>
            <w:hideMark/>
          </w:tcPr>
          <w:p w14:paraId="6E3C8F58" w14:textId="77777777" w:rsidR="00092231" w:rsidRPr="00092231" w:rsidRDefault="00092231" w:rsidP="00092231">
            <w:pPr>
              <w:spacing w:after="0" w:line="240" w:lineRule="auto"/>
              <w:jc w:val="right"/>
              <w:rPr>
                <w:rFonts w:ascii="Calibri" w:eastAsia="Times New Roman" w:hAnsi="Calibri" w:cs="Calibri"/>
                <w:color w:val="000000"/>
                <w:kern w:val="0"/>
                <w:lang w:eastAsia="en-IN"/>
                <w14:ligatures w14:val="none"/>
              </w:rPr>
            </w:pPr>
            <w:r w:rsidRPr="00092231">
              <w:rPr>
                <w:rFonts w:ascii="Calibri" w:eastAsia="Times New Roman" w:hAnsi="Calibri" w:cs="Calibri"/>
                <w:color w:val="000000"/>
                <w:kern w:val="0"/>
                <w:lang w:eastAsia="en-IN"/>
                <w14:ligatures w14:val="none"/>
              </w:rPr>
              <w:t>899902125</w:t>
            </w:r>
          </w:p>
        </w:tc>
      </w:tr>
    </w:tbl>
    <w:p w14:paraId="0A8B185C" w14:textId="77777777" w:rsidR="00092231" w:rsidRDefault="00092231" w:rsidP="00AA1AB0">
      <w:pPr>
        <w:rPr>
          <w:b/>
          <w:bCs/>
          <w:i/>
          <w:iCs/>
          <w:color w:val="ED0000"/>
          <w:sz w:val="24"/>
          <w:szCs w:val="24"/>
          <w:u w:val="single"/>
        </w:rPr>
      </w:pPr>
    </w:p>
    <w:p w14:paraId="64A98D23" w14:textId="77777777" w:rsidR="00092231" w:rsidRDefault="00092231" w:rsidP="00AA1AB0">
      <w:pPr>
        <w:rPr>
          <w:b/>
          <w:bCs/>
          <w:i/>
          <w:iCs/>
          <w:color w:val="ED0000"/>
          <w:sz w:val="24"/>
          <w:szCs w:val="24"/>
          <w:u w:val="single"/>
        </w:rPr>
      </w:pPr>
    </w:p>
    <w:p w14:paraId="0D79F85A" w14:textId="71E3AE59" w:rsidR="00092231" w:rsidRDefault="00C30D61" w:rsidP="00AA1AB0">
      <w:pPr>
        <w:rPr>
          <w:b/>
          <w:bCs/>
          <w:i/>
          <w:iCs/>
          <w:color w:val="ED0000"/>
          <w:sz w:val="24"/>
          <w:szCs w:val="24"/>
          <w:u w:val="single"/>
        </w:rPr>
      </w:pPr>
      <w:r>
        <w:rPr>
          <w:b/>
          <w:bCs/>
          <w:i/>
          <w:iCs/>
          <w:color w:val="ED0000"/>
          <w:sz w:val="24"/>
          <w:szCs w:val="24"/>
          <w:u w:val="single"/>
        </w:rPr>
        <w:t>Sales by Month</w:t>
      </w:r>
      <w:r>
        <w:rPr>
          <w:noProof/>
        </w:rPr>
        <w:drawing>
          <wp:inline distT="0" distB="0" distL="0" distR="0" wp14:anchorId="09930C04" wp14:editId="41CA2D40">
            <wp:extent cx="5731510" cy="1800225"/>
            <wp:effectExtent l="0" t="0" r="2540" b="9525"/>
            <wp:docPr id="1213219770" name="Chart 1">
              <a:extLst xmlns:a="http://schemas.openxmlformats.org/drawingml/2006/main">
                <a:ext uri="{FF2B5EF4-FFF2-40B4-BE49-F238E27FC236}">
                  <a16:creationId xmlns:a16="http://schemas.microsoft.com/office/drawing/2014/main" id="{13F2C32A-CF86-2770-B926-52DEAF246E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b/>
          <w:bCs/>
          <w:i/>
          <w:iCs/>
          <w:color w:val="ED0000"/>
          <w:sz w:val="24"/>
          <w:szCs w:val="24"/>
          <w:u w:val="single"/>
        </w:rPr>
        <w:t xml:space="preserve"> </w:t>
      </w:r>
    </w:p>
    <w:p w14:paraId="422E4C26" w14:textId="77777777" w:rsidR="00820ECC" w:rsidRDefault="00820ECC" w:rsidP="00820ECC">
      <w:pPr>
        <w:rPr>
          <w:b/>
          <w:bCs/>
          <w:i/>
          <w:iCs/>
          <w:color w:val="ED0000"/>
          <w:sz w:val="24"/>
          <w:szCs w:val="24"/>
          <w:u w:val="single"/>
        </w:rPr>
      </w:pPr>
      <w:r>
        <w:rPr>
          <w:b/>
          <w:bCs/>
          <w:i/>
          <w:iCs/>
          <w:color w:val="ED0000"/>
          <w:sz w:val="24"/>
          <w:szCs w:val="24"/>
          <w:u w:val="single"/>
        </w:rPr>
        <w:t>Profit by month</w:t>
      </w:r>
    </w:p>
    <w:p w14:paraId="36DA099C" w14:textId="2119F635" w:rsidR="00C30D61" w:rsidRDefault="00C30D61" w:rsidP="00AA1AB0">
      <w:pPr>
        <w:rPr>
          <w:b/>
          <w:bCs/>
          <w:i/>
          <w:iCs/>
          <w:color w:val="ED0000"/>
          <w:sz w:val="24"/>
          <w:szCs w:val="24"/>
          <w:u w:val="single"/>
        </w:rPr>
      </w:pPr>
    </w:p>
    <w:p w14:paraId="196DCE3F" w14:textId="139D6006" w:rsidR="00C30D61" w:rsidRDefault="00B5043E" w:rsidP="00AA1AB0">
      <w:pPr>
        <w:rPr>
          <w:b/>
          <w:bCs/>
          <w:i/>
          <w:iCs/>
          <w:color w:val="ED0000"/>
          <w:sz w:val="24"/>
          <w:szCs w:val="24"/>
          <w:u w:val="single"/>
        </w:rPr>
      </w:pPr>
      <w:r>
        <w:rPr>
          <w:noProof/>
        </w:rPr>
        <w:lastRenderedPageBreak/>
        <w:drawing>
          <wp:inline distT="0" distB="0" distL="0" distR="0" wp14:anchorId="4B1B485A" wp14:editId="239EFFE3">
            <wp:extent cx="5583382" cy="1614055"/>
            <wp:effectExtent l="0" t="0" r="17780" b="5715"/>
            <wp:docPr id="2037199006" name="Chart 1">
              <a:extLst xmlns:a="http://schemas.openxmlformats.org/drawingml/2006/main">
                <a:ext uri="{FF2B5EF4-FFF2-40B4-BE49-F238E27FC236}">
                  <a16:creationId xmlns:a16="http://schemas.microsoft.com/office/drawing/2014/main" id="{324A08E5-28DF-D9C9-7B91-865D130288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62043DF" w14:textId="77777777" w:rsidR="00B5043E" w:rsidRDefault="00B5043E" w:rsidP="00AA1AB0">
      <w:pPr>
        <w:rPr>
          <w:b/>
          <w:bCs/>
          <w:i/>
          <w:iCs/>
          <w:color w:val="ED0000"/>
          <w:sz w:val="24"/>
          <w:szCs w:val="24"/>
          <w:u w:val="single"/>
        </w:rPr>
      </w:pPr>
    </w:p>
    <w:p w14:paraId="25AF1994" w14:textId="32C91BF2" w:rsidR="00B5043E" w:rsidRDefault="008B0771" w:rsidP="00AA1AB0">
      <w:pPr>
        <w:rPr>
          <w:rFonts w:ascii="Arial Narrow" w:hAnsi="Arial Narrow" w:cstheme="minorHAnsi"/>
          <w:b/>
          <w:bCs/>
          <w:i/>
          <w:iCs/>
          <w:color w:val="ED0000"/>
          <w:sz w:val="24"/>
          <w:szCs w:val="24"/>
          <w:u w:val="single"/>
        </w:rPr>
      </w:pPr>
      <w:r>
        <w:rPr>
          <w:rFonts w:ascii="Arial Narrow" w:hAnsi="Arial Narrow" w:cstheme="minorHAnsi"/>
          <w:b/>
          <w:bCs/>
          <w:i/>
          <w:iCs/>
          <w:color w:val="ED0000"/>
          <w:sz w:val="24"/>
          <w:szCs w:val="24"/>
          <w:u w:val="single"/>
        </w:rPr>
        <w:t xml:space="preserve">Top </w:t>
      </w:r>
      <w:r w:rsidRPr="008B0771">
        <w:rPr>
          <w:rFonts w:ascii="Arial Narrow" w:hAnsi="Arial Narrow" w:cstheme="minorHAnsi"/>
          <w:b/>
          <w:bCs/>
          <w:i/>
          <w:iCs/>
          <w:color w:val="ED0000"/>
          <w:sz w:val="24"/>
          <w:szCs w:val="24"/>
          <w:u w:val="single"/>
        </w:rPr>
        <w:t xml:space="preserve">Units sold by State </w:t>
      </w:r>
    </w:p>
    <w:p w14:paraId="01A53AE8" w14:textId="77777777" w:rsidR="008B0771" w:rsidRDefault="008B0771" w:rsidP="00AA1AB0">
      <w:pPr>
        <w:rPr>
          <w:rFonts w:ascii="Arial Narrow" w:hAnsi="Arial Narrow" w:cstheme="minorHAnsi"/>
          <w:b/>
          <w:bCs/>
          <w:i/>
          <w:iCs/>
          <w:color w:val="ED0000"/>
          <w:sz w:val="24"/>
          <w:szCs w:val="24"/>
          <w:u w:val="single"/>
        </w:rPr>
      </w:pPr>
    </w:p>
    <w:p w14:paraId="54222B45" w14:textId="77777777" w:rsidR="009B3129" w:rsidRDefault="008B0771" w:rsidP="00AA1AB0">
      <w:pPr>
        <w:rPr>
          <w:rFonts w:ascii="Arial Narrow" w:hAnsi="Arial Narrow" w:cstheme="minorHAnsi"/>
          <w:b/>
          <w:bCs/>
          <w:i/>
          <w:iCs/>
          <w:color w:val="ED0000"/>
          <w:sz w:val="24"/>
          <w:szCs w:val="24"/>
          <w:u w:val="single"/>
        </w:rPr>
      </w:pPr>
      <w:r>
        <w:rPr>
          <w:noProof/>
        </w:rPr>
        <w:drawing>
          <wp:inline distT="0" distB="0" distL="0" distR="0" wp14:anchorId="63D5601A" wp14:editId="0436C73F">
            <wp:extent cx="3089564" cy="2195830"/>
            <wp:effectExtent l="0" t="0" r="15875" b="13970"/>
            <wp:docPr id="824747655" name="Chart 1">
              <a:extLst xmlns:a="http://schemas.openxmlformats.org/drawingml/2006/main">
                <a:ext uri="{FF2B5EF4-FFF2-40B4-BE49-F238E27FC236}">
                  <a16:creationId xmlns:a16="http://schemas.microsoft.com/office/drawing/2014/main" id="{025DCB77-FE7E-FD6B-A0B1-2BFFED47EA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90FF753" w14:textId="77777777" w:rsidR="00820ECC" w:rsidRDefault="00820ECC" w:rsidP="00AA1AB0">
      <w:pPr>
        <w:rPr>
          <w:rFonts w:ascii="Arial Narrow" w:hAnsi="Arial Narrow" w:cstheme="minorHAnsi"/>
          <w:b/>
          <w:bCs/>
          <w:i/>
          <w:iCs/>
          <w:color w:val="ED0000"/>
          <w:sz w:val="24"/>
          <w:szCs w:val="24"/>
          <w:u w:val="single"/>
        </w:rPr>
      </w:pPr>
    </w:p>
    <w:p w14:paraId="5F6ACC00" w14:textId="7F33EDA6" w:rsidR="00820ECC" w:rsidRDefault="00820ECC" w:rsidP="00AA1AB0">
      <w:pPr>
        <w:rPr>
          <w:rFonts w:ascii="Arial Narrow" w:hAnsi="Arial Narrow" w:cstheme="minorHAnsi"/>
          <w:b/>
          <w:bCs/>
          <w:i/>
          <w:iCs/>
          <w:color w:val="ED0000"/>
          <w:sz w:val="24"/>
          <w:szCs w:val="24"/>
          <w:u w:val="single"/>
        </w:rPr>
      </w:pPr>
      <w:r>
        <w:rPr>
          <w:rFonts w:ascii="Arial Narrow" w:hAnsi="Arial Narrow" w:cstheme="minorHAnsi"/>
          <w:b/>
          <w:bCs/>
          <w:i/>
          <w:iCs/>
          <w:color w:val="ED0000"/>
          <w:sz w:val="24"/>
          <w:szCs w:val="24"/>
          <w:u w:val="single"/>
        </w:rPr>
        <w:t xml:space="preserve">Sales by State </w:t>
      </w:r>
    </w:p>
    <w:p w14:paraId="53A2CFCE" w14:textId="0C409640" w:rsidR="00820ECC" w:rsidRDefault="00820ECC" w:rsidP="00AA1AB0">
      <w:pPr>
        <w:rPr>
          <w:rFonts w:ascii="Arial Narrow" w:hAnsi="Arial Narrow" w:cstheme="minorHAnsi"/>
          <w:b/>
          <w:bCs/>
          <w:i/>
          <w:iCs/>
          <w:color w:val="ED0000"/>
          <w:sz w:val="24"/>
          <w:szCs w:val="24"/>
          <w:u w:val="single"/>
        </w:rPr>
      </w:pPr>
      <w:r>
        <w:rPr>
          <w:noProof/>
        </w:rPr>
        <w:drawing>
          <wp:inline distT="0" distB="0" distL="0" distR="0" wp14:anchorId="24D0CEF2" wp14:editId="486F8FBA">
            <wp:extent cx="3546764" cy="2239690"/>
            <wp:effectExtent l="0" t="0" r="0" b="8255"/>
            <wp:docPr id="198602328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23285"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3561000" cy="2248680"/>
                    </a:xfrm>
                    <a:prstGeom prst="rect">
                      <a:avLst/>
                    </a:prstGeom>
                  </pic:spPr>
                </pic:pic>
              </a:graphicData>
            </a:graphic>
          </wp:inline>
        </w:drawing>
      </w:r>
    </w:p>
    <w:p w14:paraId="4605DD43" w14:textId="77777777" w:rsidR="00820ECC" w:rsidRDefault="00820ECC" w:rsidP="00AA1AB0">
      <w:pPr>
        <w:rPr>
          <w:rFonts w:ascii="Arial Narrow" w:hAnsi="Arial Narrow" w:cstheme="minorHAnsi"/>
          <w:b/>
          <w:bCs/>
          <w:i/>
          <w:iCs/>
          <w:color w:val="ED0000"/>
          <w:sz w:val="24"/>
          <w:szCs w:val="24"/>
          <w:u w:val="single"/>
        </w:rPr>
      </w:pPr>
    </w:p>
    <w:p w14:paraId="08B29E63" w14:textId="77777777" w:rsidR="00820ECC" w:rsidRDefault="00820ECC" w:rsidP="00AA1AB0">
      <w:pPr>
        <w:rPr>
          <w:rFonts w:ascii="Arial Narrow" w:hAnsi="Arial Narrow" w:cstheme="minorHAnsi"/>
          <w:b/>
          <w:bCs/>
          <w:i/>
          <w:iCs/>
          <w:color w:val="ED0000"/>
          <w:sz w:val="24"/>
          <w:szCs w:val="24"/>
          <w:u w:val="single"/>
        </w:rPr>
      </w:pPr>
    </w:p>
    <w:p w14:paraId="21EDB5FB" w14:textId="77777777" w:rsidR="00820ECC" w:rsidRDefault="00820ECC" w:rsidP="00AA1AB0">
      <w:pPr>
        <w:rPr>
          <w:rFonts w:ascii="Arial Narrow" w:hAnsi="Arial Narrow" w:cstheme="minorHAnsi"/>
          <w:b/>
          <w:bCs/>
          <w:i/>
          <w:iCs/>
          <w:color w:val="ED0000"/>
          <w:sz w:val="24"/>
          <w:szCs w:val="24"/>
          <w:u w:val="single"/>
        </w:rPr>
      </w:pPr>
    </w:p>
    <w:p w14:paraId="232F3F72" w14:textId="54EDE550" w:rsidR="00820ECC" w:rsidRDefault="00F02540" w:rsidP="00AA1AB0">
      <w:pPr>
        <w:rPr>
          <w:rFonts w:ascii="Arial Narrow" w:hAnsi="Arial Narrow" w:cstheme="minorHAnsi"/>
          <w:b/>
          <w:bCs/>
          <w:i/>
          <w:iCs/>
          <w:color w:val="ED0000"/>
          <w:sz w:val="24"/>
          <w:szCs w:val="24"/>
          <w:u w:val="single"/>
        </w:rPr>
      </w:pPr>
      <w:r>
        <w:rPr>
          <w:noProof/>
        </w:rPr>
        <w:lastRenderedPageBreak/>
        <w:drawing>
          <wp:inline distT="0" distB="0" distL="0" distR="0" wp14:anchorId="45830F05" wp14:editId="0086E168">
            <wp:extent cx="4939145" cy="2439545"/>
            <wp:effectExtent l="0" t="0" r="0" b="0"/>
            <wp:docPr id="11288329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32946"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4964118" cy="2451880"/>
                    </a:xfrm>
                    <a:prstGeom prst="rect">
                      <a:avLst/>
                    </a:prstGeom>
                  </pic:spPr>
                </pic:pic>
              </a:graphicData>
            </a:graphic>
          </wp:inline>
        </w:drawing>
      </w:r>
    </w:p>
    <w:p w14:paraId="6648B919" w14:textId="77777777" w:rsidR="00820ECC" w:rsidRDefault="00820ECC" w:rsidP="00AA1AB0">
      <w:pPr>
        <w:rPr>
          <w:rFonts w:ascii="Arial Narrow" w:hAnsi="Arial Narrow" w:cstheme="minorHAnsi"/>
          <w:b/>
          <w:bCs/>
          <w:i/>
          <w:iCs/>
          <w:color w:val="ED0000"/>
          <w:sz w:val="24"/>
          <w:szCs w:val="24"/>
          <w:u w:val="single"/>
        </w:rPr>
      </w:pPr>
    </w:p>
    <w:p w14:paraId="452FCDC2" w14:textId="449DFE3A" w:rsidR="008B0771" w:rsidRDefault="008B0771" w:rsidP="00AA1AB0">
      <w:pPr>
        <w:rPr>
          <w:rFonts w:ascii="Arial Narrow" w:hAnsi="Arial Narrow" w:cstheme="minorHAnsi"/>
          <w:b/>
          <w:bCs/>
          <w:i/>
          <w:iCs/>
          <w:color w:val="ED0000"/>
          <w:sz w:val="24"/>
          <w:szCs w:val="24"/>
          <w:u w:val="single"/>
        </w:rPr>
      </w:pPr>
      <w:r>
        <w:rPr>
          <w:rFonts w:ascii="Arial Narrow" w:hAnsi="Arial Narrow" w:cstheme="minorHAnsi"/>
          <w:b/>
          <w:bCs/>
          <w:i/>
          <w:iCs/>
          <w:color w:val="ED0000"/>
          <w:sz w:val="24"/>
          <w:szCs w:val="24"/>
          <w:u w:val="single"/>
        </w:rPr>
        <w:t xml:space="preserve">Dashboard with </w:t>
      </w:r>
      <w:r w:rsidR="009B3129">
        <w:rPr>
          <w:rFonts w:ascii="Arial Narrow" w:hAnsi="Arial Narrow" w:cstheme="minorHAnsi"/>
          <w:b/>
          <w:bCs/>
          <w:i/>
          <w:iCs/>
          <w:color w:val="ED0000"/>
          <w:sz w:val="24"/>
          <w:szCs w:val="24"/>
          <w:u w:val="single"/>
        </w:rPr>
        <w:t>Power BI</w:t>
      </w:r>
    </w:p>
    <w:p w14:paraId="538AE52F" w14:textId="77777777" w:rsidR="008B0771" w:rsidRDefault="008B0771" w:rsidP="00AA1AB0">
      <w:pPr>
        <w:rPr>
          <w:rFonts w:ascii="Arial Narrow" w:hAnsi="Arial Narrow" w:cstheme="minorHAnsi"/>
          <w:b/>
          <w:bCs/>
          <w:i/>
          <w:iCs/>
          <w:color w:val="ED0000"/>
          <w:sz w:val="24"/>
          <w:szCs w:val="24"/>
          <w:u w:val="single"/>
        </w:rPr>
      </w:pPr>
    </w:p>
    <w:p w14:paraId="65FE458B" w14:textId="77777777" w:rsidR="008B0771" w:rsidRDefault="008B0771" w:rsidP="00AA1AB0">
      <w:pPr>
        <w:rPr>
          <w:rFonts w:ascii="Arial Narrow" w:hAnsi="Arial Narrow" w:cstheme="minorHAnsi"/>
          <w:b/>
          <w:bCs/>
          <w:i/>
          <w:iCs/>
          <w:color w:val="ED0000"/>
          <w:sz w:val="24"/>
          <w:szCs w:val="24"/>
          <w:u w:val="single"/>
        </w:rPr>
      </w:pPr>
    </w:p>
    <w:p w14:paraId="4442786A" w14:textId="6CA1FBD6" w:rsidR="008B0771" w:rsidRDefault="008B0771" w:rsidP="00AA1AB0">
      <w:pPr>
        <w:rPr>
          <w:rFonts w:ascii="Arial Narrow" w:hAnsi="Arial Narrow" w:cstheme="minorHAnsi"/>
          <w:b/>
          <w:bCs/>
          <w:i/>
          <w:iCs/>
          <w:color w:val="ED0000"/>
          <w:sz w:val="24"/>
          <w:szCs w:val="24"/>
          <w:u w:val="single"/>
        </w:rPr>
      </w:pPr>
      <w:r>
        <w:rPr>
          <w:rFonts w:ascii="Arial Narrow" w:hAnsi="Arial Narrow" w:cstheme="minorHAnsi"/>
          <w:b/>
          <w:bCs/>
          <w:i/>
          <w:iCs/>
          <w:noProof/>
          <w:color w:val="ED0000"/>
          <w:sz w:val="24"/>
          <w:szCs w:val="24"/>
          <w:u w:val="single"/>
        </w:rPr>
        <w:drawing>
          <wp:inline distT="0" distB="0" distL="0" distR="0" wp14:anchorId="1D473017" wp14:editId="5B79D92B">
            <wp:extent cx="6485255" cy="3615534"/>
            <wp:effectExtent l="0" t="0" r="0" b="4445"/>
            <wp:docPr id="788504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0448" name="Picture 78850448"/>
                    <pic:cNvPicPr/>
                  </pic:nvPicPr>
                  <pic:blipFill>
                    <a:blip r:embed="rId21">
                      <a:extLst>
                        <a:ext uri="{28A0092B-C50C-407E-A947-70E740481C1C}">
                          <a14:useLocalDpi xmlns:a14="http://schemas.microsoft.com/office/drawing/2010/main" val="0"/>
                        </a:ext>
                      </a:extLst>
                    </a:blip>
                    <a:stretch>
                      <a:fillRect/>
                    </a:stretch>
                  </pic:blipFill>
                  <pic:spPr>
                    <a:xfrm>
                      <a:off x="0" y="0"/>
                      <a:ext cx="6504951" cy="3626514"/>
                    </a:xfrm>
                    <a:prstGeom prst="rect">
                      <a:avLst/>
                    </a:prstGeom>
                  </pic:spPr>
                </pic:pic>
              </a:graphicData>
            </a:graphic>
          </wp:inline>
        </w:drawing>
      </w:r>
    </w:p>
    <w:p w14:paraId="1EEF5DA9" w14:textId="7F026315" w:rsidR="008B0771" w:rsidRDefault="008B0771" w:rsidP="00AA1AB0">
      <w:pPr>
        <w:rPr>
          <w:rFonts w:ascii="Arial Narrow" w:hAnsi="Arial Narrow" w:cstheme="minorHAnsi"/>
          <w:b/>
          <w:bCs/>
          <w:i/>
          <w:iCs/>
          <w:color w:val="ED0000"/>
          <w:sz w:val="24"/>
          <w:szCs w:val="24"/>
          <w:u w:val="single"/>
        </w:rPr>
      </w:pPr>
      <w:r>
        <w:rPr>
          <w:rFonts w:ascii="Arial Narrow" w:hAnsi="Arial Narrow" w:cstheme="minorHAnsi"/>
          <w:b/>
          <w:bCs/>
          <w:i/>
          <w:iCs/>
          <w:noProof/>
          <w:color w:val="ED0000"/>
          <w:sz w:val="24"/>
          <w:szCs w:val="24"/>
          <w:u w:val="single"/>
        </w:rPr>
        <w:lastRenderedPageBreak/>
        <w:drawing>
          <wp:inline distT="0" distB="0" distL="0" distR="0" wp14:anchorId="19A007DB" wp14:editId="3BC25008">
            <wp:extent cx="6141479" cy="3376929"/>
            <wp:effectExtent l="0" t="0" r="0" b="0"/>
            <wp:docPr id="13988514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66244" name="Picture 598066244"/>
                    <pic:cNvPicPr/>
                  </pic:nvPicPr>
                  <pic:blipFill>
                    <a:blip r:embed="rId22">
                      <a:extLst>
                        <a:ext uri="{28A0092B-C50C-407E-A947-70E740481C1C}">
                          <a14:useLocalDpi xmlns:a14="http://schemas.microsoft.com/office/drawing/2010/main" val="0"/>
                        </a:ext>
                      </a:extLst>
                    </a:blip>
                    <a:stretch>
                      <a:fillRect/>
                    </a:stretch>
                  </pic:blipFill>
                  <pic:spPr>
                    <a:xfrm>
                      <a:off x="0" y="0"/>
                      <a:ext cx="6146165" cy="3379505"/>
                    </a:xfrm>
                    <a:prstGeom prst="rect">
                      <a:avLst/>
                    </a:prstGeom>
                  </pic:spPr>
                </pic:pic>
              </a:graphicData>
            </a:graphic>
          </wp:inline>
        </w:drawing>
      </w:r>
    </w:p>
    <w:p w14:paraId="3F553B61" w14:textId="0675FE26" w:rsidR="008B0771" w:rsidRDefault="008B0771" w:rsidP="00AA1AB0">
      <w:pPr>
        <w:rPr>
          <w:rFonts w:ascii="Arial Narrow" w:hAnsi="Arial Narrow" w:cstheme="minorHAnsi"/>
          <w:b/>
          <w:bCs/>
          <w:i/>
          <w:iCs/>
          <w:color w:val="ED0000"/>
          <w:sz w:val="24"/>
          <w:szCs w:val="24"/>
          <w:u w:val="single"/>
        </w:rPr>
      </w:pPr>
    </w:p>
    <w:p w14:paraId="77ED2379" w14:textId="77777777" w:rsidR="00E86802" w:rsidRDefault="00E86802" w:rsidP="00AA1AB0">
      <w:pPr>
        <w:rPr>
          <w:rFonts w:ascii="Arial Narrow" w:hAnsi="Arial Narrow" w:cstheme="minorHAnsi"/>
          <w:b/>
          <w:bCs/>
          <w:i/>
          <w:iCs/>
          <w:color w:val="ED0000"/>
          <w:sz w:val="24"/>
          <w:szCs w:val="24"/>
          <w:u w:val="single"/>
        </w:rPr>
      </w:pPr>
    </w:p>
    <w:p w14:paraId="6CCF1324" w14:textId="77777777" w:rsidR="00E86802" w:rsidRDefault="00E86802" w:rsidP="00AA1AB0">
      <w:pPr>
        <w:rPr>
          <w:rFonts w:ascii="Arial Narrow" w:hAnsi="Arial Narrow" w:cstheme="minorHAnsi"/>
          <w:b/>
          <w:bCs/>
          <w:i/>
          <w:iCs/>
          <w:color w:val="ED0000"/>
          <w:sz w:val="24"/>
          <w:szCs w:val="24"/>
          <w:u w:val="single"/>
        </w:rPr>
      </w:pPr>
    </w:p>
    <w:p w14:paraId="2FD8DED2" w14:textId="5F76D4D0" w:rsidR="008B0771" w:rsidRDefault="00E86802" w:rsidP="00AA1AB0">
      <w:pPr>
        <w:rPr>
          <w:rFonts w:ascii="Arial Narrow" w:hAnsi="Arial Narrow" w:cstheme="minorHAnsi"/>
          <w:b/>
          <w:bCs/>
          <w:i/>
          <w:iCs/>
          <w:color w:val="ED0000"/>
          <w:sz w:val="24"/>
          <w:szCs w:val="24"/>
          <w:u w:val="single"/>
        </w:rPr>
      </w:pPr>
      <w:r>
        <w:rPr>
          <w:rFonts w:ascii="Arial Narrow" w:hAnsi="Arial Narrow" w:cstheme="minorHAnsi"/>
          <w:b/>
          <w:bCs/>
          <w:i/>
          <w:iCs/>
          <w:color w:val="ED0000"/>
          <w:sz w:val="24"/>
          <w:szCs w:val="24"/>
          <w:u w:val="single"/>
        </w:rPr>
        <w:t xml:space="preserve">Key insights </w:t>
      </w:r>
    </w:p>
    <w:p w14:paraId="58FA8FE8" w14:textId="544ED2B1" w:rsidR="008B0771" w:rsidRDefault="008B0771" w:rsidP="00AA1AB0">
      <w:pPr>
        <w:rPr>
          <w:rFonts w:ascii="Arial Narrow" w:hAnsi="Arial Narrow" w:cstheme="minorHAnsi"/>
          <w:b/>
          <w:bCs/>
          <w:i/>
          <w:iCs/>
          <w:color w:val="ED0000"/>
          <w:sz w:val="24"/>
          <w:szCs w:val="24"/>
          <w:u w:val="single"/>
        </w:rPr>
      </w:pPr>
    </w:p>
    <w:p w14:paraId="18584A54" w14:textId="7B510E28" w:rsidR="008B0771" w:rsidRDefault="00E86802" w:rsidP="00AA1AB0">
      <w:pPr>
        <w:rPr>
          <w:rFonts w:ascii="Arial Narrow" w:hAnsi="Arial Narrow" w:cstheme="minorHAnsi"/>
          <w:b/>
          <w:bCs/>
          <w:i/>
          <w:iCs/>
          <w:color w:val="ED0000"/>
          <w:sz w:val="24"/>
          <w:szCs w:val="24"/>
          <w:u w:val="single"/>
        </w:rPr>
      </w:pPr>
      <w:r>
        <w:rPr>
          <w:rFonts w:ascii="Segoe UI" w:hAnsi="Segoe UI" w:cs="Segoe UI"/>
          <w:sz w:val="21"/>
          <w:szCs w:val="21"/>
          <w:shd w:val="clear" w:color="auto" w:fill="FFFFFF"/>
        </w:rPr>
        <w:t> Here are the key insights:</w:t>
      </w:r>
      <w:r>
        <w:rPr>
          <w:rFonts w:ascii="Segoe UI" w:hAnsi="Segoe UI" w:cs="Segoe UI"/>
          <w:sz w:val="21"/>
          <w:szCs w:val="21"/>
          <w:shd w:val="clear" w:color="auto" w:fill="FFFFFF"/>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Retailer Insights:</w:t>
      </w:r>
      <w:r>
        <w:rPr>
          <w:rFonts w:ascii="Segoe UI" w:hAnsi="Segoe UI" w:cs="Segoe UI"/>
          <w:sz w:val="21"/>
          <w:szCs w:val="21"/>
          <w:shd w:val="clear" w:color="auto" w:fill="FFFFFF"/>
        </w:rPr>
        <w:br/>
        <w:t>West Gear stood out with the highest Operating Profit at ₹8,56,67,873.18, a staggering 232.28% higher than Walmart, which had the lowest Operating Profit at ₹2,57,82,052.61.</w:t>
      </w:r>
      <w:r>
        <w:rPr>
          <w:rFonts w:ascii="Segoe UI" w:hAnsi="Segoe UI" w:cs="Segoe UI"/>
          <w:sz w:val="21"/>
          <w:szCs w:val="21"/>
          <w:shd w:val="clear" w:color="auto" w:fill="FFFFFF"/>
        </w:rPr>
        <w:br/>
        <w:t>The divergence between Operating Profit and Operating Margin was most pronounced with West Gear, where the Operating Profit exceeded the Operating Margin by ₹8,56,67,872.83—indicating a substantial gap.</w:t>
      </w:r>
      <w:r>
        <w:rPr>
          <w:rFonts w:ascii="Segoe UI" w:hAnsi="Segoe UI" w:cs="Segoe UI"/>
          <w:sz w:val="21"/>
          <w:szCs w:val="21"/>
          <w:shd w:val="clear" w:color="auto" w:fill="FFFFFF"/>
        </w:rPr>
        <w:br/>
        <w:t>West Gear contributed to 25.79% of the overall Operating Profit, positioning it as a key driver of performance.</w:t>
      </w:r>
      <w:r>
        <w:rPr>
          <w:rFonts w:ascii="Segoe UI" w:hAnsi="Segoe UI" w:cs="Segoe UI"/>
          <w:sz w:val="21"/>
          <w:szCs w:val="21"/>
          <w:shd w:val="clear" w:color="auto" w:fill="FFFFFF"/>
        </w:rPr>
        <w:br/>
        <w:t>Across all 6 product categories, Operating Margin ranged from 33.74% to 39.65%, while Operating Profit spanned from ₹3,89,75,784.94 to ₹8,28,02,260.62, reflecting varying performance across product lines.</w:t>
      </w:r>
      <w:r>
        <w:rPr>
          <w:rFonts w:ascii="Segoe UI" w:hAnsi="Segoe UI" w:cs="Segoe UI"/>
          <w:sz w:val="21"/>
          <w:szCs w:val="21"/>
          <w:shd w:val="clear" w:color="auto" w:fill="FFFFFF"/>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Monthly Sales Insights:</w:t>
      </w:r>
      <w:r>
        <w:rPr>
          <w:rFonts w:ascii="Segoe UI" w:hAnsi="Segoe UI" w:cs="Segoe UI"/>
          <w:sz w:val="21"/>
          <w:szCs w:val="21"/>
          <w:shd w:val="clear" w:color="auto" w:fill="FFFFFF"/>
        </w:rPr>
        <w:br/>
        <w:t>July led with the highest Total Sales of ₹95,48,06,694, marking a 68.07% increase compared to March, which had the lowest sales at ₹56,80,91,109.</w:t>
      </w:r>
      <w:r>
        <w:rPr>
          <w:rFonts w:ascii="Segoe UI" w:hAnsi="Segoe UI" w:cs="Segoe UI"/>
          <w:sz w:val="21"/>
          <w:szCs w:val="21"/>
          <w:shd w:val="clear" w:color="auto" w:fill="FFFFFF"/>
        </w:rPr>
        <w:br/>
        <w:t>July alone accounted for 10.61% of the Total Sales for the year, showing a strong mid-year performance.</w:t>
      </w:r>
      <w:r>
        <w:rPr>
          <w:rFonts w:ascii="Segoe UI" w:hAnsi="Segoe UI" w:cs="Segoe UI"/>
          <w:sz w:val="21"/>
          <w:szCs w:val="21"/>
          <w:shd w:val="clear" w:color="auto" w:fill="FFFFFF"/>
        </w:rPr>
        <w:br/>
        <w:t>Total Sales over the 12-month period ranged from ₹56,80,91,109 to ₹95,48,06,694, revealing seasonal sales fluctuations that can be leveraged for future strategy.</w:t>
      </w:r>
      <w:r>
        <w:rPr>
          <w:rFonts w:ascii="Segoe UI" w:hAnsi="Segoe UI" w:cs="Segoe UI"/>
          <w:sz w:val="21"/>
          <w:szCs w:val="21"/>
          <w:shd w:val="clear" w:color="auto" w:fill="FFFFFF"/>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Sales Insights by Region:</w:t>
      </w:r>
      <w:r>
        <w:rPr>
          <w:rFonts w:ascii="Segoe UI" w:hAnsi="Segoe UI" w:cs="Segoe UI"/>
          <w:sz w:val="21"/>
          <w:szCs w:val="21"/>
          <w:shd w:val="clear" w:color="auto" w:fill="FFFFFF"/>
        </w:rPr>
        <w:br/>
      </w:r>
      <w:r>
        <w:rPr>
          <w:rFonts w:ascii="Segoe UI" w:hAnsi="Segoe UI" w:cs="Segoe UI"/>
          <w:sz w:val="21"/>
          <w:szCs w:val="21"/>
          <w:shd w:val="clear" w:color="auto" w:fill="FFFFFF"/>
        </w:rPr>
        <w:lastRenderedPageBreak/>
        <w:t>West region accounted for 25.4% of total sales, while the South region followed closely with 17.9%, showcasing the geographical distribution of Adidas' sales performance. These regions play a significant role in overall growth, and understanding their performance can drive targeted strategies for each market.</w:t>
      </w:r>
    </w:p>
    <w:p w14:paraId="3A4E515B" w14:textId="77777777" w:rsidR="008B0771" w:rsidRDefault="008B0771" w:rsidP="00AA1AB0">
      <w:pPr>
        <w:rPr>
          <w:rFonts w:ascii="Arial Narrow" w:hAnsi="Arial Narrow" w:cstheme="minorHAnsi"/>
          <w:b/>
          <w:bCs/>
          <w:i/>
          <w:iCs/>
          <w:color w:val="ED0000"/>
          <w:sz w:val="24"/>
          <w:szCs w:val="24"/>
          <w:u w:val="single"/>
        </w:rPr>
      </w:pPr>
    </w:p>
    <w:p w14:paraId="6761D22D" w14:textId="77777777" w:rsidR="008B0771" w:rsidRDefault="008B0771" w:rsidP="00AA1AB0">
      <w:pPr>
        <w:rPr>
          <w:rFonts w:ascii="Arial Narrow" w:hAnsi="Arial Narrow" w:cstheme="minorHAnsi"/>
          <w:b/>
          <w:bCs/>
          <w:i/>
          <w:iCs/>
          <w:color w:val="ED0000"/>
          <w:sz w:val="24"/>
          <w:szCs w:val="24"/>
          <w:u w:val="single"/>
        </w:rPr>
      </w:pPr>
    </w:p>
    <w:p w14:paraId="707F64B8" w14:textId="77777777" w:rsidR="008B0771" w:rsidRDefault="008B0771" w:rsidP="00AA1AB0">
      <w:pPr>
        <w:rPr>
          <w:rFonts w:ascii="Arial Narrow" w:hAnsi="Arial Narrow" w:cstheme="minorHAnsi"/>
          <w:b/>
          <w:bCs/>
          <w:i/>
          <w:iCs/>
          <w:color w:val="ED0000"/>
          <w:sz w:val="24"/>
          <w:szCs w:val="24"/>
          <w:u w:val="single"/>
        </w:rPr>
      </w:pPr>
    </w:p>
    <w:p w14:paraId="7C57BF04" w14:textId="77777777" w:rsidR="008B0771" w:rsidRDefault="008B0771" w:rsidP="00AA1AB0">
      <w:pPr>
        <w:rPr>
          <w:rFonts w:ascii="Arial Narrow" w:hAnsi="Arial Narrow" w:cstheme="minorHAnsi"/>
          <w:b/>
          <w:bCs/>
          <w:i/>
          <w:iCs/>
          <w:color w:val="ED0000"/>
          <w:sz w:val="24"/>
          <w:szCs w:val="24"/>
          <w:u w:val="single"/>
        </w:rPr>
      </w:pPr>
    </w:p>
    <w:p w14:paraId="5C80F88A" w14:textId="77777777" w:rsidR="008B0771" w:rsidRDefault="008B0771" w:rsidP="00AA1AB0">
      <w:pPr>
        <w:rPr>
          <w:rFonts w:ascii="Arial Narrow" w:hAnsi="Arial Narrow" w:cstheme="minorHAnsi"/>
          <w:b/>
          <w:bCs/>
          <w:i/>
          <w:iCs/>
          <w:color w:val="ED0000"/>
          <w:sz w:val="24"/>
          <w:szCs w:val="24"/>
          <w:u w:val="single"/>
        </w:rPr>
      </w:pPr>
    </w:p>
    <w:p w14:paraId="3D8101CB" w14:textId="77777777" w:rsidR="008B0771" w:rsidRDefault="008B0771" w:rsidP="00AA1AB0">
      <w:pPr>
        <w:rPr>
          <w:rFonts w:ascii="Arial Narrow" w:hAnsi="Arial Narrow" w:cstheme="minorHAnsi"/>
          <w:b/>
          <w:bCs/>
          <w:i/>
          <w:iCs/>
          <w:color w:val="ED0000"/>
          <w:sz w:val="24"/>
          <w:szCs w:val="24"/>
          <w:u w:val="single"/>
        </w:rPr>
      </w:pPr>
    </w:p>
    <w:p w14:paraId="2C3FF041" w14:textId="77777777" w:rsidR="008B0771" w:rsidRDefault="008B0771" w:rsidP="00AA1AB0">
      <w:pPr>
        <w:rPr>
          <w:rFonts w:ascii="Arial Narrow" w:hAnsi="Arial Narrow" w:cstheme="minorHAnsi"/>
          <w:b/>
          <w:bCs/>
          <w:i/>
          <w:iCs/>
          <w:color w:val="ED0000"/>
          <w:sz w:val="24"/>
          <w:szCs w:val="24"/>
          <w:u w:val="single"/>
        </w:rPr>
      </w:pPr>
    </w:p>
    <w:p w14:paraId="4B7D28B7" w14:textId="32E6386D" w:rsidR="008B0771" w:rsidRPr="008B0771" w:rsidRDefault="008B0771" w:rsidP="00AA1AB0">
      <w:pPr>
        <w:rPr>
          <w:rFonts w:ascii="Arial Narrow" w:hAnsi="Arial Narrow" w:cstheme="minorHAnsi"/>
          <w:b/>
          <w:bCs/>
          <w:i/>
          <w:iCs/>
          <w:color w:val="ED0000"/>
          <w:sz w:val="24"/>
          <w:szCs w:val="24"/>
          <w:u w:val="single"/>
        </w:rPr>
      </w:pPr>
    </w:p>
    <w:sectPr w:rsidR="008B0771" w:rsidRPr="008B07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C83A06"/>
    <w:multiLevelType w:val="hybridMultilevel"/>
    <w:tmpl w:val="A4BE93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2D256D3"/>
    <w:multiLevelType w:val="multilevel"/>
    <w:tmpl w:val="2A38F142"/>
    <w:lvl w:ilvl="0">
      <w:start w:val="1"/>
      <w:numFmt w:val="bullet"/>
      <w:lvlText w:val=""/>
      <w:lvlJc w:val="left"/>
      <w:pPr>
        <w:tabs>
          <w:tab w:val="num" w:pos="6597"/>
        </w:tabs>
        <w:ind w:left="6597"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246052"/>
    <w:multiLevelType w:val="hybridMultilevel"/>
    <w:tmpl w:val="09F69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4081738">
    <w:abstractNumId w:val="1"/>
  </w:num>
  <w:num w:numId="2" w16cid:durableId="422262518">
    <w:abstractNumId w:val="2"/>
  </w:num>
  <w:num w:numId="3" w16cid:durableId="2463099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6FE"/>
    <w:rsid w:val="0003274D"/>
    <w:rsid w:val="00092231"/>
    <w:rsid w:val="000A0D4B"/>
    <w:rsid w:val="000E4F0A"/>
    <w:rsid w:val="00101191"/>
    <w:rsid w:val="00117A5A"/>
    <w:rsid w:val="001213DB"/>
    <w:rsid w:val="001E4F21"/>
    <w:rsid w:val="00244D63"/>
    <w:rsid w:val="002626FE"/>
    <w:rsid w:val="00322D62"/>
    <w:rsid w:val="003F1E3E"/>
    <w:rsid w:val="00475784"/>
    <w:rsid w:val="00487CFD"/>
    <w:rsid w:val="004911F4"/>
    <w:rsid w:val="00820ECC"/>
    <w:rsid w:val="008B0771"/>
    <w:rsid w:val="00913A1D"/>
    <w:rsid w:val="009B3129"/>
    <w:rsid w:val="009C4109"/>
    <w:rsid w:val="00AA1AB0"/>
    <w:rsid w:val="00B5043E"/>
    <w:rsid w:val="00B73E04"/>
    <w:rsid w:val="00C30D61"/>
    <w:rsid w:val="00D22F05"/>
    <w:rsid w:val="00E35277"/>
    <w:rsid w:val="00E86802"/>
    <w:rsid w:val="00F02540"/>
    <w:rsid w:val="00F43D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08149"/>
  <w15:chartTrackingRefBased/>
  <w15:docId w15:val="{CCD02B1E-A10F-4248-9BF0-BEA35AA36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26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2D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2D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26FE"/>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2626FE"/>
    <w:pPr>
      <w:spacing w:after="0" w:line="240" w:lineRule="auto"/>
    </w:pPr>
  </w:style>
  <w:style w:type="paragraph" w:customStyle="1" w:styleId="pw-post-body-paragraph">
    <w:name w:val="pw-post-body-paragraph"/>
    <w:basedOn w:val="Normal"/>
    <w:rsid w:val="00244D6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l">
    <w:name w:val="l"/>
    <w:basedOn w:val="DefaultParagraphFont"/>
    <w:rsid w:val="00244D63"/>
  </w:style>
  <w:style w:type="character" w:styleId="Hyperlink">
    <w:name w:val="Hyperlink"/>
    <w:basedOn w:val="DefaultParagraphFont"/>
    <w:uiPriority w:val="99"/>
    <w:semiHidden/>
    <w:unhideWhenUsed/>
    <w:rsid w:val="001E4F21"/>
    <w:rPr>
      <w:color w:val="0000FF"/>
      <w:u w:val="single"/>
    </w:rPr>
  </w:style>
  <w:style w:type="paragraph" w:customStyle="1" w:styleId="mt">
    <w:name w:val="mt"/>
    <w:basedOn w:val="Normal"/>
    <w:rsid w:val="001E4F2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E4F21"/>
    <w:rPr>
      <w:b/>
      <w:bCs/>
    </w:rPr>
  </w:style>
  <w:style w:type="character" w:customStyle="1" w:styleId="Heading2Char">
    <w:name w:val="Heading 2 Char"/>
    <w:basedOn w:val="DefaultParagraphFont"/>
    <w:link w:val="Heading2"/>
    <w:uiPriority w:val="9"/>
    <w:rsid w:val="00322D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22D62"/>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9C4109"/>
    <w:rPr>
      <w:i/>
      <w:iCs/>
    </w:rPr>
  </w:style>
  <w:style w:type="paragraph" w:styleId="ListParagraph">
    <w:name w:val="List Paragraph"/>
    <w:basedOn w:val="Normal"/>
    <w:uiPriority w:val="34"/>
    <w:qFormat/>
    <w:rsid w:val="00117A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962918">
      <w:bodyDiv w:val="1"/>
      <w:marLeft w:val="0"/>
      <w:marRight w:val="0"/>
      <w:marTop w:val="0"/>
      <w:marBottom w:val="0"/>
      <w:divBdr>
        <w:top w:val="none" w:sz="0" w:space="0" w:color="auto"/>
        <w:left w:val="none" w:sz="0" w:space="0" w:color="auto"/>
        <w:bottom w:val="none" w:sz="0" w:space="0" w:color="auto"/>
        <w:right w:val="none" w:sz="0" w:space="0" w:color="auto"/>
      </w:divBdr>
    </w:div>
    <w:div w:id="802426705">
      <w:bodyDiv w:val="1"/>
      <w:marLeft w:val="0"/>
      <w:marRight w:val="0"/>
      <w:marTop w:val="0"/>
      <w:marBottom w:val="0"/>
      <w:divBdr>
        <w:top w:val="none" w:sz="0" w:space="0" w:color="auto"/>
        <w:left w:val="none" w:sz="0" w:space="0" w:color="auto"/>
        <w:bottom w:val="none" w:sz="0" w:space="0" w:color="auto"/>
        <w:right w:val="none" w:sz="0" w:space="0" w:color="auto"/>
      </w:divBdr>
    </w:div>
    <w:div w:id="973757984">
      <w:bodyDiv w:val="1"/>
      <w:marLeft w:val="0"/>
      <w:marRight w:val="0"/>
      <w:marTop w:val="0"/>
      <w:marBottom w:val="0"/>
      <w:divBdr>
        <w:top w:val="none" w:sz="0" w:space="0" w:color="auto"/>
        <w:left w:val="none" w:sz="0" w:space="0" w:color="auto"/>
        <w:bottom w:val="none" w:sz="0" w:space="0" w:color="auto"/>
        <w:right w:val="none" w:sz="0" w:space="0" w:color="auto"/>
      </w:divBdr>
    </w:div>
    <w:div w:id="1010839286">
      <w:bodyDiv w:val="1"/>
      <w:marLeft w:val="0"/>
      <w:marRight w:val="0"/>
      <w:marTop w:val="0"/>
      <w:marBottom w:val="0"/>
      <w:divBdr>
        <w:top w:val="none" w:sz="0" w:space="0" w:color="auto"/>
        <w:left w:val="none" w:sz="0" w:space="0" w:color="auto"/>
        <w:bottom w:val="none" w:sz="0" w:space="0" w:color="auto"/>
        <w:right w:val="none" w:sz="0" w:space="0" w:color="auto"/>
      </w:divBdr>
    </w:div>
    <w:div w:id="1651326832">
      <w:bodyDiv w:val="1"/>
      <w:marLeft w:val="0"/>
      <w:marRight w:val="0"/>
      <w:marTop w:val="0"/>
      <w:marBottom w:val="0"/>
      <w:divBdr>
        <w:top w:val="none" w:sz="0" w:space="0" w:color="auto"/>
        <w:left w:val="none" w:sz="0" w:space="0" w:color="auto"/>
        <w:bottom w:val="none" w:sz="0" w:space="0" w:color="auto"/>
        <w:right w:val="none" w:sz="0" w:space="0" w:color="auto"/>
      </w:divBdr>
    </w:div>
    <w:div w:id="1763524653">
      <w:bodyDiv w:val="1"/>
      <w:marLeft w:val="0"/>
      <w:marRight w:val="0"/>
      <w:marTop w:val="0"/>
      <w:marBottom w:val="0"/>
      <w:divBdr>
        <w:top w:val="none" w:sz="0" w:space="0" w:color="auto"/>
        <w:left w:val="none" w:sz="0" w:space="0" w:color="auto"/>
        <w:bottom w:val="none" w:sz="0" w:space="0" w:color="auto"/>
        <w:right w:val="none" w:sz="0" w:space="0" w:color="auto"/>
      </w:divBdr>
    </w:div>
    <w:div w:id="2092121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1.xml"/><Relationship Id="rId18" Type="http://schemas.openxmlformats.org/officeDocument/2006/relationships/image" Target="media/image9.sv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image" Target="media/image11.svg"/><Relationship Id="rId1" Type="http://schemas.openxmlformats.org/officeDocument/2006/relationships/numbering" Target="numbering.xml"/><Relationship Id="rId6" Type="http://schemas.openxmlformats.org/officeDocument/2006/relationships/hyperlink" Target="https://github.com/prayagpadwal/Adidas-Sales-Analysis"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chart" Target="charts/chart3.xm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chart" Target="charts/chart2.xml"/><Relationship Id="rId22"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anra\OneDrive\Documents\Excel%20Projects\Adidas%20US%20Sales%20Datase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anra\OneDrive\Documents\Excel%20Projects\Adidas%20US%20Sales%20Dataset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solidFill>
                  <a:srgbClr val="FF0000"/>
                </a:solidFill>
              </a:rPr>
              <a:t>Product</a:t>
            </a:r>
            <a:r>
              <a:rPr lang="en-IN" b="1" baseline="0">
                <a:solidFill>
                  <a:srgbClr val="FF0000"/>
                </a:solidFill>
              </a:rPr>
              <a:t> wise Sales and Units Sold</a:t>
            </a:r>
            <a:endParaRPr lang="en-IN" b="1">
              <a:solidFill>
                <a:srgbClr val="FF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Sheet1!$B$12</c:f>
              <c:strCache>
                <c:ptCount val="1"/>
                <c:pt idx="0">
                  <c:v>Sum of Total Sales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Sheet1!$A$13:$A$18</c:f>
              <c:strCache>
                <c:ptCount val="6"/>
                <c:pt idx="0">
                  <c:v>Men's Apparel</c:v>
                </c:pt>
                <c:pt idx="1">
                  <c:v>Men's Athletic Footwear</c:v>
                </c:pt>
                <c:pt idx="2">
                  <c:v>Men's Street Footwear</c:v>
                </c:pt>
                <c:pt idx="3">
                  <c:v>Women's Apparel</c:v>
                </c:pt>
                <c:pt idx="4">
                  <c:v>Women's Athletic Footwear</c:v>
                </c:pt>
                <c:pt idx="5">
                  <c:v>Women's Street Footwear</c:v>
                </c:pt>
              </c:strCache>
            </c:strRef>
          </c:cat>
          <c:val>
            <c:numRef>
              <c:f>Sheet1!$B$13:$B$18</c:f>
              <c:numCache>
                <c:formatCode>General</c:formatCode>
                <c:ptCount val="6"/>
                <c:pt idx="0">
                  <c:v>123728632</c:v>
                </c:pt>
                <c:pt idx="1">
                  <c:v>153673680</c:v>
                </c:pt>
                <c:pt idx="2">
                  <c:v>208826244</c:v>
                </c:pt>
                <c:pt idx="3">
                  <c:v>179038860</c:v>
                </c:pt>
                <c:pt idx="4">
                  <c:v>106631896</c:v>
                </c:pt>
                <c:pt idx="5">
                  <c:v>128002813</c:v>
                </c:pt>
              </c:numCache>
            </c:numRef>
          </c:val>
          <c:extLst>
            <c:ext xmlns:c16="http://schemas.microsoft.com/office/drawing/2014/chart" uri="{C3380CC4-5D6E-409C-BE32-E72D297353CC}">
              <c16:uniqueId val="{00000000-F771-455B-BD15-301332D832DE}"/>
            </c:ext>
          </c:extLst>
        </c:ser>
        <c:dLbls>
          <c:showLegendKey val="0"/>
          <c:showVal val="1"/>
          <c:showCatName val="0"/>
          <c:showSerName val="0"/>
          <c:showPercent val="0"/>
          <c:showBubbleSize val="0"/>
        </c:dLbls>
        <c:gapWidth val="219"/>
        <c:overlap val="-27"/>
        <c:axId val="1883231120"/>
        <c:axId val="1883260400"/>
      </c:barChart>
      <c:lineChart>
        <c:grouping val="standard"/>
        <c:varyColors val="0"/>
        <c:ser>
          <c:idx val="1"/>
          <c:order val="1"/>
          <c:tx>
            <c:strRef>
              <c:f>Sheet1!$C$12</c:f>
              <c:strCache>
                <c:ptCount val="1"/>
                <c:pt idx="0">
                  <c:v>Sum of Units Sold</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Sheet1!$A$13:$A$18</c:f>
              <c:strCache>
                <c:ptCount val="6"/>
                <c:pt idx="0">
                  <c:v>Men's Apparel</c:v>
                </c:pt>
                <c:pt idx="1">
                  <c:v>Men's Athletic Footwear</c:v>
                </c:pt>
                <c:pt idx="2">
                  <c:v>Men's Street Footwear</c:v>
                </c:pt>
                <c:pt idx="3">
                  <c:v>Women's Apparel</c:v>
                </c:pt>
                <c:pt idx="4">
                  <c:v>Women's Athletic Footwear</c:v>
                </c:pt>
                <c:pt idx="5">
                  <c:v>Women's Street Footwear</c:v>
                </c:pt>
              </c:strCache>
            </c:strRef>
          </c:cat>
          <c:val>
            <c:numRef>
              <c:f>Sheet1!$C$13:$C$18</c:f>
              <c:numCache>
                <c:formatCode>General</c:formatCode>
                <c:ptCount val="6"/>
                <c:pt idx="0">
                  <c:v>306683</c:v>
                </c:pt>
                <c:pt idx="1">
                  <c:v>435526</c:v>
                </c:pt>
                <c:pt idx="2">
                  <c:v>593320</c:v>
                </c:pt>
                <c:pt idx="3">
                  <c:v>433827</c:v>
                </c:pt>
                <c:pt idx="4">
                  <c:v>317236</c:v>
                </c:pt>
                <c:pt idx="5">
                  <c:v>392269</c:v>
                </c:pt>
              </c:numCache>
            </c:numRef>
          </c:val>
          <c:smooth val="0"/>
          <c:extLst>
            <c:ext xmlns:c16="http://schemas.microsoft.com/office/drawing/2014/chart" uri="{C3380CC4-5D6E-409C-BE32-E72D297353CC}">
              <c16:uniqueId val="{00000001-F771-455B-BD15-301332D832DE}"/>
            </c:ext>
          </c:extLst>
        </c:ser>
        <c:dLbls>
          <c:showLegendKey val="0"/>
          <c:showVal val="1"/>
          <c:showCatName val="0"/>
          <c:showSerName val="0"/>
          <c:showPercent val="0"/>
          <c:showBubbleSize val="0"/>
        </c:dLbls>
        <c:marker val="1"/>
        <c:smooth val="0"/>
        <c:axId val="1883236880"/>
        <c:axId val="1883251760"/>
      </c:lineChart>
      <c:catAx>
        <c:axId val="1883231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crossAx val="1883260400"/>
        <c:crosses val="autoZero"/>
        <c:auto val="1"/>
        <c:lblAlgn val="ctr"/>
        <c:lblOffset val="100"/>
        <c:noMultiLvlLbl val="0"/>
      </c:catAx>
      <c:valAx>
        <c:axId val="188326040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231120"/>
        <c:crosses val="autoZero"/>
        <c:crossBetween val="between"/>
      </c:valAx>
      <c:valAx>
        <c:axId val="188325176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236880"/>
        <c:crosses val="max"/>
        <c:crossBetween val="between"/>
      </c:valAx>
      <c:catAx>
        <c:axId val="1883236880"/>
        <c:scaling>
          <c:orientation val="minMax"/>
        </c:scaling>
        <c:delete val="1"/>
        <c:axPos val="b"/>
        <c:numFmt formatCode="General" sourceLinked="1"/>
        <c:majorTickMark val="out"/>
        <c:minorTickMark val="none"/>
        <c:tickLblPos val="nextTo"/>
        <c:crossAx val="1883251760"/>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pivotSource>
    <c:name>[Adidas US Sales Datasets.xlsx]Pivot!PivotTable6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rgbClr val="FF0000"/>
                </a:solidFill>
              </a:rPr>
              <a:t>Total Sales by Month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5"/>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5"/>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5"/>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areaChart>
        <c:grouping val="standard"/>
        <c:varyColors val="0"/>
        <c:ser>
          <c:idx val="0"/>
          <c:order val="0"/>
          <c:tx>
            <c:strRef>
              <c:f>Pivot!$B$24</c:f>
              <c:strCache>
                <c:ptCount val="1"/>
                <c:pt idx="0">
                  <c:v>Total</c:v>
                </c:pt>
              </c:strCache>
            </c:strRef>
          </c:tx>
          <c:spPr>
            <a:solidFill>
              <a:schemeClr val="accent4"/>
            </a:solidFill>
            <a:ln>
              <a:noFill/>
            </a:ln>
            <a:effectLst/>
          </c:spPr>
          <c:dLbls>
            <c:dLbl>
              <c:idx val="6"/>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rgbClr val="002060"/>
                      </a:solidFill>
                      <a:latin typeface="+mn-lt"/>
                      <a:ea typeface="+mn-ea"/>
                      <a:cs typeface="+mn-cs"/>
                    </a:defRPr>
                  </a:pPr>
                  <a:endParaRPr lang="en-US"/>
                </a:p>
              </c:txPr>
              <c:showLegendKey val="0"/>
              <c:showVal val="1"/>
              <c:showCatName val="0"/>
              <c:showSerName val="0"/>
              <c:showPercent val="0"/>
              <c:showBubbleSize val="0"/>
              <c:extLst>
                <c:ext xmlns:c16="http://schemas.microsoft.com/office/drawing/2014/chart" uri="{C3380CC4-5D6E-409C-BE32-E72D297353CC}">
                  <c16:uniqueId val="{00000001-0A94-47E7-B7DF-BE5906C4CA48}"/>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5"/>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Pivot!$A$25:$A$37</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Pivot!$B$25:$B$37</c:f>
              <c:numCache>
                <c:formatCode>General</c:formatCode>
                <c:ptCount val="12"/>
                <c:pt idx="0">
                  <c:v>71479142</c:v>
                </c:pt>
                <c:pt idx="1">
                  <c:v>61100153</c:v>
                </c:pt>
                <c:pt idx="2">
                  <c:v>56809109</c:v>
                </c:pt>
                <c:pt idx="3">
                  <c:v>72339970</c:v>
                </c:pt>
                <c:pt idx="4">
                  <c:v>80507695</c:v>
                </c:pt>
                <c:pt idx="5">
                  <c:v>74747372</c:v>
                </c:pt>
                <c:pt idx="6">
                  <c:v>95480694</c:v>
                </c:pt>
                <c:pt idx="7">
                  <c:v>92166201</c:v>
                </c:pt>
                <c:pt idx="8">
                  <c:v>77661459</c:v>
                </c:pt>
                <c:pt idx="9">
                  <c:v>63911033</c:v>
                </c:pt>
                <c:pt idx="10">
                  <c:v>67857340</c:v>
                </c:pt>
                <c:pt idx="11">
                  <c:v>85841957</c:v>
                </c:pt>
              </c:numCache>
            </c:numRef>
          </c:val>
          <c:extLst>
            <c:ext xmlns:c16="http://schemas.microsoft.com/office/drawing/2014/chart" uri="{C3380CC4-5D6E-409C-BE32-E72D297353CC}">
              <c16:uniqueId val="{00000000-0A94-47E7-B7DF-BE5906C4CA48}"/>
            </c:ext>
          </c:extLst>
        </c:ser>
        <c:dLbls>
          <c:showLegendKey val="0"/>
          <c:showVal val="1"/>
          <c:showCatName val="0"/>
          <c:showSerName val="0"/>
          <c:showPercent val="0"/>
          <c:showBubbleSize val="0"/>
        </c:dLbls>
        <c:axId val="1990767376"/>
        <c:axId val="1990751056"/>
      </c:areaChart>
      <c:catAx>
        <c:axId val="199076737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crossAx val="1990751056"/>
        <c:crosses val="autoZero"/>
        <c:auto val="1"/>
        <c:lblAlgn val="ctr"/>
        <c:lblOffset val="100"/>
        <c:noMultiLvlLbl val="0"/>
      </c:catAx>
      <c:valAx>
        <c:axId val="1990751056"/>
        <c:scaling>
          <c:orientation val="minMax"/>
        </c:scaling>
        <c:delete val="1"/>
        <c:axPos val="l"/>
        <c:numFmt formatCode="General" sourceLinked="1"/>
        <c:majorTickMark val="out"/>
        <c:minorTickMark val="none"/>
        <c:tickLblPos val="nextTo"/>
        <c:crossAx val="1990767376"/>
        <c:crosses val="autoZero"/>
        <c:crossBetween val="midCat"/>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solidFill>
                  <a:srgbClr val="FF0000"/>
                </a:solidFill>
              </a:rPr>
              <a:t>Operating Profit by Month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Pivot!$E$42</c:f>
              <c:strCache>
                <c:ptCount val="1"/>
                <c:pt idx="0">
                  <c:v>Sum of Operating Profit</c:v>
                </c:pt>
              </c:strCache>
            </c:strRef>
          </c:tx>
          <c:spPr>
            <a:solidFill>
              <a:schemeClr val="accent6"/>
            </a:solidFill>
            <a:ln>
              <a:noFill/>
            </a:ln>
            <a:effectLst/>
          </c:spPr>
          <c:invertIfNegative val="0"/>
          <c:cat>
            <c:strRef>
              <c:f>Pivot!$D$43:$D$55</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Pivot!$E$43:$E$55</c:f>
              <c:numCache>
                <c:formatCode>General</c:formatCode>
                <c:ptCount val="13"/>
                <c:pt idx="0">
                  <c:v>25141934.510000002</c:v>
                </c:pt>
                <c:pt idx="1">
                  <c:v>21392736.699999977</c:v>
                </c:pt>
                <c:pt idx="2">
                  <c:v>20439788.000000022</c:v>
                </c:pt>
                <c:pt idx="3">
                  <c:v>27559237.31000001</c:v>
                </c:pt>
                <c:pt idx="4">
                  <c:v>29946255.329999972</c:v>
                </c:pt>
                <c:pt idx="5">
                  <c:v>26714715.919999972</c:v>
                </c:pt>
                <c:pt idx="6">
                  <c:v>34054898.590000056</c:v>
                </c:pt>
                <c:pt idx="7">
                  <c:v>34451440.300000019</c:v>
                </c:pt>
                <c:pt idx="8">
                  <c:v>31009586.730000019</c:v>
                </c:pt>
                <c:pt idx="9">
                  <c:v>25078444.600000001</c:v>
                </c:pt>
                <c:pt idx="10">
                  <c:v>24755521.429999974</c:v>
                </c:pt>
                <c:pt idx="11">
                  <c:v>31590202.029999979</c:v>
                </c:pt>
              </c:numCache>
            </c:numRef>
          </c:val>
          <c:extLst>
            <c:ext xmlns:c16="http://schemas.microsoft.com/office/drawing/2014/chart" uri="{C3380CC4-5D6E-409C-BE32-E72D297353CC}">
              <c16:uniqueId val="{00000000-EBC8-4203-9D24-D37B829746A3}"/>
            </c:ext>
          </c:extLst>
        </c:ser>
        <c:dLbls>
          <c:showLegendKey val="0"/>
          <c:showVal val="0"/>
          <c:showCatName val="0"/>
          <c:showSerName val="0"/>
          <c:showPercent val="0"/>
          <c:showBubbleSize val="0"/>
        </c:dLbls>
        <c:gapWidth val="219"/>
        <c:overlap val="-27"/>
        <c:axId val="1881100736"/>
        <c:axId val="1881099776"/>
      </c:barChart>
      <c:catAx>
        <c:axId val="1881100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crossAx val="1881099776"/>
        <c:crosses val="autoZero"/>
        <c:auto val="1"/>
        <c:lblAlgn val="ctr"/>
        <c:lblOffset val="100"/>
        <c:noMultiLvlLbl val="0"/>
      </c:catAx>
      <c:valAx>
        <c:axId val="1881099776"/>
        <c:scaling>
          <c:orientation val="minMax"/>
        </c:scaling>
        <c:delete val="1"/>
        <c:axPos val="l"/>
        <c:numFmt formatCode="General" sourceLinked="1"/>
        <c:majorTickMark val="none"/>
        <c:minorTickMark val="none"/>
        <c:tickLblPos val="nextTo"/>
        <c:crossAx val="1881100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[Adidas US Sales Datasets.xlsx]Pivot!PivotTable15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rgbClr val="FF0000"/>
                </a:solidFill>
              </a:rPr>
              <a:t>Unit</a:t>
            </a:r>
            <a:r>
              <a:rPr lang="en-US" b="1" baseline="0">
                <a:solidFill>
                  <a:srgbClr val="FF0000"/>
                </a:solidFill>
              </a:rPr>
              <a:t> Sold by  State </a:t>
            </a:r>
            <a:endParaRPr lang="en-US" b="1">
              <a:solidFill>
                <a:srgbClr val="FF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1"/>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howLegendKey val="0"/>
          <c:showVal val="1"/>
          <c:showCatName val="1"/>
          <c:showSerName val="0"/>
          <c:showPercent val="1"/>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marker>
          <c:symbol val="none"/>
        </c:marker>
        <c:dLbl>
          <c:idx val="0"/>
          <c:showLegendKey val="0"/>
          <c:showVal val="1"/>
          <c:showCatName val="1"/>
          <c:showSerName val="0"/>
          <c:showPercent val="1"/>
          <c:showBubbleSize val="0"/>
          <c:extLst>
            <c:ext xmlns:c15="http://schemas.microsoft.com/office/drawing/2012/chart" uri="{CE6537A1-D6FC-4f65-9D91-7224C49458BB}"/>
          </c:extLst>
        </c:dLbl>
      </c:pivotFmt>
      <c:pivotFmt>
        <c:idx val="3"/>
        <c:spPr>
          <a:solidFill>
            <a:schemeClr val="accent1"/>
          </a:solidFill>
          <a:ln w="19050">
            <a:solidFill>
              <a:schemeClr val="lt1"/>
            </a:solidFill>
          </a:ln>
          <a:effectLst/>
        </c:spPr>
        <c:marker>
          <c:symbol val="none"/>
        </c:marker>
        <c:dLbl>
          <c:idx val="0"/>
          <c:showLegendKey val="0"/>
          <c:showVal val="1"/>
          <c:showCatName val="1"/>
          <c:showSerName val="0"/>
          <c:showPercent val="1"/>
          <c:showBubbleSize val="0"/>
          <c:extLst>
            <c:ext xmlns:c15="http://schemas.microsoft.com/office/drawing/2012/chart" uri="{CE6537A1-D6FC-4f65-9D91-7224C49458BB}"/>
          </c:extLst>
        </c:dLbl>
      </c:pivotFmt>
      <c:pivotFmt>
        <c:idx val="4"/>
        <c:spPr>
          <a:solidFill>
            <a:schemeClr val="accent1"/>
          </a:solidFill>
          <a:ln w="19050">
            <a:solidFill>
              <a:schemeClr val="lt1"/>
            </a:solidFill>
          </a:ln>
          <a:effectLst/>
        </c:spPr>
        <c:marker>
          <c:symbol val="none"/>
        </c:marker>
        <c:dLbl>
          <c:idx val="0"/>
          <c:showLegendKey val="0"/>
          <c:showVal val="1"/>
          <c:showCatName val="1"/>
          <c:showSerName val="0"/>
          <c:showPercent val="1"/>
          <c:showBubbleSize val="0"/>
          <c:extLst>
            <c:ext xmlns:c15="http://schemas.microsoft.com/office/drawing/2012/chart" uri="{CE6537A1-D6FC-4f65-9D91-7224C49458BB}"/>
          </c:extLst>
        </c:dLbl>
      </c:pivotFmt>
      <c:pivotFmt>
        <c:idx val="5"/>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1"/>
          <c:showBubbleSize val="0"/>
          <c:extLst>
            <c:ext xmlns:c15="http://schemas.microsoft.com/office/drawing/2012/chart" uri="{CE6537A1-D6FC-4f65-9D91-7224C49458BB}"/>
          </c:extLst>
        </c:dLbl>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pivotFmt>
      <c:pivotFmt>
        <c:idx val="11"/>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1"/>
          <c:showBubbleSize val="0"/>
          <c:extLst>
            <c:ext xmlns:c15="http://schemas.microsoft.com/office/drawing/2012/chart" uri="{CE6537A1-D6FC-4f65-9D91-7224C49458BB}"/>
          </c:extLst>
        </c:dLbl>
      </c:pivotFmt>
      <c:pivotFmt>
        <c:idx val="12"/>
        <c:spPr>
          <a:solidFill>
            <a:schemeClr val="accent1"/>
          </a:solidFill>
          <a:ln w="19050">
            <a:solidFill>
              <a:schemeClr val="lt1"/>
            </a:solidFill>
          </a:ln>
          <a:effectLst/>
        </c:spPr>
      </c:pivotFmt>
      <c:pivotFmt>
        <c:idx val="13"/>
        <c:spPr>
          <a:solidFill>
            <a:schemeClr val="accent1"/>
          </a:solidFill>
          <a:ln w="19050">
            <a:solidFill>
              <a:schemeClr val="lt1"/>
            </a:solidFill>
          </a:ln>
          <a:effectLst/>
        </c:spPr>
      </c:pivotFmt>
      <c:pivotFmt>
        <c:idx val="14"/>
        <c:spPr>
          <a:solidFill>
            <a:schemeClr val="accent1"/>
          </a:solidFill>
          <a:ln w="19050">
            <a:solidFill>
              <a:schemeClr val="lt1"/>
            </a:solidFill>
          </a:ln>
          <a:effectLst/>
        </c:spPr>
      </c:pivotFmt>
      <c:pivotFmt>
        <c:idx val="15"/>
        <c:spPr>
          <a:solidFill>
            <a:schemeClr val="accent1"/>
          </a:solidFill>
          <a:ln w="19050">
            <a:solidFill>
              <a:schemeClr val="lt1"/>
            </a:solidFill>
          </a:ln>
          <a:effectLst/>
        </c:spPr>
      </c:pivotFmt>
      <c:pivotFmt>
        <c:idx val="16"/>
        <c:spPr>
          <a:solidFill>
            <a:schemeClr val="accent1"/>
          </a:solidFill>
          <a:ln w="19050">
            <a:solidFill>
              <a:schemeClr val="lt1"/>
            </a:solidFill>
          </a:ln>
          <a:effectLst/>
        </c:spPr>
      </c:pivotFmt>
    </c:pivotFmts>
    <c:plotArea>
      <c:layout/>
      <c:doughnutChart>
        <c:varyColors val="1"/>
        <c:ser>
          <c:idx val="0"/>
          <c:order val="0"/>
          <c:tx>
            <c:strRef>
              <c:f>Pivot!$B$57</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C8A-4BE1-8CBA-BA95228D64D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C8A-4BE1-8CBA-BA95228D64D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C8A-4BE1-8CBA-BA95228D64D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C8A-4BE1-8CBA-BA95228D64D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C8A-4BE1-8CBA-BA95228D64D8}"/>
              </c:ext>
            </c:extLst>
          </c:dPt>
          <c:dLbls>
            <c:dLbl>
              <c:idx val="0"/>
              <c:layout>
                <c:manualLayout>
                  <c:x val="2.4665981500513801E-2"/>
                  <c:y val="5.7836899942162569E-3"/>
                </c:manualLayout>
              </c:layout>
              <c:showLegendKey val="0"/>
              <c:showVal val="1"/>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C8A-4BE1-8CBA-BA95228D64D8}"/>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n-US"/>
              </a:p>
            </c:txPr>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Pivot!$A$58:$A$63</c:f>
              <c:strCache>
                <c:ptCount val="5"/>
                <c:pt idx="0">
                  <c:v>California</c:v>
                </c:pt>
                <c:pt idx="1">
                  <c:v>Florida</c:v>
                </c:pt>
                <c:pt idx="2">
                  <c:v>New York</c:v>
                </c:pt>
                <c:pt idx="3">
                  <c:v>South Carolina</c:v>
                </c:pt>
                <c:pt idx="4">
                  <c:v>Texas</c:v>
                </c:pt>
              </c:strCache>
            </c:strRef>
          </c:cat>
          <c:val>
            <c:numRef>
              <c:f>Pivot!$B$58:$B$63</c:f>
              <c:numCache>
                <c:formatCode>General</c:formatCode>
                <c:ptCount val="5"/>
                <c:pt idx="0">
                  <c:v>163284</c:v>
                </c:pt>
                <c:pt idx="1">
                  <c:v>133430</c:v>
                </c:pt>
                <c:pt idx="2">
                  <c:v>169140</c:v>
                </c:pt>
                <c:pt idx="3">
                  <c:v>72610</c:v>
                </c:pt>
                <c:pt idx="4">
                  <c:v>159500</c:v>
                </c:pt>
              </c:numCache>
            </c:numRef>
          </c:val>
          <c:extLst>
            <c:ext xmlns:c16="http://schemas.microsoft.com/office/drawing/2014/chart" uri="{C3380CC4-5D6E-409C-BE32-E72D297353CC}">
              <c16:uniqueId val="{0000000A-6C8A-4BE1-8CBA-BA95228D64D8}"/>
            </c:ext>
          </c:extLst>
        </c:ser>
        <c:dLbls>
          <c:showLegendKey val="0"/>
          <c:showVal val="0"/>
          <c:showCatName val="0"/>
          <c:showSerName val="0"/>
          <c:showPercent val="0"/>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1" i="1" u="none" strike="noStrike" kern="1200" baseline="0">
              <a:solidFill>
                <a:schemeClr val="accent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7">
  <a:schemeClr val="accent4"/>
</cs:colorStyle>
</file>

<file path=word/charts/colors3.xml><?xml version="1.0" encoding="utf-8"?>
<cs:colorStyle xmlns:cs="http://schemas.microsoft.com/office/drawing/2012/chartStyle" xmlns:a="http://schemas.openxmlformats.org/drawingml/2006/main" meth="withinLinear" id="19">
  <a:schemeClr val="accent6"/>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TotalTime>
  <Pages>13</Pages>
  <Words>1004</Words>
  <Characters>5724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6</cp:revision>
  <dcterms:created xsi:type="dcterms:W3CDTF">2024-11-15T03:52:00Z</dcterms:created>
  <dcterms:modified xsi:type="dcterms:W3CDTF">2024-11-15T12:45:00Z</dcterms:modified>
</cp:coreProperties>
</file>